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7665C" w14:textId="77777777" w:rsidR="00ED4A21" w:rsidRDefault="00ED4A21" w:rsidP="00ED4A21">
      <w:pPr>
        <w:pStyle w:val="Title"/>
        <w:rPr>
          <w:rFonts w:cs="Arial"/>
        </w:rPr>
      </w:pPr>
      <w:bookmarkStart w:id="0" w:name="_GoBack"/>
      <w:bookmarkEnd w:id="0"/>
      <w:r w:rsidRPr="00415BBE">
        <w:rPr>
          <w:rFonts w:cs="Arial"/>
        </w:rPr>
        <w:t>REQUEST FOR PROPOSAL</w:t>
      </w:r>
      <w:r>
        <w:rPr>
          <w:rFonts w:cs="Arial"/>
        </w:rPr>
        <w:t>S</w:t>
      </w:r>
      <w:r w:rsidRPr="00415BBE">
        <w:rPr>
          <w:rFonts w:cs="Arial"/>
        </w:rPr>
        <w:t xml:space="preserve"> (RFP)</w:t>
      </w:r>
    </w:p>
    <w:p w14:paraId="47FE8CD8" w14:textId="77777777" w:rsidR="00ED4A21" w:rsidRPr="003851F5" w:rsidRDefault="00ED4A21" w:rsidP="00ED4A21">
      <w:pPr>
        <w:jc w:val="center"/>
        <w:rPr>
          <w:rFonts w:cs="Arial"/>
          <w:b/>
          <w:sz w:val="18"/>
          <w:szCs w:val="18"/>
        </w:rPr>
      </w:pPr>
    </w:p>
    <w:p w14:paraId="0B6E27DE" w14:textId="58B78DF3" w:rsidR="00ED4A21" w:rsidRPr="00415BBE" w:rsidRDefault="00ED4A21" w:rsidP="00ED4A21">
      <w:pPr>
        <w:jc w:val="center"/>
        <w:rPr>
          <w:rFonts w:cs="Arial"/>
          <w:b/>
        </w:rPr>
      </w:pPr>
      <w:r w:rsidRPr="00415BBE">
        <w:rPr>
          <w:rFonts w:cs="Arial"/>
          <w:b/>
        </w:rPr>
        <w:t>RFP #</w:t>
      </w:r>
      <w:r w:rsidR="00D51D8A">
        <w:rPr>
          <w:rFonts w:cs="Arial"/>
          <w:b/>
        </w:rPr>
        <w:t>19-016a</w:t>
      </w:r>
    </w:p>
    <w:p w14:paraId="1BFC2A9F" w14:textId="77777777" w:rsidR="00ED4A21" w:rsidRPr="003851F5" w:rsidRDefault="00ED4A21" w:rsidP="00ED4A21">
      <w:pPr>
        <w:pStyle w:val="Header"/>
        <w:tabs>
          <w:tab w:val="clear" w:pos="4320"/>
          <w:tab w:val="clear" w:pos="8640"/>
        </w:tabs>
        <w:jc w:val="center"/>
        <w:rPr>
          <w:rFonts w:cs="Arial"/>
          <w:b/>
          <w:sz w:val="18"/>
          <w:szCs w:val="18"/>
        </w:rPr>
      </w:pPr>
    </w:p>
    <w:p w14:paraId="33FBC75E" w14:textId="77777777" w:rsidR="00ED4A21" w:rsidRPr="00415BBE" w:rsidRDefault="003C2790" w:rsidP="00ED4A21">
      <w:pPr>
        <w:jc w:val="center"/>
        <w:rPr>
          <w:rFonts w:cs="Arial"/>
          <w:b/>
        </w:rPr>
      </w:pPr>
      <w:r>
        <w:rPr>
          <w:rFonts w:cs="Arial"/>
          <w:b/>
        </w:rPr>
        <w:t>N</w:t>
      </w:r>
      <w:r w:rsidR="00ED4A21" w:rsidRPr="00415BBE">
        <w:rPr>
          <w:rFonts w:cs="Arial"/>
          <w:b/>
        </w:rPr>
        <w:t>EW YORK STATE EDUCATION DEPARTMENT</w:t>
      </w:r>
    </w:p>
    <w:p w14:paraId="5D1C1E10" w14:textId="77777777" w:rsidR="00ED4A21" w:rsidRPr="003851F5" w:rsidRDefault="00ED4A21" w:rsidP="00ED4A21">
      <w:pPr>
        <w:jc w:val="center"/>
        <w:rPr>
          <w:rFonts w:cs="Arial"/>
          <w:b/>
          <w:sz w:val="18"/>
          <w:szCs w:val="18"/>
        </w:rPr>
      </w:pPr>
    </w:p>
    <w:p w14:paraId="1ABA3F81" w14:textId="77777777" w:rsidR="00ED4A21" w:rsidRPr="00415BBE" w:rsidRDefault="00ED4A21" w:rsidP="00ED4A21">
      <w:pPr>
        <w:jc w:val="both"/>
        <w:rPr>
          <w:rFonts w:cs="Arial"/>
          <w:b/>
        </w:rPr>
      </w:pPr>
      <w:r w:rsidRPr="00415BBE">
        <w:rPr>
          <w:rFonts w:cs="Arial"/>
          <w:b/>
        </w:rPr>
        <w:t xml:space="preserve">Title: </w:t>
      </w:r>
      <w:r w:rsidRPr="00415BBE">
        <w:rPr>
          <w:rFonts w:cs="Arial"/>
          <w:b/>
        </w:rPr>
        <w:tab/>
      </w:r>
      <w:bookmarkStart w:id="1" w:name="_Hlk525041291"/>
      <w:r w:rsidR="003838A3">
        <w:rPr>
          <w:rFonts w:cs="Arial"/>
          <w:b/>
          <w:szCs w:val="24"/>
        </w:rPr>
        <w:t xml:space="preserve">Multi Database – </w:t>
      </w:r>
      <w:r w:rsidR="009527AA">
        <w:rPr>
          <w:rFonts w:cs="Arial"/>
          <w:b/>
          <w:szCs w:val="24"/>
        </w:rPr>
        <w:t>P</w:t>
      </w:r>
      <w:r w:rsidR="003838A3">
        <w:rPr>
          <w:rFonts w:cs="Arial"/>
          <w:b/>
          <w:szCs w:val="24"/>
        </w:rPr>
        <w:t>upil Transportation Reports System</w:t>
      </w:r>
      <w:r w:rsidR="003838A3" w:rsidRPr="00415BBE">
        <w:rPr>
          <w:rFonts w:cs="Arial"/>
          <w:b/>
          <w:u w:val="single"/>
        </w:rPr>
        <w:t xml:space="preserve"> </w:t>
      </w:r>
      <w:bookmarkEnd w:id="1"/>
      <w:r w:rsidRPr="00415BBE">
        <w:rPr>
          <w:rFonts w:cs="Arial"/>
          <w:b/>
          <w:u w:val="single"/>
        </w:rPr>
        <w:fldChar w:fldCharType="begin"/>
      </w:r>
      <w:r w:rsidRPr="00415BBE">
        <w:rPr>
          <w:rFonts w:cs="Arial"/>
          <w:b/>
          <w:u w:val="single"/>
        </w:rPr>
        <w:instrText xml:space="preserve">  </w:instrText>
      </w:r>
      <w:r w:rsidRPr="00415BBE">
        <w:rPr>
          <w:rFonts w:cs="Arial"/>
          <w:b/>
          <w:u w:val="single"/>
        </w:rPr>
        <w:fldChar w:fldCharType="end"/>
      </w:r>
    </w:p>
    <w:p w14:paraId="7622FCB8" w14:textId="77777777" w:rsidR="00ED4A21" w:rsidRPr="003851F5" w:rsidRDefault="00ED4A21" w:rsidP="00ED4A21">
      <w:pPr>
        <w:rPr>
          <w:rFonts w:cs="Arial"/>
          <w:sz w:val="18"/>
          <w:szCs w:val="18"/>
        </w:rPr>
      </w:pPr>
    </w:p>
    <w:p w14:paraId="37461C46" w14:textId="77777777" w:rsidR="00AB132D" w:rsidRDefault="00AB132D" w:rsidP="00AB132D">
      <w:pPr>
        <w:jc w:val="both"/>
        <w:rPr>
          <w:rFonts w:cs="Arial"/>
        </w:rPr>
      </w:pPr>
      <w:r w:rsidRPr="002C7862">
        <w:rPr>
          <w:rFonts w:cs="Arial"/>
        </w:rPr>
        <w:t>The NYS Education Department (NYSED) is se</w:t>
      </w:r>
      <w:r w:rsidR="00CE59B1">
        <w:rPr>
          <w:rFonts w:cs="Arial"/>
        </w:rPr>
        <w:t>e</w:t>
      </w:r>
      <w:r w:rsidRPr="002C7862">
        <w:rPr>
          <w:rFonts w:cs="Arial"/>
        </w:rPr>
        <w:t xml:space="preserve">king proposals to maintain </w:t>
      </w:r>
      <w:r>
        <w:rPr>
          <w:rFonts w:cs="Arial"/>
        </w:rPr>
        <w:t xml:space="preserve">the following pupil transportation </w:t>
      </w:r>
      <w:r w:rsidRPr="002C7862">
        <w:rPr>
          <w:rFonts w:cs="Arial"/>
        </w:rPr>
        <w:t xml:space="preserve">database projects for </w:t>
      </w:r>
      <w:r>
        <w:rPr>
          <w:rFonts w:cs="Arial"/>
        </w:rPr>
        <w:t>the New York State Education Department’s P</w:t>
      </w:r>
      <w:r w:rsidRPr="002C7862">
        <w:rPr>
          <w:rFonts w:cs="Arial"/>
        </w:rPr>
        <w:t xml:space="preserve">upil </w:t>
      </w:r>
      <w:r>
        <w:rPr>
          <w:rFonts w:cs="Arial"/>
        </w:rPr>
        <w:t>T</w:t>
      </w:r>
      <w:r w:rsidRPr="002C7862">
        <w:rPr>
          <w:rFonts w:cs="Arial"/>
        </w:rPr>
        <w:t>ransportation</w:t>
      </w:r>
      <w:r>
        <w:rPr>
          <w:rFonts w:cs="Arial"/>
        </w:rPr>
        <w:t xml:space="preserve"> Report System:</w:t>
      </w:r>
      <w:r w:rsidRPr="002C7862">
        <w:rPr>
          <w:rFonts w:cs="Arial"/>
        </w:rPr>
        <w:t xml:space="preserve"> </w:t>
      </w:r>
    </w:p>
    <w:p w14:paraId="17B785F8" w14:textId="77777777" w:rsidR="00AB132D" w:rsidRPr="003851F5" w:rsidRDefault="00AB132D" w:rsidP="00AB132D">
      <w:pPr>
        <w:jc w:val="both"/>
        <w:rPr>
          <w:rFonts w:cs="Arial"/>
          <w:b/>
          <w:sz w:val="18"/>
          <w:szCs w:val="18"/>
        </w:rPr>
      </w:pPr>
    </w:p>
    <w:p w14:paraId="769B3B14" w14:textId="77777777" w:rsidR="00AB132D" w:rsidRDefault="00AB132D" w:rsidP="00AB132D">
      <w:pPr>
        <w:jc w:val="both"/>
        <w:rPr>
          <w:rFonts w:cs="Arial"/>
          <w:b/>
        </w:rPr>
      </w:pPr>
      <w:r w:rsidRPr="00E52588">
        <w:rPr>
          <w:rFonts w:cs="Arial"/>
          <w:b/>
        </w:rPr>
        <w:t>Database Project # 1 - School Bus Drive</w:t>
      </w:r>
      <w:r>
        <w:rPr>
          <w:rFonts w:cs="Arial"/>
          <w:b/>
        </w:rPr>
        <w:t>r</w:t>
      </w:r>
      <w:r w:rsidRPr="00E52588">
        <w:rPr>
          <w:rFonts w:cs="Arial"/>
          <w:b/>
        </w:rPr>
        <w:t>, Monitor an</w:t>
      </w:r>
      <w:r>
        <w:rPr>
          <w:rFonts w:cs="Arial"/>
          <w:b/>
        </w:rPr>
        <w:t>d</w:t>
      </w:r>
      <w:r w:rsidRPr="00E52588">
        <w:rPr>
          <w:rFonts w:cs="Arial"/>
          <w:b/>
        </w:rPr>
        <w:t xml:space="preserve"> Attendant Training</w:t>
      </w:r>
      <w:r>
        <w:rPr>
          <w:rFonts w:cs="Arial"/>
          <w:b/>
        </w:rPr>
        <w:t xml:space="preserve"> Data Base</w:t>
      </w:r>
      <w:r w:rsidRPr="00E52588">
        <w:rPr>
          <w:rFonts w:cs="Arial"/>
          <w:b/>
        </w:rPr>
        <w:t xml:space="preserve">  </w:t>
      </w:r>
    </w:p>
    <w:p w14:paraId="3C36731D" w14:textId="77777777" w:rsidR="00AB132D" w:rsidRPr="003851F5" w:rsidRDefault="00AB132D" w:rsidP="00AB132D">
      <w:pPr>
        <w:jc w:val="both"/>
        <w:rPr>
          <w:rFonts w:cs="Arial"/>
          <w:b/>
          <w:sz w:val="18"/>
          <w:szCs w:val="18"/>
        </w:rPr>
      </w:pPr>
    </w:p>
    <w:p w14:paraId="0FEAFB53" w14:textId="2105BF4E" w:rsidR="00AB132D" w:rsidRDefault="00AB132D" w:rsidP="00AB132D">
      <w:pPr>
        <w:jc w:val="both"/>
        <w:rPr>
          <w:rFonts w:cs="Arial"/>
        </w:rPr>
      </w:pPr>
      <w:r>
        <w:rPr>
          <w:rFonts w:cs="Arial"/>
        </w:rPr>
        <w:t xml:space="preserve">The vendor must </w:t>
      </w:r>
      <w:r w:rsidR="00E566F5" w:rsidRPr="002C7862">
        <w:rPr>
          <w:rFonts w:cs="Arial"/>
        </w:rPr>
        <w:t>collect,</w:t>
      </w:r>
      <w:r w:rsidRPr="002C7862">
        <w:rPr>
          <w:rFonts w:cs="Arial"/>
        </w:rPr>
        <w:t xml:space="preserve"> and tabulate information related to pupil transportation safety training course completions by school bus drivers (public and nonpublic schools), and monitor</w:t>
      </w:r>
      <w:r>
        <w:rPr>
          <w:rFonts w:cs="Arial"/>
        </w:rPr>
        <w:t>s</w:t>
      </w:r>
      <w:r w:rsidRPr="002C7862">
        <w:rPr>
          <w:rFonts w:cs="Arial"/>
        </w:rPr>
        <w:t xml:space="preserve">/attendants. </w:t>
      </w:r>
      <w:r>
        <w:rPr>
          <w:rFonts w:cs="Arial"/>
        </w:rPr>
        <w:t>Annually there are approximately 5,000</w:t>
      </w:r>
      <w:r w:rsidRPr="002C7862">
        <w:rPr>
          <w:rFonts w:cs="Arial"/>
        </w:rPr>
        <w:t xml:space="preserve"> drivers and </w:t>
      </w:r>
      <w:r>
        <w:rPr>
          <w:rFonts w:cs="Arial"/>
        </w:rPr>
        <w:t>1,000</w:t>
      </w:r>
      <w:r w:rsidRPr="002C7862">
        <w:rPr>
          <w:rFonts w:cs="Arial"/>
        </w:rPr>
        <w:t xml:space="preserve"> monitor</w:t>
      </w:r>
      <w:r>
        <w:rPr>
          <w:rFonts w:cs="Arial"/>
        </w:rPr>
        <w:t>s</w:t>
      </w:r>
      <w:r w:rsidRPr="002C7862">
        <w:rPr>
          <w:rFonts w:cs="Arial"/>
        </w:rPr>
        <w:t>/attendants completing courses</w:t>
      </w:r>
      <w:r>
        <w:rPr>
          <w:rFonts w:cs="Arial"/>
        </w:rPr>
        <w:t>.</w:t>
      </w:r>
      <w:r w:rsidRPr="002C7862">
        <w:rPr>
          <w:rFonts w:cs="Arial"/>
        </w:rPr>
        <w:t xml:space="preserve"> </w:t>
      </w:r>
      <w:r w:rsidR="000E73E5">
        <w:rPr>
          <w:rFonts w:cs="Arial"/>
        </w:rPr>
        <w:t xml:space="preserve">The </w:t>
      </w:r>
      <w:r w:rsidR="00CE628A">
        <w:rPr>
          <w:rFonts w:cs="Arial"/>
        </w:rPr>
        <w:t xml:space="preserve">vendor will also perform </w:t>
      </w:r>
      <w:r w:rsidR="00162948">
        <w:rPr>
          <w:rFonts w:cs="Arial"/>
        </w:rPr>
        <w:t>2</w:t>
      </w:r>
      <w:r w:rsidR="00CE628A">
        <w:rPr>
          <w:rFonts w:cs="Arial"/>
        </w:rPr>
        <w:t xml:space="preserve">0 to </w:t>
      </w:r>
      <w:r w:rsidR="00162948">
        <w:rPr>
          <w:rFonts w:cs="Arial"/>
        </w:rPr>
        <w:t>2</w:t>
      </w:r>
      <w:r w:rsidR="00CE628A">
        <w:rPr>
          <w:rFonts w:cs="Arial"/>
        </w:rPr>
        <w:t xml:space="preserve">5 record reviews annually of carriers that transport students for </w:t>
      </w:r>
      <w:r w:rsidR="001C7517">
        <w:rPr>
          <w:rFonts w:cs="Arial"/>
        </w:rPr>
        <w:t xml:space="preserve">public and non-public </w:t>
      </w:r>
      <w:r w:rsidR="00CE628A">
        <w:rPr>
          <w:rFonts w:cs="Arial"/>
        </w:rPr>
        <w:t>school</w:t>
      </w:r>
      <w:r w:rsidR="001C7517">
        <w:rPr>
          <w:rFonts w:cs="Arial"/>
        </w:rPr>
        <w:t>s</w:t>
      </w:r>
      <w:r w:rsidR="00CE628A">
        <w:rPr>
          <w:rFonts w:cs="Arial"/>
        </w:rPr>
        <w:t>.</w:t>
      </w:r>
      <w:r w:rsidR="001C7517">
        <w:rPr>
          <w:rFonts w:cs="Arial"/>
        </w:rPr>
        <w:t xml:space="preserve"> </w:t>
      </w:r>
      <w:r w:rsidR="003D09B1">
        <w:rPr>
          <w:rFonts w:cs="Arial"/>
        </w:rPr>
        <w:t xml:space="preserve">The vendor will review a </w:t>
      </w:r>
      <w:r w:rsidR="001C7517">
        <w:rPr>
          <w:rFonts w:cs="Arial"/>
        </w:rPr>
        <w:t xml:space="preserve">cross section of </w:t>
      </w:r>
      <w:r w:rsidR="003D09B1">
        <w:rPr>
          <w:rFonts w:cs="Arial"/>
        </w:rPr>
        <w:t>driver files the carrier currently has in their employ.</w:t>
      </w:r>
    </w:p>
    <w:p w14:paraId="44B8662F" w14:textId="77777777" w:rsidR="00AB132D" w:rsidRPr="003851F5" w:rsidRDefault="00AB132D" w:rsidP="00AB132D">
      <w:pPr>
        <w:jc w:val="both"/>
        <w:rPr>
          <w:rFonts w:cs="Arial"/>
          <w:b/>
          <w:sz w:val="18"/>
          <w:szCs w:val="18"/>
        </w:rPr>
      </w:pPr>
    </w:p>
    <w:p w14:paraId="7134FA67" w14:textId="77777777" w:rsidR="00AB132D" w:rsidRDefault="00AB132D" w:rsidP="00AB132D">
      <w:pPr>
        <w:jc w:val="both"/>
        <w:rPr>
          <w:rFonts w:cs="Arial"/>
          <w:b/>
        </w:rPr>
      </w:pPr>
      <w:r w:rsidRPr="00E52588">
        <w:rPr>
          <w:rFonts w:cs="Arial"/>
          <w:b/>
        </w:rPr>
        <w:t xml:space="preserve">Database Project </w:t>
      </w:r>
      <w:r>
        <w:rPr>
          <w:rFonts w:cs="Arial"/>
          <w:b/>
        </w:rPr>
        <w:t>#</w:t>
      </w:r>
      <w:r w:rsidRPr="00E52588">
        <w:rPr>
          <w:rFonts w:cs="Arial"/>
          <w:b/>
        </w:rPr>
        <w:t xml:space="preserve">2 </w:t>
      </w:r>
      <w:r>
        <w:rPr>
          <w:rFonts w:cs="Arial"/>
          <w:b/>
        </w:rPr>
        <w:t xml:space="preserve">- </w:t>
      </w:r>
      <w:r w:rsidRPr="00E52588">
        <w:rPr>
          <w:rFonts w:cs="Arial"/>
          <w:b/>
        </w:rPr>
        <w:t xml:space="preserve">School Bus Accident </w:t>
      </w:r>
      <w:r>
        <w:rPr>
          <w:rFonts w:cs="Arial"/>
          <w:b/>
        </w:rPr>
        <w:t xml:space="preserve">and </w:t>
      </w:r>
      <w:r w:rsidRPr="00E52588">
        <w:rPr>
          <w:rFonts w:cs="Arial"/>
          <w:b/>
        </w:rPr>
        <w:t>Fatality</w:t>
      </w:r>
      <w:r>
        <w:rPr>
          <w:rFonts w:cs="Arial"/>
          <w:b/>
        </w:rPr>
        <w:t xml:space="preserve"> Data Base</w:t>
      </w:r>
      <w:r w:rsidRPr="00E52588">
        <w:rPr>
          <w:rFonts w:cs="Arial"/>
          <w:b/>
        </w:rPr>
        <w:t xml:space="preserve"> </w:t>
      </w:r>
    </w:p>
    <w:p w14:paraId="18773FC0" w14:textId="77777777" w:rsidR="00AB132D" w:rsidRPr="00352CE6" w:rsidRDefault="00AB132D" w:rsidP="00AB132D">
      <w:pPr>
        <w:jc w:val="both"/>
        <w:rPr>
          <w:rFonts w:cs="Arial"/>
          <w:b/>
          <w:sz w:val="22"/>
          <w:szCs w:val="22"/>
        </w:rPr>
      </w:pPr>
    </w:p>
    <w:p w14:paraId="31D565D1" w14:textId="77777777" w:rsidR="00AB132D" w:rsidRDefault="00AB132D" w:rsidP="00AB132D">
      <w:pPr>
        <w:jc w:val="both"/>
        <w:rPr>
          <w:rFonts w:cs="Arial"/>
        </w:rPr>
      </w:pPr>
      <w:r>
        <w:rPr>
          <w:rFonts w:cs="Arial"/>
        </w:rPr>
        <w:t xml:space="preserve">The vendor will </w:t>
      </w:r>
      <w:r w:rsidRPr="002C7862">
        <w:rPr>
          <w:rFonts w:cs="Arial"/>
        </w:rPr>
        <w:t>collect, tabulate and analy</w:t>
      </w:r>
      <w:r>
        <w:rPr>
          <w:rFonts w:cs="Arial"/>
        </w:rPr>
        <w:t>z</w:t>
      </w:r>
      <w:r w:rsidRPr="002C7862">
        <w:rPr>
          <w:rFonts w:cs="Arial"/>
        </w:rPr>
        <w:t xml:space="preserve">e reports and information related to school bus accidents in </w:t>
      </w:r>
      <w:smartTag w:uri="urn:schemas-microsoft-com:office:smarttags" w:element="place">
        <w:smartTag w:uri="urn:schemas-microsoft-com:office:smarttags" w:element="PlaceName">
          <w:r w:rsidRPr="002C7862">
            <w:rPr>
              <w:rFonts w:cs="Arial"/>
            </w:rPr>
            <w:t>New York</w:t>
          </w:r>
        </w:smartTag>
        <w:r w:rsidRPr="002C7862">
          <w:rPr>
            <w:rFonts w:cs="Arial"/>
          </w:rPr>
          <w:t xml:space="preserve"> </w:t>
        </w:r>
        <w:smartTag w:uri="urn:schemas-microsoft-com:office:smarttags" w:element="PlaceType">
          <w:r w:rsidRPr="002C7862">
            <w:rPr>
              <w:rFonts w:cs="Arial"/>
            </w:rPr>
            <w:t>State</w:t>
          </w:r>
        </w:smartTag>
      </w:smartTag>
      <w:r w:rsidRPr="002C7862">
        <w:rPr>
          <w:rFonts w:cs="Arial"/>
        </w:rPr>
        <w:t xml:space="preserve">.  </w:t>
      </w:r>
      <w:r>
        <w:rPr>
          <w:rFonts w:cs="Arial"/>
        </w:rPr>
        <w:t>Annually t</w:t>
      </w:r>
      <w:r w:rsidRPr="002C7862">
        <w:rPr>
          <w:rFonts w:cs="Arial"/>
        </w:rPr>
        <w:t>here are approximately 1,000 school bus accidents</w:t>
      </w:r>
      <w:r>
        <w:rPr>
          <w:rFonts w:cs="Arial"/>
        </w:rPr>
        <w:t>.</w:t>
      </w:r>
      <w:r w:rsidRPr="002C7862">
        <w:rPr>
          <w:rFonts w:cs="Arial"/>
        </w:rPr>
        <w:t xml:space="preserve">  The </w:t>
      </w:r>
      <w:r>
        <w:rPr>
          <w:rFonts w:cs="Arial"/>
        </w:rPr>
        <w:t>vendor</w:t>
      </w:r>
      <w:r w:rsidRPr="002C7862">
        <w:rPr>
          <w:rFonts w:cs="Arial"/>
        </w:rPr>
        <w:t xml:space="preserve"> will also conduct an on-site accident investigation of any school bus student</w:t>
      </w:r>
      <w:r w:rsidR="00694E4A">
        <w:rPr>
          <w:rFonts w:cs="Arial"/>
        </w:rPr>
        <w:t xml:space="preserve">, </w:t>
      </w:r>
      <w:r w:rsidR="00694E4A" w:rsidRPr="005E4569">
        <w:rPr>
          <w:rFonts w:cs="Arial"/>
        </w:rPr>
        <w:t>and/or school bus driver and/or school bus monitor/attendant</w:t>
      </w:r>
      <w:r w:rsidRPr="005E4569">
        <w:rPr>
          <w:rFonts w:cs="Arial"/>
        </w:rPr>
        <w:t xml:space="preserve"> fatality.  There w</w:t>
      </w:r>
      <w:r w:rsidR="00E566F5" w:rsidRPr="005E4569">
        <w:rPr>
          <w:rFonts w:cs="Arial"/>
        </w:rPr>
        <w:t>as one</w:t>
      </w:r>
      <w:r w:rsidR="00694E4A" w:rsidRPr="005E4569">
        <w:rPr>
          <w:rFonts w:cs="Arial"/>
        </w:rPr>
        <w:t xml:space="preserve"> student </w:t>
      </w:r>
      <w:r w:rsidR="00E566F5" w:rsidRPr="005E4569">
        <w:rPr>
          <w:rFonts w:cs="Arial"/>
        </w:rPr>
        <w:t>fatality</w:t>
      </w:r>
      <w:r w:rsidR="00694E4A" w:rsidRPr="005E4569">
        <w:rPr>
          <w:rFonts w:cs="Arial"/>
        </w:rPr>
        <w:t xml:space="preserve"> in </w:t>
      </w:r>
      <w:r w:rsidR="004B3855" w:rsidRPr="005E4569">
        <w:rPr>
          <w:rFonts w:cs="Arial"/>
        </w:rPr>
        <w:t xml:space="preserve">the </w:t>
      </w:r>
      <w:r w:rsidR="00694E4A" w:rsidRPr="005E4569">
        <w:rPr>
          <w:rFonts w:cs="Arial"/>
        </w:rPr>
        <w:t xml:space="preserve">2016/2017 and </w:t>
      </w:r>
      <w:r w:rsidR="004B5CBF" w:rsidRPr="005E4569">
        <w:rPr>
          <w:rFonts w:cs="Arial"/>
        </w:rPr>
        <w:t xml:space="preserve">one student fatality in the </w:t>
      </w:r>
      <w:r w:rsidR="004B3855" w:rsidRPr="005E4569">
        <w:rPr>
          <w:rFonts w:cs="Arial"/>
        </w:rPr>
        <w:t>2017/2018 sch</w:t>
      </w:r>
      <w:r w:rsidRPr="005E4569">
        <w:rPr>
          <w:rFonts w:cs="Arial"/>
        </w:rPr>
        <w:t>ool year.  Additionally, the accide</w:t>
      </w:r>
      <w:r w:rsidRPr="002C7862">
        <w:rPr>
          <w:rFonts w:cs="Arial"/>
        </w:rPr>
        <w:t>nt database vendor will be required to provide NYSED with a written annual analysis of accidents and fatalities entitled “School Bus Safety Is One Bus Stop At</w:t>
      </w:r>
      <w:r>
        <w:rPr>
          <w:rFonts w:cs="Arial"/>
        </w:rPr>
        <w:t xml:space="preserve"> </w:t>
      </w:r>
      <w:r w:rsidRPr="002C7862">
        <w:rPr>
          <w:rFonts w:cs="Arial"/>
        </w:rPr>
        <w:t xml:space="preserve">A Time” for inclusion in the annual </w:t>
      </w:r>
      <w:r>
        <w:rPr>
          <w:rFonts w:cs="Arial"/>
        </w:rPr>
        <w:t>Professional Development Seminar</w:t>
      </w:r>
      <w:r w:rsidRPr="002C7862">
        <w:rPr>
          <w:rFonts w:cs="Arial"/>
        </w:rPr>
        <w:t xml:space="preserve"> curriculum. </w:t>
      </w:r>
      <w:r>
        <w:rPr>
          <w:rFonts w:cs="Arial"/>
        </w:rPr>
        <w:t>NYSED will provide t</w:t>
      </w:r>
      <w:r w:rsidRPr="002C7862">
        <w:rPr>
          <w:rFonts w:cs="Arial"/>
        </w:rPr>
        <w:t xml:space="preserve">he </w:t>
      </w:r>
      <w:r>
        <w:rPr>
          <w:rFonts w:cs="Arial"/>
        </w:rPr>
        <w:t>winning bidder</w:t>
      </w:r>
      <w:r w:rsidRPr="002C7862">
        <w:rPr>
          <w:rFonts w:cs="Arial"/>
        </w:rPr>
        <w:t xml:space="preserve"> </w:t>
      </w:r>
      <w:r>
        <w:rPr>
          <w:rFonts w:cs="Arial"/>
        </w:rPr>
        <w:t>with</w:t>
      </w:r>
      <w:r w:rsidRPr="002C7862">
        <w:rPr>
          <w:rFonts w:cs="Arial"/>
        </w:rPr>
        <w:t xml:space="preserve"> copies of the existing databases to add to and maintain</w:t>
      </w:r>
      <w:r>
        <w:rPr>
          <w:rFonts w:cs="Arial"/>
        </w:rPr>
        <w:t xml:space="preserve">.  </w:t>
      </w:r>
      <w:r w:rsidRPr="002C7862">
        <w:rPr>
          <w:rFonts w:cs="Arial"/>
        </w:rPr>
        <w:t>NYSED will require complete copies of the database to be submitted electronically on an annual basis, and for the submission of periodic reports</w:t>
      </w:r>
      <w:r>
        <w:rPr>
          <w:rFonts w:cs="Arial"/>
        </w:rPr>
        <w:t>, at least twice a year</w:t>
      </w:r>
      <w:r w:rsidRPr="002C7862">
        <w:rPr>
          <w:rFonts w:cs="Arial"/>
        </w:rPr>
        <w:t xml:space="preserve">. </w:t>
      </w:r>
    </w:p>
    <w:p w14:paraId="62AFDE30" w14:textId="77777777" w:rsidR="00AB132D" w:rsidRPr="00352CE6" w:rsidRDefault="00AB132D" w:rsidP="00AB132D">
      <w:pPr>
        <w:jc w:val="both"/>
        <w:rPr>
          <w:rFonts w:cs="Arial"/>
          <w:b/>
          <w:sz w:val="22"/>
          <w:szCs w:val="22"/>
        </w:rPr>
      </w:pPr>
    </w:p>
    <w:p w14:paraId="0FEBBA6C" w14:textId="77777777" w:rsidR="00AB132D" w:rsidRPr="00425C1E" w:rsidRDefault="00AB132D" w:rsidP="00AB132D">
      <w:pPr>
        <w:jc w:val="both"/>
        <w:rPr>
          <w:rFonts w:cs="Arial"/>
        </w:rPr>
      </w:pPr>
      <w:r w:rsidRPr="00425C1E">
        <w:rPr>
          <w:rFonts w:cs="Arial"/>
        </w:rPr>
        <w:t>This work is required under Education Law section 3650-c.</w:t>
      </w:r>
    </w:p>
    <w:p w14:paraId="615B72AF" w14:textId="77777777" w:rsidR="00AB132D" w:rsidRPr="00352CE6" w:rsidRDefault="00AB132D" w:rsidP="00AB132D">
      <w:pPr>
        <w:jc w:val="both"/>
        <w:rPr>
          <w:rFonts w:cs="Arial"/>
          <w:sz w:val="22"/>
          <w:szCs w:val="22"/>
        </w:rPr>
      </w:pPr>
    </w:p>
    <w:p w14:paraId="0C4B9F49" w14:textId="55D7610E" w:rsidR="00AB132D" w:rsidRPr="00582D80" w:rsidRDefault="005B3532" w:rsidP="00AB132D">
      <w:pPr>
        <w:pStyle w:val="BodyText"/>
        <w:rPr>
          <w:rFonts w:cs="Arial"/>
          <w:sz w:val="24"/>
          <w:szCs w:val="24"/>
        </w:rPr>
      </w:pPr>
      <w:r>
        <w:rPr>
          <w:rFonts w:cs="Arial"/>
          <w:b/>
          <w:color w:val="000000"/>
          <w:sz w:val="24"/>
          <w:szCs w:val="24"/>
        </w:rPr>
        <w:t>B</w:t>
      </w:r>
      <w:r w:rsidR="004969BE" w:rsidRPr="005E4569">
        <w:rPr>
          <w:rFonts w:cs="Arial"/>
          <w:b/>
          <w:color w:val="000000"/>
          <w:sz w:val="24"/>
          <w:szCs w:val="24"/>
        </w:rPr>
        <w:t xml:space="preserve">idders </w:t>
      </w:r>
      <w:r w:rsidR="00E915F0" w:rsidRPr="005E4569">
        <w:rPr>
          <w:rFonts w:cs="Arial"/>
          <w:b/>
          <w:color w:val="000000"/>
          <w:sz w:val="24"/>
          <w:szCs w:val="24"/>
        </w:rPr>
        <w:t>must</w:t>
      </w:r>
      <w:r w:rsidR="00582D80" w:rsidRPr="005E4569">
        <w:rPr>
          <w:rFonts w:cs="Arial"/>
          <w:b/>
          <w:color w:val="000000"/>
          <w:sz w:val="24"/>
          <w:szCs w:val="24"/>
        </w:rPr>
        <w:t xml:space="preserve"> submit a proposal </w:t>
      </w:r>
      <w:r w:rsidR="007F4E53">
        <w:rPr>
          <w:rFonts w:cs="Arial"/>
          <w:b/>
          <w:color w:val="000000"/>
          <w:sz w:val="24"/>
          <w:szCs w:val="24"/>
        </w:rPr>
        <w:t xml:space="preserve">that includes </w:t>
      </w:r>
      <w:r w:rsidR="00582D80" w:rsidRPr="005E4569">
        <w:rPr>
          <w:rFonts w:cs="Arial"/>
          <w:b/>
          <w:color w:val="000000"/>
          <w:sz w:val="24"/>
          <w:szCs w:val="24"/>
        </w:rPr>
        <w:t xml:space="preserve">both </w:t>
      </w:r>
      <w:r w:rsidR="001A00FF" w:rsidRPr="005E4569">
        <w:rPr>
          <w:rFonts w:cs="Arial"/>
          <w:b/>
          <w:color w:val="000000"/>
          <w:sz w:val="24"/>
          <w:szCs w:val="24"/>
        </w:rPr>
        <w:t xml:space="preserve">database </w:t>
      </w:r>
      <w:r w:rsidR="00582D80" w:rsidRPr="005E4569">
        <w:rPr>
          <w:rFonts w:cs="Arial"/>
          <w:b/>
          <w:color w:val="000000"/>
          <w:sz w:val="24"/>
          <w:szCs w:val="24"/>
        </w:rPr>
        <w:t>projects.</w:t>
      </w:r>
      <w:r w:rsidR="00E915F0" w:rsidRPr="005E4569">
        <w:rPr>
          <w:rFonts w:cs="Arial"/>
          <w:color w:val="000000"/>
          <w:sz w:val="24"/>
          <w:szCs w:val="24"/>
        </w:rPr>
        <w:t xml:space="preserve"> </w:t>
      </w:r>
    </w:p>
    <w:p w14:paraId="4C2A62B9" w14:textId="77777777" w:rsidR="00AB132D" w:rsidRDefault="00AB132D" w:rsidP="00AB132D">
      <w:pPr>
        <w:jc w:val="both"/>
        <w:rPr>
          <w:rFonts w:cs="Arial"/>
          <w:szCs w:val="24"/>
        </w:rPr>
      </w:pPr>
    </w:p>
    <w:p w14:paraId="111A3DAF" w14:textId="77777777" w:rsidR="00793C79" w:rsidRPr="00936BC1" w:rsidRDefault="00642588" w:rsidP="00793C79">
      <w:pPr>
        <w:jc w:val="both"/>
        <w:rPr>
          <w:rFonts w:cs="Arial"/>
        </w:rPr>
      </w:pPr>
      <w:bookmarkStart w:id="2" w:name="OLE_LINK2"/>
      <w:r>
        <w:rPr>
          <w:rFonts w:cs="Arial"/>
        </w:rPr>
        <w:t xml:space="preserve">NYSED will award </w:t>
      </w:r>
      <w:r w:rsidR="00D63B11">
        <w:rPr>
          <w:rFonts w:cs="Arial"/>
        </w:rPr>
        <w:t xml:space="preserve">one </w:t>
      </w:r>
      <w:r>
        <w:rPr>
          <w:rFonts w:cs="Arial"/>
        </w:rPr>
        <w:t>(</w:t>
      </w:r>
      <w:r w:rsidR="00D63B11">
        <w:rPr>
          <w:rFonts w:cs="Arial"/>
        </w:rPr>
        <w:t>1</w:t>
      </w:r>
      <w:r>
        <w:rPr>
          <w:rFonts w:cs="Arial"/>
        </w:rPr>
        <w:t xml:space="preserve">) contract as a result of this RFP, </w:t>
      </w:r>
      <w:r w:rsidR="00A759EB">
        <w:rPr>
          <w:rFonts w:cs="Arial"/>
        </w:rPr>
        <w:t xml:space="preserve">which </w:t>
      </w:r>
      <w:r w:rsidR="00D63B11">
        <w:rPr>
          <w:rFonts w:cs="Arial"/>
        </w:rPr>
        <w:t>will include Database</w:t>
      </w:r>
      <w:r>
        <w:rPr>
          <w:rFonts w:cs="Arial"/>
        </w:rPr>
        <w:t xml:space="preserve"> #1 and Database #2.</w:t>
      </w:r>
      <w:r w:rsidR="004B3855">
        <w:rPr>
          <w:rFonts w:cs="Arial"/>
        </w:rPr>
        <w:t xml:space="preserve"> </w:t>
      </w:r>
      <w:r w:rsidR="00793C79" w:rsidRPr="00936BC1">
        <w:rPr>
          <w:rFonts w:cs="Arial"/>
        </w:rPr>
        <w:t xml:space="preserve">The contract </w:t>
      </w:r>
      <w:r w:rsidR="00793C79">
        <w:rPr>
          <w:rFonts w:cs="Arial"/>
        </w:rPr>
        <w:t xml:space="preserve">will </w:t>
      </w:r>
      <w:r w:rsidR="00793C79" w:rsidRPr="00936BC1">
        <w:rPr>
          <w:rFonts w:cs="Arial"/>
        </w:rPr>
        <w:t xml:space="preserve">be for a </w:t>
      </w:r>
      <w:r w:rsidR="002B78BC">
        <w:rPr>
          <w:rFonts w:cs="Arial"/>
        </w:rPr>
        <w:t>five</w:t>
      </w:r>
      <w:r w:rsidR="002D24A8">
        <w:rPr>
          <w:rFonts w:cs="Arial"/>
        </w:rPr>
        <w:t xml:space="preserve"> (</w:t>
      </w:r>
      <w:r w:rsidR="005001B0">
        <w:rPr>
          <w:rFonts w:cs="Arial"/>
        </w:rPr>
        <w:t>5</w:t>
      </w:r>
      <w:r w:rsidR="002D24A8">
        <w:rPr>
          <w:rFonts w:cs="Arial"/>
        </w:rPr>
        <w:t xml:space="preserve">) </w:t>
      </w:r>
      <w:r w:rsidR="00793C79" w:rsidRPr="00936BC1">
        <w:rPr>
          <w:rFonts w:cs="Arial"/>
        </w:rPr>
        <w:t>year period</w:t>
      </w:r>
      <w:r w:rsidR="002D24A8">
        <w:rPr>
          <w:rFonts w:cs="Arial"/>
        </w:rPr>
        <w:t>,</w:t>
      </w:r>
      <w:r w:rsidR="00793C79" w:rsidRPr="00936BC1">
        <w:rPr>
          <w:rFonts w:cs="Arial"/>
        </w:rPr>
        <w:t xml:space="preserve"> </w:t>
      </w:r>
      <w:r w:rsidR="00BB1EA8">
        <w:rPr>
          <w:rFonts w:cs="Arial"/>
        </w:rPr>
        <w:t xml:space="preserve">anticipated to begin </w:t>
      </w:r>
      <w:r w:rsidR="00BB1EA8" w:rsidRPr="005E4569">
        <w:rPr>
          <w:rFonts w:cs="Arial"/>
        </w:rPr>
        <w:t>on J</w:t>
      </w:r>
      <w:r w:rsidR="005001B0" w:rsidRPr="005E4569">
        <w:rPr>
          <w:rFonts w:cs="Arial"/>
        </w:rPr>
        <w:t>uly</w:t>
      </w:r>
      <w:r w:rsidR="002D24A8" w:rsidRPr="005E4569">
        <w:rPr>
          <w:rFonts w:cs="Arial"/>
        </w:rPr>
        <w:t xml:space="preserve"> 1, 20</w:t>
      </w:r>
      <w:r w:rsidR="005001B0" w:rsidRPr="005E4569">
        <w:rPr>
          <w:rFonts w:cs="Arial"/>
        </w:rPr>
        <w:t>19</w:t>
      </w:r>
      <w:r w:rsidR="00793C79" w:rsidRPr="005E4569">
        <w:rPr>
          <w:rFonts w:cs="Arial"/>
        </w:rPr>
        <w:t xml:space="preserve"> </w:t>
      </w:r>
      <w:r w:rsidR="00BB1EA8" w:rsidRPr="005E4569">
        <w:rPr>
          <w:rFonts w:cs="Arial"/>
        </w:rPr>
        <w:t>and end on June 30, 20</w:t>
      </w:r>
      <w:r w:rsidR="00DD34A3" w:rsidRPr="005E4569">
        <w:rPr>
          <w:rFonts w:cs="Arial"/>
        </w:rPr>
        <w:t>24</w:t>
      </w:r>
      <w:r w:rsidR="00BB1EA8" w:rsidRPr="005E4569">
        <w:rPr>
          <w:rFonts w:cs="Arial"/>
        </w:rPr>
        <w:t>.</w:t>
      </w:r>
      <w:r w:rsidR="00BB1EA8">
        <w:rPr>
          <w:rFonts w:cs="Arial"/>
        </w:rPr>
        <w:t xml:space="preserve"> </w:t>
      </w:r>
    </w:p>
    <w:bookmarkEnd w:id="2"/>
    <w:p w14:paraId="36BD1A52" w14:textId="77777777" w:rsidR="00802BFE" w:rsidRDefault="00802BFE" w:rsidP="00ED4A21">
      <w:pPr>
        <w:jc w:val="both"/>
        <w:rPr>
          <w:rFonts w:cs="Arial"/>
        </w:rPr>
      </w:pPr>
    </w:p>
    <w:p w14:paraId="0FA79B07" w14:textId="77777777" w:rsidR="00B932D2" w:rsidRDefault="00ED4A21" w:rsidP="00ED4A21">
      <w:pPr>
        <w:pStyle w:val="BodyTextIndent2"/>
        <w:tabs>
          <w:tab w:val="clear" w:pos="270"/>
          <w:tab w:val="clear" w:pos="1440"/>
          <w:tab w:val="left" w:pos="1620"/>
        </w:tabs>
        <w:ind w:left="0"/>
        <w:jc w:val="both"/>
        <w:rPr>
          <w:rFonts w:cs="Arial"/>
        </w:rPr>
      </w:pPr>
      <w:r w:rsidRPr="00A81D6A">
        <w:t xml:space="preserve">Subcontracting </w:t>
      </w:r>
      <w:r w:rsidRPr="00A81D6A">
        <w:rPr>
          <w:rFonts w:cs="Arial"/>
        </w:rPr>
        <w:t>will be limited to</w:t>
      </w:r>
      <w:r>
        <w:rPr>
          <w:rFonts w:cs="Arial"/>
        </w:rPr>
        <w:t xml:space="preserve"> </w:t>
      </w:r>
      <w:r w:rsidRPr="002D5C11">
        <w:rPr>
          <w:rFonts w:cs="Arial"/>
        </w:rPr>
        <w:t>thirty (30)</w:t>
      </w:r>
      <w:r w:rsidRPr="00A81D6A">
        <w:rPr>
          <w:rFonts w:cs="Arial"/>
        </w:rPr>
        <w:t xml:space="preserve"> percent of the </w:t>
      </w:r>
      <w:r w:rsidR="00167DF9">
        <w:rPr>
          <w:rFonts w:cs="Arial"/>
        </w:rPr>
        <w:t>total</w:t>
      </w:r>
      <w:r w:rsidR="00167DF9" w:rsidRPr="00A81D6A">
        <w:rPr>
          <w:rFonts w:cs="Arial"/>
        </w:rPr>
        <w:t xml:space="preserve"> </w:t>
      </w:r>
      <w:r w:rsidRPr="00A81D6A">
        <w:rPr>
          <w:rFonts w:cs="Arial"/>
        </w:rPr>
        <w:t xml:space="preserve">contract budget. </w:t>
      </w:r>
      <w:r w:rsidRPr="00A81D6A">
        <w:rPr>
          <w:rFonts w:cs="Arial"/>
          <w:spacing w:val="-3"/>
        </w:rPr>
        <w:t xml:space="preserve">Subcontracting is defined as </w:t>
      </w:r>
      <w:r w:rsidRPr="00A81D6A">
        <w:rPr>
          <w:rFonts w:cs="Arial"/>
        </w:rPr>
        <w:t>non-employee direct personal services and related incidental expenses, including travel.</w:t>
      </w:r>
    </w:p>
    <w:p w14:paraId="2BF309DA" w14:textId="77777777" w:rsidR="00B932D2" w:rsidRDefault="00B932D2" w:rsidP="00ED4A21">
      <w:pPr>
        <w:pStyle w:val="BodyTextIndent2"/>
        <w:tabs>
          <w:tab w:val="clear" w:pos="270"/>
          <w:tab w:val="clear" w:pos="1440"/>
          <w:tab w:val="left" w:pos="1620"/>
        </w:tabs>
        <w:ind w:left="0"/>
        <w:jc w:val="both"/>
        <w:rPr>
          <w:b/>
        </w:rPr>
      </w:pPr>
    </w:p>
    <w:p w14:paraId="25CDAD6A" w14:textId="77777777" w:rsidR="00ED4A21" w:rsidRDefault="00ED4A21" w:rsidP="00ED4A21">
      <w:pPr>
        <w:pStyle w:val="BodyTextIndent2"/>
        <w:tabs>
          <w:tab w:val="clear" w:pos="270"/>
          <w:tab w:val="clear" w:pos="1440"/>
          <w:tab w:val="left" w:pos="1620"/>
        </w:tabs>
        <w:ind w:left="0"/>
        <w:jc w:val="both"/>
      </w:pPr>
      <w:r w:rsidRPr="00A81D6A">
        <w:rPr>
          <w:rFonts w:cs="Arial"/>
          <w:szCs w:val="24"/>
        </w:rPr>
        <w:t xml:space="preserve">Bidders are required to comply with NYSED’s Minority and </w:t>
      </w:r>
      <w:r>
        <w:t>Women-Owned Business Enterprises</w:t>
      </w:r>
      <w:r w:rsidRPr="00415BBE">
        <w:t xml:space="preserve"> </w:t>
      </w:r>
      <w:r w:rsidRPr="00A81D6A">
        <w:rPr>
          <w:rFonts w:cs="Arial"/>
          <w:szCs w:val="24"/>
        </w:rPr>
        <w:t>(M/WBE) participation goals for this RFP through one of three methods.</w:t>
      </w:r>
      <w:r w:rsidRPr="00A81D6A">
        <w:t xml:space="preserve"> Compliance methods are discussed in detail in the Minority</w:t>
      </w:r>
      <w:r w:rsidRPr="00415BBE">
        <w:t xml:space="preserve">/Women-Owned Business Enterprise </w:t>
      </w:r>
      <w:r w:rsidRPr="00A81D6A">
        <w:t xml:space="preserve">(M/WBE) Participation Goals section </w:t>
      </w:r>
      <w:r>
        <w:t xml:space="preserve">of the RFP. </w:t>
      </w:r>
    </w:p>
    <w:p w14:paraId="5E827E58" w14:textId="77777777" w:rsidR="00ED4A21" w:rsidRDefault="00ED4A21" w:rsidP="00ED4A21">
      <w:pPr>
        <w:rPr>
          <w:rFonts w:cs="Arial"/>
          <w:b/>
        </w:rPr>
      </w:pPr>
    </w:p>
    <w:p w14:paraId="4F35D0B5" w14:textId="77777777" w:rsidR="00CF4450" w:rsidRDefault="00CF4450" w:rsidP="00ED4A21">
      <w:pPr>
        <w:rPr>
          <w:rFonts w:cs="Arial"/>
          <w:b/>
        </w:rPr>
      </w:pPr>
      <w:r>
        <w:rPr>
          <w:rFonts w:cs="Arial"/>
          <w:b/>
        </w:rPr>
        <w:t>Mandatory Requirements</w:t>
      </w:r>
    </w:p>
    <w:p w14:paraId="5E948851" w14:textId="77777777" w:rsidR="00CF4450" w:rsidRDefault="00CF4450" w:rsidP="00ED4A21">
      <w:pPr>
        <w:rPr>
          <w:rFonts w:cs="Arial"/>
          <w:b/>
        </w:rPr>
      </w:pPr>
    </w:p>
    <w:p w14:paraId="033E8018" w14:textId="77777777" w:rsidR="00793C79" w:rsidRDefault="00793C79" w:rsidP="00ED4A21">
      <w:pPr>
        <w:rPr>
          <w:rFonts w:cs="Arial"/>
          <w:b/>
        </w:rPr>
      </w:pPr>
      <w:r>
        <w:rPr>
          <w:rFonts w:cs="Arial"/>
          <w:b/>
        </w:rPr>
        <w:t xml:space="preserve">See Mandatory Requirement section of the RFP. </w:t>
      </w:r>
    </w:p>
    <w:p w14:paraId="0FC4C514" w14:textId="77777777" w:rsidR="00793C79" w:rsidRDefault="00793C79" w:rsidP="00ED4A21">
      <w:pPr>
        <w:rPr>
          <w:rFonts w:cs="Arial"/>
          <w:b/>
        </w:rPr>
      </w:pPr>
    </w:p>
    <w:p w14:paraId="0AC95821" w14:textId="14CD7793" w:rsidR="00ED4A21" w:rsidRPr="00415BBE" w:rsidRDefault="00ED4A21" w:rsidP="00ED4A21">
      <w:pPr>
        <w:rPr>
          <w:rFonts w:cs="Arial"/>
          <w:b/>
        </w:rPr>
      </w:pPr>
      <w:r w:rsidRPr="00415BBE">
        <w:rPr>
          <w:rFonts w:cs="Arial"/>
          <w:b/>
        </w:rPr>
        <w:t xml:space="preserve">Components contained in </w:t>
      </w:r>
      <w:r w:rsidRPr="00415BBE">
        <w:rPr>
          <w:rFonts w:cs="Arial"/>
          <w:b/>
          <w:bCs/>
        </w:rPr>
        <w:t>RFP Proposal #</w:t>
      </w:r>
      <w:r w:rsidR="00D51D8A">
        <w:rPr>
          <w:rFonts w:cs="Arial"/>
          <w:b/>
          <w:bCs/>
        </w:rPr>
        <w:t>19-016a</w:t>
      </w:r>
      <w:r w:rsidRPr="00415BBE">
        <w:rPr>
          <w:rFonts w:cs="Arial"/>
        </w:rPr>
        <w:t xml:space="preserve"> </w:t>
      </w:r>
      <w:r w:rsidRPr="00415BBE">
        <w:rPr>
          <w:rFonts w:cs="Arial"/>
          <w:b/>
        </w:rPr>
        <w:t>are as follows:</w:t>
      </w:r>
    </w:p>
    <w:p w14:paraId="69469585" w14:textId="77777777" w:rsidR="00ED4A21" w:rsidRPr="001E6297" w:rsidRDefault="00ED4A21" w:rsidP="00ED4A21">
      <w:pPr>
        <w:rPr>
          <w:rFonts w:cs="Arial"/>
          <w:sz w:val="16"/>
          <w:szCs w:val="16"/>
        </w:rPr>
      </w:pPr>
    </w:p>
    <w:p w14:paraId="53E2FD9C" w14:textId="77777777" w:rsidR="00ED4A21" w:rsidRPr="0045391F" w:rsidRDefault="00ED4A21" w:rsidP="00ED4A21">
      <w:pPr>
        <w:numPr>
          <w:ilvl w:val="0"/>
          <w:numId w:val="1"/>
        </w:numPr>
        <w:ind w:hanging="720"/>
        <w:rPr>
          <w:rFonts w:cs="Arial"/>
        </w:rPr>
      </w:pPr>
      <w:r w:rsidRPr="0045391F">
        <w:rPr>
          <w:rFonts w:cs="Arial"/>
        </w:rPr>
        <w:t xml:space="preserve">Description </w:t>
      </w:r>
      <w:r w:rsidR="00DD34A3">
        <w:rPr>
          <w:rFonts w:cs="Arial"/>
        </w:rPr>
        <w:t>o</w:t>
      </w:r>
      <w:r w:rsidRPr="0045391F">
        <w:rPr>
          <w:rFonts w:cs="Arial"/>
        </w:rPr>
        <w:t>f Services To Be Performed</w:t>
      </w:r>
    </w:p>
    <w:p w14:paraId="462831E6" w14:textId="77777777" w:rsidR="00ED4A21" w:rsidRPr="0045391F" w:rsidRDefault="00ED4A21" w:rsidP="00ED4A21">
      <w:pPr>
        <w:numPr>
          <w:ilvl w:val="0"/>
          <w:numId w:val="1"/>
        </w:numPr>
        <w:ind w:hanging="720"/>
        <w:rPr>
          <w:rFonts w:cs="Arial"/>
        </w:rPr>
      </w:pPr>
      <w:r w:rsidRPr="0045391F">
        <w:rPr>
          <w:rFonts w:cs="Arial"/>
        </w:rPr>
        <w:t>Submission</w:t>
      </w:r>
    </w:p>
    <w:p w14:paraId="0F0F116F" w14:textId="77777777" w:rsidR="00ED4A21" w:rsidRPr="0045391F" w:rsidRDefault="00ED4A21" w:rsidP="00ED4A21">
      <w:pPr>
        <w:numPr>
          <w:ilvl w:val="0"/>
          <w:numId w:val="1"/>
        </w:numPr>
        <w:ind w:hanging="720"/>
        <w:rPr>
          <w:rFonts w:cs="Arial"/>
        </w:rPr>
      </w:pPr>
      <w:r w:rsidRPr="0045391F">
        <w:rPr>
          <w:rFonts w:cs="Arial"/>
        </w:rPr>
        <w:t>Evaluation Criteria and Method of Award</w:t>
      </w:r>
    </w:p>
    <w:p w14:paraId="501C90BC" w14:textId="77777777" w:rsidR="00ED4A21" w:rsidRPr="0045391F" w:rsidRDefault="00ED4A21" w:rsidP="00ED4A21">
      <w:pPr>
        <w:numPr>
          <w:ilvl w:val="0"/>
          <w:numId w:val="1"/>
        </w:numPr>
        <w:ind w:hanging="720"/>
        <w:rPr>
          <w:rFonts w:cs="Arial"/>
        </w:rPr>
      </w:pPr>
      <w:r w:rsidRPr="0045391F">
        <w:rPr>
          <w:rFonts w:cs="Arial"/>
        </w:rPr>
        <w:t>Assurances</w:t>
      </w:r>
    </w:p>
    <w:p w14:paraId="72E96C16" w14:textId="77777777" w:rsidR="00ED4A21" w:rsidRPr="0045391F" w:rsidRDefault="00ED4A21" w:rsidP="00ED4A21">
      <w:pPr>
        <w:numPr>
          <w:ilvl w:val="0"/>
          <w:numId w:val="1"/>
        </w:numPr>
        <w:ind w:hanging="720"/>
        <w:rPr>
          <w:rFonts w:cs="Arial"/>
          <w:sz w:val="28"/>
          <w:szCs w:val="28"/>
        </w:rPr>
      </w:pPr>
      <w:r w:rsidRPr="0045391F">
        <w:rPr>
          <w:rFonts w:cs="Arial"/>
        </w:rPr>
        <w:t>Submission Documents (separate document)</w:t>
      </w:r>
    </w:p>
    <w:p w14:paraId="7FE4887E" w14:textId="77777777" w:rsidR="00ED4A21" w:rsidRPr="001E6297" w:rsidRDefault="00ED4A21" w:rsidP="00ED4A21">
      <w:pPr>
        <w:rPr>
          <w:rFonts w:cs="Arial"/>
          <w:sz w:val="16"/>
          <w:szCs w:val="16"/>
        </w:rPr>
      </w:pPr>
    </w:p>
    <w:p w14:paraId="7D553764" w14:textId="5AAFE887" w:rsidR="00ED4A21" w:rsidRPr="00415BBE" w:rsidRDefault="00ED4A21" w:rsidP="00ED4A21">
      <w:pPr>
        <w:pStyle w:val="p4"/>
        <w:widowControl/>
        <w:tabs>
          <w:tab w:val="clear" w:pos="720"/>
        </w:tabs>
        <w:spacing w:line="240" w:lineRule="auto"/>
        <w:rPr>
          <w:rFonts w:ascii="Arial" w:hAnsi="Arial" w:cs="Arial"/>
        </w:rPr>
      </w:pPr>
      <w:r>
        <w:rPr>
          <w:rFonts w:ascii="Arial" w:hAnsi="Arial" w:cs="Arial"/>
        </w:rPr>
        <w:t>Questions regarding this R</w:t>
      </w:r>
      <w:r w:rsidRPr="00415BBE">
        <w:rPr>
          <w:rFonts w:ascii="Arial" w:hAnsi="Arial" w:cs="Arial"/>
        </w:rPr>
        <w:t>equest</w:t>
      </w:r>
      <w:r>
        <w:rPr>
          <w:rFonts w:ascii="Arial" w:hAnsi="Arial" w:cs="Arial"/>
        </w:rPr>
        <w:t xml:space="preserve"> for Proposals</w:t>
      </w:r>
      <w:r w:rsidRPr="00415BBE">
        <w:rPr>
          <w:rFonts w:ascii="Arial" w:hAnsi="Arial" w:cs="Arial"/>
        </w:rPr>
        <w:t xml:space="preserve"> must be submitted by </w:t>
      </w:r>
      <w:r>
        <w:rPr>
          <w:rFonts w:ascii="Arial" w:hAnsi="Arial" w:cs="Arial"/>
        </w:rPr>
        <w:t>e</w:t>
      </w:r>
      <w:r w:rsidRPr="00415BBE">
        <w:rPr>
          <w:rFonts w:ascii="Arial" w:hAnsi="Arial" w:cs="Arial"/>
        </w:rPr>
        <w:t>-mail to:</w:t>
      </w:r>
      <w:r>
        <w:rPr>
          <w:rFonts w:ascii="Arial" w:hAnsi="Arial" w:cs="Arial"/>
        </w:rPr>
        <w:t xml:space="preserve"> </w:t>
      </w:r>
      <w:bookmarkStart w:id="3" w:name="OLE_LINK1"/>
      <w:r w:rsidR="00A759EB">
        <w:rPr>
          <w:rFonts w:ascii="Arial" w:hAnsi="Arial" w:cs="Arial"/>
        </w:rPr>
        <w:fldChar w:fldCharType="begin"/>
      </w:r>
      <w:r w:rsidR="00A759EB">
        <w:rPr>
          <w:rFonts w:ascii="Arial" w:hAnsi="Arial" w:cs="Arial"/>
        </w:rPr>
        <w:instrText>HYPERLINK "mailto:busdriverpd2019@nysed.gov"</w:instrText>
      </w:r>
      <w:r w:rsidR="00A759EB">
        <w:rPr>
          <w:rFonts w:ascii="Arial" w:hAnsi="Arial" w:cs="Arial"/>
        </w:rPr>
        <w:fldChar w:fldCharType="separate"/>
      </w:r>
      <w:r w:rsidR="00A759EB">
        <w:rPr>
          <w:rStyle w:val="Hyperlink"/>
          <w:rFonts w:ascii="Arial" w:hAnsi="Arial" w:cs="Arial"/>
        </w:rPr>
        <w:t>BusDriverPD2019@nysed.gov</w:t>
      </w:r>
      <w:r w:rsidR="00A759EB">
        <w:rPr>
          <w:rFonts w:ascii="Arial" w:hAnsi="Arial" w:cs="Arial"/>
        </w:rPr>
        <w:fldChar w:fldCharType="end"/>
      </w:r>
      <w:r w:rsidR="00A759EB">
        <w:rPr>
          <w:rFonts w:ascii="Arial" w:hAnsi="Arial" w:cs="Arial"/>
        </w:rPr>
        <w:t xml:space="preserve"> </w:t>
      </w:r>
      <w:bookmarkEnd w:id="3"/>
      <w:r w:rsidRPr="00415BBE">
        <w:rPr>
          <w:rFonts w:ascii="Arial" w:hAnsi="Arial" w:cs="Arial"/>
        </w:rPr>
        <w:t xml:space="preserve">no later than the close of business </w:t>
      </w:r>
      <w:r w:rsidR="00D51D8A">
        <w:rPr>
          <w:rFonts w:ascii="Arial" w:hAnsi="Arial" w:cs="Arial"/>
        </w:rPr>
        <w:t>February</w:t>
      </w:r>
      <w:r w:rsidR="00D51D8A" w:rsidRPr="00FE43EC">
        <w:rPr>
          <w:rFonts w:ascii="Arial" w:hAnsi="Arial" w:cs="Arial"/>
        </w:rPr>
        <w:t xml:space="preserve"> </w:t>
      </w:r>
      <w:r w:rsidR="00D51D8A">
        <w:rPr>
          <w:rFonts w:ascii="Arial" w:hAnsi="Arial" w:cs="Arial"/>
        </w:rPr>
        <w:t>19</w:t>
      </w:r>
      <w:r w:rsidR="00FE0508" w:rsidRPr="00FE43EC">
        <w:rPr>
          <w:rFonts w:ascii="Arial" w:hAnsi="Arial" w:cs="Arial"/>
        </w:rPr>
        <w:t>, 201</w:t>
      </w:r>
      <w:r w:rsidR="00DF107D">
        <w:rPr>
          <w:rFonts w:ascii="Arial" w:hAnsi="Arial" w:cs="Arial"/>
        </w:rPr>
        <w:t>9</w:t>
      </w:r>
      <w:r>
        <w:rPr>
          <w:rFonts w:ascii="Arial" w:hAnsi="Arial" w:cs="Arial"/>
        </w:rPr>
        <w:t xml:space="preserve">. </w:t>
      </w:r>
      <w:r w:rsidRPr="00415BBE">
        <w:rPr>
          <w:rFonts w:ascii="Arial" w:hAnsi="Arial" w:cs="Arial"/>
        </w:rPr>
        <w:t xml:space="preserve">Questions regarding this request should be identified as </w:t>
      </w:r>
      <w:r>
        <w:rPr>
          <w:rFonts w:ascii="Arial" w:hAnsi="Arial" w:cs="Arial"/>
        </w:rPr>
        <w:t xml:space="preserve">Program, Fiscal, or MWBE. </w:t>
      </w:r>
      <w:r w:rsidRPr="00415BBE">
        <w:rPr>
          <w:rFonts w:ascii="Arial" w:hAnsi="Arial" w:cs="Arial"/>
        </w:rPr>
        <w:t>A Questions and Answers Summary will be posted to</w:t>
      </w:r>
      <w:r>
        <w:rPr>
          <w:rFonts w:ascii="Arial" w:hAnsi="Arial" w:cs="Arial"/>
        </w:rPr>
        <w:t xml:space="preserve">: </w:t>
      </w:r>
      <w:hyperlink r:id="rId8" w:history="1">
        <w:r w:rsidR="00416B28">
          <w:rPr>
            <w:rStyle w:val="Hyperlink"/>
          </w:rPr>
          <w:t>P-12 Competitive Procurement Contracts</w:t>
        </w:r>
      </w:hyperlink>
      <w:r>
        <w:rPr>
          <w:rFonts w:ascii="Tahoma" w:hAnsi="Tahoma" w:cs="Tahoma"/>
          <w:sz w:val="16"/>
          <w:szCs w:val="16"/>
        </w:rPr>
        <w:t xml:space="preserve"> </w:t>
      </w:r>
      <w:r w:rsidRPr="00415BBE">
        <w:rPr>
          <w:rFonts w:ascii="Arial" w:hAnsi="Arial" w:cs="Arial"/>
        </w:rPr>
        <w:t xml:space="preserve">no later than </w:t>
      </w:r>
      <w:r w:rsidR="00D51D8A">
        <w:rPr>
          <w:rFonts w:ascii="Arial" w:hAnsi="Arial" w:cs="Arial"/>
        </w:rPr>
        <w:t>February</w:t>
      </w:r>
      <w:r w:rsidR="00D51D8A" w:rsidRPr="00FE43EC">
        <w:rPr>
          <w:rFonts w:ascii="Arial" w:hAnsi="Arial" w:cs="Arial"/>
        </w:rPr>
        <w:t xml:space="preserve"> </w:t>
      </w:r>
      <w:r w:rsidR="00D51D8A">
        <w:rPr>
          <w:rFonts w:ascii="Arial" w:hAnsi="Arial" w:cs="Arial"/>
        </w:rPr>
        <w:t>25</w:t>
      </w:r>
      <w:r w:rsidR="00967CB3" w:rsidRPr="00FE43EC">
        <w:rPr>
          <w:rFonts w:ascii="Arial" w:hAnsi="Arial" w:cs="Arial"/>
        </w:rPr>
        <w:t xml:space="preserve">, </w:t>
      </w:r>
      <w:r w:rsidR="00FE0508" w:rsidRPr="00FE43EC">
        <w:rPr>
          <w:rFonts w:ascii="Arial" w:hAnsi="Arial" w:cs="Arial"/>
        </w:rPr>
        <w:t>201</w:t>
      </w:r>
      <w:r w:rsidR="00B932D2" w:rsidRPr="00FE43EC">
        <w:rPr>
          <w:rFonts w:ascii="Arial" w:hAnsi="Arial" w:cs="Arial"/>
        </w:rPr>
        <w:t>9</w:t>
      </w:r>
      <w:r w:rsidR="00434F28" w:rsidRPr="00FE43EC">
        <w:rPr>
          <w:rFonts w:ascii="Arial" w:hAnsi="Arial" w:cs="Arial"/>
        </w:rPr>
        <w:t>.</w:t>
      </w:r>
      <w:r>
        <w:rPr>
          <w:rFonts w:ascii="Arial" w:hAnsi="Arial" w:cs="Arial"/>
        </w:rPr>
        <w:t xml:space="preserve"> </w:t>
      </w:r>
    </w:p>
    <w:p w14:paraId="493AEDA4" w14:textId="4A78CD7B" w:rsidR="00ED4A21" w:rsidRDefault="00ED4A21" w:rsidP="00ED4A21"/>
    <w:p w14:paraId="74BB7F39" w14:textId="77777777" w:rsidR="00ED4A21" w:rsidRPr="007A3029" w:rsidRDefault="00ED4A21" w:rsidP="00ED4A21">
      <w:pPr>
        <w:pStyle w:val="Heading2"/>
        <w:jc w:val="left"/>
      </w:pPr>
      <w:bookmarkStart w:id="4" w:name="_Toc354572227"/>
      <w:r w:rsidRPr="007A3029">
        <w:t>Program Matters</w:t>
      </w:r>
      <w:r w:rsidRPr="00E30626">
        <w:rPr>
          <w:u w:val="none"/>
        </w:rPr>
        <w:tab/>
      </w:r>
      <w:r w:rsidRPr="00E30626">
        <w:rPr>
          <w:u w:val="none"/>
        </w:rPr>
        <w:tab/>
      </w:r>
      <w:r w:rsidRPr="00E30626">
        <w:rPr>
          <w:u w:val="none"/>
        </w:rPr>
        <w:tab/>
      </w:r>
      <w:r w:rsidRPr="00E30626">
        <w:rPr>
          <w:u w:val="none"/>
        </w:rPr>
        <w:tab/>
      </w:r>
      <w:r w:rsidRPr="00E30626">
        <w:rPr>
          <w:u w:val="none"/>
        </w:rPr>
        <w:tab/>
      </w:r>
      <w:r w:rsidRPr="007A3029">
        <w:t>Fiscal Matters</w:t>
      </w:r>
      <w:bookmarkEnd w:id="4"/>
      <w:r w:rsidRPr="007A3029">
        <w:tab/>
      </w:r>
      <w:r w:rsidRPr="007A3029">
        <w:tab/>
      </w:r>
    </w:p>
    <w:p w14:paraId="580C94F5" w14:textId="77777777" w:rsidR="00E52B73" w:rsidRPr="007A3029" w:rsidRDefault="00E566F5" w:rsidP="00E52B73">
      <w:pPr>
        <w:pStyle w:val="p4"/>
        <w:widowControl/>
        <w:tabs>
          <w:tab w:val="clear" w:pos="720"/>
        </w:tabs>
        <w:spacing w:line="240" w:lineRule="auto"/>
        <w:rPr>
          <w:rFonts w:ascii="Arial" w:hAnsi="Arial" w:cs="Arial"/>
          <w:bCs/>
          <w:szCs w:val="24"/>
          <w:lang w:val="fr-FR"/>
        </w:rPr>
      </w:pPr>
      <w:r w:rsidRPr="00964E14">
        <w:rPr>
          <w:rFonts w:ascii="Arial" w:hAnsi="Arial" w:cs="Arial"/>
          <w:bCs/>
          <w:szCs w:val="24"/>
        </w:rPr>
        <w:t>Paul</w:t>
      </w:r>
      <w:r w:rsidR="00D83774" w:rsidRPr="00964E14">
        <w:rPr>
          <w:rFonts w:ascii="Arial" w:hAnsi="Arial" w:cs="Arial"/>
          <w:bCs/>
          <w:szCs w:val="24"/>
        </w:rPr>
        <w:t xml:space="preserve"> </w:t>
      </w:r>
      <w:r w:rsidRPr="00964E14">
        <w:rPr>
          <w:rFonts w:ascii="Arial" w:hAnsi="Arial" w:cs="Arial"/>
          <w:bCs/>
          <w:szCs w:val="24"/>
        </w:rPr>
        <w:t>Overbaugh</w:t>
      </w:r>
      <w:r w:rsidR="00ED4A21" w:rsidRPr="007A3029">
        <w:rPr>
          <w:rFonts w:ascii="Arial" w:hAnsi="Arial" w:cs="Arial"/>
          <w:bCs/>
          <w:szCs w:val="24"/>
        </w:rPr>
        <w:tab/>
      </w:r>
      <w:r w:rsidR="00ED4A21" w:rsidRPr="007A3029">
        <w:rPr>
          <w:rFonts w:ascii="Arial" w:hAnsi="Arial" w:cs="Arial"/>
          <w:bCs/>
          <w:szCs w:val="24"/>
        </w:rPr>
        <w:tab/>
      </w:r>
      <w:r w:rsidR="00ED4A21" w:rsidRPr="007A3029">
        <w:rPr>
          <w:rFonts w:ascii="Arial" w:hAnsi="Arial" w:cs="Arial"/>
          <w:bCs/>
          <w:szCs w:val="24"/>
        </w:rPr>
        <w:tab/>
      </w:r>
      <w:r w:rsidR="00ED4A21" w:rsidRPr="007A3029">
        <w:rPr>
          <w:rFonts w:ascii="Arial" w:hAnsi="Arial" w:cs="Arial"/>
          <w:bCs/>
          <w:szCs w:val="24"/>
        </w:rPr>
        <w:tab/>
      </w:r>
      <w:r w:rsidR="00ED4A21" w:rsidRPr="007A3029">
        <w:rPr>
          <w:rFonts w:ascii="Arial" w:hAnsi="Arial" w:cs="Arial"/>
          <w:bCs/>
          <w:szCs w:val="24"/>
        </w:rPr>
        <w:tab/>
      </w:r>
      <w:r w:rsidR="00212A22">
        <w:rPr>
          <w:rFonts w:ascii="Arial" w:hAnsi="Arial" w:cs="Arial"/>
          <w:bCs/>
          <w:szCs w:val="24"/>
        </w:rPr>
        <w:t>Adam Kutryb</w:t>
      </w:r>
    </w:p>
    <w:p w14:paraId="75BB6087" w14:textId="77777777" w:rsidR="00ED4A21" w:rsidRPr="007A3029" w:rsidRDefault="00ED4A21" w:rsidP="00964E14">
      <w:pPr>
        <w:pStyle w:val="p4"/>
        <w:widowControl/>
        <w:tabs>
          <w:tab w:val="clear" w:pos="720"/>
        </w:tabs>
        <w:spacing w:line="240" w:lineRule="auto"/>
        <w:rPr>
          <w:rFonts w:cs="Arial"/>
          <w:bCs/>
          <w:szCs w:val="24"/>
          <w:lang w:val="fr-FR"/>
        </w:rPr>
      </w:pPr>
      <w:r w:rsidRPr="007A3029">
        <w:rPr>
          <w:rFonts w:cs="Arial"/>
          <w:bCs/>
          <w:szCs w:val="24"/>
          <w:lang w:val="fr-FR"/>
        </w:rPr>
        <w:t>E-Mail:</w:t>
      </w:r>
      <w:r w:rsidR="009B717F">
        <w:rPr>
          <w:rFonts w:cs="Arial"/>
          <w:bCs/>
          <w:szCs w:val="24"/>
          <w:lang w:val="fr-FR"/>
        </w:rPr>
        <w:t xml:space="preserve"> </w:t>
      </w:r>
      <w:hyperlink r:id="rId9" w:history="1"/>
      <w:hyperlink r:id="rId10" w:history="1">
        <w:r w:rsidR="009B717F">
          <w:rPr>
            <w:rStyle w:val="Hyperlink"/>
            <w:rFonts w:ascii="Arial" w:hAnsi="Arial" w:cs="Arial"/>
          </w:rPr>
          <w:t>BusDriverPD2019@nysed.gov</w:t>
        </w:r>
      </w:hyperlink>
      <w:r w:rsidR="008179DA">
        <w:rPr>
          <w:rFonts w:cs="Arial"/>
          <w:bCs/>
          <w:szCs w:val="24"/>
          <w:lang w:val="fr-FR"/>
        </w:rPr>
        <w:tab/>
      </w:r>
      <w:r w:rsidRPr="007A3029">
        <w:rPr>
          <w:rFonts w:cs="Arial"/>
          <w:bCs/>
          <w:szCs w:val="24"/>
          <w:lang w:val="fr-FR"/>
        </w:rPr>
        <w:tab/>
        <w:t>E-Mail:</w:t>
      </w:r>
      <w:r>
        <w:rPr>
          <w:rFonts w:cs="Arial"/>
          <w:bCs/>
          <w:szCs w:val="24"/>
          <w:lang w:val="fr-FR"/>
        </w:rPr>
        <w:t xml:space="preserve"> </w:t>
      </w:r>
      <w:hyperlink r:id="rId11" w:history="1"/>
      <w:hyperlink r:id="rId12" w:history="1">
        <w:r w:rsidR="009B717F">
          <w:rPr>
            <w:rStyle w:val="Hyperlink"/>
            <w:rFonts w:ascii="Arial" w:hAnsi="Arial" w:cs="Arial"/>
          </w:rPr>
          <w:t>BusDriverPD2019@nysed.gov</w:t>
        </w:r>
      </w:hyperlink>
    </w:p>
    <w:p w14:paraId="30731FF8" w14:textId="77777777" w:rsidR="00ED4A21" w:rsidRPr="007A3029" w:rsidRDefault="00ED4A21" w:rsidP="00ED4A21">
      <w:pPr>
        <w:rPr>
          <w:rFonts w:cs="Arial"/>
          <w:b/>
          <w:szCs w:val="24"/>
          <w:lang w:val="fr-FR"/>
        </w:rPr>
      </w:pPr>
    </w:p>
    <w:p w14:paraId="4B9E298F" w14:textId="77777777" w:rsidR="00ED4A21" w:rsidRDefault="00ED4A21" w:rsidP="00ED4A21">
      <w:pPr>
        <w:rPr>
          <w:rFonts w:cs="Arial"/>
          <w:b/>
          <w:szCs w:val="24"/>
          <w:u w:val="single"/>
        </w:rPr>
      </w:pPr>
      <w:r w:rsidRPr="007A3029">
        <w:rPr>
          <w:rFonts w:cs="Arial"/>
          <w:b/>
          <w:szCs w:val="24"/>
          <w:u w:val="single"/>
        </w:rPr>
        <w:t>M/WBE Matters</w:t>
      </w:r>
    </w:p>
    <w:p w14:paraId="0DAD4332" w14:textId="77777777" w:rsidR="00212A22" w:rsidRPr="00964E14" w:rsidRDefault="00212A22" w:rsidP="00ED4A21">
      <w:pPr>
        <w:rPr>
          <w:rFonts w:cs="Arial"/>
          <w:szCs w:val="24"/>
        </w:rPr>
      </w:pPr>
      <w:r w:rsidRPr="00964E14">
        <w:rPr>
          <w:rFonts w:cs="Arial"/>
          <w:szCs w:val="24"/>
        </w:rPr>
        <w:t>Joan Ramsey</w:t>
      </w:r>
    </w:p>
    <w:p w14:paraId="4AF78C63" w14:textId="77777777" w:rsidR="00ED4A21" w:rsidRPr="007A3029" w:rsidRDefault="00ED4A21" w:rsidP="00ED4A21">
      <w:pPr>
        <w:pStyle w:val="p4"/>
        <w:widowControl/>
        <w:tabs>
          <w:tab w:val="clear" w:pos="720"/>
        </w:tabs>
        <w:spacing w:line="240" w:lineRule="auto"/>
        <w:rPr>
          <w:rFonts w:ascii="Arial" w:hAnsi="Arial" w:cs="Arial"/>
          <w:szCs w:val="24"/>
          <w:lang w:val="fr-FR"/>
        </w:rPr>
      </w:pPr>
      <w:r w:rsidRPr="007A3029">
        <w:rPr>
          <w:rFonts w:ascii="Arial" w:hAnsi="Arial" w:cs="Arial"/>
          <w:szCs w:val="24"/>
          <w:lang w:val="fr-FR"/>
        </w:rPr>
        <w:t xml:space="preserve">E-Mail: </w:t>
      </w:r>
      <w:hyperlink r:id="rId13" w:history="1"/>
      <w:hyperlink r:id="rId14" w:history="1">
        <w:r w:rsidR="009B717F">
          <w:rPr>
            <w:rStyle w:val="Hyperlink"/>
            <w:rFonts w:ascii="Arial" w:hAnsi="Arial" w:cs="Arial"/>
          </w:rPr>
          <w:t>BusDriverPD2019@nysed.gov</w:t>
        </w:r>
      </w:hyperlink>
    </w:p>
    <w:p w14:paraId="15D186C9" w14:textId="77777777" w:rsidR="00ED4A21" w:rsidRDefault="00ED4A21" w:rsidP="00ED4A21">
      <w:pPr>
        <w:pStyle w:val="p4"/>
        <w:widowControl/>
        <w:tabs>
          <w:tab w:val="clear" w:pos="720"/>
        </w:tabs>
        <w:spacing w:line="240" w:lineRule="auto"/>
        <w:rPr>
          <w:rFonts w:ascii="Arial" w:hAnsi="Arial"/>
        </w:rPr>
      </w:pPr>
    </w:p>
    <w:p w14:paraId="222C982D" w14:textId="297856F7" w:rsidR="00ED4A21" w:rsidRDefault="00ED4A21" w:rsidP="00ED4A21">
      <w:pPr>
        <w:pStyle w:val="p4"/>
        <w:widowControl/>
        <w:tabs>
          <w:tab w:val="clear" w:pos="720"/>
        </w:tabs>
        <w:spacing w:line="240" w:lineRule="auto"/>
        <w:rPr>
          <w:rFonts w:ascii="Arial" w:hAnsi="Arial"/>
        </w:rPr>
      </w:pPr>
      <w:r>
        <w:rPr>
          <w:rFonts w:ascii="Arial" w:hAnsi="Arial"/>
        </w:rPr>
        <w:t xml:space="preserve">The following documents must be received at NYSED no later than </w:t>
      </w:r>
      <w:r w:rsidR="00DF107D">
        <w:rPr>
          <w:rFonts w:ascii="Arial" w:hAnsi="Arial"/>
          <w:b/>
        </w:rPr>
        <w:t>February</w:t>
      </w:r>
      <w:r w:rsidR="00DF107D" w:rsidRPr="005E4569">
        <w:rPr>
          <w:rFonts w:ascii="Arial" w:hAnsi="Arial"/>
          <w:b/>
        </w:rPr>
        <w:t xml:space="preserve"> </w:t>
      </w:r>
      <w:r w:rsidR="00D51D8A">
        <w:rPr>
          <w:rFonts w:ascii="Arial" w:hAnsi="Arial"/>
          <w:b/>
        </w:rPr>
        <w:t>2</w:t>
      </w:r>
      <w:r w:rsidR="006B6BAE">
        <w:rPr>
          <w:rFonts w:ascii="Arial" w:hAnsi="Arial"/>
          <w:b/>
        </w:rPr>
        <w:t>8</w:t>
      </w:r>
      <w:r w:rsidR="00283418" w:rsidRPr="005E4569">
        <w:rPr>
          <w:rFonts w:ascii="Arial" w:hAnsi="Arial"/>
          <w:b/>
        </w:rPr>
        <w:t>, 2019</w:t>
      </w:r>
      <w:r w:rsidRPr="00283418">
        <w:rPr>
          <w:rFonts w:ascii="Arial" w:hAnsi="Arial"/>
          <w:b/>
        </w:rPr>
        <w:t xml:space="preserve"> </w:t>
      </w:r>
      <w:r w:rsidRPr="00EB3A85">
        <w:rPr>
          <w:rFonts w:ascii="Arial" w:hAnsi="Arial"/>
          <w:b/>
        </w:rPr>
        <w:t>by 3:00 PM</w:t>
      </w:r>
      <w:r>
        <w:rPr>
          <w:rFonts w:ascii="Arial" w:hAnsi="Arial"/>
        </w:rPr>
        <w:t>:</w:t>
      </w:r>
    </w:p>
    <w:p w14:paraId="23D6B0F2" w14:textId="77777777" w:rsidR="00ED4A21" w:rsidRPr="008109A3" w:rsidRDefault="00ED4A21" w:rsidP="00ED4A21">
      <w:pPr>
        <w:pStyle w:val="p4"/>
        <w:widowControl/>
        <w:tabs>
          <w:tab w:val="clear" w:pos="720"/>
        </w:tabs>
        <w:spacing w:line="240" w:lineRule="auto"/>
        <w:rPr>
          <w:rFonts w:ascii="Arial" w:hAnsi="Arial"/>
          <w:sz w:val="16"/>
          <w:szCs w:val="16"/>
        </w:rPr>
      </w:pPr>
    </w:p>
    <w:p w14:paraId="7E4EE909" w14:textId="08AD05FE" w:rsidR="00ED4A21" w:rsidRPr="00964E14" w:rsidRDefault="00ED4A21" w:rsidP="00ED4A21">
      <w:pPr>
        <w:numPr>
          <w:ilvl w:val="0"/>
          <w:numId w:val="8"/>
        </w:numPr>
        <w:rPr>
          <w:rFonts w:cs="Arial"/>
          <w:szCs w:val="24"/>
        </w:rPr>
      </w:pPr>
      <w:r w:rsidRPr="007A3029">
        <w:rPr>
          <w:rFonts w:cs="Arial"/>
          <w:szCs w:val="24"/>
        </w:rPr>
        <w:t xml:space="preserve">Submission Documents labeled </w:t>
      </w:r>
      <w:r w:rsidRPr="007A3029">
        <w:rPr>
          <w:rFonts w:cs="Arial"/>
          <w:b/>
          <w:szCs w:val="24"/>
        </w:rPr>
        <w:t>Submission Documents – RF</w:t>
      </w:r>
      <w:r w:rsidRPr="00964E14">
        <w:rPr>
          <w:rFonts w:cs="Arial"/>
          <w:b/>
          <w:szCs w:val="24"/>
        </w:rPr>
        <w:t>P#</w:t>
      </w:r>
      <w:r w:rsidR="00D51D8A">
        <w:rPr>
          <w:rFonts w:cs="Arial"/>
          <w:b/>
          <w:szCs w:val="24"/>
        </w:rPr>
        <w:t>19-016a</w:t>
      </w:r>
      <w:r w:rsidRPr="00964E14">
        <w:rPr>
          <w:rFonts w:cs="Arial"/>
          <w:b/>
          <w:szCs w:val="24"/>
        </w:rPr>
        <w:t xml:space="preserve"> Do Not Open</w:t>
      </w:r>
    </w:p>
    <w:p w14:paraId="344EF628" w14:textId="70CBA6F4" w:rsidR="00ED4A21" w:rsidRPr="00964E14" w:rsidRDefault="00ED4A21" w:rsidP="00ED4A21">
      <w:pPr>
        <w:pStyle w:val="Heading6"/>
        <w:numPr>
          <w:ilvl w:val="0"/>
          <w:numId w:val="8"/>
        </w:numPr>
        <w:tabs>
          <w:tab w:val="clear" w:pos="4680"/>
        </w:tabs>
        <w:suppressAutoHyphens w:val="0"/>
        <w:jc w:val="left"/>
        <w:rPr>
          <w:rFonts w:cs="Arial"/>
          <w:sz w:val="24"/>
          <w:szCs w:val="24"/>
        </w:rPr>
      </w:pPr>
      <w:r w:rsidRPr="00964E14">
        <w:rPr>
          <w:rFonts w:cs="Arial"/>
          <w:b w:val="0"/>
          <w:spacing w:val="0"/>
          <w:sz w:val="24"/>
          <w:szCs w:val="24"/>
        </w:rPr>
        <w:t>Technical Proposal labeled</w:t>
      </w:r>
      <w:r w:rsidRPr="00964E14">
        <w:rPr>
          <w:rFonts w:cs="Arial"/>
          <w:spacing w:val="0"/>
          <w:sz w:val="24"/>
          <w:szCs w:val="24"/>
        </w:rPr>
        <w:t xml:space="preserve"> Technical </w:t>
      </w:r>
      <w:r w:rsidRPr="00964E14">
        <w:rPr>
          <w:rFonts w:cs="Arial"/>
          <w:sz w:val="24"/>
          <w:szCs w:val="24"/>
        </w:rPr>
        <w:t>Proposal - RFP #</w:t>
      </w:r>
      <w:r w:rsidR="00D51D8A">
        <w:rPr>
          <w:rFonts w:cs="Arial"/>
          <w:sz w:val="24"/>
          <w:szCs w:val="24"/>
        </w:rPr>
        <w:t>19-016a</w:t>
      </w:r>
      <w:r w:rsidRPr="00964E14">
        <w:rPr>
          <w:rFonts w:cs="Arial"/>
          <w:sz w:val="24"/>
          <w:szCs w:val="24"/>
        </w:rPr>
        <w:t xml:space="preserve"> Do Not Open</w:t>
      </w:r>
    </w:p>
    <w:p w14:paraId="544627FC" w14:textId="4FD0DBFF" w:rsidR="00ED4A21" w:rsidRPr="00964E14" w:rsidRDefault="00ED4A21" w:rsidP="00ED4A21">
      <w:pPr>
        <w:pStyle w:val="Heading6"/>
        <w:numPr>
          <w:ilvl w:val="0"/>
          <w:numId w:val="8"/>
        </w:numPr>
        <w:tabs>
          <w:tab w:val="clear" w:pos="4680"/>
        </w:tabs>
        <w:suppressAutoHyphens w:val="0"/>
        <w:jc w:val="left"/>
        <w:rPr>
          <w:rFonts w:cs="Arial"/>
          <w:sz w:val="24"/>
          <w:szCs w:val="24"/>
        </w:rPr>
      </w:pPr>
      <w:r w:rsidRPr="00964E14">
        <w:rPr>
          <w:rFonts w:cs="Arial"/>
          <w:b w:val="0"/>
          <w:sz w:val="24"/>
          <w:szCs w:val="24"/>
        </w:rPr>
        <w:t>Cost Proposal labeled</w:t>
      </w:r>
      <w:r w:rsidRPr="00964E14">
        <w:rPr>
          <w:rFonts w:cs="Arial"/>
          <w:sz w:val="24"/>
          <w:szCs w:val="24"/>
        </w:rPr>
        <w:t xml:space="preserve"> Cost Proposal – RFP #</w:t>
      </w:r>
      <w:r w:rsidR="00D51D8A">
        <w:rPr>
          <w:rFonts w:cs="Arial"/>
          <w:sz w:val="24"/>
          <w:szCs w:val="24"/>
        </w:rPr>
        <w:t>19-016a</w:t>
      </w:r>
      <w:r w:rsidRPr="00964E14">
        <w:rPr>
          <w:rFonts w:cs="Arial"/>
          <w:sz w:val="24"/>
          <w:szCs w:val="24"/>
        </w:rPr>
        <w:t xml:space="preserve"> Do Not Open</w:t>
      </w:r>
    </w:p>
    <w:p w14:paraId="2278C504" w14:textId="1A949B22" w:rsidR="00ED4A21" w:rsidRPr="00964E14" w:rsidRDefault="00ED4A21" w:rsidP="00ED4A21">
      <w:pPr>
        <w:numPr>
          <w:ilvl w:val="0"/>
          <w:numId w:val="8"/>
        </w:numPr>
        <w:jc w:val="both"/>
        <w:rPr>
          <w:rFonts w:cs="Arial"/>
          <w:b/>
          <w:szCs w:val="24"/>
        </w:rPr>
      </w:pPr>
      <w:r w:rsidRPr="00964E14">
        <w:rPr>
          <w:rFonts w:cs="Arial"/>
          <w:szCs w:val="24"/>
        </w:rPr>
        <w:t>M/WBE Documents labeled</w:t>
      </w:r>
      <w:r w:rsidRPr="00964E14">
        <w:rPr>
          <w:rFonts w:cs="Arial"/>
          <w:b/>
          <w:szCs w:val="24"/>
        </w:rPr>
        <w:t xml:space="preserve"> M/WBE Documents—RFP #</w:t>
      </w:r>
      <w:r w:rsidR="00D51D8A">
        <w:rPr>
          <w:rFonts w:cs="Arial"/>
          <w:b/>
          <w:szCs w:val="24"/>
        </w:rPr>
        <w:t>19-016a</w:t>
      </w:r>
      <w:r w:rsidRPr="00964E14">
        <w:rPr>
          <w:rFonts w:cs="Arial"/>
          <w:b/>
          <w:szCs w:val="24"/>
        </w:rPr>
        <w:t xml:space="preserve"> Do Not Open</w:t>
      </w:r>
    </w:p>
    <w:p w14:paraId="0E2AF576" w14:textId="5210247E" w:rsidR="00ED4A21" w:rsidRPr="007A3029" w:rsidRDefault="00C169A4" w:rsidP="00ED4A21">
      <w:pPr>
        <w:pStyle w:val="p4"/>
        <w:widowControl/>
        <w:numPr>
          <w:ilvl w:val="0"/>
          <w:numId w:val="8"/>
        </w:numPr>
        <w:spacing w:line="240" w:lineRule="auto"/>
        <w:rPr>
          <w:rFonts w:ascii="Arial" w:hAnsi="Arial" w:cs="Arial"/>
          <w:szCs w:val="24"/>
        </w:rPr>
      </w:pPr>
      <w:r>
        <w:rPr>
          <w:rFonts w:ascii="Arial" w:hAnsi="Arial" w:cs="Arial"/>
          <w:szCs w:val="24"/>
        </w:rPr>
        <w:t xml:space="preserve">CD or </w:t>
      </w:r>
      <w:r w:rsidR="000A55E4" w:rsidRPr="00964E14">
        <w:rPr>
          <w:rFonts w:ascii="Arial" w:hAnsi="Arial" w:cs="Arial"/>
          <w:szCs w:val="24"/>
        </w:rPr>
        <w:t xml:space="preserve">Flash drive </w:t>
      </w:r>
      <w:r w:rsidR="00ED4A21" w:rsidRPr="00964E14">
        <w:rPr>
          <w:rFonts w:ascii="Arial" w:hAnsi="Arial" w:cs="Arial"/>
          <w:szCs w:val="24"/>
        </w:rPr>
        <w:t xml:space="preserve">containing the technical, cost, submission and M/WBE proposals submitted using Microsoft </w:t>
      </w:r>
      <w:r w:rsidR="00212A22" w:rsidRPr="00964E14">
        <w:rPr>
          <w:rFonts w:ascii="Arial" w:hAnsi="Arial" w:cs="Arial"/>
          <w:szCs w:val="24"/>
        </w:rPr>
        <w:t>Office</w:t>
      </w:r>
      <w:r w:rsidR="00ED4A21" w:rsidRPr="00964E14">
        <w:rPr>
          <w:rFonts w:ascii="Arial" w:hAnsi="Arial" w:cs="Arial"/>
          <w:szCs w:val="24"/>
        </w:rPr>
        <w:t xml:space="preserve">. Place in a separate envelope labeled </w:t>
      </w:r>
      <w:r w:rsidRPr="003047DA">
        <w:rPr>
          <w:rFonts w:ascii="Arial" w:hAnsi="Arial" w:cs="Arial"/>
          <w:b/>
          <w:szCs w:val="24"/>
        </w:rPr>
        <w:t>CD</w:t>
      </w:r>
      <w:r>
        <w:rPr>
          <w:rFonts w:ascii="Arial" w:hAnsi="Arial" w:cs="Arial"/>
          <w:szCs w:val="24"/>
        </w:rPr>
        <w:t xml:space="preserve"> or </w:t>
      </w:r>
      <w:r w:rsidR="000A55E4" w:rsidRPr="00964E14">
        <w:rPr>
          <w:rFonts w:ascii="Arial" w:hAnsi="Arial" w:cs="Arial"/>
          <w:b/>
          <w:szCs w:val="24"/>
        </w:rPr>
        <w:t>Flash Drive</w:t>
      </w:r>
      <w:r w:rsidR="00ED4A21" w:rsidRPr="00964E14">
        <w:rPr>
          <w:rFonts w:ascii="Arial" w:hAnsi="Arial" w:cs="Arial"/>
          <w:b/>
          <w:szCs w:val="24"/>
        </w:rPr>
        <w:t>-RFP#</w:t>
      </w:r>
      <w:r w:rsidR="00D51D8A">
        <w:rPr>
          <w:rFonts w:ascii="Arial" w:hAnsi="Arial" w:cs="Arial"/>
          <w:b/>
          <w:szCs w:val="24"/>
        </w:rPr>
        <w:t>19-016a</w:t>
      </w:r>
      <w:r w:rsidR="00ED4A21" w:rsidRPr="007A3029">
        <w:rPr>
          <w:rFonts w:ascii="Arial" w:hAnsi="Arial" w:cs="Arial"/>
          <w:b/>
          <w:szCs w:val="24"/>
        </w:rPr>
        <w:t xml:space="preserve"> Do Not Open</w:t>
      </w:r>
      <w:r w:rsidR="00ED4A21" w:rsidRPr="007A3029">
        <w:rPr>
          <w:rFonts w:ascii="Arial" w:hAnsi="Arial" w:cs="Arial"/>
          <w:szCs w:val="24"/>
        </w:rPr>
        <w:t>.</w:t>
      </w:r>
    </w:p>
    <w:p w14:paraId="21175C87" w14:textId="77777777" w:rsidR="00ED4A21" w:rsidRPr="007A3029" w:rsidRDefault="00ED4A21" w:rsidP="00ED4A21">
      <w:pPr>
        <w:pStyle w:val="p4"/>
        <w:widowControl/>
        <w:tabs>
          <w:tab w:val="clear" w:pos="720"/>
        </w:tabs>
        <w:spacing w:line="240" w:lineRule="auto"/>
        <w:rPr>
          <w:rFonts w:ascii="Arial" w:hAnsi="Arial" w:cs="Arial"/>
          <w:szCs w:val="24"/>
        </w:rPr>
      </w:pPr>
    </w:p>
    <w:p w14:paraId="18456469" w14:textId="77777777" w:rsidR="00ED4A21" w:rsidRPr="00231B7E" w:rsidRDefault="00ED4A21" w:rsidP="00ED4A21">
      <w:pPr>
        <w:rPr>
          <w:rFonts w:cs="Arial"/>
          <w:b/>
          <w:szCs w:val="24"/>
        </w:rPr>
      </w:pPr>
      <w:r w:rsidRPr="007A3029">
        <w:rPr>
          <w:rFonts w:cs="Arial"/>
          <w:szCs w:val="24"/>
        </w:rPr>
        <w:t xml:space="preserve">Submit </w:t>
      </w:r>
      <w:r w:rsidRPr="007A3029">
        <w:rPr>
          <w:rFonts w:cs="Arial"/>
          <w:szCs w:val="24"/>
          <w:u w:val="single"/>
        </w:rPr>
        <w:t>each</w:t>
      </w:r>
      <w:r w:rsidRPr="007A3029">
        <w:rPr>
          <w:rFonts w:cs="Arial"/>
          <w:szCs w:val="24"/>
        </w:rPr>
        <w:t xml:space="preserve"> of the above documents in a separately sealed envelope</w:t>
      </w:r>
      <w:r w:rsidR="00167DF9">
        <w:rPr>
          <w:rFonts w:cs="Arial"/>
          <w:szCs w:val="24"/>
        </w:rPr>
        <w:t>,</w:t>
      </w:r>
      <w:r w:rsidR="00167DF9" w:rsidRPr="00167DF9">
        <w:rPr>
          <w:rFonts w:cs="Arial"/>
        </w:rPr>
        <w:t xml:space="preserve"> </w:t>
      </w:r>
      <w:r w:rsidR="00167DF9" w:rsidRPr="00CB22C2">
        <w:rPr>
          <w:rFonts w:cs="Arial"/>
        </w:rPr>
        <w:t>as detailed in the Submission section of the RFP</w:t>
      </w:r>
      <w:r w:rsidRPr="007A3029">
        <w:rPr>
          <w:rFonts w:cs="Arial"/>
          <w:szCs w:val="24"/>
        </w:rPr>
        <w:t>.</w:t>
      </w:r>
      <w:r w:rsidR="00231B7E" w:rsidRPr="00231B7E">
        <w:rPr>
          <w:rFonts w:cs="Arial"/>
          <w:b/>
          <w:szCs w:val="24"/>
        </w:rPr>
        <w:t xml:space="preserve"> </w:t>
      </w:r>
    </w:p>
    <w:p w14:paraId="3929E0EB" w14:textId="77777777" w:rsidR="00ED4A21" w:rsidRDefault="00ED4A21" w:rsidP="00ED4A21">
      <w:pPr>
        <w:pStyle w:val="content"/>
        <w:spacing w:before="0" w:beforeAutospacing="0" w:after="0" w:afterAutospacing="0"/>
        <w:ind w:left="0"/>
        <w:rPr>
          <w:sz w:val="24"/>
          <w:szCs w:val="24"/>
        </w:rPr>
      </w:pPr>
    </w:p>
    <w:p w14:paraId="16A669DF" w14:textId="77777777" w:rsidR="00ED4A21" w:rsidRPr="007A3029" w:rsidRDefault="00ED4A21" w:rsidP="00ED4A21">
      <w:pPr>
        <w:jc w:val="both"/>
        <w:rPr>
          <w:rFonts w:cs="Arial"/>
          <w:szCs w:val="24"/>
        </w:rPr>
      </w:pPr>
      <w:r w:rsidRPr="007A3029">
        <w:rPr>
          <w:rFonts w:cs="Arial"/>
          <w:szCs w:val="24"/>
        </w:rPr>
        <w:t>The mailing address for all the above documentation is:</w:t>
      </w:r>
    </w:p>
    <w:p w14:paraId="093842F7" w14:textId="77777777" w:rsidR="00ED4A21" w:rsidRPr="007A3029" w:rsidRDefault="00ED4A21" w:rsidP="00ED4A21">
      <w:pPr>
        <w:jc w:val="both"/>
        <w:rPr>
          <w:rFonts w:cs="Arial"/>
          <w:szCs w:val="24"/>
        </w:rPr>
      </w:pPr>
    </w:p>
    <w:tbl>
      <w:tblPr>
        <w:tblW w:w="0" w:type="auto"/>
        <w:tblLayout w:type="fixed"/>
        <w:tblLook w:val="0000" w:firstRow="0" w:lastRow="0" w:firstColumn="0" w:lastColumn="0" w:noHBand="0" w:noVBand="0"/>
      </w:tblPr>
      <w:tblGrid>
        <w:gridCol w:w="5508"/>
        <w:gridCol w:w="5508"/>
      </w:tblGrid>
      <w:tr w:rsidR="00ED4A21" w:rsidRPr="007A3029" w14:paraId="592C6762" w14:textId="77777777" w:rsidTr="00B547FE">
        <w:tc>
          <w:tcPr>
            <w:tcW w:w="5508" w:type="dxa"/>
          </w:tcPr>
          <w:p w14:paraId="4E6DC4FD" w14:textId="77777777" w:rsidR="00ED4A21" w:rsidRPr="007A3029" w:rsidRDefault="00ED4A21" w:rsidP="00B547FE">
            <w:pPr>
              <w:pStyle w:val="Header"/>
              <w:tabs>
                <w:tab w:val="clear" w:pos="4320"/>
                <w:tab w:val="clear" w:pos="8640"/>
                <w:tab w:val="left" w:pos="2160"/>
              </w:tabs>
              <w:rPr>
                <w:rFonts w:ascii="Arial" w:hAnsi="Arial" w:cs="Arial"/>
                <w:szCs w:val="24"/>
              </w:rPr>
            </w:pPr>
          </w:p>
        </w:tc>
        <w:tc>
          <w:tcPr>
            <w:tcW w:w="5508" w:type="dxa"/>
          </w:tcPr>
          <w:p w14:paraId="642AEDC8" w14:textId="77777777" w:rsidR="00ED4A21" w:rsidRPr="007A3029" w:rsidRDefault="00ED4A21" w:rsidP="00B547FE">
            <w:pPr>
              <w:rPr>
                <w:rFonts w:cs="Arial"/>
                <w:szCs w:val="24"/>
              </w:rPr>
            </w:pPr>
            <w:r w:rsidRPr="007A3029">
              <w:rPr>
                <w:rFonts w:cs="Arial"/>
                <w:szCs w:val="24"/>
              </w:rPr>
              <w:t xml:space="preserve">       NYS Education Department</w:t>
            </w:r>
          </w:p>
          <w:p w14:paraId="5DF1039F" w14:textId="5054D801" w:rsidR="00ED4A21" w:rsidRPr="007A3029" w:rsidRDefault="00ED4A21" w:rsidP="00B547FE">
            <w:pPr>
              <w:rPr>
                <w:rFonts w:cs="Arial"/>
                <w:szCs w:val="24"/>
              </w:rPr>
            </w:pPr>
            <w:r w:rsidRPr="007A3029">
              <w:rPr>
                <w:rFonts w:cs="Arial"/>
                <w:szCs w:val="24"/>
              </w:rPr>
              <w:t xml:space="preserve">       Attention:</w:t>
            </w:r>
            <w:r w:rsidR="00212A22">
              <w:rPr>
                <w:rFonts w:cs="Arial"/>
                <w:szCs w:val="24"/>
              </w:rPr>
              <w:t xml:space="preserve"> Adam Kutryb</w:t>
            </w:r>
            <w:r w:rsidRPr="007A3029">
              <w:rPr>
                <w:rFonts w:cs="Arial"/>
                <w:szCs w:val="24"/>
              </w:rPr>
              <w:t xml:space="preserve"> R</w:t>
            </w:r>
            <w:r w:rsidRPr="00964E14">
              <w:rPr>
                <w:rFonts w:cs="Arial"/>
                <w:szCs w:val="24"/>
              </w:rPr>
              <w:t>FP#</w:t>
            </w:r>
            <w:r w:rsidR="00D51D8A">
              <w:rPr>
                <w:rFonts w:cs="Arial"/>
                <w:szCs w:val="24"/>
              </w:rPr>
              <w:t>19-016a</w:t>
            </w:r>
          </w:p>
          <w:p w14:paraId="0224CF2B" w14:textId="77777777" w:rsidR="00ED4A21" w:rsidRPr="007A3029" w:rsidRDefault="00ED4A21" w:rsidP="00B547FE">
            <w:pPr>
              <w:rPr>
                <w:rFonts w:cs="Arial"/>
                <w:szCs w:val="24"/>
              </w:rPr>
            </w:pPr>
            <w:r w:rsidRPr="007A3029">
              <w:rPr>
                <w:rFonts w:cs="Arial"/>
                <w:szCs w:val="24"/>
              </w:rPr>
              <w:t xml:space="preserve">       Contract Administration Unit 50</w:t>
            </w:r>
            <w:r w:rsidR="00FE0DB5">
              <w:rPr>
                <w:rFonts w:cs="Arial"/>
                <w:szCs w:val="24"/>
              </w:rPr>
              <w:t>1</w:t>
            </w:r>
            <w:r w:rsidRPr="007A3029">
              <w:rPr>
                <w:rFonts w:cs="Arial"/>
                <w:szCs w:val="24"/>
              </w:rPr>
              <w:t>W EB</w:t>
            </w:r>
          </w:p>
        </w:tc>
      </w:tr>
      <w:tr w:rsidR="00ED4A21" w:rsidRPr="007A3029" w14:paraId="2124587B" w14:textId="77777777" w:rsidTr="00B547FE">
        <w:tc>
          <w:tcPr>
            <w:tcW w:w="5508" w:type="dxa"/>
          </w:tcPr>
          <w:p w14:paraId="1786EE60" w14:textId="77777777" w:rsidR="00ED4A21" w:rsidRPr="007A3029" w:rsidRDefault="00ED4A21" w:rsidP="00B547FE">
            <w:pPr>
              <w:rPr>
                <w:rFonts w:cs="Arial"/>
                <w:szCs w:val="24"/>
              </w:rPr>
            </w:pPr>
          </w:p>
        </w:tc>
        <w:tc>
          <w:tcPr>
            <w:tcW w:w="5508" w:type="dxa"/>
          </w:tcPr>
          <w:p w14:paraId="2E73A634" w14:textId="77777777" w:rsidR="00ED4A21" w:rsidRPr="007A3029" w:rsidRDefault="00ED4A21" w:rsidP="00B547FE">
            <w:pPr>
              <w:rPr>
                <w:rFonts w:cs="Arial"/>
                <w:szCs w:val="24"/>
              </w:rPr>
            </w:pPr>
            <w:r w:rsidRPr="007A3029">
              <w:rPr>
                <w:rFonts w:cs="Arial"/>
                <w:szCs w:val="24"/>
              </w:rPr>
              <w:t xml:space="preserve">       Bureau of Fiscal Management</w:t>
            </w:r>
          </w:p>
          <w:p w14:paraId="25BBDDC0" w14:textId="77777777" w:rsidR="00ED4A21" w:rsidRPr="007A3029" w:rsidRDefault="00ED4A21" w:rsidP="00B547FE">
            <w:pPr>
              <w:rPr>
                <w:rFonts w:cs="Arial"/>
                <w:szCs w:val="24"/>
              </w:rPr>
            </w:pPr>
            <w:r w:rsidRPr="007A3029">
              <w:rPr>
                <w:rFonts w:cs="Arial"/>
                <w:szCs w:val="24"/>
              </w:rPr>
              <w:t xml:space="preserve">       </w:t>
            </w:r>
            <w:smartTag w:uri="urn:schemas-microsoft-com:office:smarttags" w:element="Street">
              <w:smartTag w:uri="urn:schemas-microsoft-com:office:smarttags" w:element="address">
                <w:r w:rsidRPr="007A3029">
                  <w:rPr>
                    <w:rFonts w:cs="Arial"/>
                    <w:szCs w:val="24"/>
                  </w:rPr>
                  <w:t>89 Washington Avenue</w:t>
                </w:r>
              </w:smartTag>
            </w:smartTag>
          </w:p>
          <w:p w14:paraId="3336E5D1" w14:textId="77777777" w:rsidR="00ED4A21" w:rsidRPr="007A3029" w:rsidRDefault="00ED4A21" w:rsidP="00B547FE">
            <w:pPr>
              <w:rPr>
                <w:rFonts w:cs="Arial"/>
                <w:szCs w:val="24"/>
              </w:rPr>
            </w:pPr>
            <w:r w:rsidRPr="007A3029">
              <w:rPr>
                <w:rFonts w:cs="Arial"/>
                <w:szCs w:val="24"/>
              </w:rPr>
              <w:t xml:space="preserve">       </w:t>
            </w:r>
            <w:smartTag w:uri="urn:schemas-microsoft-com:office:smarttags" w:element="place">
              <w:smartTag w:uri="urn:schemas-microsoft-com:office:smarttags" w:element="City">
                <w:r w:rsidRPr="007A3029">
                  <w:rPr>
                    <w:rFonts w:cs="Arial"/>
                    <w:szCs w:val="24"/>
                  </w:rPr>
                  <w:t>Albany</w:t>
                </w:r>
              </w:smartTag>
              <w:r w:rsidRPr="007A3029">
                <w:rPr>
                  <w:rFonts w:cs="Arial"/>
                  <w:szCs w:val="24"/>
                </w:rPr>
                <w:t xml:space="preserve">, </w:t>
              </w:r>
              <w:smartTag w:uri="urn:schemas-microsoft-com:office:smarttags" w:element="State">
                <w:r w:rsidRPr="007A3029">
                  <w:rPr>
                    <w:rFonts w:cs="Arial"/>
                    <w:szCs w:val="24"/>
                  </w:rPr>
                  <w:t>NY</w:t>
                </w:r>
              </w:smartTag>
              <w:r w:rsidRPr="007A3029">
                <w:rPr>
                  <w:rFonts w:cs="Arial"/>
                  <w:szCs w:val="24"/>
                </w:rPr>
                <w:t xml:space="preserve"> </w:t>
              </w:r>
              <w:smartTag w:uri="urn:schemas-microsoft-com:office:smarttags" w:element="PostalCode">
                <w:r w:rsidRPr="007A3029">
                  <w:rPr>
                    <w:rFonts w:cs="Arial"/>
                    <w:szCs w:val="24"/>
                  </w:rPr>
                  <w:t>12234</w:t>
                </w:r>
              </w:smartTag>
            </w:smartTag>
          </w:p>
          <w:p w14:paraId="5C1B5F50" w14:textId="77777777" w:rsidR="00ED4A21" w:rsidRPr="007A3029" w:rsidRDefault="00ED4A21" w:rsidP="00B547FE">
            <w:pPr>
              <w:rPr>
                <w:rFonts w:cs="Arial"/>
                <w:szCs w:val="24"/>
              </w:rPr>
            </w:pPr>
          </w:p>
        </w:tc>
      </w:tr>
    </w:tbl>
    <w:p w14:paraId="0A63270D" w14:textId="77777777" w:rsidR="00ED4A21" w:rsidRPr="003A0C5C" w:rsidRDefault="00ED4A21" w:rsidP="00ED4A21"/>
    <w:p w14:paraId="18DDD253" w14:textId="77777777" w:rsidR="00ED4A21" w:rsidRPr="00191404" w:rsidRDefault="00ED4A21" w:rsidP="00ED4A21">
      <w:pPr>
        <w:pStyle w:val="content"/>
        <w:spacing w:before="0" w:beforeAutospacing="0" w:after="0" w:afterAutospacing="0"/>
        <w:ind w:left="158" w:right="115"/>
        <w:jc w:val="center"/>
        <w:rPr>
          <w:sz w:val="28"/>
          <w:szCs w:val="28"/>
        </w:rPr>
      </w:pPr>
      <w:r w:rsidRPr="00191404">
        <w:rPr>
          <w:b/>
          <w:sz w:val="28"/>
          <w:szCs w:val="28"/>
        </w:rPr>
        <w:t xml:space="preserve">(Facsimile copies of the proposals are </w:t>
      </w:r>
      <w:r w:rsidRPr="00191404">
        <w:rPr>
          <w:b/>
          <w:sz w:val="28"/>
          <w:szCs w:val="28"/>
          <w:u w:val="single"/>
        </w:rPr>
        <w:t>NOT</w:t>
      </w:r>
      <w:r w:rsidRPr="00191404">
        <w:rPr>
          <w:b/>
          <w:sz w:val="28"/>
          <w:szCs w:val="28"/>
        </w:rPr>
        <w:t xml:space="preserve"> acceptable</w:t>
      </w:r>
      <w:r w:rsidRPr="00191404">
        <w:rPr>
          <w:sz w:val="28"/>
          <w:szCs w:val="28"/>
        </w:rPr>
        <w:t>)</w:t>
      </w:r>
    </w:p>
    <w:p w14:paraId="10DA8143" w14:textId="77777777" w:rsidR="00ED4A21" w:rsidRPr="003A0C5C" w:rsidRDefault="00ED4A21" w:rsidP="00ED4A21">
      <w:pPr>
        <w:sectPr w:rsidR="00ED4A21" w:rsidRPr="003A0C5C" w:rsidSect="00B547FE">
          <w:headerReference w:type="default" r:id="rId15"/>
          <w:footerReference w:type="default" r:id="rId16"/>
          <w:type w:val="continuous"/>
          <w:pgSz w:w="12240" w:h="15840"/>
          <w:pgMar w:top="720" w:right="720" w:bottom="720" w:left="720" w:header="720" w:footer="720" w:gutter="0"/>
          <w:cols w:space="720"/>
          <w:docGrid w:linePitch="326"/>
        </w:sectPr>
      </w:pPr>
    </w:p>
    <w:p w14:paraId="299DA947" w14:textId="77777777" w:rsidR="00ED4A21" w:rsidRDefault="00ED4A21" w:rsidP="00ED4A21"/>
    <w:p w14:paraId="2073DCA4" w14:textId="77777777" w:rsidR="00ED4A21" w:rsidRDefault="00ED4A21" w:rsidP="00ED4A21"/>
    <w:p w14:paraId="17E43CDF" w14:textId="77777777" w:rsidR="00ED4A21" w:rsidRPr="003A0C5C" w:rsidRDefault="00ED4A21" w:rsidP="00ED4A21">
      <w:pPr>
        <w:pStyle w:val="Heading1"/>
      </w:pPr>
      <w:bookmarkStart w:id="5" w:name="_Toc348955114"/>
      <w:bookmarkStart w:id="6" w:name="_Toc352847197"/>
      <w:bookmarkStart w:id="7" w:name="_Toc352847328"/>
      <w:bookmarkStart w:id="8" w:name="_Toc354572230"/>
      <w:r w:rsidRPr="003A0C5C">
        <w:t xml:space="preserve">Section </w:t>
      </w:r>
      <w:r>
        <w:t xml:space="preserve">1: </w:t>
      </w:r>
      <w:r w:rsidRPr="003A0C5C">
        <w:t>Description of Services to be Performed</w:t>
      </w:r>
      <w:bookmarkEnd w:id="5"/>
      <w:bookmarkEnd w:id="6"/>
      <w:bookmarkEnd w:id="7"/>
      <w:bookmarkEnd w:id="8"/>
    </w:p>
    <w:p w14:paraId="2A0000D1" w14:textId="77777777" w:rsidR="00ED4A21" w:rsidRPr="00953572" w:rsidRDefault="00ED4A21" w:rsidP="00ED4A21"/>
    <w:p w14:paraId="5D2C288B" w14:textId="77777777" w:rsidR="00ED4A21" w:rsidRPr="00AC42EF" w:rsidRDefault="00ED4A21" w:rsidP="00ED4A21">
      <w:pPr>
        <w:rPr>
          <w:rFonts w:cs="Arial"/>
          <w:b/>
          <w:szCs w:val="24"/>
        </w:rPr>
      </w:pPr>
      <w:r w:rsidRPr="00AC42EF">
        <w:rPr>
          <w:rFonts w:cs="Arial"/>
          <w:b/>
          <w:szCs w:val="24"/>
        </w:rPr>
        <w:t>Work Statement and Specifications</w:t>
      </w:r>
    </w:p>
    <w:p w14:paraId="021C3571" w14:textId="77777777" w:rsidR="00ED4A21" w:rsidRPr="002A23B5" w:rsidRDefault="00ED4A21" w:rsidP="00ED4A21">
      <w:pPr>
        <w:rPr>
          <w:sz w:val="16"/>
          <w:szCs w:val="16"/>
        </w:rPr>
      </w:pPr>
    </w:p>
    <w:p w14:paraId="0F3AD478" w14:textId="77777777" w:rsidR="00ED4A21" w:rsidRPr="00E415BC" w:rsidRDefault="00ED4A21" w:rsidP="00ED4A21">
      <w:pPr>
        <w:jc w:val="both"/>
        <w:rPr>
          <w:rFonts w:cs="Arial"/>
        </w:rPr>
      </w:pPr>
      <w:r w:rsidRPr="00E415BC">
        <w:rPr>
          <w:rFonts w:cs="Arial"/>
        </w:rPr>
        <w:t xml:space="preserve">This section of the RFP details the services and products to be acquired. Please note that the contract process also includes general </w:t>
      </w:r>
      <w:smartTag w:uri="urn:schemas-microsoft-com:office:smarttags" w:element="PlaceName">
        <w:r w:rsidRPr="00E415BC">
          <w:rPr>
            <w:rFonts w:cs="Arial"/>
          </w:rPr>
          <w:t>New York</w:t>
        </w:r>
      </w:smartTag>
      <w:r w:rsidRPr="00E415BC">
        <w:rPr>
          <w:rFonts w:cs="Arial"/>
        </w:rPr>
        <w:t xml:space="preserve"> </w:t>
      </w:r>
      <w:smartTag w:uri="urn:schemas-microsoft-com:office:smarttags" w:element="PlaceType">
        <w:r w:rsidRPr="00E415BC">
          <w:rPr>
            <w:rFonts w:cs="Arial"/>
          </w:rPr>
          <w:t>State</w:t>
        </w:r>
      </w:smartTag>
      <w:r w:rsidRPr="00E415BC">
        <w:rPr>
          <w:rFonts w:cs="Arial"/>
        </w:rPr>
        <w:t xml:space="preserve"> administrative terms and conditions, as well as terms and conditions required by </w:t>
      </w:r>
      <w:smartTag w:uri="urn:schemas-microsoft-com:office:smarttags" w:element="place">
        <w:smartTag w:uri="urn:schemas-microsoft-com:office:smarttags" w:element="PlaceName">
          <w:r w:rsidRPr="00E415BC">
            <w:rPr>
              <w:rFonts w:cs="Arial"/>
            </w:rPr>
            <w:t>New York</w:t>
          </w:r>
        </w:smartTag>
        <w:r w:rsidRPr="00E415BC">
          <w:rPr>
            <w:rFonts w:cs="Arial"/>
          </w:rPr>
          <w:t xml:space="preserve"> </w:t>
        </w:r>
        <w:smartTag w:uri="urn:schemas-microsoft-com:office:smarttags" w:element="PlaceType">
          <w:r w:rsidRPr="00E415BC">
            <w:rPr>
              <w:rFonts w:cs="Arial"/>
            </w:rPr>
            <w:t>State</w:t>
          </w:r>
        </w:smartTag>
      </w:smartTag>
      <w:r w:rsidRPr="00E415BC">
        <w:rPr>
          <w:rFonts w:cs="Arial"/>
        </w:rPr>
        <w:t xml:space="preserve"> law. These terms and conditions address issues related to both the submission of bids and any subsequent contract; they are included separately in this bid package for your information. Please review all terms and conditions.</w:t>
      </w:r>
    </w:p>
    <w:p w14:paraId="5EF5BDB6" w14:textId="77777777" w:rsidR="00ED4A21" w:rsidRDefault="00ED4A21" w:rsidP="00ED4A21">
      <w:pPr>
        <w:jc w:val="both"/>
        <w:rPr>
          <w:rFonts w:cs="Arial"/>
          <w:b/>
          <w:bCs/>
          <w:szCs w:val="24"/>
        </w:rPr>
      </w:pPr>
    </w:p>
    <w:p w14:paraId="147BCFDA" w14:textId="77777777" w:rsidR="00ED4A21" w:rsidRDefault="00ED4A21" w:rsidP="00ED4A21">
      <w:pPr>
        <w:pStyle w:val="Heading2"/>
      </w:pPr>
      <w:bookmarkStart w:id="9" w:name="_Toc348955115"/>
      <w:bookmarkStart w:id="10" w:name="_Toc352847198"/>
      <w:bookmarkStart w:id="11" w:name="_Toc352847329"/>
      <w:bookmarkStart w:id="12" w:name="_Toc354572231"/>
      <w:r w:rsidRPr="00953572">
        <w:t>Mandatory Requirement</w:t>
      </w:r>
      <w:bookmarkEnd w:id="9"/>
      <w:bookmarkEnd w:id="10"/>
      <w:bookmarkEnd w:id="11"/>
      <w:bookmarkEnd w:id="12"/>
    </w:p>
    <w:p w14:paraId="6CE1A4C6" w14:textId="77777777" w:rsidR="00283418" w:rsidRPr="00283418" w:rsidRDefault="00283418" w:rsidP="005E4569"/>
    <w:p w14:paraId="277B442E" w14:textId="5137A2FF" w:rsidR="004556D7" w:rsidRDefault="004556D7" w:rsidP="005E4569">
      <w:pPr>
        <w:pStyle w:val="BodyTextIndent"/>
        <w:tabs>
          <w:tab w:val="clear" w:pos="8640"/>
        </w:tabs>
        <w:spacing w:after="120"/>
        <w:rPr>
          <w:rFonts w:cs="Arial"/>
          <w:szCs w:val="24"/>
        </w:rPr>
      </w:pPr>
      <w:r>
        <w:rPr>
          <w:rFonts w:cs="Arial"/>
          <w:szCs w:val="24"/>
        </w:rPr>
        <w:t xml:space="preserve">The vendor must have </w:t>
      </w:r>
      <w:r w:rsidR="008D0C35">
        <w:rPr>
          <w:rFonts w:cs="Arial"/>
          <w:szCs w:val="24"/>
        </w:rPr>
        <w:t xml:space="preserve">or propose </w:t>
      </w:r>
      <w:r>
        <w:rPr>
          <w:rFonts w:cs="Arial"/>
          <w:szCs w:val="24"/>
        </w:rPr>
        <w:t xml:space="preserve">a </w:t>
      </w:r>
      <w:r w:rsidR="00CE579A">
        <w:rPr>
          <w:rFonts w:cs="Arial"/>
          <w:szCs w:val="24"/>
        </w:rPr>
        <w:t>Master Instructor</w:t>
      </w:r>
      <w:r>
        <w:rPr>
          <w:rFonts w:cs="Arial"/>
          <w:szCs w:val="24"/>
        </w:rPr>
        <w:t xml:space="preserve"> </w:t>
      </w:r>
      <w:r w:rsidR="00CE579A">
        <w:rPr>
          <w:rFonts w:cs="Arial"/>
          <w:szCs w:val="24"/>
        </w:rPr>
        <w:t xml:space="preserve">(MI) </w:t>
      </w:r>
      <w:r>
        <w:rPr>
          <w:rFonts w:cs="Arial"/>
          <w:szCs w:val="24"/>
        </w:rPr>
        <w:t xml:space="preserve">on staff or as a consultant assigned to work on this project. </w:t>
      </w:r>
    </w:p>
    <w:p w14:paraId="3EF3631D" w14:textId="77777777" w:rsidR="004556D7" w:rsidRDefault="004556D7" w:rsidP="004556D7">
      <w:pPr>
        <w:pStyle w:val="BodyTextIndent"/>
        <w:rPr>
          <w:rFonts w:cs="Arial"/>
          <w:szCs w:val="24"/>
        </w:rPr>
      </w:pPr>
      <w:r>
        <w:rPr>
          <w:rFonts w:cs="Arial"/>
          <w:szCs w:val="24"/>
        </w:rPr>
        <w:t xml:space="preserve">Note: </w:t>
      </w:r>
      <w:r w:rsidRPr="007B06A1">
        <w:rPr>
          <w:rFonts w:cs="Arial"/>
          <w:szCs w:val="24"/>
        </w:rPr>
        <w:t>The Commissioner of Education certifies SBDIs.  The requirements for certification are contained in NYCRR 156.3 (b)(v)</w:t>
      </w:r>
      <w:r w:rsidR="00145919">
        <w:rPr>
          <w:rFonts w:cs="Arial"/>
          <w:szCs w:val="24"/>
        </w:rPr>
        <w:t xml:space="preserve"> </w:t>
      </w:r>
      <w:bookmarkStart w:id="13" w:name="_Hlk531096360"/>
      <w:r w:rsidR="00145919">
        <w:rPr>
          <w:rFonts w:cs="Arial"/>
          <w:szCs w:val="24"/>
        </w:rPr>
        <w:t xml:space="preserve">and </w:t>
      </w:r>
      <w:r w:rsidR="00145919" w:rsidRPr="007B06A1">
        <w:rPr>
          <w:rFonts w:cs="Arial"/>
          <w:szCs w:val="24"/>
        </w:rPr>
        <w:t>NYCRR 156.3 (b</w:t>
      </w:r>
      <w:r w:rsidR="00145919">
        <w:rPr>
          <w:rFonts w:cs="Arial"/>
          <w:szCs w:val="24"/>
        </w:rPr>
        <w:t>)(vi)</w:t>
      </w:r>
      <w:bookmarkEnd w:id="13"/>
      <w:r w:rsidRPr="007B06A1">
        <w:rPr>
          <w:rFonts w:cs="Arial"/>
          <w:szCs w:val="24"/>
        </w:rPr>
        <w:t xml:space="preserve">.  </w:t>
      </w:r>
    </w:p>
    <w:p w14:paraId="1A2E378A" w14:textId="77777777" w:rsidR="00283418" w:rsidRDefault="00283418" w:rsidP="004556D7">
      <w:pPr>
        <w:pStyle w:val="BodyTextIndent"/>
        <w:rPr>
          <w:rFonts w:cs="Arial"/>
          <w:szCs w:val="24"/>
        </w:rPr>
      </w:pPr>
    </w:p>
    <w:p w14:paraId="7A15611A" w14:textId="43EE73E9" w:rsidR="00283418" w:rsidRDefault="00283418" w:rsidP="00283418">
      <w:pPr>
        <w:jc w:val="both"/>
        <w:rPr>
          <w:color w:val="000000"/>
          <w:szCs w:val="24"/>
        </w:rPr>
      </w:pPr>
      <w:r>
        <w:rPr>
          <w:color w:val="000000"/>
          <w:szCs w:val="24"/>
        </w:rPr>
        <w:t xml:space="preserve">On the </w:t>
      </w:r>
      <w:r w:rsidRPr="00936BC1">
        <w:rPr>
          <w:rFonts w:cs="Arial"/>
          <w:b/>
          <w:bCs/>
          <w:color w:val="000000"/>
        </w:rPr>
        <w:t>Mandatory Requirements Certification Form</w:t>
      </w:r>
      <w:r>
        <w:rPr>
          <w:color w:val="000000"/>
          <w:szCs w:val="24"/>
        </w:rPr>
        <w:t xml:space="preserve">, the bidder must provide a list of staff or consultants who meet </w:t>
      </w:r>
      <w:r w:rsidR="00CE579A">
        <w:rPr>
          <w:color w:val="000000"/>
          <w:szCs w:val="24"/>
        </w:rPr>
        <w:t xml:space="preserve">or will meet </w:t>
      </w:r>
      <w:r>
        <w:rPr>
          <w:color w:val="000000"/>
          <w:szCs w:val="24"/>
        </w:rPr>
        <w:t xml:space="preserve">the requirement as well as identify the number of years they have been a </w:t>
      </w:r>
      <w:r w:rsidR="00CE579A">
        <w:rPr>
          <w:color w:val="000000"/>
          <w:szCs w:val="24"/>
        </w:rPr>
        <w:t>MI</w:t>
      </w:r>
      <w:r>
        <w:rPr>
          <w:color w:val="000000"/>
          <w:szCs w:val="24"/>
        </w:rPr>
        <w:t xml:space="preserve"> and how long they have been affiliated with the bidder.</w:t>
      </w:r>
    </w:p>
    <w:p w14:paraId="213B1696" w14:textId="77777777" w:rsidR="00283418" w:rsidRPr="00312784" w:rsidRDefault="00283418" w:rsidP="00283418">
      <w:pPr>
        <w:spacing w:before="360" w:after="120"/>
        <w:jc w:val="both"/>
        <w:rPr>
          <w:rFonts w:cs="Arial"/>
          <w:b/>
          <w:color w:val="000000"/>
        </w:rPr>
      </w:pPr>
      <w:r w:rsidRPr="00936BC1">
        <w:rPr>
          <w:rFonts w:cs="Arial"/>
          <w:color w:val="000000"/>
        </w:rPr>
        <w:t xml:space="preserve">The </w:t>
      </w:r>
      <w:r w:rsidRPr="00936BC1">
        <w:rPr>
          <w:rFonts w:cs="Arial"/>
          <w:b/>
          <w:bCs/>
          <w:color w:val="000000"/>
        </w:rPr>
        <w:t>Mandatory Requirements Certification Form</w:t>
      </w:r>
      <w:r w:rsidRPr="00936BC1">
        <w:rPr>
          <w:rFonts w:cs="Arial"/>
          <w:color w:val="000000"/>
        </w:rPr>
        <w:t xml:space="preserve"> (</w:t>
      </w:r>
      <w:r w:rsidRPr="00936BC1">
        <w:rPr>
          <w:rFonts w:cs="Arial"/>
          <w:i/>
          <w:iCs/>
          <w:color w:val="000000"/>
        </w:rPr>
        <w:t>Found in section 5. Submission Document</w:t>
      </w:r>
      <w:r>
        <w:rPr>
          <w:rFonts w:cs="Arial"/>
          <w:i/>
          <w:iCs/>
          <w:color w:val="000000"/>
        </w:rPr>
        <w:t>s</w:t>
      </w:r>
      <w:r w:rsidRPr="00936BC1">
        <w:rPr>
          <w:rFonts w:cs="Arial"/>
          <w:color w:val="000000"/>
        </w:rPr>
        <w:t xml:space="preserve">) must be filled out, signed and submitted with the Technical Proposal. </w:t>
      </w:r>
      <w:r w:rsidRPr="00312784">
        <w:rPr>
          <w:rFonts w:cs="Arial"/>
          <w:b/>
          <w:color w:val="000000"/>
        </w:rPr>
        <w:t>Bids that do not include the Mandatory Requirements Certification Form will be disqualified.</w:t>
      </w:r>
    </w:p>
    <w:p w14:paraId="72DE40F2" w14:textId="77777777" w:rsidR="002F11D9" w:rsidRDefault="002F11D9" w:rsidP="005E4569">
      <w:pPr>
        <w:spacing w:after="120"/>
        <w:ind w:right="36"/>
        <w:jc w:val="both"/>
        <w:rPr>
          <w:rFonts w:cs="Arial"/>
        </w:rPr>
      </w:pPr>
    </w:p>
    <w:p w14:paraId="536E768E" w14:textId="77777777" w:rsidR="00ED4A21" w:rsidRPr="00D01100" w:rsidRDefault="00ED4A21" w:rsidP="00ED4A21">
      <w:pPr>
        <w:ind w:right="720"/>
        <w:jc w:val="both"/>
        <w:rPr>
          <w:b/>
        </w:rPr>
      </w:pPr>
      <w:r w:rsidRPr="00D01100">
        <w:rPr>
          <w:b/>
        </w:rPr>
        <w:t xml:space="preserve">MINORITY AND WOMEN-OWNED BUSINESS </w:t>
      </w:r>
      <w:smartTag w:uri="urn:schemas-microsoft-com:office:smarttags" w:element="City">
        <w:r w:rsidRPr="00D01100">
          <w:rPr>
            <w:b/>
          </w:rPr>
          <w:t>ENTERPRISE</w:t>
        </w:r>
      </w:smartTag>
      <w:r w:rsidRPr="00D01100">
        <w:rPr>
          <w:b/>
        </w:rPr>
        <w:t xml:space="preserve"> (M/WBE) PARTICIPATION GOALS</w:t>
      </w:r>
      <w:r>
        <w:rPr>
          <w:b/>
        </w:rPr>
        <w:t xml:space="preserve"> PURSUANT TO ARTICLE 15-A OF THE </w:t>
      </w:r>
      <w:smartTag w:uri="urn:schemas-microsoft-com:office:smarttags" w:element="place">
        <w:smartTag w:uri="urn:schemas-microsoft-com:office:smarttags" w:element="State">
          <w:r>
            <w:rPr>
              <w:b/>
            </w:rPr>
            <w:t>NEW YORK</w:t>
          </w:r>
        </w:smartTag>
      </w:smartTag>
      <w:r>
        <w:rPr>
          <w:b/>
        </w:rPr>
        <w:t xml:space="preserve"> STATE EXECUTIVE LAW</w:t>
      </w:r>
    </w:p>
    <w:p w14:paraId="4FC6FC21" w14:textId="77777777" w:rsidR="00ED4A21" w:rsidRPr="00D01100" w:rsidRDefault="00ED4A21" w:rsidP="00ED4A21">
      <w:pPr>
        <w:ind w:right="720"/>
        <w:rPr>
          <w:b/>
        </w:rPr>
      </w:pPr>
    </w:p>
    <w:p w14:paraId="1FC34FF6" w14:textId="77777777" w:rsidR="00ED4A21" w:rsidRPr="0093169F" w:rsidRDefault="00ED4A21" w:rsidP="00ED4A21">
      <w:pPr>
        <w:jc w:val="both"/>
        <w:rPr>
          <w:rFonts w:cs="Arial"/>
        </w:rPr>
      </w:pPr>
      <w:r w:rsidRPr="001A4DFA">
        <w:rPr>
          <w:rFonts w:eastAsia="Calibri"/>
          <w:szCs w:val="24"/>
        </w:rPr>
        <w:t>For purposes of this procurement,</w:t>
      </w:r>
      <w:r>
        <w:rPr>
          <w:rFonts w:eastAsia="Calibri"/>
          <w:szCs w:val="24"/>
        </w:rPr>
        <w:t xml:space="preserve"> </w:t>
      </w:r>
      <w:r w:rsidRPr="001A4DFA">
        <w:rPr>
          <w:rFonts w:eastAsia="Calibri"/>
          <w:szCs w:val="24"/>
        </w:rPr>
        <w:t>NYS Education Department</w:t>
      </w:r>
      <w:r>
        <w:rPr>
          <w:rFonts w:eastAsia="Calibri"/>
          <w:szCs w:val="24"/>
        </w:rPr>
        <w:t xml:space="preserve"> </w:t>
      </w:r>
      <w:r w:rsidRPr="001A4DFA">
        <w:rPr>
          <w:rFonts w:eastAsia="Calibri"/>
          <w:szCs w:val="24"/>
        </w:rPr>
        <w:t xml:space="preserve">hereby establishes an overall goal of </w:t>
      </w:r>
      <w:r w:rsidR="00A26D45">
        <w:rPr>
          <w:rFonts w:eastAsia="Calibri"/>
          <w:szCs w:val="24"/>
        </w:rPr>
        <w:t>3</w:t>
      </w:r>
      <w:r w:rsidRPr="001A4DFA">
        <w:rPr>
          <w:rFonts w:eastAsia="Calibri"/>
          <w:szCs w:val="24"/>
        </w:rPr>
        <w:t xml:space="preserve">0% </w:t>
      </w:r>
      <w:r w:rsidR="00EB2F8C">
        <w:rPr>
          <w:rFonts w:eastAsia="Calibri"/>
          <w:szCs w:val="24"/>
        </w:rPr>
        <w:t>of the total contract amount</w:t>
      </w:r>
      <w:r w:rsidRPr="001A4DFA">
        <w:rPr>
          <w:rFonts w:eastAsia="Calibri"/>
          <w:szCs w:val="24"/>
        </w:rPr>
        <w:t xml:space="preserve"> </w:t>
      </w:r>
      <w:r w:rsidR="00EB2F8C">
        <w:rPr>
          <w:rFonts w:eastAsia="Calibri"/>
          <w:szCs w:val="24"/>
        </w:rPr>
        <w:t xml:space="preserve">for </w:t>
      </w:r>
      <w:r w:rsidRPr="001A4DFA">
        <w:rPr>
          <w:rFonts w:eastAsia="Calibri"/>
          <w:szCs w:val="24"/>
        </w:rPr>
        <w:t>M/WBE participation, 1</w:t>
      </w:r>
      <w:r w:rsidR="00A26D45">
        <w:rPr>
          <w:rFonts w:eastAsia="Calibri"/>
          <w:szCs w:val="24"/>
        </w:rPr>
        <w:t>7</w:t>
      </w:r>
      <w:r w:rsidRPr="001A4DFA">
        <w:rPr>
          <w:rFonts w:eastAsia="Calibri"/>
          <w:szCs w:val="24"/>
        </w:rPr>
        <w:t xml:space="preserve">% for Minority-Owned Business Enterprises (“MBE”) participation and </w:t>
      </w:r>
      <w:r w:rsidR="00A26D45">
        <w:rPr>
          <w:rFonts w:eastAsia="Calibri"/>
          <w:szCs w:val="24"/>
        </w:rPr>
        <w:t>13</w:t>
      </w:r>
      <w:r w:rsidRPr="001A4DFA">
        <w:rPr>
          <w:rFonts w:eastAsia="Calibri"/>
          <w:szCs w:val="24"/>
        </w:rPr>
        <w:t>% for Women-Owned Business Enterprises (“WBE”) participation based on the current availability of qualified MBEs</w:t>
      </w:r>
      <w:r>
        <w:rPr>
          <w:rFonts w:eastAsia="Calibri"/>
          <w:szCs w:val="24"/>
        </w:rPr>
        <w:t xml:space="preserve"> and</w:t>
      </w:r>
      <w:r w:rsidRPr="001A4DFA">
        <w:rPr>
          <w:rFonts w:eastAsia="Calibri"/>
          <w:szCs w:val="24"/>
        </w:rPr>
        <w:t xml:space="preserve"> WBEs</w:t>
      </w:r>
      <w:r>
        <w:rPr>
          <w:rFonts w:eastAsia="Calibri"/>
          <w:szCs w:val="24"/>
        </w:rPr>
        <w:t xml:space="preserve">.  </w:t>
      </w:r>
      <w:r w:rsidRPr="001A4DFA">
        <w:rPr>
          <w:rFonts w:cs="Arial"/>
          <w:szCs w:val="24"/>
        </w:rPr>
        <w:t>All bidders must d</w:t>
      </w:r>
      <w:r>
        <w:rPr>
          <w:rFonts w:cs="Arial"/>
          <w:szCs w:val="24"/>
        </w:rPr>
        <w:t xml:space="preserve">ocument </w:t>
      </w:r>
      <w:r w:rsidRPr="001A4DFA">
        <w:rPr>
          <w:rFonts w:cs="Arial"/>
          <w:szCs w:val="24"/>
        </w:rPr>
        <w:t>good faith effort</w:t>
      </w:r>
      <w:r>
        <w:rPr>
          <w:rFonts w:cs="Arial"/>
          <w:szCs w:val="24"/>
        </w:rPr>
        <w:t>s</w:t>
      </w:r>
      <w:r w:rsidRPr="001A4DFA">
        <w:rPr>
          <w:rFonts w:cs="Arial"/>
          <w:szCs w:val="24"/>
        </w:rPr>
        <w:t xml:space="preserve"> to provide meaningful participation by MWBEs as subcontractors or suppliers in the performance of this Contract</w:t>
      </w:r>
      <w:r w:rsidRPr="0093169F">
        <w:rPr>
          <w:rFonts w:cs="Arial"/>
        </w:rPr>
        <w:t xml:space="preserve">. Minority and Women-Owned Business </w:t>
      </w:r>
      <w:smartTag w:uri="urn:schemas-microsoft-com:office:smarttags" w:element="City">
        <w:r w:rsidRPr="0093169F">
          <w:rPr>
            <w:rFonts w:cs="Arial"/>
          </w:rPr>
          <w:t>Enterprise</w:t>
        </w:r>
      </w:smartTag>
      <w:r w:rsidRPr="0093169F">
        <w:rPr>
          <w:rFonts w:cs="Arial"/>
        </w:rPr>
        <w:t xml:space="preserve"> (M/WBE) participation includes any and all services, materials or supplies purchased from </w:t>
      </w:r>
      <w:smartTag w:uri="urn:schemas-microsoft-com:office:smarttags" w:element="place">
        <w:smartTag w:uri="urn:schemas-microsoft-com:office:smarttags" w:element="PlaceName">
          <w:r w:rsidRPr="0093169F">
            <w:rPr>
              <w:rFonts w:cs="Arial"/>
            </w:rPr>
            <w:t>New York</w:t>
          </w:r>
        </w:smartTag>
        <w:r w:rsidRPr="0093169F">
          <w:rPr>
            <w:rFonts w:cs="Arial"/>
          </w:rPr>
          <w:t xml:space="preserve"> </w:t>
        </w:r>
        <w:smartTag w:uri="urn:schemas-microsoft-com:office:smarttags" w:element="PlaceType">
          <w:r w:rsidRPr="0093169F">
            <w:rPr>
              <w:rFonts w:cs="Arial"/>
            </w:rPr>
            <w:t>State</w:t>
          </w:r>
        </w:smartTag>
      </w:smartTag>
      <w:r>
        <w:rPr>
          <w:rFonts w:cs="Arial"/>
        </w:rPr>
        <w:t xml:space="preserve"> </w:t>
      </w:r>
      <w:r w:rsidRPr="0093169F">
        <w:rPr>
          <w:rFonts w:cs="Arial"/>
        </w:rPr>
        <w:t>certified minority and women-owned firms.</w:t>
      </w:r>
      <w:r>
        <w:rPr>
          <w:rFonts w:cs="Arial"/>
        </w:rPr>
        <w:t xml:space="preserve"> </w:t>
      </w:r>
      <w:r w:rsidRPr="0093169F">
        <w:rPr>
          <w:rFonts w:cs="Arial"/>
        </w:rPr>
        <w:t xml:space="preserve"> Utilization of certified Minority and Women-Owned firms will be applied toward the goals.  Bidders can achieve compliance with NYSED’s Minority and Women-Owned Business Enterprise goals as described below.</w:t>
      </w:r>
    </w:p>
    <w:p w14:paraId="22DF5F45" w14:textId="77777777" w:rsidR="00ED4A21" w:rsidRDefault="00ED4A21" w:rsidP="00ED4A21">
      <w:pPr>
        <w:ind w:right="720"/>
        <w:rPr>
          <w:rFonts w:cs="Arial"/>
        </w:rPr>
      </w:pPr>
    </w:p>
    <w:p w14:paraId="6E5697CE" w14:textId="77777777" w:rsidR="00ED4A21" w:rsidRPr="0093169F" w:rsidRDefault="00ED4A21" w:rsidP="00ED4A21">
      <w:pPr>
        <w:ind w:right="720"/>
        <w:rPr>
          <w:rFonts w:cs="Arial"/>
          <w:b/>
        </w:rPr>
      </w:pPr>
      <w:r w:rsidRPr="0093169F">
        <w:rPr>
          <w:rFonts w:cs="Arial"/>
          <w:b/>
        </w:rPr>
        <w:t>ACHIEVE FULL COMPLIANCE WITH PARTICIPATION GOALS (PREFERRED)</w:t>
      </w:r>
    </w:p>
    <w:p w14:paraId="0B0AAD74" w14:textId="77777777" w:rsidR="00ED4A21" w:rsidRPr="0093169F" w:rsidRDefault="00ED4A21" w:rsidP="00ED4A21">
      <w:pPr>
        <w:jc w:val="both"/>
        <w:rPr>
          <w:rFonts w:cs="Arial"/>
          <w:b/>
        </w:rPr>
      </w:pPr>
      <w:r w:rsidRPr="0093169F">
        <w:rPr>
          <w:rFonts w:cs="Arial"/>
        </w:rPr>
        <w:t xml:space="preserve">Bidders should submit subcontracting/supplier forms that meet or exceed NYSED’s participation goals for this procurement.  All subcontracting/supplier forms must be submitted with the bid proposal. In addition, bidders must complete and submit </w:t>
      </w:r>
      <w:r w:rsidRPr="0093169F">
        <w:rPr>
          <w:rFonts w:cs="Arial"/>
          <w:b/>
        </w:rPr>
        <w:t xml:space="preserve">M/WBE 100: </w:t>
      </w:r>
      <w:r w:rsidRPr="0093169F">
        <w:rPr>
          <w:rFonts w:cs="Arial"/>
        </w:rPr>
        <w:t xml:space="preserve">Utilization Plan, </w:t>
      </w:r>
      <w:r w:rsidRPr="0093169F">
        <w:rPr>
          <w:rFonts w:cs="Arial"/>
          <w:b/>
        </w:rPr>
        <w:t xml:space="preserve">M/WBE 102: </w:t>
      </w:r>
      <w:r w:rsidRPr="0093169F">
        <w:rPr>
          <w:rFonts w:cs="Arial"/>
        </w:rPr>
        <w:t xml:space="preserve">Notice of Intent to Participate and </w:t>
      </w:r>
      <w:r w:rsidRPr="0093169F">
        <w:rPr>
          <w:rFonts w:cs="Arial"/>
          <w:b/>
        </w:rPr>
        <w:t xml:space="preserve">EEO 100: </w:t>
      </w:r>
      <w:r w:rsidRPr="0093169F">
        <w:rPr>
          <w:rFonts w:cs="Arial"/>
        </w:rPr>
        <w:t xml:space="preserve">Staffing Plan.  </w:t>
      </w:r>
      <w:r w:rsidRPr="0093169F">
        <w:rPr>
          <w:rFonts w:cs="Arial"/>
          <w:szCs w:val="24"/>
        </w:rPr>
        <w:t>Instructions and copies of t</w:t>
      </w:r>
      <w:r w:rsidRPr="0093169F">
        <w:rPr>
          <w:rFonts w:cs="Arial"/>
        </w:rPr>
        <w:t xml:space="preserve">hese forms are located in the Submission Documents.  All firms utilized must be certified with the NYS Division of Minority and Women Business Development before beginning any work on this contract. For additional information and a listing of currently certified </w:t>
      </w:r>
      <w:r w:rsidR="00167DF9" w:rsidRPr="00167DF9">
        <w:t xml:space="preserve">M/WBEs, see </w:t>
      </w:r>
      <w:r w:rsidR="00167DF9">
        <w:rPr>
          <w:rFonts w:cs="Arial"/>
        </w:rPr>
        <w:t>the</w:t>
      </w:r>
      <w:r w:rsidR="00167DF9" w:rsidRPr="000839BB">
        <w:rPr>
          <w:rFonts w:cs="Arial"/>
        </w:rPr>
        <w:t xml:space="preserve"> </w:t>
      </w:r>
      <w:hyperlink r:id="rId17" w:history="1">
        <w:r w:rsidR="00167DF9">
          <w:rPr>
            <w:rStyle w:val="Hyperlink"/>
            <w:rFonts w:cs="Arial"/>
          </w:rPr>
          <w:t>NYS Directory of Certified Minority and Women-Owned Business Enterprises</w:t>
        </w:r>
      </w:hyperlink>
      <w:r w:rsidR="00167DF9" w:rsidRPr="007229AB">
        <w:rPr>
          <w:rFonts w:cs="Arial"/>
        </w:rPr>
        <w:t>.</w:t>
      </w:r>
    </w:p>
    <w:p w14:paraId="33ACF91B" w14:textId="77777777" w:rsidR="00ED4A21" w:rsidRPr="008F74C5" w:rsidRDefault="00ED4A21" w:rsidP="00ED4A21">
      <w:pPr>
        <w:pStyle w:val="BodyTextIndent2"/>
        <w:tabs>
          <w:tab w:val="left" w:pos="1620"/>
        </w:tabs>
        <w:ind w:left="0" w:right="720"/>
        <w:jc w:val="both"/>
        <w:rPr>
          <w:rFonts w:cs="Arial"/>
        </w:rPr>
      </w:pPr>
    </w:p>
    <w:p w14:paraId="0DDD62F8" w14:textId="77777777" w:rsidR="00ED4A21" w:rsidRPr="008F74C5" w:rsidRDefault="00ED4A21" w:rsidP="00ED4A21">
      <w:pPr>
        <w:pStyle w:val="BodyTextIndent2"/>
        <w:tabs>
          <w:tab w:val="left" w:pos="1620"/>
        </w:tabs>
        <w:ind w:left="0"/>
        <w:jc w:val="both"/>
        <w:rPr>
          <w:rFonts w:cs="Arial"/>
        </w:rPr>
      </w:pPr>
      <w:r w:rsidRPr="008F74C5">
        <w:rPr>
          <w:rFonts w:cs="Arial"/>
        </w:rPr>
        <w:t>The contact person on M/WBE matters is available throughout the application and procurement process to assist bidders in meeting the M/WBE goals.  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012A75A0" w14:textId="77777777" w:rsidR="00ED4A21" w:rsidRPr="008F74C5" w:rsidRDefault="00ED4A21" w:rsidP="00ED4A21">
      <w:pPr>
        <w:pStyle w:val="BodyTextIndent2"/>
        <w:tabs>
          <w:tab w:val="left" w:pos="1620"/>
        </w:tabs>
        <w:ind w:left="0" w:right="720"/>
        <w:jc w:val="both"/>
        <w:rPr>
          <w:rFonts w:cs="Arial"/>
          <w:b/>
        </w:rPr>
      </w:pPr>
    </w:p>
    <w:p w14:paraId="54EF3113" w14:textId="77777777" w:rsidR="00ED4A21" w:rsidRPr="008F74C5" w:rsidRDefault="00ED4A21" w:rsidP="00ED4A21">
      <w:pPr>
        <w:pStyle w:val="BodyTextIndent2"/>
        <w:tabs>
          <w:tab w:val="left" w:pos="1620"/>
        </w:tabs>
        <w:ind w:left="0" w:right="720"/>
        <w:jc w:val="both"/>
        <w:rPr>
          <w:rFonts w:cs="Arial"/>
          <w:b/>
        </w:rPr>
      </w:pPr>
      <w:r w:rsidRPr="008F74C5">
        <w:rPr>
          <w:rFonts w:cs="Arial"/>
          <w:b/>
        </w:rPr>
        <w:t>DOCUMENTATION OF GOOD FAITH EFFORTS</w:t>
      </w:r>
    </w:p>
    <w:p w14:paraId="773A7759" w14:textId="77777777" w:rsidR="00167DF9" w:rsidRPr="00CB22C2" w:rsidRDefault="00167DF9" w:rsidP="00964E14">
      <w:pPr>
        <w:pStyle w:val="BodyTextIndent2"/>
        <w:tabs>
          <w:tab w:val="left" w:pos="1620"/>
        </w:tabs>
        <w:ind w:left="0"/>
        <w:jc w:val="both"/>
        <w:rPr>
          <w:rFonts w:cs="Arial"/>
        </w:rPr>
      </w:pPr>
      <w:r w:rsidRPr="00CB22C2">
        <w:rPr>
          <w:rFonts w:cs="Arial"/>
        </w:rPr>
        <w:t>Bidders must undertake a good faith effort to solicit NYS Certified M/WBE firms as subcontractors and/or suppliers in fulfillment of this procurement.</w:t>
      </w:r>
      <w:r>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8" w:history="1">
        <w:r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Pr>
          <w:rFonts w:cs="Arial"/>
        </w:rPr>
        <w:t xml:space="preserve">fication of Good Faith Efforts </w:t>
      </w:r>
      <w:r w:rsidRPr="007229AB">
        <w:rPr>
          <w:rFonts w:cs="Arial"/>
        </w:rPr>
        <w:t>(</w:t>
      </w:r>
      <w:r w:rsidRPr="007229AB">
        <w:rPr>
          <w:rFonts w:cs="Arial"/>
          <w:szCs w:val="24"/>
        </w:rPr>
        <w:t xml:space="preserve">Form </w:t>
      </w:r>
      <w:r w:rsidRPr="00964E14">
        <w:t>M/WBE 105</w:t>
      </w:r>
      <w:r w:rsidRPr="007229AB">
        <w:rPr>
          <w:rFonts w:cs="Arial"/>
          <w:szCs w:val="24"/>
        </w:rPr>
        <w:t>).</w:t>
      </w:r>
      <w:r>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190187A6" w14:textId="77777777" w:rsidR="00ED4A21" w:rsidRPr="008F74C5" w:rsidRDefault="00ED4A21" w:rsidP="00ED4A21">
      <w:pPr>
        <w:pStyle w:val="BodyTextIndent2"/>
        <w:tabs>
          <w:tab w:val="left" w:pos="1620"/>
        </w:tabs>
        <w:ind w:left="0" w:right="720"/>
        <w:jc w:val="both"/>
        <w:rPr>
          <w:rFonts w:cs="Arial"/>
        </w:rPr>
      </w:pPr>
    </w:p>
    <w:p w14:paraId="6ABD9796" w14:textId="77777777" w:rsidR="00ED4A21" w:rsidRPr="008F74C5" w:rsidRDefault="00ED4A21" w:rsidP="00ED4A21">
      <w:pPr>
        <w:pStyle w:val="BodyTextIndent2"/>
        <w:tabs>
          <w:tab w:val="left" w:pos="1620"/>
        </w:tabs>
        <w:ind w:left="0"/>
        <w:jc w:val="both"/>
        <w:rPr>
          <w:rFonts w:cs="Arial"/>
        </w:rPr>
      </w:pPr>
      <w:r w:rsidRPr="008F74C5">
        <w:rPr>
          <w:rFonts w:cs="Arial"/>
        </w:rPr>
        <w:t>NYSED reserves the right to reject any bid for failure to document “good faith efforts” to comply with the stated M/WBE goals.</w:t>
      </w:r>
    </w:p>
    <w:p w14:paraId="066D3CBF" w14:textId="77777777" w:rsidR="00ED4A21" w:rsidRPr="008F74C5" w:rsidRDefault="00ED4A21" w:rsidP="00ED4A21">
      <w:pPr>
        <w:pStyle w:val="BodyTextIndent2"/>
        <w:tabs>
          <w:tab w:val="left" w:pos="1620"/>
        </w:tabs>
        <w:ind w:left="0" w:right="720"/>
        <w:jc w:val="both"/>
        <w:rPr>
          <w:rFonts w:cs="Arial"/>
        </w:rPr>
      </w:pPr>
    </w:p>
    <w:p w14:paraId="27C02A67" w14:textId="77777777" w:rsidR="00ED4A21" w:rsidRPr="008F74C5" w:rsidRDefault="00ED4A21" w:rsidP="00ED4A21">
      <w:pPr>
        <w:pStyle w:val="BodyTextIndent2"/>
        <w:tabs>
          <w:tab w:val="left" w:pos="1620"/>
        </w:tabs>
        <w:ind w:left="0"/>
        <w:jc w:val="both"/>
        <w:rPr>
          <w:rFonts w:cs="Arial"/>
          <w:b/>
          <w:caps/>
        </w:rPr>
      </w:pPr>
      <w:r w:rsidRPr="008F74C5">
        <w:rPr>
          <w:rFonts w:cs="Arial"/>
          <w:b/>
          <w:caps/>
        </w:rPr>
        <w:t>In the event Bidders cannot comply with NYSED designated participation goals, said bidders must document their “good faith efforts” to comply and submit one of the following requests:</w:t>
      </w:r>
    </w:p>
    <w:p w14:paraId="1227820B" w14:textId="77777777" w:rsidR="00ED4A21" w:rsidRPr="008F74C5" w:rsidRDefault="00ED4A21" w:rsidP="00ED4A21">
      <w:pPr>
        <w:pStyle w:val="BodyTextIndent2"/>
        <w:tabs>
          <w:tab w:val="left" w:pos="1620"/>
        </w:tabs>
        <w:ind w:left="0" w:right="720"/>
        <w:jc w:val="both"/>
        <w:rPr>
          <w:rFonts w:cs="Arial"/>
          <w:b/>
        </w:rPr>
      </w:pPr>
    </w:p>
    <w:p w14:paraId="10B4A48F" w14:textId="77777777" w:rsidR="00ED4A21" w:rsidRPr="008F74C5" w:rsidRDefault="00ED4A21" w:rsidP="00ED4A21">
      <w:pPr>
        <w:pStyle w:val="BodyTextIndent2"/>
        <w:tabs>
          <w:tab w:val="left" w:pos="1620"/>
        </w:tabs>
        <w:ind w:left="0" w:right="720"/>
        <w:jc w:val="both"/>
        <w:rPr>
          <w:rFonts w:cs="Arial"/>
          <w:b/>
        </w:rPr>
      </w:pPr>
      <w:r w:rsidRPr="008F74C5">
        <w:rPr>
          <w:rFonts w:cs="Arial"/>
          <w:b/>
        </w:rPr>
        <w:t>REQUEST A PARTIAL WAIVER OF PARTICIPATION GOALS</w:t>
      </w:r>
    </w:p>
    <w:p w14:paraId="7D19BD24" w14:textId="77777777" w:rsidR="00ED4A21" w:rsidRPr="008F74C5" w:rsidRDefault="00ED4A21" w:rsidP="00ED4A21">
      <w:pPr>
        <w:pStyle w:val="BodyTextIndent2"/>
        <w:tabs>
          <w:tab w:val="left" w:pos="1620"/>
        </w:tabs>
        <w:ind w:left="0"/>
        <w:jc w:val="both"/>
        <w:rPr>
          <w:rFonts w:cs="Arial"/>
        </w:rPr>
      </w:pPr>
      <w:r w:rsidRPr="008F74C5">
        <w:rPr>
          <w:rFonts w:cs="Arial"/>
        </w:rPr>
        <w:t xml:space="preserve">In order to request a partial waiver of the participation goals for this procurement, Bidders must provide documentation of their good faith efforts to obtain the use of certified M/WBE enterprises along with their bid proposal forms.  The subcontracting forms must include the participation percentage(s) for which they seek approval.  Bidders will be required to certify and attest to their good faith efforts.  Bidders should submit a request for a partial waiver (Form </w:t>
      </w:r>
      <w:r w:rsidRPr="008F74C5">
        <w:rPr>
          <w:rFonts w:cs="Arial"/>
          <w:b/>
        </w:rPr>
        <w:t>M/WBE 101</w:t>
      </w:r>
      <w:r w:rsidRPr="008F74C5">
        <w:rPr>
          <w:rFonts w:cs="Arial"/>
        </w:rPr>
        <w:t>) and document their Good Faith Efforts (</w:t>
      </w:r>
      <w:r w:rsidRPr="008F74C5">
        <w:rPr>
          <w:rFonts w:cs="Arial"/>
          <w:szCs w:val="24"/>
        </w:rPr>
        <w:t xml:space="preserve">Form </w:t>
      </w:r>
      <w:r w:rsidRPr="008F74C5">
        <w:rPr>
          <w:rFonts w:cs="Arial"/>
          <w:b/>
          <w:szCs w:val="24"/>
        </w:rPr>
        <w:t>M/WBE 105</w:t>
      </w:r>
      <w:r w:rsidRPr="008F74C5">
        <w:rPr>
          <w:rFonts w:cs="Arial"/>
          <w:szCs w:val="24"/>
        </w:rPr>
        <w:t xml:space="preserve">) </w:t>
      </w:r>
      <w:r w:rsidRPr="008F74C5">
        <w:rPr>
          <w:rFonts w:cs="Arial"/>
        </w:rPr>
        <w:t xml:space="preserve">at the same time as the bid is submitted.  Bidders must also complete and submit </w:t>
      </w:r>
      <w:r w:rsidRPr="008F74C5">
        <w:rPr>
          <w:rFonts w:cs="Arial"/>
          <w:b/>
        </w:rPr>
        <w:t xml:space="preserve">M/WBE 100: </w:t>
      </w:r>
      <w:r w:rsidRPr="008F74C5">
        <w:rPr>
          <w:rFonts w:cs="Arial"/>
        </w:rPr>
        <w:t xml:space="preserve">Utilization Plan, </w:t>
      </w:r>
      <w:r w:rsidRPr="008F74C5">
        <w:rPr>
          <w:rFonts w:cs="Arial"/>
          <w:b/>
        </w:rPr>
        <w:t xml:space="preserve">M/WBE 102: </w:t>
      </w:r>
      <w:r w:rsidRPr="008F74C5">
        <w:rPr>
          <w:rFonts w:cs="Arial"/>
        </w:rPr>
        <w:t xml:space="preserve">Notice of Intent to Participate and </w:t>
      </w:r>
      <w:r w:rsidRPr="008F74C5">
        <w:rPr>
          <w:rFonts w:cs="Arial"/>
          <w:b/>
        </w:rPr>
        <w:t xml:space="preserve">EEO 100: </w:t>
      </w:r>
      <w:r w:rsidRPr="008F74C5">
        <w:rPr>
          <w:rFonts w:cs="Arial"/>
        </w:rPr>
        <w:t xml:space="preserve">Staffing Plan.  The M/WBE Coordinator is available throughout the procurement process to assist in all areas of M/WBE compliance.  </w:t>
      </w:r>
    </w:p>
    <w:p w14:paraId="5F79FAF3" w14:textId="77777777" w:rsidR="00ED4A21" w:rsidRPr="008F74C5" w:rsidRDefault="00ED4A21" w:rsidP="00ED4A21">
      <w:pPr>
        <w:pStyle w:val="BodyTextIndent2"/>
        <w:tabs>
          <w:tab w:val="left" w:pos="1620"/>
        </w:tabs>
        <w:ind w:left="0" w:right="720"/>
        <w:jc w:val="both"/>
        <w:rPr>
          <w:rFonts w:cs="Arial"/>
        </w:rPr>
      </w:pPr>
    </w:p>
    <w:p w14:paraId="659D1344" w14:textId="77777777" w:rsidR="00ED4A21" w:rsidRPr="008F74C5" w:rsidRDefault="00ED4A21" w:rsidP="00ED4A21">
      <w:pPr>
        <w:pStyle w:val="BodyTextIndent2"/>
        <w:tabs>
          <w:tab w:val="left" w:pos="1620"/>
        </w:tabs>
        <w:ind w:left="0" w:right="720"/>
        <w:jc w:val="both"/>
        <w:rPr>
          <w:rFonts w:cs="Arial"/>
          <w:b/>
        </w:rPr>
      </w:pPr>
      <w:r w:rsidRPr="008F74C5">
        <w:rPr>
          <w:rFonts w:cs="Arial"/>
          <w:b/>
        </w:rPr>
        <w:t>REQUEST A COMPLETE WAIVER OF PARTICIPATION GOALS</w:t>
      </w:r>
    </w:p>
    <w:p w14:paraId="55F9137C" w14:textId="77777777" w:rsidR="00ED4A21" w:rsidRPr="008F74C5" w:rsidRDefault="00ED4A21" w:rsidP="00ED4A21">
      <w:pPr>
        <w:pStyle w:val="BodyTextIndent2"/>
        <w:tabs>
          <w:tab w:val="left" w:pos="1620"/>
        </w:tabs>
        <w:ind w:left="0"/>
        <w:jc w:val="both"/>
        <w:rPr>
          <w:rFonts w:cs="Arial"/>
        </w:rPr>
      </w:pPr>
      <w:r w:rsidRPr="008F74C5">
        <w:rPr>
          <w:rFonts w:cs="Arial"/>
        </w:rPr>
        <w:t xml:space="preserve">In order to request a complete waiver of the participation goals for this procurement, Bidders must provide documentation of their Good Faith Efforts to obtain the use of certified M/WBE enterprises along with their bid proposal forms.  Bidders will be required to certify and attest to their good faith efforts.  Bidders should submit a request for a complete waiver on Form </w:t>
      </w:r>
      <w:r w:rsidRPr="008F74C5">
        <w:rPr>
          <w:rFonts w:cs="Arial"/>
          <w:b/>
        </w:rPr>
        <w:t>M/WBE 101</w:t>
      </w:r>
      <w:r w:rsidRPr="008F74C5">
        <w:rPr>
          <w:rFonts w:cs="Arial"/>
        </w:rPr>
        <w:t xml:space="preserve"> and document their Good Faith Efforts (</w:t>
      </w:r>
      <w:r w:rsidRPr="008F74C5">
        <w:rPr>
          <w:rFonts w:cs="Arial"/>
          <w:szCs w:val="24"/>
        </w:rPr>
        <w:t xml:space="preserve">Form </w:t>
      </w:r>
      <w:r w:rsidRPr="008F74C5">
        <w:rPr>
          <w:rFonts w:cs="Arial"/>
          <w:b/>
          <w:szCs w:val="24"/>
        </w:rPr>
        <w:t>M/WBE 105</w:t>
      </w:r>
      <w:r w:rsidRPr="008F74C5">
        <w:rPr>
          <w:rFonts w:cs="Arial"/>
          <w:szCs w:val="24"/>
        </w:rPr>
        <w:t xml:space="preserve">) </w:t>
      </w:r>
      <w:r w:rsidRPr="008F74C5">
        <w:rPr>
          <w:rFonts w:cs="Arial"/>
        </w:rPr>
        <w:t xml:space="preserve">at the same time as they submit their bid.  The M/WBE Coordinator is available throughout the procurement process to assist in all areas of M/WBE compliance.  </w:t>
      </w:r>
    </w:p>
    <w:p w14:paraId="4F6D5895" w14:textId="77777777" w:rsidR="00ED4A21" w:rsidRPr="008F74C5" w:rsidRDefault="00ED4A21" w:rsidP="00ED4A21">
      <w:pPr>
        <w:ind w:right="720"/>
        <w:rPr>
          <w:rFonts w:cs="Arial"/>
          <w:szCs w:val="24"/>
        </w:rPr>
      </w:pPr>
    </w:p>
    <w:p w14:paraId="30EC327B" w14:textId="77777777" w:rsidR="00167DF9" w:rsidRPr="00FF2680" w:rsidRDefault="00167DF9" w:rsidP="00167DF9">
      <w:r w:rsidRPr="00167DF9">
        <w:t xml:space="preserve">All payments to Minority and Women-Owned Business Enterprise subcontractor(s) must be reported to NYSED M/WBE Program Unit using </w:t>
      </w:r>
      <w:r w:rsidRPr="00FF2680">
        <w:t>M/WBE 103</w:t>
      </w:r>
      <w:r w:rsidRPr="00167DF9">
        <w:t xml:space="preserve"> Quarterly M/WBE Compliance Report. This report must be submitted on a quarterly basis and can be found at</w:t>
      </w:r>
      <w:r w:rsidRPr="00517D13">
        <w:t xml:space="preserve"> </w:t>
      </w:r>
      <w:r>
        <w:rPr>
          <w:rFonts w:cs="Arial"/>
          <w:szCs w:val="24"/>
        </w:rPr>
        <w:t>NYSED’s</w:t>
      </w:r>
      <w:r w:rsidRPr="007229AB">
        <w:rPr>
          <w:rFonts w:cs="Arial"/>
          <w:szCs w:val="24"/>
        </w:rPr>
        <w:t xml:space="preserve"> </w:t>
      </w:r>
      <w:hyperlink r:id="rId19" w:history="1">
        <w:r>
          <w:rPr>
            <w:rStyle w:val="Hyperlink"/>
            <w:rFonts w:cs="Arial"/>
          </w:rPr>
          <w:t>M/WBE Forms and Compliance Forms</w:t>
        </w:r>
      </w:hyperlink>
      <w:r>
        <w:rPr>
          <w:rStyle w:val="Hyperlink"/>
          <w:rFonts w:cs="Arial"/>
        </w:rPr>
        <w:t xml:space="preserve"> webpage.</w:t>
      </w:r>
    </w:p>
    <w:p w14:paraId="7059772A" w14:textId="77777777" w:rsidR="00167DF9" w:rsidRDefault="00167DF9" w:rsidP="00167DF9">
      <w:pPr>
        <w:rPr>
          <w:b/>
        </w:rPr>
      </w:pPr>
    </w:p>
    <w:p w14:paraId="333D8856" w14:textId="77777777" w:rsidR="00167DF9" w:rsidRPr="0041264D" w:rsidRDefault="00167DF9" w:rsidP="00167DF9">
      <w:pPr>
        <w:pStyle w:val="Heading3"/>
      </w:pPr>
      <w:r w:rsidRPr="0041264D">
        <w:t>Service-Disabled Veteran-Owned Business (SDVOB) Participation Goals Pursuant to Article 17-B of New York State Executive Law</w:t>
      </w:r>
    </w:p>
    <w:p w14:paraId="5AA40B4E" w14:textId="77777777" w:rsidR="00167DF9" w:rsidRPr="002351C8" w:rsidRDefault="00167DF9" w:rsidP="00167DF9">
      <w:pPr>
        <w:rPr>
          <w:b/>
        </w:rPr>
      </w:pPr>
    </w:p>
    <w:p w14:paraId="625294C9" w14:textId="77777777" w:rsidR="00167DF9" w:rsidRDefault="00167DF9" w:rsidP="00167DF9">
      <w:r>
        <w:t xml:space="preserve">Article 17-B of Executive Law was enacted to ensure that certified SDVOBs are provided opportunities for meaningful </w:t>
      </w:r>
      <w:r w:rsidRPr="00A115FE">
        <w:t>participati</w:t>
      </w:r>
      <w:r>
        <w:t xml:space="preserve">on in the performance of state </w:t>
      </w:r>
      <w:r w:rsidRPr="00A115FE">
        <w:t>contracts</w:t>
      </w:r>
      <w:r>
        <w:t xml:space="preserve">. To this end, NYSED strongly encourages bidders to make </w:t>
      </w:r>
      <w:r w:rsidRPr="00474592">
        <w:t xml:space="preserve">maximum possible use of </w:t>
      </w:r>
      <w:r>
        <w:t>SDVOBs as subcontractors and/or suppliers under this contract,</w:t>
      </w:r>
      <w:r w:rsidRPr="00474592">
        <w:t xml:space="preserve"> consistent with </w:t>
      </w:r>
      <w: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0" w:history="1">
        <w:r w:rsidRPr="00214484">
          <w:rPr>
            <w:rStyle w:val="Hyperlink"/>
          </w:rPr>
          <w:t>Office of General Services, Division of Service-Disabled Veterans’ Business Development website</w:t>
        </w:r>
      </w:hyperlink>
      <w:r>
        <w:rPr>
          <w:rStyle w:val="Hyperlink"/>
        </w:rPr>
        <w:t>.</w:t>
      </w:r>
    </w:p>
    <w:p w14:paraId="1522E0FA" w14:textId="77777777" w:rsidR="00ED4A21" w:rsidRDefault="002F11D9" w:rsidP="00ED4A21">
      <w:r>
        <w:br w:type="page"/>
      </w:r>
    </w:p>
    <w:p w14:paraId="761D9741" w14:textId="77777777" w:rsidR="00ED4A21" w:rsidRPr="00953572" w:rsidRDefault="00ED4A21" w:rsidP="00ED4A21"/>
    <w:p w14:paraId="6840A0E8" w14:textId="77777777" w:rsidR="002F11D9" w:rsidRPr="00D7388A" w:rsidRDefault="002F11D9" w:rsidP="002F11D9">
      <w:pPr>
        <w:pStyle w:val="p4"/>
        <w:widowControl/>
        <w:tabs>
          <w:tab w:val="clear" w:pos="720"/>
        </w:tabs>
        <w:spacing w:after="120" w:line="240" w:lineRule="auto"/>
        <w:rPr>
          <w:rFonts w:ascii="Arial" w:hAnsi="Arial"/>
          <w:b/>
          <w:sz w:val="28"/>
          <w:szCs w:val="28"/>
        </w:rPr>
      </w:pPr>
      <w:bookmarkStart w:id="14" w:name="_Toc352847244"/>
      <w:bookmarkStart w:id="15" w:name="_Toc352847375"/>
      <w:bookmarkStart w:id="16" w:name="_Toc354572281"/>
      <w:r w:rsidRPr="00D7388A">
        <w:rPr>
          <w:rFonts w:ascii="Arial" w:hAnsi="Arial"/>
          <w:b/>
          <w:sz w:val="28"/>
          <w:szCs w:val="28"/>
        </w:rPr>
        <w:t>Background</w:t>
      </w:r>
    </w:p>
    <w:bookmarkEnd w:id="14"/>
    <w:bookmarkEnd w:id="15"/>
    <w:bookmarkEnd w:id="16"/>
    <w:p w14:paraId="1269CDB5" w14:textId="77777777" w:rsidR="002C7244" w:rsidRDefault="002C7244" w:rsidP="002C7244">
      <w:pPr>
        <w:rPr>
          <w:b/>
        </w:rPr>
      </w:pPr>
    </w:p>
    <w:p w14:paraId="0005620A" w14:textId="77777777" w:rsidR="002C7244" w:rsidRPr="002144BB" w:rsidRDefault="002C7244" w:rsidP="002C7244">
      <w:pPr>
        <w:pStyle w:val="BodyText"/>
        <w:tabs>
          <w:tab w:val="left" w:pos="90"/>
        </w:tabs>
        <w:rPr>
          <w:sz w:val="24"/>
          <w:szCs w:val="24"/>
        </w:rPr>
      </w:pPr>
      <w:r w:rsidRPr="002144BB">
        <w:rPr>
          <w:sz w:val="24"/>
          <w:szCs w:val="24"/>
        </w:rPr>
        <w:t>The State Education Department is responsible to oversee the selection and training of qualified individuals to be school bus drivers</w:t>
      </w:r>
      <w:r w:rsidR="004B5CBF">
        <w:rPr>
          <w:sz w:val="24"/>
          <w:szCs w:val="24"/>
        </w:rPr>
        <w:t>, monitor and attendants</w:t>
      </w:r>
      <w:r w:rsidRPr="002144BB">
        <w:rPr>
          <w:sz w:val="24"/>
          <w:szCs w:val="24"/>
        </w:rPr>
        <w:t xml:space="preserve">.  There are approximately 50,000 individuals employed by public school districts, Boards of Cooperative Educational Services, and private contractors as school bus drivers.  The average turnover rate among drivers is ten percent.  There are approximately 7,000 school bus monitors and attendants with an estimated 1,000 new individuals each year.  Each day approximately 2.3 million public and non-public school children are transported to and from home and school in </w:t>
      </w:r>
      <w:smartTag w:uri="urn:schemas-microsoft-com:office:smarttags" w:element="place">
        <w:smartTag w:uri="urn:schemas-microsoft-com:office:smarttags" w:element="PlaceName">
          <w:r w:rsidRPr="002144BB">
            <w:rPr>
              <w:sz w:val="24"/>
              <w:szCs w:val="24"/>
            </w:rPr>
            <w:t>New York</w:t>
          </w:r>
        </w:smartTag>
        <w:r w:rsidRPr="002144BB">
          <w:rPr>
            <w:sz w:val="24"/>
            <w:szCs w:val="24"/>
          </w:rPr>
          <w:t xml:space="preserve"> </w:t>
        </w:r>
        <w:smartTag w:uri="urn:schemas-microsoft-com:office:smarttags" w:element="PlaceType">
          <w:r w:rsidRPr="002144BB">
            <w:rPr>
              <w:sz w:val="24"/>
              <w:szCs w:val="24"/>
            </w:rPr>
            <w:t>State</w:t>
          </w:r>
        </w:smartTag>
      </w:smartTag>
      <w:r w:rsidRPr="002144BB">
        <w:rPr>
          <w:sz w:val="24"/>
          <w:szCs w:val="24"/>
        </w:rPr>
        <w:t xml:space="preserve">.  </w:t>
      </w:r>
    </w:p>
    <w:p w14:paraId="698EBF78" w14:textId="77777777" w:rsidR="002C7244" w:rsidRPr="002144BB" w:rsidRDefault="002C7244" w:rsidP="002C7244">
      <w:pPr>
        <w:pStyle w:val="BodyText"/>
        <w:rPr>
          <w:sz w:val="24"/>
          <w:szCs w:val="24"/>
        </w:rPr>
      </w:pPr>
    </w:p>
    <w:p w14:paraId="24545462" w14:textId="77777777" w:rsidR="002C7244" w:rsidRPr="002144BB" w:rsidRDefault="002C7244" w:rsidP="002C7244">
      <w:pPr>
        <w:pStyle w:val="BodyText"/>
        <w:rPr>
          <w:sz w:val="24"/>
          <w:szCs w:val="24"/>
        </w:rPr>
      </w:pPr>
      <w:r w:rsidRPr="002144BB">
        <w:rPr>
          <w:sz w:val="24"/>
          <w:szCs w:val="24"/>
        </w:rPr>
        <w:t>To assist the Department in the development and maintenance of the School Bus Driver Safety Training Program, the Commissioner has established a Commissioner’s School B</w:t>
      </w:r>
      <w:r w:rsidRPr="005E4569">
        <w:rPr>
          <w:sz w:val="24"/>
          <w:szCs w:val="24"/>
        </w:rPr>
        <w:t xml:space="preserve">us Driver Instructor (SBDI) Advisory Committee.  One of the primary charges of this advisory panel, with </w:t>
      </w:r>
      <w:r w:rsidR="00BB2EA6" w:rsidRPr="005E4569">
        <w:rPr>
          <w:sz w:val="24"/>
          <w:szCs w:val="24"/>
        </w:rPr>
        <w:t>27</w:t>
      </w:r>
      <w:r w:rsidRPr="005E4569">
        <w:rPr>
          <w:sz w:val="24"/>
          <w:szCs w:val="24"/>
        </w:rPr>
        <w:t xml:space="preserve"> mem</w:t>
      </w:r>
      <w:r w:rsidRPr="002144BB">
        <w:rPr>
          <w:sz w:val="24"/>
          <w:szCs w:val="24"/>
        </w:rPr>
        <w:t>bers from across the state and representing public and private operations, is the review and approval of all pupil transportation training curricula.   The accident and driver databases provide valuable information to determine training needs for school bus drivers, monitors and attendants.</w:t>
      </w:r>
    </w:p>
    <w:p w14:paraId="5236099E" w14:textId="77777777" w:rsidR="002C7244" w:rsidRPr="002144BB" w:rsidRDefault="002C7244" w:rsidP="002C7244">
      <w:pPr>
        <w:pStyle w:val="BodyText"/>
        <w:ind w:firstLine="720"/>
        <w:rPr>
          <w:sz w:val="24"/>
          <w:szCs w:val="24"/>
        </w:rPr>
      </w:pPr>
    </w:p>
    <w:p w14:paraId="7E1BE051" w14:textId="78CC199E" w:rsidR="008325FF" w:rsidRDefault="002C7244" w:rsidP="002C7244">
      <w:pPr>
        <w:pStyle w:val="BodyText"/>
        <w:rPr>
          <w:rFonts w:cs="Arial"/>
          <w:sz w:val="24"/>
          <w:szCs w:val="24"/>
        </w:rPr>
      </w:pPr>
      <w:r w:rsidRPr="002144BB">
        <w:rPr>
          <w:sz w:val="24"/>
          <w:szCs w:val="24"/>
        </w:rPr>
        <w:t xml:space="preserve">This RFP consists of two </w:t>
      </w:r>
      <w:r w:rsidR="00BA2BA9">
        <w:rPr>
          <w:sz w:val="24"/>
          <w:szCs w:val="24"/>
        </w:rPr>
        <w:t xml:space="preserve">database </w:t>
      </w:r>
      <w:r w:rsidRPr="002144BB">
        <w:rPr>
          <w:sz w:val="24"/>
          <w:szCs w:val="24"/>
        </w:rPr>
        <w:t xml:space="preserve">projects within the New York State School Bus Driver Safety Training Program.  </w:t>
      </w:r>
      <w:r w:rsidRPr="002144BB">
        <w:rPr>
          <w:rFonts w:cs="Arial"/>
          <w:sz w:val="24"/>
          <w:szCs w:val="24"/>
        </w:rPr>
        <w:t xml:space="preserve">The first project is for a School Bus Driver, Monitor and Attendant Training Database to track Basic and Advanced Course completion, the issuance of NYSED Certificates of completion, and the administration of the NYSED Point Insurance Reduction Program (PIRP).  </w:t>
      </w:r>
      <w:r w:rsidR="00611DFB">
        <w:rPr>
          <w:rFonts w:cs="Arial"/>
          <w:sz w:val="24"/>
          <w:szCs w:val="24"/>
        </w:rPr>
        <w:t xml:space="preserve">The need for </w:t>
      </w:r>
      <w:r w:rsidR="00C86D0F">
        <w:rPr>
          <w:rFonts w:cs="Arial"/>
          <w:sz w:val="24"/>
          <w:szCs w:val="24"/>
        </w:rPr>
        <w:t xml:space="preserve">an </w:t>
      </w:r>
      <w:r w:rsidR="008325FF">
        <w:rPr>
          <w:rFonts w:cs="Arial"/>
          <w:sz w:val="24"/>
          <w:szCs w:val="24"/>
        </w:rPr>
        <w:t xml:space="preserve">increase </w:t>
      </w:r>
      <w:r w:rsidR="00C86D0F">
        <w:rPr>
          <w:rFonts w:cs="Arial"/>
          <w:sz w:val="24"/>
          <w:szCs w:val="24"/>
        </w:rPr>
        <w:t xml:space="preserve">in </w:t>
      </w:r>
      <w:r w:rsidR="008325FF">
        <w:rPr>
          <w:rFonts w:cs="Arial"/>
          <w:sz w:val="24"/>
          <w:szCs w:val="24"/>
        </w:rPr>
        <w:t xml:space="preserve">security </w:t>
      </w:r>
      <w:r w:rsidR="00C86D0F">
        <w:rPr>
          <w:rFonts w:cs="Arial"/>
          <w:sz w:val="24"/>
          <w:szCs w:val="24"/>
        </w:rPr>
        <w:t>related to the</w:t>
      </w:r>
      <w:r w:rsidR="008325FF">
        <w:rPr>
          <w:rFonts w:cs="Arial"/>
          <w:sz w:val="24"/>
          <w:szCs w:val="24"/>
        </w:rPr>
        <w:t xml:space="preserve"> dissemination of the</w:t>
      </w:r>
      <w:r w:rsidR="00C86D0F">
        <w:rPr>
          <w:rFonts w:cs="Arial"/>
          <w:sz w:val="24"/>
          <w:szCs w:val="24"/>
        </w:rPr>
        <w:t>se</w:t>
      </w:r>
      <w:r w:rsidR="008325FF">
        <w:rPr>
          <w:rFonts w:cs="Arial"/>
          <w:sz w:val="24"/>
          <w:szCs w:val="24"/>
        </w:rPr>
        <w:t xml:space="preserve"> certificates</w:t>
      </w:r>
      <w:r w:rsidR="00832BA3">
        <w:rPr>
          <w:rFonts w:cs="Arial"/>
          <w:sz w:val="24"/>
          <w:szCs w:val="24"/>
        </w:rPr>
        <w:t xml:space="preserve"> req</w:t>
      </w:r>
      <w:r w:rsidR="00C86D0F">
        <w:rPr>
          <w:rFonts w:cs="Arial"/>
          <w:sz w:val="24"/>
          <w:szCs w:val="24"/>
        </w:rPr>
        <w:t>u</w:t>
      </w:r>
      <w:r w:rsidR="00832BA3">
        <w:rPr>
          <w:rFonts w:cs="Arial"/>
          <w:sz w:val="24"/>
          <w:szCs w:val="24"/>
        </w:rPr>
        <w:t>ire</w:t>
      </w:r>
      <w:r w:rsidR="00C86D0F">
        <w:rPr>
          <w:rFonts w:cs="Arial"/>
          <w:sz w:val="24"/>
          <w:szCs w:val="24"/>
        </w:rPr>
        <w:t>s</w:t>
      </w:r>
      <w:r w:rsidR="008325FF">
        <w:rPr>
          <w:rFonts w:cs="Arial"/>
          <w:sz w:val="24"/>
          <w:szCs w:val="24"/>
        </w:rPr>
        <w:t xml:space="preserve"> action be taken to safeguard this process. The falsification of certificates has required the department to impose stricter guidelines for monitoring School Bus Driver Instructors who offer these courses, tracking the attendance of drivers and monitors/attendants who take these courses and the distribution of </w:t>
      </w:r>
      <w:r w:rsidR="003C2EFE">
        <w:rPr>
          <w:rFonts w:cs="Arial"/>
          <w:sz w:val="24"/>
          <w:szCs w:val="24"/>
        </w:rPr>
        <w:t xml:space="preserve">a new </w:t>
      </w:r>
      <w:r w:rsidR="008325FF">
        <w:rPr>
          <w:rFonts w:cs="Arial"/>
          <w:sz w:val="24"/>
          <w:szCs w:val="24"/>
        </w:rPr>
        <w:t xml:space="preserve">high security certificate to the actual participant.  The database for this project needs to be modified and monitored </w:t>
      </w:r>
      <w:r w:rsidR="003C2EFE">
        <w:rPr>
          <w:rFonts w:cs="Arial"/>
          <w:sz w:val="24"/>
          <w:szCs w:val="24"/>
        </w:rPr>
        <w:t xml:space="preserve">on a regular basis </w:t>
      </w:r>
      <w:r w:rsidR="008325FF">
        <w:rPr>
          <w:rFonts w:cs="Arial"/>
          <w:sz w:val="24"/>
          <w:szCs w:val="24"/>
        </w:rPr>
        <w:t xml:space="preserve">for </w:t>
      </w:r>
      <w:r w:rsidR="003C2EFE">
        <w:rPr>
          <w:rFonts w:cs="Arial"/>
          <w:sz w:val="24"/>
          <w:szCs w:val="24"/>
        </w:rPr>
        <w:t xml:space="preserve">the </w:t>
      </w:r>
      <w:r w:rsidR="008325FF">
        <w:rPr>
          <w:rFonts w:cs="Arial"/>
          <w:sz w:val="24"/>
          <w:szCs w:val="24"/>
        </w:rPr>
        <w:t xml:space="preserve">falsification and/or fabrication of </w:t>
      </w:r>
      <w:r w:rsidR="00C86D0F">
        <w:rPr>
          <w:rFonts w:cs="Arial"/>
          <w:sz w:val="24"/>
          <w:szCs w:val="24"/>
        </w:rPr>
        <w:t xml:space="preserve">certificates for </w:t>
      </w:r>
      <w:r w:rsidR="008325FF">
        <w:rPr>
          <w:rFonts w:cs="Arial"/>
          <w:sz w:val="24"/>
          <w:szCs w:val="24"/>
        </w:rPr>
        <w:t>drivers and monitors/attendants</w:t>
      </w:r>
      <w:r w:rsidR="003C2EFE">
        <w:rPr>
          <w:rFonts w:cs="Arial"/>
          <w:sz w:val="24"/>
          <w:szCs w:val="24"/>
        </w:rPr>
        <w:t xml:space="preserve"> by School Bus Driver Instructors</w:t>
      </w:r>
      <w:r w:rsidR="00C86D0F">
        <w:rPr>
          <w:rFonts w:cs="Arial"/>
          <w:sz w:val="24"/>
          <w:szCs w:val="24"/>
        </w:rPr>
        <w:t xml:space="preserve"> and/or the carrier</w:t>
      </w:r>
      <w:r w:rsidR="008325FF">
        <w:rPr>
          <w:rFonts w:cs="Arial"/>
          <w:sz w:val="24"/>
          <w:szCs w:val="24"/>
        </w:rPr>
        <w:t xml:space="preserve">.  </w:t>
      </w:r>
      <w:r w:rsidR="00C86D0F">
        <w:rPr>
          <w:rFonts w:cs="Arial"/>
          <w:sz w:val="24"/>
          <w:szCs w:val="24"/>
        </w:rPr>
        <w:t xml:space="preserve">To this end the vendor will be required to perform </w:t>
      </w:r>
      <w:r w:rsidR="004B7D69">
        <w:rPr>
          <w:rFonts w:cs="Arial"/>
          <w:sz w:val="24"/>
          <w:szCs w:val="24"/>
        </w:rPr>
        <w:t>20</w:t>
      </w:r>
      <w:r w:rsidR="00DF562C">
        <w:rPr>
          <w:rFonts w:cs="Arial"/>
          <w:sz w:val="24"/>
          <w:szCs w:val="24"/>
        </w:rPr>
        <w:t xml:space="preserve"> to </w:t>
      </w:r>
      <w:r w:rsidR="004B7D69">
        <w:rPr>
          <w:rFonts w:cs="Arial"/>
          <w:sz w:val="24"/>
          <w:szCs w:val="24"/>
        </w:rPr>
        <w:t>2</w:t>
      </w:r>
      <w:r w:rsidR="00DF562C">
        <w:rPr>
          <w:rFonts w:cs="Arial"/>
          <w:sz w:val="24"/>
          <w:szCs w:val="24"/>
        </w:rPr>
        <w:t xml:space="preserve">5 </w:t>
      </w:r>
      <w:r w:rsidR="00C86D0F">
        <w:rPr>
          <w:rFonts w:cs="Arial"/>
          <w:sz w:val="24"/>
          <w:szCs w:val="24"/>
        </w:rPr>
        <w:t>driver and monitor/attendant record reviews</w:t>
      </w:r>
      <w:r w:rsidR="00DF562C">
        <w:rPr>
          <w:rFonts w:cs="Arial"/>
          <w:sz w:val="24"/>
          <w:szCs w:val="24"/>
        </w:rPr>
        <w:t xml:space="preserve"> annually </w:t>
      </w:r>
      <w:r w:rsidR="00C86D0F">
        <w:rPr>
          <w:rFonts w:cs="Arial"/>
          <w:sz w:val="24"/>
          <w:szCs w:val="24"/>
        </w:rPr>
        <w:t>of SED files for compliance</w:t>
      </w:r>
      <w:r w:rsidR="004B7D69">
        <w:rPr>
          <w:rFonts w:cs="Arial"/>
          <w:sz w:val="24"/>
          <w:szCs w:val="24"/>
        </w:rPr>
        <w:t>, to be completed by a Master Instructor</w:t>
      </w:r>
      <w:r w:rsidR="00DF562C">
        <w:rPr>
          <w:rFonts w:cs="Arial"/>
          <w:sz w:val="24"/>
          <w:szCs w:val="24"/>
        </w:rPr>
        <w:t>.</w:t>
      </w:r>
      <w:r w:rsidR="00C86D0F">
        <w:rPr>
          <w:rFonts w:cs="Arial"/>
          <w:sz w:val="24"/>
          <w:szCs w:val="24"/>
        </w:rPr>
        <w:t xml:space="preserve"> </w:t>
      </w:r>
    </w:p>
    <w:p w14:paraId="0E796F2D" w14:textId="77777777" w:rsidR="008325FF" w:rsidRDefault="008325FF" w:rsidP="002C7244">
      <w:pPr>
        <w:pStyle w:val="BodyText"/>
        <w:rPr>
          <w:rFonts w:cs="Arial"/>
          <w:sz w:val="24"/>
          <w:szCs w:val="24"/>
        </w:rPr>
      </w:pPr>
    </w:p>
    <w:p w14:paraId="63AACC9D" w14:textId="77777777" w:rsidR="002C7244" w:rsidRPr="002144BB" w:rsidRDefault="002C7244" w:rsidP="002C7244">
      <w:pPr>
        <w:pStyle w:val="BodyText"/>
        <w:rPr>
          <w:rFonts w:cs="Arial"/>
          <w:sz w:val="24"/>
          <w:szCs w:val="24"/>
        </w:rPr>
      </w:pPr>
      <w:r w:rsidRPr="002144BB">
        <w:rPr>
          <w:rFonts w:cs="Arial"/>
          <w:sz w:val="24"/>
          <w:szCs w:val="24"/>
        </w:rPr>
        <w:t>The second project is fo</w:t>
      </w:r>
      <w:r w:rsidRPr="005E4569">
        <w:rPr>
          <w:rFonts w:cs="Arial"/>
          <w:sz w:val="24"/>
          <w:szCs w:val="24"/>
        </w:rPr>
        <w:t xml:space="preserve">r </w:t>
      </w:r>
      <w:r w:rsidR="001E3E31" w:rsidRPr="005E4569">
        <w:rPr>
          <w:rFonts w:cs="Arial"/>
          <w:sz w:val="24"/>
          <w:szCs w:val="24"/>
        </w:rPr>
        <w:t>a</w:t>
      </w:r>
      <w:r w:rsidRPr="005E4569">
        <w:rPr>
          <w:rFonts w:cs="Arial"/>
          <w:sz w:val="24"/>
          <w:szCs w:val="24"/>
        </w:rPr>
        <w:t xml:space="preserve"> School Bus Accident and Fatality Database to collect and tabulate school bus accident and student</w:t>
      </w:r>
      <w:r w:rsidR="00664192" w:rsidRPr="005E4569">
        <w:rPr>
          <w:rFonts w:cs="Arial"/>
          <w:sz w:val="24"/>
          <w:szCs w:val="24"/>
        </w:rPr>
        <w:t>/school bus driver/school bus monitor/attendant</w:t>
      </w:r>
      <w:r w:rsidRPr="005E4569">
        <w:rPr>
          <w:rFonts w:cs="Arial"/>
          <w:sz w:val="24"/>
          <w:szCs w:val="24"/>
        </w:rPr>
        <w:t xml:space="preserve"> fat</w:t>
      </w:r>
      <w:r w:rsidRPr="002144BB">
        <w:rPr>
          <w:rFonts w:cs="Arial"/>
          <w:sz w:val="24"/>
          <w:szCs w:val="24"/>
        </w:rPr>
        <w:t>ality data in New York State during the contract period, and to prepare the annual report “School Bus Safety Is One Bus Stop At A Time” (SBSIOBSAAT) which analyzes accident trends and is used to determine training priorities for school bus drivers, monitors and attendants.</w:t>
      </w:r>
    </w:p>
    <w:p w14:paraId="2A7896E0" w14:textId="77777777" w:rsidR="002C7244" w:rsidRPr="002144BB" w:rsidRDefault="002C7244" w:rsidP="002C7244">
      <w:pPr>
        <w:pStyle w:val="BodyText"/>
        <w:rPr>
          <w:rFonts w:cs="Arial"/>
          <w:sz w:val="24"/>
          <w:szCs w:val="24"/>
        </w:rPr>
      </w:pPr>
    </w:p>
    <w:p w14:paraId="6F40E22B" w14:textId="77777777" w:rsidR="002C7244" w:rsidRPr="002144BB" w:rsidRDefault="002C7244" w:rsidP="002C7244">
      <w:pPr>
        <w:pStyle w:val="BodyText"/>
        <w:rPr>
          <w:rFonts w:cs="Arial"/>
          <w:sz w:val="24"/>
          <w:szCs w:val="24"/>
        </w:rPr>
      </w:pPr>
      <w:r w:rsidRPr="002144BB">
        <w:rPr>
          <w:rFonts w:cs="Arial"/>
          <w:sz w:val="24"/>
          <w:szCs w:val="24"/>
        </w:rPr>
        <w:t>All data files will become the property of NYSED at the conclusion of the contract.</w:t>
      </w:r>
    </w:p>
    <w:p w14:paraId="273180D0" w14:textId="77777777" w:rsidR="002C7244" w:rsidRDefault="002C7244" w:rsidP="002C7244">
      <w:pPr>
        <w:pStyle w:val="BodyTextIndent3"/>
        <w:ind w:left="0"/>
        <w:rPr>
          <w:rFonts w:cs="Arial"/>
          <w:b/>
          <w:bCs/>
          <w:szCs w:val="24"/>
        </w:rPr>
      </w:pPr>
      <w:r>
        <w:rPr>
          <w:rFonts w:cs="Arial"/>
          <w:b/>
          <w:bCs/>
          <w:szCs w:val="24"/>
        </w:rPr>
        <w:br w:type="page"/>
      </w:r>
    </w:p>
    <w:p w14:paraId="31276256" w14:textId="77777777" w:rsidR="002C7244" w:rsidRPr="002144BB" w:rsidRDefault="002C7244" w:rsidP="002C7244">
      <w:pPr>
        <w:pStyle w:val="BodyText"/>
        <w:rPr>
          <w:rFonts w:cs="Arial"/>
          <w:b/>
          <w:sz w:val="24"/>
          <w:szCs w:val="24"/>
        </w:rPr>
      </w:pPr>
      <w:r w:rsidRPr="002144BB">
        <w:rPr>
          <w:rFonts w:cs="Arial"/>
          <w:b/>
          <w:sz w:val="24"/>
          <w:szCs w:val="24"/>
        </w:rPr>
        <w:t>Project #1 - School Bus Driver, Monitor, and Attendant Training Database</w:t>
      </w:r>
    </w:p>
    <w:p w14:paraId="4EF44E9D" w14:textId="77777777" w:rsidR="002C7244" w:rsidRPr="002144BB" w:rsidRDefault="002C7244" w:rsidP="002C7244">
      <w:pPr>
        <w:pStyle w:val="Title"/>
        <w:jc w:val="both"/>
        <w:rPr>
          <w:szCs w:val="24"/>
        </w:rPr>
      </w:pPr>
    </w:p>
    <w:p w14:paraId="0D78C0EB" w14:textId="77777777" w:rsidR="002C7244" w:rsidRPr="002144BB" w:rsidRDefault="002C7244" w:rsidP="002C7244">
      <w:pPr>
        <w:pStyle w:val="BodyText"/>
        <w:rPr>
          <w:rFonts w:cs="Arial"/>
          <w:b/>
          <w:sz w:val="24"/>
          <w:szCs w:val="24"/>
        </w:rPr>
      </w:pPr>
      <w:r w:rsidRPr="002144BB">
        <w:rPr>
          <w:rFonts w:cs="Arial"/>
          <w:b/>
          <w:sz w:val="24"/>
          <w:szCs w:val="24"/>
        </w:rPr>
        <w:t>Specific Products and Services Being Sought</w:t>
      </w:r>
    </w:p>
    <w:p w14:paraId="6C8DAFB7" w14:textId="77777777" w:rsidR="002C7244" w:rsidRDefault="002C7244" w:rsidP="002144BB">
      <w:pPr>
        <w:pStyle w:val="BodyText"/>
        <w:ind w:firstLine="720"/>
        <w:rPr>
          <w:rFonts w:cs="Arial"/>
          <w:b/>
          <w:szCs w:val="24"/>
        </w:rPr>
      </w:pPr>
    </w:p>
    <w:p w14:paraId="129AF01A" w14:textId="77777777" w:rsidR="002C7244" w:rsidRDefault="002C7244" w:rsidP="002C7244">
      <w:pPr>
        <w:pStyle w:val="BodyText"/>
        <w:rPr>
          <w:rFonts w:cs="Arial"/>
          <w:b/>
          <w:szCs w:val="24"/>
        </w:rPr>
      </w:pPr>
    </w:p>
    <w:p w14:paraId="5CF9C938" w14:textId="77777777" w:rsidR="002C7244" w:rsidRPr="008F32D0" w:rsidRDefault="002C7244" w:rsidP="002C7244">
      <w:pPr>
        <w:pStyle w:val="BodyTextIndent3"/>
        <w:ind w:left="0"/>
        <w:rPr>
          <w:rFonts w:cs="Arial"/>
          <w:bCs/>
          <w:szCs w:val="24"/>
        </w:rPr>
      </w:pPr>
      <w:r>
        <w:rPr>
          <w:rFonts w:cs="Arial"/>
          <w:bCs/>
          <w:szCs w:val="24"/>
        </w:rPr>
        <w:t>NY</w:t>
      </w:r>
      <w:r w:rsidRPr="008F32D0">
        <w:rPr>
          <w:rFonts w:cs="Arial"/>
          <w:bCs/>
          <w:szCs w:val="24"/>
        </w:rPr>
        <w:t>SED is looking</w:t>
      </w:r>
      <w:r>
        <w:rPr>
          <w:rFonts w:cs="Arial"/>
          <w:bCs/>
          <w:szCs w:val="24"/>
        </w:rPr>
        <w:t xml:space="preserve"> for a </w:t>
      </w:r>
      <w:r w:rsidRPr="008F32D0">
        <w:rPr>
          <w:rFonts w:cs="Arial"/>
          <w:bCs/>
          <w:szCs w:val="24"/>
        </w:rPr>
        <w:t>cost</w:t>
      </w:r>
      <w:r>
        <w:rPr>
          <w:rFonts w:cs="Arial"/>
          <w:bCs/>
          <w:szCs w:val="24"/>
        </w:rPr>
        <w:t>-</w:t>
      </w:r>
      <w:r w:rsidRPr="008F32D0">
        <w:rPr>
          <w:rFonts w:cs="Arial"/>
          <w:bCs/>
          <w:szCs w:val="24"/>
        </w:rPr>
        <w:t xml:space="preserve">efficient </w:t>
      </w:r>
      <w:r>
        <w:rPr>
          <w:rFonts w:cs="Arial"/>
          <w:bCs/>
          <w:szCs w:val="24"/>
        </w:rPr>
        <w:t xml:space="preserve">and timely </w:t>
      </w:r>
      <w:r w:rsidRPr="008F32D0">
        <w:rPr>
          <w:rFonts w:cs="Arial"/>
          <w:bCs/>
          <w:szCs w:val="24"/>
        </w:rPr>
        <w:t xml:space="preserve">approach to </w:t>
      </w:r>
      <w:r>
        <w:rPr>
          <w:rFonts w:cs="Arial"/>
          <w:bCs/>
          <w:szCs w:val="24"/>
        </w:rPr>
        <w:t xml:space="preserve">databases that </w:t>
      </w:r>
      <w:r w:rsidR="00894A23">
        <w:rPr>
          <w:rFonts w:cs="Arial"/>
          <w:bCs/>
          <w:szCs w:val="24"/>
        </w:rPr>
        <w:t>e</w:t>
      </w:r>
      <w:r w:rsidRPr="008F32D0">
        <w:rPr>
          <w:rFonts w:cs="Arial"/>
          <w:bCs/>
          <w:szCs w:val="24"/>
        </w:rPr>
        <w:t>nsure:</w:t>
      </w:r>
    </w:p>
    <w:p w14:paraId="75A956E3" w14:textId="77777777" w:rsidR="002C7244" w:rsidRPr="001121A6" w:rsidRDefault="002C7244" w:rsidP="002C7244">
      <w:pPr>
        <w:pStyle w:val="BodyTextIndent3"/>
        <w:numPr>
          <w:ilvl w:val="0"/>
          <w:numId w:val="45"/>
        </w:numPr>
        <w:jc w:val="both"/>
        <w:rPr>
          <w:rFonts w:cs="Arial"/>
          <w:b/>
          <w:bCs/>
          <w:szCs w:val="24"/>
        </w:rPr>
      </w:pPr>
      <w:r>
        <w:rPr>
          <w:rFonts w:cs="Arial"/>
          <w:szCs w:val="24"/>
        </w:rPr>
        <w:t>I</w:t>
      </w:r>
      <w:r w:rsidRPr="001121A6">
        <w:rPr>
          <w:rFonts w:cs="Arial"/>
          <w:szCs w:val="24"/>
        </w:rPr>
        <w:t>nformation on course availability is easily accessible</w:t>
      </w:r>
      <w:r w:rsidR="004969BE">
        <w:rPr>
          <w:rFonts w:cs="Arial"/>
          <w:szCs w:val="24"/>
        </w:rPr>
        <w:t xml:space="preserve"> via the internet on a vendor website</w:t>
      </w:r>
      <w:r w:rsidRPr="001121A6">
        <w:rPr>
          <w:rFonts w:cs="Arial"/>
          <w:szCs w:val="24"/>
        </w:rPr>
        <w:t xml:space="preserve"> to school district</w:t>
      </w:r>
      <w:r>
        <w:rPr>
          <w:rFonts w:cs="Arial"/>
          <w:szCs w:val="24"/>
        </w:rPr>
        <w:t>s,</w:t>
      </w:r>
      <w:r w:rsidRPr="001121A6">
        <w:rPr>
          <w:rFonts w:cs="Arial"/>
          <w:szCs w:val="24"/>
        </w:rPr>
        <w:t xml:space="preserve"> contractors </w:t>
      </w:r>
      <w:r>
        <w:rPr>
          <w:rFonts w:cs="Arial"/>
          <w:szCs w:val="24"/>
        </w:rPr>
        <w:t xml:space="preserve">and individuals </w:t>
      </w:r>
      <w:r w:rsidRPr="001121A6">
        <w:rPr>
          <w:rFonts w:cs="Arial"/>
          <w:szCs w:val="24"/>
        </w:rPr>
        <w:t>across the state</w:t>
      </w:r>
      <w:r>
        <w:rPr>
          <w:rFonts w:cs="Arial"/>
          <w:szCs w:val="24"/>
        </w:rPr>
        <w:t>,</w:t>
      </w:r>
    </w:p>
    <w:p w14:paraId="7C7731BB" w14:textId="66EDC15A" w:rsidR="002C7244" w:rsidRPr="00F76711" w:rsidRDefault="002C7244" w:rsidP="002C7244">
      <w:pPr>
        <w:pStyle w:val="BodyTextIndent3"/>
        <w:numPr>
          <w:ilvl w:val="0"/>
          <w:numId w:val="45"/>
        </w:numPr>
        <w:jc w:val="both"/>
        <w:rPr>
          <w:rFonts w:cs="Arial"/>
          <w:b/>
          <w:bCs/>
          <w:szCs w:val="24"/>
        </w:rPr>
      </w:pPr>
      <w:r>
        <w:rPr>
          <w:rFonts w:cs="Arial"/>
          <w:szCs w:val="24"/>
        </w:rPr>
        <w:t>I</w:t>
      </w:r>
      <w:r w:rsidRPr="001121A6">
        <w:rPr>
          <w:rFonts w:cs="Arial"/>
          <w:szCs w:val="24"/>
        </w:rPr>
        <w:t xml:space="preserve">nformation is collected which </w:t>
      </w:r>
      <w:r>
        <w:rPr>
          <w:rFonts w:cs="Arial"/>
          <w:szCs w:val="24"/>
        </w:rPr>
        <w:t>shows</w:t>
      </w:r>
      <w:r w:rsidRPr="001121A6">
        <w:rPr>
          <w:rFonts w:cs="Arial"/>
          <w:szCs w:val="24"/>
        </w:rPr>
        <w:t xml:space="preserve"> </w:t>
      </w:r>
      <w:r w:rsidR="00F76711">
        <w:rPr>
          <w:rFonts w:cs="Arial"/>
          <w:szCs w:val="24"/>
        </w:rPr>
        <w:t>“</w:t>
      </w:r>
      <w:r w:rsidR="008B0A4B">
        <w:rPr>
          <w:rFonts w:cs="Arial"/>
          <w:szCs w:val="24"/>
        </w:rPr>
        <w:t>Notice of Program Offering</w:t>
      </w:r>
      <w:r w:rsidR="00F76711">
        <w:rPr>
          <w:rFonts w:cs="Arial"/>
          <w:szCs w:val="24"/>
        </w:rPr>
        <w:t xml:space="preserve">” and “Notice of Course Completion” with proper verification of those who </w:t>
      </w:r>
      <w:r w:rsidRPr="001121A6">
        <w:rPr>
          <w:rFonts w:cs="Arial"/>
          <w:szCs w:val="24"/>
        </w:rPr>
        <w:t>successful</w:t>
      </w:r>
      <w:r w:rsidR="00F76711">
        <w:rPr>
          <w:rFonts w:cs="Arial"/>
          <w:szCs w:val="24"/>
        </w:rPr>
        <w:t xml:space="preserve">ly attended and completed the </w:t>
      </w:r>
      <w:r w:rsidRPr="001121A6">
        <w:rPr>
          <w:rFonts w:cs="Arial"/>
          <w:szCs w:val="24"/>
        </w:rPr>
        <w:t>course by drivers, monitors and attendants</w:t>
      </w:r>
      <w:r>
        <w:rPr>
          <w:rFonts w:cs="Arial"/>
          <w:szCs w:val="24"/>
        </w:rPr>
        <w:t>,</w:t>
      </w:r>
      <w:r w:rsidR="00F76711">
        <w:rPr>
          <w:rFonts w:cs="Arial"/>
          <w:szCs w:val="24"/>
        </w:rPr>
        <w:t xml:space="preserve"> and</w:t>
      </w:r>
    </w:p>
    <w:p w14:paraId="03BBC919" w14:textId="77777777" w:rsidR="00F76711" w:rsidRPr="001121A6" w:rsidRDefault="00F76711" w:rsidP="002C7244">
      <w:pPr>
        <w:pStyle w:val="BodyTextIndent3"/>
        <w:numPr>
          <w:ilvl w:val="0"/>
          <w:numId w:val="45"/>
        </w:numPr>
        <w:jc w:val="both"/>
        <w:rPr>
          <w:rFonts w:cs="Arial"/>
          <w:b/>
          <w:bCs/>
          <w:szCs w:val="24"/>
        </w:rPr>
      </w:pPr>
      <w:r>
        <w:rPr>
          <w:rFonts w:cs="Arial"/>
          <w:bCs/>
          <w:szCs w:val="24"/>
        </w:rPr>
        <w:t xml:space="preserve">Provide certificates </w:t>
      </w:r>
      <w:bookmarkStart w:id="17" w:name="_Hlk514077128"/>
      <w:r>
        <w:rPr>
          <w:rFonts w:cs="Arial"/>
          <w:bCs/>
          <w:szCs w:val="24"/>
        </w:rPr>
        <w:t>that are of high security standards reducing the potential of forgery</w:t>
      </w:r>
      <w:bookmarkEnd w:id="17"/>
      <w:r>
        <w:rPr>
          <w:rFonts w:cs="Arial"/>
          <w:bCs/>
          <w:szCs w:val="24"/>
        </w:rPr>
        <w:t xml:space="preserve">, and </w:t>
      </w:r>
    </w:p>
    <w:p w14:paraId="561E88CA" w14:textId="77777777" w:rsidR="002C7244" w:rsidRPr="001121A6" w:rsidRDefault="002C7244" w:rsidP="002C7244">
      <w:pPr>
        <w:pStyle w:val="BodyTextIndent3"/>
        <w:numPr>
          <w:ilvl w:val="0"/>
          <w:numId w:val="45"/>
        </w:numPr>
        <w:jc w:val="both"/>
        <w:rPr>
          <w:rFonts w:cs="Arial"/>
          <w:b/>
          <w:bCs/>
          <w:szCs w:val="24"/>
        </w:rPr>
      </w:pPr>
      <w:r>
        <w:rPr>
          <w:rFonts w:cs="Arial"/>
          <w:szCs w:val="24"/>
        </w:rPr>
        <w:t>I</w:t>
      </w:r>
      <w:r w:rsidRPr="001121A6">
        <w:rPr>
          <w:rFonts w:cs="Arial"/>
          <w:szCs w:val="24"/>
        </w:rPr>
        <w:t xml:space="preserve">nformation is collected and maintained to support </w:t>
      </w:r>
      <w:r>
        <w:rPr>
          <w:rFonts w:cs="Arial"/>
          <w:szCs w:val="24"/>
        </w:rPr>
        <w:t>NY</w:t>
      </w:r>
      <w:r w:rsidRPr="001121A6">
        <w:rPr>
          <w:rFonts w:cs="Arial"/>
          <w:szCs w:val="24"/>
        </w:rPr>
        <w:t xml:space="preserve">SED’s continued participation in the </w:t>
      </w:r>
      <w:r>
        <w:rPr>
          <w:rFonts w:cs="Arial"/>
          <w:szCs w:val="24"/>
        </w:rPr>
        <w:t xml:space="preserve">Point Insurance Reduction Program that is part of the </w:t>
      </w:r>
      <w:r w:rsidRPr="001121A6">
        <w:rPr>
          <w:rFonts w:cs="Arial"/>
          <w:szCs w:val="24"/>
        </w:rPr>
        <w:t>DMV Defensive Driving Program</w:t>
      </w:r>
      <w:r>
        <w:rPr>
          <w:rFonts w:cs="Arial"/>
          <w:szCs w:val="24"/>
        </w:rPr>
        <w:t>, and</w:t>
      </w:r>
    </w:p>
    <w:p w14:paraId="6C729CE0" w14:textId="77777777" w:rsidR="002C7244" w:rsidRPr="00DF562C" w:rsidRDefault="002C7244" w:rsidP="002C7244">
      <w:pPr>
        <w:pStyle w:val="BodyTextIndent3"/>
        <w:numPr>
          <w:ilvl w:val="0"/>
          <w:numId w:val="45"/>
        </w:numPr>
        <w:jc w:val="both"/>
        <w:rPr>
          <w:rFonts w:cs="Arial"/>
          <w:b/>
          <w:bCs/>
          <w:szCs w:val="24"/>
        </w:rPr>
      </w:pPr>
      <w:r>
        <w:rPr>
          <w:rFonts w:cs="Arial"/>
          <w:szCs w:val="24"/>
        </w:rPr>
        <w:t>In</w:t>
      </w:r>
      <w:r w:rsidRPr="001121A6">
        <w:rPr>
          <w:rFonts w:cs="Arial"/>
          <w:szCs w:val="24"/>
        </w:rPr>
        <w:t xml:space="preserve">formation is maintained in a </w:t>
      </w:r>
      <w:r w:rsidR="00832BA3">
        <w:rPr>
          <w:rFonts w:cs="Arial"/>
          <w:szCs w:val="24"/>
        </w:rPr>
        <w:t xml:space="preserve">newly </w:t>
      </w:r>
      <w:r w:rsidR="00F76711">
        <w:rPr>
          <w:rFonts w:cs="Arial"/>
          <w:szCs w:val="24"/>
        </w:rPr>
        <w:t xml:space="preserve">designed </w:t>
      </w:r>
      <w:r w:rsidRPr="001121A6">
        <w:rPr>
          <w:rFonts w:cs="Arial"/>
          <w:szCs w:val="24"/>
        </w:rPr>
        <w:t xml:space="preserve">accessible format, for years to come, that would permit the issuance of duplicate </w:t>
      </w:r>
      <w:r w:rsidR="00F76711">
        <w:rPr>
          <w:rFonts w:cs="Arial"/>
          <w:szCs w:val="24"/>
        </w:rPr>
        <w:t xml:space="preserve">certificates that meet high security standards </w:t>
      </w:r>
      <w:r w:rsidRPr="001121A6">
        <w:rPr>
          <w:rFonts w:cs="Arial"/>
          <w:szCs w:val="24"/>
        </w:rPr>
        <w:t xml:space="preserve">for </w:t>
      </w:r>
      <w:r w:rsidR="00DF562C">
        <w:rPr>
          <w:rFonts w:cs="Arial"/>
          <w:szCs w:val="24"/>
        </w:rPr>
        <w:t xml:space="preserve">properly verified </w:t>
      </w:r>
      <w:r w:rsidRPr="001121A6">
        <w:rPr>
          <w:rFonts w:cs="Arial"/>
          <w:szCs w:val="24"/>
        </w:rPr>
        <w:t xml:space="preserve">drivers, monitors, attendants if </w:t>
      </w:r>
      <w:r>
        <w:rPr>
          <w:rFonts w:cs="Arial"/>
          <w:szCs w:val="24"/>
        </w:rPr>
        <w:t>needed</w:t>
      </w:r>
      <w:r w:rsidRPr="001121A6">
        <w:rPr>
          <w:rFonts w:cs="Arial"/>
          <w:szCs w:val="24"/>
        </w:rPr>
        <w:t>.</w:t>
      </w:r>
    </w:p>
    <w:p w14:paraId="03F92202" w14:textId="77777777" w:rsidR="00DF562C" w:rsidRPr="00450335" w:rsidRDefault="00DF562C" w:rsidP="00A10EF1">
      <w:pPr>
        <w:pStyle w:val="BodyTextIndent3"/>
        <w:numPr>
          <w:ilvl w:val="0"/>
          <w:numId w:val="45"/>
        </w:numPr>
        <w:jc w:val="both"/>
        <w:rPr>
          <w:rFonts w:cs="Arial"/>
          <w:b/>
          <w:bCs/>
          <w:szCs w:val="24"/>
        </w:rPr>
      </w:pPr>
      <w:r>
        <w:rPr>
          <w:rFonts w:cs="Arial"/>
          <w:bCs/>
          <w:szCs w:val="24"/>
        </w:rPr>
        <w:t xml:space="preserve">Preform record reviews of SED forms that verify compliance </w:t>
      </w:r>
      <w:r w:rsidR="007311DB">
        <w:rPr>
          <w:rFonts w:cs="Arial"/>
          <w:bCs/>
          <w:szCs w:val="24"/>
        </w:rPr>
        <w:t xml:space="preserve">with the regulations of </w:t>
      </w:r>
      <w:r w:rsidR="007311DB" w:rsidRPr="007311DB">
        <w:rPr>
          <w:rFonts w:cs="Arial"/>
          <w:bCs/>
          <w:szCs w:val="24"/>
        </w:rPr>
        <w:t>8 NYCRR 156.3</w:t>
      </w:r>
      <w:r w:rsidR="00A10EF1">
        <w:rPr>
          <w:rFonts w:cs="Arial"/>
          <w:bCs/>
          <w:szCs w:val="24"/>
        </w:rPr>
        <w:t xml:space="preserve">, </w:t>
      </w:r>
      <w:r w:rsidR="00A10EF1" w:rsidRPr="00A10EF1">
        <w:rPr>
          <w:rFonts w:cs="Arial"/>
          <w:bCs/>
          <w:szCs w:val="24"/>
        </w:rPr>
        <w:t>NYCRR § 87.4 &amp; 87.2hl</w:t>
      </w:r>
      <w:r w:rsidR="00A10EF1">
        <w:rPr>
          <w:rFonts w:cs="Arial"/>
          <w:bCs/>
          <w:szCs w:val="24"/>
        </w:rPr>
        <w:t xml:space="preserve">, </w:t>
      </w:r>
      <w:r w:rsidR="00A10EF1" w:rsidRPr="00A10EF1">
        <w:rPr>
          <w:rFonts w:cs="Arial"/>
          <w:bCs/>
          <w:szCs w:val="24"/>
        </w:rPr>
        <w:t>Part 5 §3650(2)</w:t>
      </w:r>
      <w:r w:rsidR="00A10EF1">
        <w:rPr>
          <w:rFonts w:cs="Arial"/>
          <w:bCs/>
          <w:szCs w:val="24"/>
        </w:rPr>
        <w:t xml:space="preserve"> and </w:t>
      </w:r>
      <w:r w:rsidR="00A10EF1" w:rsidRPr="00A10EF1">
        <w:rPr>
          <w:rFonts w:cs="Arial"/>
          <w:bCs/>
          <w:szCs w:val="24"/>
        </w:rPr>
        <w:t>§100.2 (ii) of Commissioner’s Regulations</w:t>
      </w:r>
      <w:r w:rsidR="00A10EF1">
        <w:rPr>
          <w:rFonts w:cs="Arial"/>
          <w:bCs/>
          <w:szCs w:val="24"/>
        </w:rPr>
        <w:t>.</w:t>
      </w:r>
    </w:p>
    <w:p w14:paraId="079A581C" w14:textId="77777777" w:rsidR="002C7244" w:rsidRPr="001121A6" w:rsidRDefault="002C7244" w:rsidP="002C7244">
      <w:pPr>
        <w:pStyle w:val="BodyTextIndent3"/>
        <w:jc w:val="both"/>
        <w:rPr>
          <w:rFonts w:cs="Arial"/>
          <w:b/>
          <w:bCs/>
          <w:szCs w:val="24"/>
        </w:rPr>
      </w:pPr>
    </w:p>
    <w:p w14:paraId="4732D22F" w14:textId="77777777" w:rsidR="002C7244" w:rsidRDefault="002C7244" w:rsidP="002C7244">
      <w:pPr>
        <w:pStyle w:val="BodyText"/>
        <w:rPr>
          <w:rFonts w:cs="Arial"/>
          <w:b/>
          <w:szCs w:val="24"/>
        </w:rPr>
      </w:pPr>
    </w:p>
    <w:p w14:paraId="03B62EC4" w14:textId="77777777" w:rsidR="002C7244" w:rsidRPr="002144BB" w:rsidRDefault="002C7244" w:rsidP="002C7244">
      <w:pPr>
        <w:pStyle w:val="BodyText"/>
        <w:rPr>
          <w:rFonts w:cs="Arial"/>
          <w:b/>
          <w:sz w:val="24"/>
          <w:szCs w:val="24"/>
        </w:rPr>
      </w:pPr>
      <w:r w:rsidRPr="002144BB">
        <w:rPr>
          <w:rFonts w:cs="Arial"/>
          <w:b/>
          <w:sz w:val="24"/>
          <w:szCs w:val="24"/>
        </w:rPr>
        <w:t xml:space="preserve">Annual Deliverables </w:t>
      </w:r>
    </w:p>
    <w:p w14:paraId="7F2CD8EF" w14:textId="77777777" w:rsidR="002C7244" w:rsidRDefault="002C7244" w:rsidP="002C7244">
      <w:pPr>
        <w:pStyle w:val="Title"/>
        <w:jc w:val="both"/>
        <w:rPr>
          <w:szCs w:val="24"/>
        </w:rPr>
      </w:pPr>
    </w:p>
    <w:p w14:paraId="768B50D1" w14:textId="77777777" w:rsidR="002C7244" w:rsidRDefault="002C7244" w:rsidP="002C7244">
      <w:pPr>
        <w:pStyle w:val="Title"/>
        <w:numPr>
          <w:ilvl w:val="0"/>
          <w:numId w:val="46"/>
        </w:numPr>
        <w:jc w:val="both"/>
        <w:rPr>
          <w:b w:val="0"/>
        </w:rPr>
      </w:pPr>
      <w:r>
        <w:rPr>
          <w:b w:val="0"/>
        </w:rPr>
        <w:t xml:space="preserve">Maintain a </w:t>
      </w:r>
      <w:r w:rsidR="00832BA3">
        <w:rPr>
          <w:b w:val="0"/>
        </w:rPr>
        <w:t xml:space="preserve">newly </w:t>
      </w:r>
      <w:r w:rsidR="0060053D">
        <w:rPr>
          <w:b w:val="0"/>
        </w:rPr>
        <w:t xml:space="preserve">designed </w:t>
      </w:r>
      <w:r>
        <w:rPr>
          <w:b w:val="0"/>
        </w:rPr>
        <w:t>database</w:t>
      </w:r>
      <w:r w:rsidR="004969BE">
        <w:rPr>
          <w:b w:val="0"/>
        </w:rPr>
        <w:t>, which will be provided by NYSED,</w:t>
      </w:r>
      <w:r>
        <w:rPr>
          <w:b w:val="0"/>
        </w:rPr>
        <w:t xml:space="preserve"> of training information for school bus drivers, monitors and attendants employed by public and nonpublic schools, and private contractors.</w:t>
      </w:r>
    </w:p>
    <w:p w14:paraId="59A855D7" w14:textId="77777777" w:rsidR="002C7244" w:rsidRDefault="002C7244" w:rsidP="002C7244">
      <w:pPr>
        <w:pStyle w:val="Title"/>
        <w:jc w:val="both"/>
        <w:rPr>
          <w:b w:val="0"/>
        </w:rPr>
      </w:pPr>
    </w:p>
    <w:p w14:paraId="29F1F2F2" w14:textId="77777777" w:rsidR="002C7244" w:rsidRDefault="002C7244" w:rsidP="002C7244">
      <w:pPr>
        <w:pStyle w:val="Title"/>
        <w:numPr>
          <w:ilvl w:val="0"/>
          <w:numId w:val="46"/>
        </w:numPr>
        <w:jc w:val="both"/>
        <w:rPr>
          <w:b w:val="0"/>
        </w:rPr>
      </w:pPr>
      <w:r>
        <w:rPr>
          <w:b w:val="0"/>
        </w:rPr>
        <w:t xml:space="preserve">Develop and maintain a website listing the courses that are available by location </w:t>
      </w:r>
    </w:p>
    <w:p w14:paraId="4201FF96" w14:textId="77777777" w:rsidR="002C7244" w:rsidRDefault="002C7244" w:rsidP="002C7244">
      <w:pPr>
        <w:pStyle w:val="ListParagraph"/>
        <w:rPr>
          <w:b/>
        </w:rPr>
      </w:pPr>
    </w:p>
    <w:p w14:paraId="61B6F6E1" w14:textId="77777777" w:rsidR="002C7244" w:rsidRDefault="002C7244" w:rsidP="002C7244">
      <w:pPr>
        <w:pStyle w:val="Title"/>
        <w:numPr>
          <w:ilvl w:val="0"/>
          <w:numId w:val="46"/>
        </w:numPr>
        <w:jc w:val="both"/>
        <w:rPr>
          <w:b w:val="0"/>
        </w:rPr>
      </w:pPr>
      <w:r>
        <w:rPr>
          <w:b w:val="0"/>
        </w:rPr>
        <w:t xml:space="preserve">Maintain a </w:t>
      </w:r>
      <w:r w:rsidR="00832BA3">
        <w:rPr>
          <w:b w:val="0"/>
        </w:rPr>
        <w:t xml:space="preserve">newly </w:t>
      </w:r>
      <w:r w:rsidR="0060053D">
        <w:rPr>
          <w:b w:val="0"/>
        </w:rPr>
        <w:t xml:space="preserve">designed </w:t>
      </w:r>
      <w:r>
        <w:rPr>
          <w:b w:val="0"/>
        </w:rPr>
        <w:t>database</w:t>
      </w:r>
      <w:r w:rsidR="004969BE">
        <w:rPr>
          <w:b w:val="0"/>
        </w:rPr>
        <w:t>, which will be provided by NYSED,</w:t>
      </w:r>
      <w:r>
        <w:rPr>
          <w:b w:val="0"/>
        </w:rPr>
        <w:t xml:space="preserve"> </w:t>
      </w:r>
      <w:r w:rsidR="003217DB">
        <w:rPr>
          <w:b w:val="0"/>
        </w:rPr>
        <w:t xml:space="preserve">of </w:t>
      </w:r>
      <w:r>
        <w:rPr>
          <w:b w:val="0"/>
        </w:rPr>
        <w:t xml:space="preserve">tracking the completion of courses by school bus drivers, monitors and attendants   </w:t>
      </w:r>
    </w:p>
    <w:p w14:paraId="432A0A54" w14:textId="77777777" w:rsidR="002C7244" w:rsidRDefault="002C7244" w:rsidP="002C7244">
      <w:pPr>
        <w:pStyle w:val="ListParagraph"/>
        <w:rPr>
          <w:b/>
        </w:rPr>
      </w:pPr>
    </w:p>
    <w:p w14:paraId="3EDB0445" w14:textId="77777777" w:rsidR="002C7244" w:rsidRDefault="002C7244" w:rsidP="002C7244">
      <w:pPr>
        <w:pStyle w:val="Title"/>
        <w:numPr>
          <w:ilvl w:val="0"/>
          <w:numId w:val="46"/>
        </w:numPr>
        <w:jc w:val="both"/>
        <w:rPr>
          <w:b w:val="0"/>
        </w:rPr>
      </w:pPr>
      <w:r>
        <w:rPr>
          <w:b w:val="0"/>
        </w:rPr>
        <w:t xml:space="preserve">Approve and maintain a listing of training sites, which meet DMV and NYSED requirements, for the driver training and the defensive driving program.  </w:t>
      </w:r>
    </w:p>
    <w:p w14:paraId="733F970A" w14:textId="77777777" w:rsidR="002C7244" w:rsidRDefault="002C7244" w:rsidP="002C7244">
      <w:pPr>
        <w:pStyle w:val="Title"/>
        <w:ind w:left="1440"/>
        <w:jc w:val="both"/>
        <w:rPr>
          <w:b w:val="0"/>
        </w:rPr>
      </w:pPr>
    </w:p>
    <w:p w14:paraId="699261E0" w14:textId="29D9D05D" w:rsidR="002C7244" w:rsidRPr="000F73E0" w:rsidRDefault="002C7244" w:rsidP="002C7244">
      <w:pPr>
        <w:pStyle w:val="Title"/>
        <w:numPr>
          <w:ilvl w:val="0"/>
          <w:numId w:val="46"/>
        </w:numPr>
        <w:jc w:val="both"/>
        <w:rPr>
          <w:b w:val="0"/>
        </w:rPr>
      </w:pPr>
      <w:r w:rsidRPr="000F73E0">
        <w:rPr>
          <w:b w:val="0"/>
        </w:rPr>
        <w:t xml:space="preserve">The vendor will receive course registration packets </w:t>
      </w:r>
      <w:r w:rsidR="0060053D">
        <w:rPr>
          <w:b w:val="0"/>
        </w:rPr>
        <w:t xml:space="preserve">(Notice of Program Offering) </w:t>
      </w:r>
      <w:r w:rsidRPr="000F73E0">
        <w:rPr>
          <w:b w:val="0"/>
        </w:rPr>
        <w:t>directly from approximately 500 school bus driver instructors (SBDI)</w:t>
      </w:r>
      <w:r w:rsidRPr="000F73E0">
        <w:rPr>
          <w:rStyle w:val="FootnoteReference"/>
          <w:b w:val="0"/>
        </w:rPr>
        <w:footnoteReference w:id="1"/>
      </w:r>
      <w:r w:rsidRPr="000F73E0">
        <w:rPr>
          <w:b w:val="0"/>
        </w:rPr>
        <w:t>. The</w:t>
      </w:r>
      <w:r>
        <w:rPr>
          <w:b w:val="0"/>
        </w:rPr>
        <w:t xml:space="preserve"> vendor</w:t>
      </w:r>
      <w:r w:rsidRPr="000F73E0">
        <w:rPr>
          <w:b w:val="0"/>
        </w:rPr>
        <w:t xml:space="preserve"> must develop and maintain a webpage which lists scheduled courses by type, location and with SBDI name and contact information. </w:t>
      </w:r>
    </w:p>
    <w:p w14:paraId="2FC1C955" w14:textId="77777777" w:rsidR="002C7244" w:rsidRDefault="002C7244" w:rsidP="002C7244">
      <w:pPr>
        <w:pStyle w:val="Title"/>
        <w:ind w:left="1440"/>
        <w:jc w:val="both"/>
        <w:rPr>
          <w:b w:val="0"/>
        </w:rPr>
      </w:pPr>
    </w:p>
    <w:p w14:paraId="38559E7E" w14:textId="77777777" w:rsidR="002C7244" w:rsidRDefault="002C7244" w:rsidP="0060053D">
      <w:pPr>
        <w:pStyle w:val="Title"/>
        <w:numPr>
          <w:ilvl w:val="0"/>
          <w:numId w:val="46"/>
        </w:numPr>
        <w:jc w:val="both"/>
        <w:rPr>
          <w:b w:val="0"/>
        </w:rPr>
      </w:pPr>
      <w:r>
        <w:rPr>
          <w:b w:val="0"/>
        </w:rPr>
        <w:t xml:space="preserve">The vendor must track the successful </w:t>
      </w:r>
      <w:r w:rsidR="0060053D">
        <w:rPr>
          <w:b w:val="0"/>
        </w:rPr>
        <w:t xml:space="preserve">attendance and </w:t>
      </w:r>
      <w:r>
        <w:rPr>
          <w:b w:val="0"/>
        </w:rPr>
        <w:t>completion of safety training courses</w:t>
      </w:r>
      <w:r w:rsidR="0060053D">
        <w:rPr>
          <w:b w:val="0"/>
        </w:rPr>
        <w:t xml:space="preserve"> (Notice of Program Completion)</w:t>
      </w:r>
      <w:r>
        <w:rPr>
          <w:b w:val="0"/>
        </w:rPr>
        <w:t xml:space="preserve"> and mail course completion certificates or diplomas</w:t>
      </w:r>
      <w:r w:rsidR="0060053D">
        <w:rPr>
          <w:b w:val="0"/>
        </w:rPr>
        <w:t>,</w:t>
      </w:r>
      <w:r>
        <w:rPr>
          <w:b w:val="0"/>
        </w:rPr>
        <w:t xml:space="preserve"> </w:t>
      </w:r>
      <w:r w:rsidR="0060053D" w:rsidRPr="0060053D">
        <w:rPr>
          <w:b w:val="0"/>
        </w:rPr>
        <w:t>that are of high security standards reducing the potential of forgery</w:t>
      </w:r>
      <w:r w:rsidR="0060053D">
        <w:rPr>
          <w:b w:val="0"/>
        </w:rPr>
        <w:t>,</w:t>
      </w:r>
      <w:r w:rsidR="0060053D" w:rsidRPr="0060053D">
        <w:rPr>
          <w:b w:val="0"/>
        </w:rPr>
        <w:t xml:space="preserve"> </w:t>
      </w:r>
      <w:r>
        <w:rPr>
          <w:b w:val="0"/>
        </w:rPr>
        <w:t xml:space="preserve">to </w:t>
      </w:r>
      <w:r w:rsidR="00832BA3">
        <w:rPr>
          <w:b w:val="0"/>
        </w:rPr>
        <w:t>School Bus Drivers,</w:t>
      </w:r>
      <w:r w:rsidR="0060053D">
        <w:rPr>
          <w:b w:val="0"/>
        </w:rPr>
        <w:t xml:space="preserve"> Monitors and Attendants</w:t>
      </w:r>
      <w:r>
        <w:rPr>
          <w:b w:val="0"/>
        </w:rPr>
        <w:t>, and issue duplicate certificates</w:t>
      </w:r>
      <w:r w:rsidR="0060053D">
        <w:rPr>
          <w:b w:val="0"/>
        </w:rPr>
        <w:t xml:space="preserve"> </w:t>
      </w:r>
      <w:r w:rsidR="0060053D" w:rsidRPr="0060053D">
        <w:rPr>
          <w:b w:val="0"/>
        </w:rPr>
        <w:t>that meet high security standards</w:t>
      </w:r>
      <w:r>
        <w:rPr>
          <w:b w:val="0"/>
        </w:rPr>
        <w:t xml:space="preserve"> if one is lost</w:t>
      </w:r>
      <w:r w:rsidR="00832BA3">
        <w:rPr>
          <w:b w:val="0"/>
        </w:rPr>
        <w:t>, provided proper verification is provided by the School Bus Driver, Monitor or Attendant</w:t>
      </w:r>
      <w:r>
        <w:rPr>
          <w:b w:val="0"/>
        </w:rPr>
        <w:t>.</w:t>
      </w:r>
    </w:p>
    <w:p w14:paraId="47AE0EBB" w14:textId="77777777" w:rsidR="002C7244" w:rsidRDefault="002C7244" w:rsidP="002C7244">
      <w:pPr>
        <w:pStyle w:val="Title"/>
        <w:jc w:val="both"/>
        <w:rPr>
          <w:b w:val="0"/>
        </w:rPr>
      </w:pPr>
    </w:p>
    <w:p w14:paraId="7B77F64B" w14:textId="77777777" w:rsidR="002C7244" w:rsidRDefault="002C7244" w:rsidP="002C7244">
      <w:pPr>
        <w:pStyle w:val="Title"/>
        <w:numPr>
          <w:ilvl w:val="0"/>
          <w:numId w:val="46"/>
        </w:numPr>
        <w:jc w:val="both"/>
        <w:rPr>
          <w:b w:val="0"/>
        </w:rPr>
      </w:pPr>
      <w:r w:rsidRPr="00314E14">
        <w:rPr>
          <w:b w:val="0"/>
        </w:rPr>
        <w:t>The vendor must prepare and deliver annual reports</w:t>
      </w:r>
      <w:r>
        <w:rPr>
          <w:b w:val="0"/>
        </w:rPr>
        <w:t xml:space="preserve"> </w:t>
      </w:r>
      <w:r w:rsidRPr="00314E14">
        <w:rPr>
          <w:b w:val="0"/>
        </w:rPr>
        <w:t xml:space="preserve">to NYSED concerning training.   These annual reports are due </w:t>
      </w:r>
      <w:r w:rsidR="00701121">
        <w:rPr>
          <w:b w:val="0"/>
        </w:rPr>
        <w:t xml:space="preserve">by July 31 </w:t>
      </w:r>
      <w:r w:rsidR="003217DB">
        <w:rPr>
          <w:b w:val="0"/>
        </w:rPr>
        <w:t xml:space="preserve">after </w:t>
      </w:r>
      <w:r w:rsidRPr="00314E14">
        <w:rPr>
          <w:b w:val="0"/>
        </w:rPr>
        <w:t xml:space="preserve">each </w:t>
      </w:r>
      <w:r w:rsidR="00D50EF8">
        <w:rPr>
          <w:b w:val="0"/>
        </w:rPr>
        <w:t xml:space="preserve">contract </w:t>
      </w:r>
      <w:r w:rsidRPr="00314E14">
        <w:rPr>
          <w:b w:val="0"/>
        </w:rPr>
        <w:t xml:space="preserve">year.  The reports </w:t>
      </w:r>
      <w:r w:rsidR="003217DB">
        <w:rPr>
          <w:b w:val="0"/>
        </w:rPr>
        <w:t>should</w:t>
      </w:r>
      <w:r w:rsidR="003217DB" w:rsidRPr="00314E14">
        <w:rPr>
          <w:b w:val="0"/>
        </w:rPr>
        <w:t xml:space="preserve"> </w:t>
      </w:r>
      <w:r w:rsidRPr="00314E14">
        <w:rPr>
          <w:b w:val="0"/>
        </w:rPr>
        <w:t xml:space="preserve">include some descriptive information such as how often or how many courses were taught by various geographic regions of the state, by school district and contractor operations. The report shall present data on the number and type of courses </w:t>
      </w:r>
      <w:r w:rsidR="003217DB">
        <w:rPr>
          <w:b w:val="0"/>
        </w:rPr>
        <w:t xml:space="preserve">in the state that were </w:t>
      </w:r>
      <w:r w:rsidRPr="00314E14">
        <w:rPr>
          <w:b w:val="0"/>
        </w:rPr>
        <w:t xml:space="preserve">taught by each SBDI, and </w:t>
      </w:r>
      <w:r w:rsidR="003217DB">
        <w:rPr>
          <w:b w:val="0"/>
        </w:rPr>
        <w:t>in which</w:t>
      </w:r>
      <w:r w:rsidR="003217DB" w:rsidRPr="00314E14">
        <w:rPr>
          <w:b w:val="0"/>
        </w:rPr>
        <w:t xml:space="preserve"> </w:t>
      </w:r>
      <w:r w:rsidRPr="00314E14">
        <w:rPr>
          <w:b w:val="0"/>
        </w:rPr>
        <w:t>BOCES region. In addition</w:t>
      </w:r>
      <w:r>
        <w:rPr>
          <w:b w:val="0"/>
        </w:rPr>
        <w:t>,</w:t>
      </w:r>
      <w:r w:rsidRPr="00314E14">
        <w:rPr>
          <w:b w:val="0"/>
        </w:rPr>
        <w:t xml:space="preserve"> the report shall specify the number of duplicate certificates issued statewide and by SBDI. </w:t>
      </w:r>
      <w:r>
        <w:rPr>
          <w:b w:val="0"/>
        </w:rPr>
        <w:t xml:space="preserve">  </w:t>
      </w:r>
    </w:p>
    <w:p w14:paraId="44309DB2" w14:textId="77777777" w:rsidR="002C7244" w:rsidRDefault="002C7244" w:rsidP="002C7244">
      <w:pPr>
        <w:pStyle w:val="Title"/>
        <w:ind w:left="1440"/>
        <w:jc w:val="both"/>
        <w:rPr>
          <w:b w:val="0"/>
        </w:rPr>
      </w:pPr>
    </w:p>
    <w:p w14:paraId="181E98A6" w14:textId="77777777" w:rsidR="002C7244" w:rsidRDefault="002C7244" w:rsidP="002C7244">
      <w:pPr>
        <w:pStyle w:val="Title"/>
        <w:numPr>
          <w:ilvl w:val="0"/>
          <w:numId w:val="46"/>
        </w:numPr>
        <w:jc w:val="both"/>
        <w:rPr>
          <w:b w:val="0"/>
        </w:rPr>
      </w:pPr>
      <w:r>
        <w:rPr>
          <w:b w:val="0"/>
        </w:rPr>
        <w:t xml:space="preserve">The vendor must be prepared to make one trip to </w:t>
      </w:r>
      <w:smartTag w:uri="urn:schemas-microsoft-com:office:smarttags" w:element="City">
        <w:smartTag w:uri="urn:schemas-microsoft-com:office:smarttags" w:element="place">
          <w:r>
            <w:rPr>
              <w:b w:val="0"/>
            </w:rPr>
            <w:t>Albany</w:t>
          </w:r>
        </w:smartTag>
      </w:smartTag>
      <w:r>
        <w:rPr>
          <w:b w:val="0"/>
        </w:rPr>
        <w:t xml:space="preserve"> each year of the contract to work with the Commissioner’s Advisory Committee to review and analyze the data.  </w:t>
      </w:r>
      <w:r w:rsidR="00BA6664">
        <w:rPr>
          <w:b w:val="0"/>
        </w:rPr>
        <w:t xml:space="preserve">This meeting is one full day in duration. </w:t>
      </w:r>
      <w:r>
        <w:rPr>
          <w:b w:val="0"/>
        </w:rPr>
        <w:t xml:space="preserve"> </w:t>
      </w:r>
    </w:p>
    <w:p w14:paraId="68D2C9C1" w14:textId="77777777" w:rsidR="002C7244" w:rsidRDefault="002C7244" w:rsidP="002C7244">
      <w:pPr>
        <w:pStyle w:val="Title"/>
        <w:ind w:left="1440"/>
        <w:jc w:val="both"/>
        <w:rPr>
          <w:b w:val="0"/>
        </w:rPr>
      </w:pPr>
    </w:p>
    <w:p w14:paraId="7992ECD1" w14:textId="6DAA019F" w:rsidR="002C7244" w:rsidRDefault="002C7244" w:rsidP="002C7244">
      <w:pPr>
        <w:pStyle w:val="Title"/>
        <w:numPr>
          <w:ilvl w:val="0"/>
          <w:numId w:val="46"/>
        </w:numPr>
        <w:jc w:val="both"/>
        <w:rPr>
          <w:b w:val="0"/>
        </w:rPr>
      </w:pPr>
      <w:r>
        <w:rPr>
          <w:b w:val="0"/>
        </w:rPr>
        <w:t xml:space="preserve">The vendor must provide </w:t>
      </w:r>
      <w:r w:rsidR="00283DB6" w:rsidRPr="003047DA">
        <w:rPr>
          <w:b w:val="0"/>
        </w:rPr>
        <w:t xml:space="preserve">a </w:t>
      </w:r>
      <w:r w:rsidRPr="003047DA">
        <w:rPr>
          <w:b w:val="0"/>
        </w:rPr>
        <w:t>cop</w:t>
      </w:r>
      <w:r w:rsidR="00283DB6" w:rsidRPr="003047DA">
        <w:rPr>
          <w:b w:val="0"/>
        </w:rPr>
        <w:t>y</w:t>
      </w:r>
      <w:r w:rsidRPr="003047DA">
        <w:rPr>
          <w:b w:val="0"/>
        </w:rPr>
        <w:t xml:space="preserve"> of the database</w:t>
      </w:r>
      <w:r>
        <w:rPr>
          <w:b w:val="0"/>
        </w:rPr>
        <w:t xml:space="preserve"> </w:t>
      </w:r>
      <w:r w:rsidRPr="005E4569">
        <w:rPr>
          <w:b w:val="0"/>
        </w:rPr>
        <w:t xml:space="preserve">on </w:t>
      </w:r>
      <w:r w:rsidR="00664192" w:rsidRPr="005E4569">
        <w:rPr>
          <w:b w:val="0"/>
        </w:rPr>
        <w:t>flash drive</w:t>
      </w:r>
      <w:r w:rsidRPr="005E4569">
        <w:rPr>
          <w:b w:val="0"/>
        </w:rPr>
        <w:t xml:space="preserve"> to</w:t>
      </w:r>
      <w:r>
        <w:rPr>
          <w:b w:val="0"/>
        </w:rPr>
        <w:t xml:space="preserve"> NYSED within 30 days of the </w:t>
      </w:r>
      <w:r w:rsidR="00664192">
        <w:rPr>
          <w:b w:val="0"/>
        </w:rPr>
        <w:t>three-month</w:t>
      </w:r>
      <w:r w:rsidR="006F57FF">
        <w:rPr>
          <w:b w:val="0"/>
        </w:rPr>
        <w:t xml:space="preserve"> </w:t>
      </w:r>
      <w:r>
        <w:rPr>
          <w:b w:val="0"/>
        </w:rPr>
        <w:t xml:space="preserve">period ending </w:t>
      </w:r>
      <w:r w:rsidR="003217DB">
        <w:rPr>
          <w:b w:val="0"/>
        </w:rPr>
        <w:t>September 3</w:t>
      </w:r>
      <w:r w:rsidR="002B1AC1">
        <w:rPr>
          <w:b w:val="0"/>
        </w:rPr>
        <w:t>0</w:t>
      </w:r>
      <w:r w:rsidR="00343D83">
        <w:rPr>
          <w:b w:val="0"/>
        </w:rPr>
        <w:t>th</w:t>
      </w:r>
      <w:r w:rsidR="003217DB">
        <w:rPr>
          <w:b w:val="0"/>
        </w:rPr>
        <w:t xml:space="preserve">, </w:t>
      </w:r>
      <w:r>
        <w:rPr>
          <w:b w:val="0"/>
        </w:rPr>
        <w:t>December 31</w:t>
      </w:r>
      <w:r w:rsidRPr="00D36B79">
        <w:rPr>
          <w:b w:val="0"/>
        </w:rPr>
        <w:t>st</w:t>
      </w:r>
      <w:r>
        <w:rPr>
          <w:b w:val="0"/>
        </w:rPr>
        <w:t>, March 31</w:t>
      </w:r>
      <w:r w:rsidRPr="00D36B79">
        <w:rPr>
          <w:b w:val="0"/>
        </w:rPr>
        <w:t>st</w:t>
      </w:r>
      <w:r>
        <w:rPr>
          <w:b w:val="0"/>
        </w:rPr>
        <w:t>, and June 30</w:t>
      </w:r>
      <w:r w:rsidRPr="00D36B79">
        <w:rPr>
          <w:b w:val="0"/>
        </w:rPr>
        <w:t>th of each contract year</w:t>
      </w:r>
      <w:r>
        <w:rPr>
          <w:b w:val="0"/>
        </w:rPr>
        <w:t>. A complete copy of the database must be supplied to NYSED upon completion of the contract.</w:t>
      </w:r>
    </w:p>
    <w:p w14:paraId="149409DC" w14:textId="77777777" w:rsidR="006A095F" w:rsidRDefault="006A095F" w:rsidP="006A095F">
      <w:pPr>
        <w:pStyle w:val="ListParagraph"/>
        <w:rPr>
          <w:b/>
        </w:rPr>
      </w:pPr>
    </w:p>
    <w:p w14:paraId="0E4B012F" w14:textId="4BCE7D75" w:rsidR="006A095F" w:rsidRDefault="006A095F" w:rsidP="006A095F">
      <w:pPr>
        <w:numPr>
          <w:ilvl w:val="0"/>
          <w:numId w:val="46"/>
        </w:numPr>
      </w:pPr>
      <w:r w:rsidRPr="006A095F">
        <w:t xml:space="preserve">Vendor must </w:t>
      </w:r>
      <w:r w:rsidR="004B7D69">
        <w:t xml:space="preserve">use </w:t>
      </w:r>
      <w:r w:rsidR="008B7AE4">
        <w:t>Ma</w:t>
      </w:r>
      <w:r w:rsidR="00C152DE">
        <w:t>s</w:t>
      </w:r>
      <w:r w:rsidR="008B7AE4">
        <w:t xml:space="preserve">ter Instructors to </w:t>
      </w:r>
      <w:r w:rsidRPr="006A095F">
        <w:t xml:space="preserve">travel to </w:t>
      </w:r>
      <w:r w:rsidR="003217DB">
        <w:t>20</w:t>
      </w:r>
      <w:r w:rsidRPr="006A095F">
        <w:t xml:space="preserve"> </w:t>
      </w:r>
      <w:r w:rsidR="004B7D69">
        <w:t xml:space="preserve">to 25 </w:t>
      </w:r>
      <w:r w:rsidRPr="006A095F">
        <w:t xml:space="preserve">carrier locations annually to review </w:t>
      </w:r>
      <w:r w:rsidR="00A10EF1">
        <w:t xml:space="preserve">a cross section of </w:t>
      </w:r>
      <w:r w:rsidRPr="006A095F">
        <w:t xml:space="preserve">their NYSED files. Carriers </w:t>
      </w:r>
      <w:r w:rsidR="00D40D1C">
        <w:t xml:space="preserve">who provide transportation of pupil for public and non-public </w:t>
      </w:r>
      <w:r w:rsidR="00A10EF1">
        <w:t xml:space="preserve">schools </w:t>
      </w:r>
      <w:r w:rsidRPr="006A095F">
        <w:t>will be selected randomly or based upon complaint.</w:t>
      </w:r>
      <w:r>
        <w:rPr>
          <w:b/>
        </w:rPr>
        <w:t xml:space="preserve">  </w:t>
      </w:r>
      <w:r w:rsidRPr="006A095F">
        <w:t xml:space="preserve">NYSED will provide the vendor with assistance in obtaining entry to the school district and contractor </w:t>
      </w:r>
      <w:r w:rsidR="00D40D1C" w:rsidRPr="006A095F">
        <w:t>to</w:t>
      </w:r>
      <w:r w:rsidRPr="006A095F">
        <w:t xml:space="preserve"> conduct the </w:t>
      </w:r>
      <w:r>
        <w:t>record review</w:t>
      </w:r>
      <w:r w:rsidRPr="006A095F">
        <w:t>, if applicable, and will accompany the vendor during any on-site investigation.</w:t>
      </w:r>
      <w:r>
        <w:t xml:space="preserve"> </w:t>
      </w:r>
    </w:p>
    <w:p w14:paraId="6E792DC1" w14:textId="77777777" w:rsidR="006A095F" w:rsidRDefault="006A095F" w:rsidP="006A095F">
      <w:pPr>
        <w:pStyle w:val="ListParagraph"/>
      </w:pPr>
    </w:p>
    <w:p w14:paraId="39DD4278" w14:textId="77777777" w:rsidR="006A095F" w:rsidRDefault="006A095F" w:rsidP="00A10EF1">
      <w:pPr>
        <w:numPr>
          <w:ilvl w:val="0"/>
          <w:numId w:val="46"/>
        </w:numPr>
      </w:pPr>
      <w:r w:rsidRPr="006A095F">
        <w:t xml:space="preserve">The vendor must prepare </w:t>
      </w:r>
      <w:r w:rsidR="00D40D1C">
        <w:t xml:space="preserve">individual carrier reports which will be compiled into a </w:t>
      </w:r>
      <w:r w:rsidRPr="006A095F">
        <w:t>quarterl</w:t>
      </w:r>
      <w:r>
        <w:t xml:space="preserve">y </w:t>
      </w:r>
      <w:r w:rsidR="00A10EF1" w:rsidRPr="00A10EF1">
        <w:t xml:space="preserve">statistical </w:t>
      </w:r>
      <w:r w:rsidRPr="006A095F">
        <w:t>report for NYSED and submit</w:t>
      </w:r>
      <w:r w:rsidR="00D40D1C">
        <w:t>ted</w:t>
      </w:r>
      <w:r w:rsidRPr="006A095F">
        <w:t xml:space="preserve"> with their quarterly voucher request. The reports and vouchers are due within thirty days after the end of each quarter.  The quarters end on September 30th, December 31st, March 31st and June 30th.  The report must consist of the total number of </w:t>
      </w:r>
      <w:r>
        <w:t>carriers reviewed</w:t>
      </w:r>
      <w:r w:rsidRPr="006A095F">
        <w:t xml:space="preserve">, the number by </w:t>
      </w:r>
      <w:r>
        <w:t>drivers, monitors and attendant files reviewed and list of all compliant and out of compliance findings for each carrier</w:t>
      </w:r>
      <w:r w:rsidRPr="006A095F">
        <w:t>.</w:t>
      </w:r>
    </w:p>
    <w:p w14:paraId="784BCB15" w14:textId="77777777" w:rsidR="0074314E" w:rsidRDefault="0074314E" w:rsidP="0074314E">
      <w:pPr>
        <w:pStyle w:val="ListParagraph"/>
      </w:pPr>
    </w:p>
    <w:p w14:paraId="0EBAEE80" w14:textId="77777777" w:rsidR="006A095F" w:rsidRPr="006A095F" w:rsidRDefault="00D40D1C" w:rsidP="00D40D1C">
      <w:pPr>
        <w:numPr>
          <w:ilvl w:val="0"/>
          <w:numId w:val="46"/>
        </w:numPr>
      </w:pPr>
      <w:r w:rsidRPr="00D40D1C">
        <w:t xml:space="preserve">The vendor must analyze the </w:t>
      </w:r>
      <w:r>
        <w:t xml:space="preserve">record review </w:t>
      </w:r>
      <w:r w:rsidRPr="00D40D1C">
        <w:t xml:space="preserve">reports </w:t>
      </w:r>
      <w:r>
        <w:t xml:space="preserve">on a quarterly and annual basis </w:t>
      </w:r>
      <w:r w:rsidRPr="00D40D1C">
        <w:t>to determine whether the</w:t>
      </w:r>
      <w:r>
        <w:t>re are similar areas of non-compliance that can be addressed in annual training sessions with drivers, monitors and attendants.</w:t>
      </w:r>
    </w:p>
    <w:p w14:paraId="345C605E" w14:textId="77777777" w:rsidR="006A095F" w:rsidRDefault="006A095F" w:rsidP="006A095F">
      <w:pPr>
        <w:pStyle w:val="Title"/>
        <w:ind w:left="1440"/>
        <w:jc w:val="both"/>
        <w:rPr>
          <w:b w:val="0"/>
        </w:rPr>
      </w:pPr>
    </w:p>
    <w:p w14:paraId="56E9D502" w14:textId="77777777" w:rsidR="002C7244" w:rsidRDefault="002C7244" w:rsidP="002C7244">
      <w:pPr>
        <w:pStyle w:val="Title"/>
        <w:ind w:left="1080"/>
        <w:jc w:val="both"/>
        <w:rPr>
          <w:b w:val="0"/>
        </w:rPr>
      </w:pPr>
    </w:p>
    <w:p w14:paraId="639D85EA" w14:textId="77777777" w:rsidR="002C7244" w:rsidRPr="002144BB" w:rsidRDefault="002C7244" w:rsidP="002C7244">
      <w:pPr>
        <w:pStyle w:val="BodyText"/>
        <w:rPr>
          <w:b/>
          <w:sz w:val="24"/>
          <w:szCs w:val="24"/>
        </w:rPr>
      </w:pPr>
      <w:r w:rsidRPr="002144BB">
        <w:rPr>
          <w:b/>
          <w:sz w:val="24"/>
          <w:szCs w:val="24"/>
        </w:rPr>
        <w:t>Format for Materials to be Used for the Database</w:t>
      </w:r>
    </w:p>
    <w:p w14:paraId="2D275A32" w14:textId="77777777" w:rsidR="002C7244" w:rsidRDefault="002C7244" w:rsidP="002C7244">
      <w:pPr>
        <w:pStyle w:val="BodyText"/>
      </w:pPr>
    </w:p>
    <w:p w14:paraId="59BBF120" w14:textId="77777777" w:rsidR="002C7244" w:rsidRDefault="002C7244" w:rsidP="002C7244">
      <w:pPr>
        <w:pStyle w:val="Title"/>
        <w:numPr>
          <w:ilvl w:val="0"/>
          <w:numId w:val="47"/>
        </w:numPr>
        <w:jc w:val="both"/>
        <w:rPr>
          <w:b w:val="0"/>
        </w:rPr>
      </w:pPr>
      <w:r>
        <w:rPr>
          <w:b w:val="0"/>
        </w:rPr>
        <w:t xml:space="preserve">NYSED has developed a database (Microsoft Access) containing </w:t>
      </w:r>
    </w:p>
    <w:p w14:paraId="1A1E44F9" w14:textId="77777777" w:rsidR="002C7244" w:rsidRDefault="002C7244" w:rsidP="002C7244">
      <w:pPr>
        <w:pStyle w:val="Title"/>
        <w:ind w:left="1824"/>
        <w:jc w:val="both"/>
        <w:rPr>
          <w:b w:val="0"/>
        </w:rPr>
      </w:pPr>
      <w:r>
        <w:rPr>
          <w:b w:val="0"/>
        </w:rPr>
        <w:t>approximately twenty years of records for public school bus drivers</w:t>
      </w:r>
      <w:r w:rsidRPr="005E1B11">
        <w:rPr>
          <w:b w:val="0"/>
        </w:rPr>
        <w:t>.  A copy of the database will be given to the winning vendor upon</w:t>
      </w:r>
      <w:r>
        <w:rPr>
          <w:b w:val="0"/>
        </w:rPr>
        <w:t xml:space="preserve"> </w:t>
      </w:r>
      <w:r w:rsidRPr="005E1B11">
        <w:rPr>
          <w:b w:val="0"/>
        </w:rPr>
        <w:t xml:space="preserve">approval of the contract. The vendor is responsible </w:t>
      </w:r>
      <w:r w:rsidR="00F8749B">
        <w:rPr>
          <w:b w:val="0"/>
        </w:rPr>
        <w:t xml:space="preserve">to reconfigure the database to the newly designed format </w:t>
      </w:r>
      <w:r w:rsidR="003217DB">
        <w:rPr>
          <w:b w:val="0"/>
        </w:rPr>
        <w:t xml:space="preserve">provided by NYSED, </w:t>
      </w:r>
      <w:r w:rsidR="00F8749B">
        <w:rPr>
          <w:b w:val="0"/>
        </w:rPr>
        <w:t xml:space="preserve">and </w:t>
      </w:r>
      <w:r w:rsidRPr="005E1B11">
        <w:rPr>
          <w:b w:val="0"/>
        </w:rPr>
        <w:t xml:space="preserve">for the timely addition of new records </w:t>
      </w:r>
      <w:r w:rsidR="00F8749B">
        <w:rPr>
          <w:b w:val="0"/>
        </w:rPr>
        <w:t xml:space="preserve">as well as the </w:t>
      </w:r>
      <w:r w:rsidRPr="005E1B11">
        <w:rPr>
          <w:b w:val="0"/>
        </w:rPr>
        <w:t xml:space="preserve">maintenance </w:t>
      </w:r>
      <w:r w:rsidR="00F8749B">
        <w:rPr>
          <w:b w:val="0"/>
        </w:rPr>
        <w:t xml:space="preserve">of </w:t>
      </w:r>
      <w:r w:rsidRPr="005E1B11">
        <w:rPr>
          <w:b w:val="0"/>
        </w:rPr>
        <w:t xml:space="preserve">the database. </w:t>
      </w:r>
      <w:r>
        <w:rPr>
          <w:b w:val="0"/>
        </w:rPr>
        <w:t xml:space="preserve">There are approximately 55,000 driver records in the database. It is estimated that 5,000 driver records will need to be added annually.  This figure also includes a number of non-public driver records.  The vendor must </w:t>
      </w:r>
      <w:r w:rsidR="00266920">
        <w:rPr>
          <w:b w:val="0"/>
        </w:rPr>
        <w:t>e</w:t>
      </w:r>
      <w:r>
        <w:rPr>
          <w:b w:val="0"/>
        </w:rPr>
        <w:t>nsure that regular database backups are completed and that a current copy of the database is stored in a secure off-site location for disaster recovery.</w:t>
      </w:r>
      <w:r w:rsidR="00BF2261">
        <w:rPr>
          <w:b w:val="0"/>
        </w:rPr>
        <w:t xml:space="preserve"> </w:t>
      </w:r>
      <w:r>
        <w:rPr>
          <w:b w:val="0"/>
        </w:rPr>
        <w:t xml:space="preserve"> </w:t>
      </w:r>
      <w:r w:rsidR="00BF2261">
        <w:rPr>
          <w:b w:val="0"/>
        </w:rPr>
        <w:t>The i</w:t>
      </w:r>
      <w:r w:rsidR="00BF2261" w:rsidRPr="00BF2261">
        <w:rPr>
          <w:b w:val="0"/>
        </w:rPr>
        <w:t xml:space="preserve">nformation </w:t>
      </w:r>
      <w:r w:rsidR="00BF2261">
        <w:rPr>
          <w:b w:val="0"/>
        </w:rPr>
        <w:t xml:space="preserve">in the database </w:t>
      </w:r>
      <w:r w:rsidR="00BF2261" w:rsidRPr="00BF2261">
        <w:rPr>
          <w:b w:val="0"/>
        </w:rPr>
        <w:t xml:space="preserve">is </w:t>
      </w:r>
      <w:r w:rsidR="00BF2261">
        <w:rPr>
          <w:b w:val="0"/>
        </w:rPr>
        <w:t xml:space="preserve">to be </w:t>
      </w:r>
      <w:r w:rsidR="00BF2261" w:rsidRPr="00BF2261">
        <w:rPr>
          <w:b w:val="0"/>
        </w:rPr>
        <w:t xml:space="preserve">maintained in a </w:t>
      </w:r>
      <w:r w:rsidR="00F8749B">
        <w:rPr>
          <w:b w:val="0"/>
        </w:rPr>
        <w:t>new</w:t>
      </w:r>
      <w:r w:rsidR="00BF2261" w:rsidRPr="00BF2261">
        <w:rPr>
          <w:b w:val="0"/>
        </w:rPr>
        <w:t xml:space="preserve"> accessible format</w:t>
      </w:r>
      <w:r w:rsidR="00BF2261">
        <w:rPr>
          <w:b w:val="0"/>
        </w:rPr>
        <w:t xml:space="preserve"> that is combatable with NYSED technology.</w:t>
      </w:r>
    </w:p>
    <w:p w14:paraId="1648D0F6" w14:textId="77777777" w:rsidR="002C7244" w:rsidRDefault="002C7244" w:rsidP="002C7244">
      <w:pPr>
        <w:pStyle w:val="Title"/>
        <w:ind w:left="1440"/>
        <w:jc w:val="both"/>
        <w:rPr>
          <w:b w:val="0"/>
        </w:rPr>
      </w:pPr>
    </w:p>
    <w:p w14:paraId="0285324E" w14:textId="77777777" w:rsidR="002C7244" w:rsidRDefault="002C7244" w:rsidP="002C7244">
      <w:pPr>
        <w:pStyle w:val="Title"/>
        <w:numPr>
          <w:ilvl w:val="0"/>
          <w:numId w:val="47"/>
        </w:numPr>
        <w:jc w:val="both"/>
        <w:rPr>
          <w:b w:val="0"/>
        </w:rPr>
      </w:pPr>
      <w:r>
        <w:rPr>
          <w:b w:val="0"/>
        </w:rPr>
        <w:t xml:space="preserve">The vendor is required to maintain the database in a version of Microsoft Access which is compliant with the current version in use by NYSED.   All forms must be created and maintained on versions of Microsoft Word and Adobe pdf which are compliant with the current version in use by NYSED.  </w:t>
      </w:r>
    </w:p>
    <w:p w14:paraId="4AE79202" w14:textId="77777777" w:rsidR="002C7244" w:rsidRDefault="002C7244" w:rsidP="002C7244">
      <w:pPr>
        <w:pStyle w:val="Title"/>
        <w:ind w:left="1440"/>
        <w:jc w:val="both"/>
        <w:rPr>
          <w:b w:val="0"/>
        </w:rPr>
      </w:pPr>
    </w:p>
    <w:p w14:paraId="30D92EFF" w14:textId="77777777" w:rsidR="002C7244" w:rsidRDefault="002C7244" w:rsidP="00C553B3">
      <w:pPr>
        <w:pStyle w:val="Title"/>
        <w:numPr>
          <w:ilvl w:val="0"/>
          <w:numId w:val="47"/>
        </w:numPr>
        <w:jc w:val="both"/>
        <w:rPr>
          <w:b w:val="0"/>
        </w:rPr>
      </w:pPr>
      <w:r>
        <w:rPr>
          <w:b w:val="0"/>
        </w:rPr>
        <w:t>The current database also has information regarding the completion of the Basic Course for school bus monitors and attendants. We estimate that there are approximately 7,000 monitors and attendants in New York State. It is anticipated that 2,000 monitor and attendant course completion records will be sent for review, processing and maintenance annually.</w:t>
      </w:r>
      <w:r w:rsidR="00C553B3">
        <w:rPr>
          <w:b w:val="0"/>
        </w:rPr>
        <w:t xml:space="preserve"> </w:t>
      </w:r>
      <w:r w:rsidR="00C553B3" w:rsidRPr="00C553B3">
        <w:rPr>
          <w:b w:val="0"/>
        </w:rPr>
        <w:t xml:space="preserve">The information in the data base is to be maintained in a </w:t>
      </w:r>
      <w:r w:rsidR="00F8749B">
        <w:rPr>
          <w:b w:val="0"/>
        </w:rPr>
        <w:t>new</w:t>
      </w:r>
      <w:r w:rsidR="00C553B3" w:rsidRPr="00C553B3">
        <w:rPr>
          <w:b w:val="0"/>
        </w:rPr>
        <w:t xml:space="preserve"> accessible format that is combatable with NYSED technology.</w:t>
      </w:r>
    </w:p>
    <w:p w14:paraId="16ECB612" w14:textId="77777777" w:rsidR="002C7244" w:rsidRDefault="002C7244" w:rsidP="002C7244">
      <w:pPr>
        <w:pStyle w:val="BodyText"/>
      </w:pPr>
    </w:p>
    <w:p w14:paraId="12118451" w14:textId="77777777" w:rsidR="002C7244" w:rsidRPr="00261ED9" w:rsidRDefault="002C7244" w:rsidP="002C7244">
      <w:pPr>
        <w:pStyle w:val="Title"/>
        <w:numPr>
          <w:ilvl w:val="0"/>
          <w:numId w:val="47"/>
        </w:numPr>
        <w:jc w:val="both"/>
        <w:rPr>
          <w:b w:val="0"/>
        </w:rPr>
      </w:pPr>
      <w:r w:rsidRPr="00261ED9">
        <w:rPr>
          <w:b w:val="0"/>
        </w:rPr>
        <w:t>The following is a listing of the information that is currently maintained in each school bus driver record and which will be required for the future:</w:t>
      </w:r>
    </w:p>
    <w:p w14:paraId="450DDE9C" w14:textId="77777777" w:rsidR="002C7244" w:rsidRPr="00261ED9" w:rsidRDefault="002C7244" w:rsidP="002C7244">
      <w:pPr>
        <w:pStyle w:val="Title"/>
        <w:jc w:val="both"/>
        <w:rPr>
          <w:b w:val="0"/>
        </w:rPr>
      </w:pPr>
    </w:p>
    <w:p w14:paraId="4021CF94" w14:textId="77777777" w:rsidR="002C7244" w:rsidRPr="00261ED9" w:rsidRDefault="002C7244" w:rsidP="002C7244">
      <w:pPr>
        <w:pStyle w:val="Title"/>
        <w:ind w:left="1440"/>
        <w:jc w:val="both"/>
        <w:rPr>
          <w:b w:val="0"/>
        </w:rPr>
      </w:pPr>
      <w:r w:rsidRPr="00261ED9">
        <w:rPr>
          <w:b w:val="0"/>
        </w:rPr>
        <w:tab/>
        <w:t>First name of the driver</w:t>
      </w:r>
    </w:p>
    <w:p w14:paraId="6C25307D" w14:textId="77777777" w:rsidR="002C7244" w:rsidRPr="00261ED9" w:rsidRDefault="002C7244" w:rsidP="002C7244">
      <w:pPr>
        <w:pStyle w:val="Title"/>
        <w:ind w:left="1440"/>
        <w:jc w:val="both"/>
        <w:rPr>
          <w:b w:val="0"/>
        </w:rPr>
      </w:pPr>
      <w:r w:rsidRPr="00261ED9">
        <w:rPr>
          <w:b w:val="0"/>
        </w:rPr>
        <w:tab/>
        <w:t>Last name of the driver</w:t>
      </w:r>
    </w:p>
    <w:p w14:paraId="69C20F70" w14:textId="77777777" w:rsidR="002C7244" w:rsidRDefault="002C7244" w:rsidP="002C7244">
      <w:pPr>
        <w:pStyle w:val="Title"/>
        <w:ind w:left="1440"/>
        <w:jc w:val="both"/>
        <w:rPr>
          <w:b w:val="0"/>
        </w:rPr>
      </w:pPr>
      <w:r w:rsidRPr="00261ED9">
        <w:rPr>
          <w:b w:val="0"/>
        </w:rPr>
        <w:tab/>
        <w:t>Driver’s license number</w:t>
      </w:r>
    </w:p>
    <w:p w14:paraId="54D72868" w14:textId="77777777" w:rsidR="002C7244" w:rsidRPr="00261ED9" w:rsidRDefault="002C7244" w:rsidP="002C7244">
      <w:pPr>
        <w:pStyle w:val="Title"/>
        <w:ind w:left="1440"/>
        <w:jc w:val="both"/>
        <w:rPr>
          <w:b w:val="0"/>
        </w:rPr>
      </w:pPr>
      <w:r w:rsidRPr="00261ED9">
        <w:rPr>
          <w:b w:val="0"/>
        </w:rPr>
        <w:tab/>
        <w:t>SBDI’s first and last names</w:t>
      </w:r>
    </w:p>
    <w:p w14:paraId="5D360D20" w14:textId="77777777" w:rsidR="002C7244" w:rsidRPr="00261ED9" w:rsidRDefault="002C7244" w:rsidP="002C7244">
      <w:pPr>
        <w:pStyle w:val="Title"/>
        <w:ind w:left="1440"/>
        <w:jc w:val="both"/>
        <w:rPr>
          <w:b w:val="0"/>
        </w:rPr>
      </w:pPr>
      <w:r w:rsidRPr="00261ED9">
        <w:rPr>
          <w:b w:val="0"/>
        </w:rPr>
        <w:tab/>
        <w:t>SBDI certification number</w:t>
      </w:r>
    </w:p>
    <w:p w14:paraId="7DA25B50" w14:textId="77777777" w:rsidR="002C7244" w:rsidRPr="00261ED9" w:rsidRDefault="002C7244" w:rsidP="002C7244">
      <w:pPr>
        <w:pStyle w:val="Title"/>
        <w:ind w:left="1440"/>
        <w:jc w:val="both"/>
        <w:rPr>
          <w:b w:val="0"/>
        </w:rPr>
      </w:pPr>
      <w:r w:rsidRPr="00261ED9">
        <w:rPr>
          <w:b w:val="0"/>
        </w:rPr>
        <w:tab/>
        <w:t>Date the course was completed</w:t>
      </w:r>
    </w:p>
    <w:p w14:paraId="58961255" w14:textId="77777777" w:rsidR="002C7244" w:rsidRPr="00261ED9" w:rsidRDefault="002C7244" w:rsidP="002C7244">
      <w:pPr>
        <w:pStyle w:val="Title"/>
        <w:ind w:left="1440"/>
        <w:jc w:val="both"/>
        <w:rPr>
          <w:b w:val="0"/>
        </w:rPr>
      </w:pPr>
      <w:r w:rsidRPr="00261ED9">
        <w:rPr>
          <w:b w:val="0"/>
        </w:rPr>
        <w:tab/>
        <w:t>Whether the course is Basic or Advanced</w:t>
      </w:r>
    </w:p>
    <w:p w14:paraId="104A33E7" w14:textId="77777777" w:rsidR="00375C0D" w:rsidRDefault="002C7244" w:rsidP="002C7244">
      <w:pPr>
        <w:pStyle w:val="Title"/>
        <w:ind w:left="1440"/>
        <w:jc w:val="both"/>
        <w:rPr>
          <w:b w:val="0"/>
        </w:rPr>
      </w:pPr>
      <w:r w:rsidRPr="00261ED9">
        <w:rPr>
          <w:b w:val="0"/>
        </w:rPr>
        <w:tab/>
        <w:t>Location where the c</w:t>
      </w:r>
      <w:r w:rsidR="00F8749B">
        <w:rPr>
          <w:b w:val="0"/>
        </w:rPr>
        <w:t>ourse</w:t>
      </w:r>
      <w:r w:rsidRPr="00261ED9">
        <w:rPr>
          <w:b w:val="0"/>
        </w:rPr>
        <w:t xml:space="preserve"> was held</w:t>
      </w:r>
    </w:p>
    <w:p w14:paraId="09B5E369" w14:textId="77777777" w:rsidR="00375C0D" w:rsidRDefault="00375C0D" w:rsidP="00375C0D">
      <w:pPr>
        <w:pStyle w:val="Title"/>
        <w:ind w:left="1440"/>
        <w:jc w:val="both"/>
        <w:rPr>
          <w:b w:val="0"/>
        </w:rPr>
      </w:pPr>
      <w:r>
        <w:rPr>
          <w:b w:val="0"/>
        </w:rPr>
        <w:t xml:space="preserve"> </w:t>
      </w:r>
    </w:p>
    <w:p w14:paraId="21E1F95B" w14:textId="77777777" w:rsidR="00375C0D" w:rsidRPr="00375C0D" w:rsidRDefault="00375C0D" w:rsidP="00375C0D">
      <w:pPr>
        <w:pStyle w:val="Title"/>
        <w:ind w:left="1440"/>
        <w:jc w:val="both"/>
        <w:rPr>
          <w:b w:val="0"/>
        </w:rPr>
      </w:pPr>
      <w:r>
        <w:rPr>
          <w:b w:val="0"/>
        </w:rPr>
        <w:t>5.</w:t>
      </w:r>
      <w:r w:rsidR="002C7244" w:rsidRPr="00261ED9">
        <w:rPr>
          <w:b w:val="0"/>
        </w:rPr>
        <w:t xml:space="preserve">  </w:t>
      </w:r>
      <w:r>
        <w:rPr>
          <w:b w:val="0"/>
        </w:rPr>
        <w:t>The</w:t>
      </w:r>
      <w:r w:rsidRPr="00375C0D">
        <w:t xml:space="preserve"> </w:t>
      </w:r>
      <w:r w:rsidRPr="00375C0D">
        <w:rPr>
          <w:b w:val="0"/>
        </w:rPr>
        <w:t xml:space="preserve">following is a listing of the information that is currently maintained in each school bus </w:t>
      </w:r>
      <w:r>
        <w:rPr>
          <w:b w:val="0"/>
        </w:rPr>
        <w:t>monitor/attendant</w:t>
      </w:r>
      <w:r w:rsidRPr="00375C0D">
        <w:rPr>
          <w:b w:val="0"/>
        </w:rPr>
        <w:t xml:space="preserve"> and which will be required for the future:</w:t>
      </w:r>
    </w:p>
    <w:p w14:paraId="7527D319" w14:textId="77777777" w:rsidR="00375C0D" w:rsidRPr="00375C0D" w:rsidRDefault="00375C0D" w:rsidP="00375C0D">
      <w:pPr>
        <w:pStyle w:val="Title"/>
        <w:ind w:left="1440"/>
        <w:jc w:val="both"/>
        <w:rPr>
          <w:b w:val="0"/>
        </w:rPr>
      </w:pPr>
    </w:p>
    <w:p w14:paraId="13DA6B62" w14:textId="77777777" w:rsidR="00375C0D" w:rsidRPr="00375C0D" w:rsidRDefault="00375C0D" w:rsidP="00375C0D">
      <w:pPr>
        <w:pStyle w:val="Title"/>
        <w:ind w:left="1440"/>
        <w:jc w:val="both"/>
        <w:rPr>
          <w:b w:val="0"/>
        </w:rPr>
      </w:pPr>
      <w:r w:rsidRPr="00375C0D">
        <w:rPr>
          <w:b w:val="0"/>
        </w:rPr>
        <w:tab/>
        <w:t xml:space="preserve">First name of the </w:t>
      </w:r>
      <w:r>
        <w:rPr>
          <w:b w:val="0"/>
        </w:rPr>
        <w:t>monitor/attendant</w:t>
      </w:r>
    </w:p>
    <w:p w14:paraId="3D564779" w14:textId="77777777" w:rsidR="00375C0D" w:rsidRDefault="00375C0D" w:rsidP="00375C0D">
      <w:pPr>
        <w:pStyle w:val="Title"/>
        <w:ind w:left="1440"/>
        <w:jc w:val="both"/>
        <w:rPr>
          <w:b w:val="0"/>
        </w:rPr>
      </w:pPr>
      <w:r w:rsidRPr="00375C0D">
        <w:rPr>
          <w:b w:val="0"/>
        </w:rPr>
        <w:tab/>
        <w:t xml:space="preserve">Last name of the </w:t>
      </w:r>
      <w:r>
        <w:rPr>
          <w:b w:val="0"/>
        </w:rPr>
        <w:t>monitor/attendant</w:t>
      </w:r>
    </w:p>
    <w:p w14:paraId="3200C1A1" w14:textId="77777777" w:rsidR="00F8749B" w:rsidRPr="00375C0D" w:rsidRDefault="00F8749B" w:rsidP="00375C0D">
      <w:pPr>
        <w:pStyle w:val="Title"/>
        <w:ind w:left="1440"/>
        <w:jc w:val="both"/>
        <w:rPr>
          <w:b w:val="0"/>
        </w:rPr>
      </w:pPr>
      <w:r>
        <w:rPr>
          <w:b w:val="0"/>
        </w:rPr>
        <w:tab/>
        <w:t>Last six numbers of the social security number</w:t>
      </w:r>
    </w:p>
    <w:p w14:paraId="6210FAB4" w14:textId="77777777" w:rsidR="00375C0D" w:rsidRPr="00375C0D" w:rsidRDefault="00375C0D" w:rsidP="00375C0D">
      <w:pPr>
        <w:pStyle w:val="Title"/>
        <w:ind w:left="1440"/>
        <w:jc w:val="both"/>
        <w:rPr>
          <w:b w:val="0"/>
        </w:rPr>
      </w:pPr>
      <w:r w:rsidRPr="00375C0D">
        <w:rPr>
          <w:b w:val="0"/>
        </w:rPr>
        <w:tab/>
        <w:t>SBDI’s first and last names</w:t>
      </w:r>
    </w:p>
    <w:p w14:paraId="406EB497" w14:textId="77777777" w:rsidR="00375C0D" w:rsidRPr="00375C0D" w:rsidRDefault="00375C0D" w:rsidP="00375C0D">
      <w:pPr>
        <w:pStyle w:val="Title"/>
        <w:ind w:left="1440"/>
        <w:jc w:val="both"/>
        <w:rPr>
          <w:b w:val="0"/>
        </w:rPr>
      </w:pPr>
      <w:r w:rsidRPr="00375C0D">
        <w:rPr>
          <w:b w:val="0"/>
        </w:rPr>
        <w:tab/>
        <w:t>SBDI certification number</w:t>
      </w:r>
    </w:p>
    <w:p w14:paraId="7212DF97" w14:textId="77777777" w:rsidR="00375C0D" w:rsidRPr="00375C0D" w:rsidRDefault="00375C0D" w:rsidP="00375C0D">
      <w:pPr>
        <w:pStyle w:val="Title"/>
        <w:ind w:left="1440"/>
        <w:jc w:val="both"/>
        <w:rPr>
          <w:b w:val="0"/>
        </w:rPr>
      </w:pPr>
      <w:r w:rsidRPr="00375C0D">
        <w:rPr>
          <w:b w:val="0"/>
        </w:rPr>
        <w:tab/>
        <w:t xml:space="preserve">Date the </w:t>
      </w:r>
      <w:r w:rsidR="00F8749B">
        <w:rPr>
          <w:b w:val="0"/>
        </w:rPr>
        <w:t xml:space="preserve">Basic </w:t>
      </w:r>
      <w:r w:rsidRPr="00375C0D">
        <w:rPr>
          <w:b w:val="0"/>
        </w:rPr>
        <w:t>course was completed</w:t>
      </w:r>
    </w:p>
    <w:p w14:paraId="5918A2C8" w14:textId="77777777" w:rsidR="002C7244" w:rsidRDefault="00375C0D" w:rsidP="00375C0D">
      <w:pPr>
        <w:pStyle w:val="Title"/>
        <w:ind w:left="1440"/>
        <w:jc w:val="both"/>
        <w:rPr>
          <w:b w:val="0"/>
        </w:rPr>
      </w:pPr>
      <w:r w:rsidRPr="00375C0D">
        <w:rPr>
          <w:b w:val="0"/>
        </w:rPr>
        <w:tab/>
        <w:t xml:space="preserve">Location where the </w:t>
      </w:r>
      <w:r w:rsidR="00F8749B">
        <w:rPr>
          <w:b w:val="0"/>
        </w:rPr>
        <w:t>Basic course</w:t>
      </w:r>
      <w:r w:rsidRPr="00375C0D">
        <w:rPr>
          <w:b w:val="0"/>
        </w:rPr>
        <w:t xml:space="preserve"> was held</w:t>
      </w:r>
    </w:p>
    <w:p w14:paraId="2129C779" w14:textId="77777777" w:rsidR="002C7244" w:rsidRDefault="002C7244" w:rsidP="002C7244">
      <w:pPr>
        <w:pStyle w:val="Title"/>
        <w:ind w:left="1440"/>
        <w:jc w:val="both"/>
        <w:rPr>
          <w:b w:val="0"/>
        </w:rPr>
      </w:pPr>
    </w:p>
    <w:p w14:paraId="5AD62740" w14:textId="77777777" w:rsidR="002C7244" w:rsidRPr="00261ED9" w:rsidRDefault="002C7244" w:rsidP="002C7244">
      <w:pPr>
        <w:pStyle w:val="Title"/>
        <w:ind w:left="1440"/>
        <w:jc w:val="both"/>
        <w:rPr>
          <w:b w:val="0"/>
        </w:rPr>
      </w:pPr>
      <w:r>
        <w:rPr>
          <w:b w:val="0"/>
        </w:rPr>
        <w:t xml:space="preserve">All information stored in the database and provided to the vendor on forms shall be considered confidential information which </w:t>
      </w:r>
      <w:r w:rsidRPr="00157CDD">
        <w:rPr>
          <w:u w:val="single"/>
        </w:rPr>
        <w:t>must</w:t>
      </w:r>
      <w:r>
        <w:rPr>
          <w:b w:val="0"/>
        </w:rPr>
        <w:t xml:space="preserve"> </w:t>
      </w:r>
      <w:r w:rsidRPr="00157CDD">
        <w:rPr>
          <w:u w:val="single"/>
        </w:rPr>
        <w:t>not</w:t>
      </w:r>
      <w:r>
        <w:rPr>
          <w:b w:val="0"/>
        </w:rPr>
        <w:t xml:space="preserve"> be shared with anyone without prior written approval from NYSED.  The sharing of such information may result in the termination of the contract.  </w:t>
      </w:r>
    </w:p>
    <w:p w14:paraId="64ACA83A" w14:textId="77777777" w:rsidR="002C7244" w:rsidRDefault="002C7244" w:rsidP="002C7244">
      <w:pPr>
        <w:pStyle w:val="Title"/>
        <w:ind w:left="1440"/>
        <w:jc w:val="both"/>
        <w:rPr>
          <w:b w:val="0"/>
        </w:rPr>
      </w:pPr>
    </w:p>
    <w:p w14:paraId="4EBE9B13" w14:textId="45E2D79D" w:rsidR="002C7244" w:rsidRDefault="002C7244" w:rsidP="002C7244">
      <w:pPr>
        <w:pStyle w:val="Title"/>
        <w:ind w:left="1065"/>
        <w:jc w:val="both"/>
        <w:rPr>
          <w:b w:val="0"/>
        </w:rPr>
      </w:pPr>
      <w:r>
        <w:rPr>
          <w:b w:val="0"/>
        </w:rPr>
        <w:t>NYSED will provide the vendor with copies of the current approved forms:  School Bus Driver Notice of Program Offering, School Bus Driver Notice of Program Completion, Monitor/Attendant Notice of Program Offering,</w:t>
      </w:r>
      <w:r w:rsidR="00C553B3">
        <w:rPr>
          <w:b w:val="0"/>
        </w:rPr>
        <w:t xml:space="preserve"> </w:t>
      </w:r>
      <w:r>
        <w:rPr>
          <w:b w:val="0"/>
        </w:rPr>
        <w:t>Monitor/Attendant Notice of Program Completion, School Bus Driver Lost Certificate Request, Monitor/Attendant Lost Certificate Request, and PIRP Delivery Agency Application.</w:t>
      </w:r>
    </w:p>
    <w:p w14:paraId="01501839" w14:textId="77777777" w:rsidR="002C7244" w:rsidRDefault="002C7244" w:rsidP="002C7244">
      <w:pPr>
        <w:pStyle w:val="Title"/>
        <w:jc w:val="both"/>
        <w:rPr>
          <w:b w:val="0"/>
        </w:rPr>
      </w:pPr>
    </w:p>
    <w:p w14:paraId="78BE00E5" w14:textId="77777777" w:rsidR="002C7244" w:rsidRPr="00CD78D3" w:rsidRDefault="002C7244" w:rsidP="002C7244">
      <w:pPr>
        <w:pStyle w:val="Title"/>
        <w:jc w:val="both"/>
        <w:rPr>
          <w:b w:val="0"/>
          <w:szCs w:val="24"/>
        </w:rPr>
      </w:pPr>
    </w:p>
    <w:p w14:paraId="2C354841" w14:textId="77777777" w:rsidR="002C7244" w:rsidRPr="00CD78D3" w:rsidRDefault="002C7244" w:rsidP="002C7244">
      <w:pPr>
        <w:pStyle w:val="BodyText"/>
        <w:rPr>
          <w:rFonts w:cs="Arial"/>
          <w:b/>
          <w:sz w:val="24"/>
          <w:szCs w:val="24"/>
        </w:rPr>
      </w:pPr>
      <w:r w:rsidRPr="00CD78D3">
        <w:rPr>
          <w:rFonts w:cs="Arial"/>
          <w:b/>
          <w:sz w:val="24"/>
          <w:szCs w:val="24"/>
        </w:rPr>
        <w:t>PROJECT # 2 – School Bus Accident Fatality Database</w:t>
      </w:r>
    </w:p>
    <w:p w14:paraId="1321BCC2" w14:textId="77777777" w:rsidR="002C7244" w:rsidRPr="00CD78D3" w:rsidRDefault="002C7244" w:rsidP="002C7244">
      <w:pPr>
        <w:pStyle w:val="BodyText"/>
        <w:jc w:val="center"/>
        <w:rPr>
          <w:b/>
          <w:sz w:val="24"/>
          <w:szCs w:val="24"/>
        </w:rPr>
      </w:pPr>
    </w:p>
    <w:p w14:paraId="10531B79" w14:textId="77777777" w:rsidR="002C7244" w:rsidRPr="00CD78D3" w:rsidRDefault="002C7244" w:rsidP="002C7244">
      <w:pPr>
        <w:pStyle w:val="BodyText"/>
        <w:rPr>
          <w:rFonts w:cs="Arial"/>
          <w:b/>
          <w:sz w:val="24"/>
          <w:szCs w:val="24"/>
        </w:rPr>
      </w:pPr>
      <w:r w:rsidRPr="00CD78D3">
        <w:rPr>
          <w:rFonts w:cs="Arial"/>
          <w:b/>
          <w:sz w:val="24"/>
          <w:szCs w:val="24"/>
        </w:rPr>
        <w:t>Specific Products and Services Being Sought</w:t>
      </w:r>
    </w:p>
    <w:p w14:paraId="5F519EE3" w14:textId="77777777" w:rsidR="002C7244" w:rsidRPr="00CD78D3" w:rsidRDefault="002C7244" w:rsidP="002C7244">
      <w:pPr>
        <w:pStyle w:val="BodyText"/>
        <w:rPr>
          <w:b/>
          <w:sz w:val="24"/>
          <w:szCs w:val="24"/>
        </w:rPr>
      </w:pPr>
    </w:p>
    <w:p w14:paraId="59495191" w14:textId="77777777" w:rsidR="002C7244" w:rsidRDefault="002C7244" w:rsidP="002C7244">
      <w:pPr>
        <w:pStyle w:val="Title"/>
        <w:jc w:val="both"/>
        <w:rPr>
          <w:b w:val="0"/>
        </w:rPr>
      </w:pPr>
      <w:r>
        <w:rPr>
          <w:b w:val="0"/>
        </w:rPr>
        <w:t xml:space="preserve">The services or expertise of a SBDI(s) trained in accident investigation and/or reconstruction must be available on staff or by consulting to analyze accident information and to assist the vendor to conduct on-site accident or fatality investigations as required by NYSED.  Additional information regarding NYSED policy and requirements is available at: </w:t>
      </w:r>
    </w:p>
    <w:p w14:paraId="6CCAFF1D" w14:textId="77777777" w:rsidR="002C7244" w:rsidRDefault="002C7244" w:rsidP="002C7244">
      <w:pPr>
        <w:pStyle w:val="Title"/>
        <w:jc w:val="both"/>
        <w:rPr>
          <w:b w:val="0"/>
        </w:rPr>
      </w:pPr>
      <w:r>
        <w:rPr>
          <w:b w:val="0"/>
        </w:rPr>
        <w:t xml:space="preserve">  </w:t>
      </w:r>
      <w:hyperlink r:id="rId21" w:history="1">
        <w:r w:rsidRPr="004B37C9">
          <w:rPr>
            <w:rStyle w:val="Hyperlink"/>
          </w:rPr>
          <w:t>http://www.p12.nysed.gov/schoolbus/TransDirector/htm/Pupil_Fatality.htm</w:t>
        </w:r>
      </w:hyperlink>
    </w:p>
    <w:p w14:paraId="42A9FAC3" w14:textId="77777777" w:rsidR="002C7244" w:rsidRDefault="002C7244" w:rsidP="002C7244">
      <w:pPr>
        <w:pStyle w:val="BodyText"/>
        <w:rPr>
          <w:b/>
          <w:szCs w:val="24"/>
        </w:rPr>
      </w:pPr>
    </w:p>
    <w:p w14:paraId="0E05F52B" w14:textId="77777777" w:rsidR="002C7244" w:rsidRPr="008F32D0" w:rsidRDefault="002F37B4" w:rsidP="002C7244">
      <w:pPr>
        <w:pStyle w:val="BodyTextIndent3"/>
        <w:ind w:left="0"/>
        <w:rPr>
          <w:rFonts w:cs="Arial"/>
          <w:bCs/>
          <w:szCs w:val="24"/>
        </w:rPr>
      </w:pPr>
      <w:r>
        <w:rPr>
          <w:rFonts w:cs="Arial"/>
          <w:bCs/>
          <w:szCs w:val="24"/>
        </w:rPr>
        <w:tab/>
      </w:r>
      <w:r w:rsidR="002C7244">
        <w:rPr>
          <w:rFonts w:cs="Arial"/>
          <w:bCs/>
          <w:szCs w:val="24"/>
        </w:rPr>
        <w:t xml:space="preserve">NYSED is looking for a </w:t>
      </w:r>
      <w:r w:rsidR="002C7244" w:rsidRPr="008F32D0">
        <w:rPr>
          <w:rFonts w:cs="Arial"/>
          <w:bCs/>
          <w:szCs w:val="24"/>
        </w:rPr>
        <w:t>cost</w:t>
      </w:r>
      <w:r w:rsidR="002C7244">
        <w:rPr>
          <w:rFonts w:cs="Arial"/>
          <w:bCs/>
          <w:szCs w:val="24"/>
        </w:rPr>
        <w:t>-</w:t>
      </w:r>
      <w:r w:rsidR="002C7244" w:rsidRPr="008F32D0">
        <w:rPr>
          <w:rFonts w:cs="Arial"/>
          <w:bCs/>
          <w:szCs w:val="24"/>
        </w:rPr>
        <w:t xml:space="preserve">efficient approach to </w:t>
      </w:r>
      <w:r w:rsidR="002C7244">
        <w:rPr>
          <w:rFonts w:cs="Arial"/>
          <w:bCs/>
          <w:szCs w:val="24"/>
        </w:rPr>
        <w:t>the continuation of the accident database and investigations of serious accidents and fatalities which includes the following tasks and deliverables</w:t>
      </w:r>
      <w:r w:rsidR="002C7244" w:rsidRPr="008F32D0">
        <w:rPr>
          <w:rFonts w:cs="Arial"/>
          <w:bCs/>
          <w:szCs w:val="24"/>
        </w:rPr>
        <w:t>:</w:t>
      </w:r>
    </w:p>
    <w:p w14:paraId="159B1C6F" w14:textId="77777777" w:rsidR="002C7244" w:rsidRPr="009C69F6" w:rsidRDefault="002C7244" w:rsidP="002C7244">
      <w:pPr>
        <w:pStyle w:val="BodyTextIndent3"/>
        <w:rPr>
          <w:rFonts w:cs="Arial"/>
          <w:szCs w:val="24"/>
        </w:rPr>
      </w:pPr>
    </w:p>
    <w:p w14:paraId="7A9E8F6F" w14:textId="77777777" w:rsidR="002C7244" w:rsidRPr="001121A6" w:rsidRDefault="002C7244" w:rsidP="002C7244">
      <w:pPr>
        <w:pStyle w:val="BodyTextIndent3"/>
        <w:jc w:val="both"/>
        <w:rPr>
          <w:rFonts w:cs="Arial"/>
          <w:b/>
          <w:bCs/>
          <w:szCs w:val="24"/>
        </w:rPr>
      </w:pPr>
    </w:p>
    <w:p w14:paraId="2FF18F9C" w14:textId="77777777" w:rsidR="002C7244" w:rsidRPr="00CD78D3" w:rsidRDefault="002C7244" w:rsidP="002C7244">
      <w:pPr>
        <w:pStyle w:val="BodyText"/>
        <w:rPr>
          <w:rFonts w:cs="Arial"/>
          <w:b/>
          <w:sz w:val="24"/>
          <w:szCs w:val="24"/>
        </w:rPr>
      </w:pPr>
      <w:r>
        <w:rPr>
          <w:rFonts w:cs="Arial"/>
          <w:b/>
          <w:szCs w:val="24"/>
        </w:rPr>
        <w:tab/>
      </w:r>
      <w:r w:rsidRPr="00CD78D3">
        <w:rPr>
          <w:rFonts w:cs="Arial"/>
          <w:b/>
          <w:sz w:val="24"/>
          <w:szCs w:val="24"/>
        </w:rPr>
        <w:t xml:space="preserve"> Annual Deliverables </w:t>
      </w:r>
    </w:p>
    <w:p w14:paraId="611F17EE" w14:textId="77777777" w:rsidR="002C7244" w:rsidRDefault="002C7244" w:rsidP="002C7244">
      <w:pPr>
        <w:pStyle w:val="Title"/>
        <w:jc w:val="both"/>
        <w:rPr>
          <w:b w:val="0"/>
        </w:rPr>
      </w:pPr>
    </w:p>
    <w:p w14:paraId="00E5F183" w14:textId="77777777" w:rsidR="002C7244" w:rsidRPr="007D1CD9" w:rsidRDefault="002C7244" w:rsidP="002C7244">
      <w:pPr>
        <w:pStyle w:val="Title"/>
        <w:numPr>
          <w:ilvl w:val="0"/>
          <w:numId w:val="50"/>
        </w:numPr>
        <w:jc w:val="both"/>
        <w:rPr>
          <w:b w:val="0"/>
        </w:rPr>
      </w:pPr>
      <w:r w:rsidRPr="007D1CD9">
        <w:rPr>
          <w:b w:val="0"/>
        </w:rPr>
        <w:t xml:space="preserve">The vendor will receive/collect the NYSED copy of the MV 104F School Bus Accident Report forms from public and non-public schools, and private contractors.  They will then enter specific, required data from the forms into the School Bus Accident Fatality Database.  </w:t>
      </w:r>
    </w:p>
    <w:p w14:paraId="106EDF39" w14:textId="77777777" w:rsidR="002C7244" w:rsidRDefault="002C7244" w:rsidP="002C7244">
      <w:pPr>
        <w:pStyle w:val="Title"/>
        <w:ind w:left="1800"/>
        <w:jc w:val="both"/>
        <w:rPr>
          <w:b w:val="0"/>
        </w:rPr>
      </w:pPr>
    </w:p>
    <w:p w14:paraId="08763CC4" w14:textId="77777777" w:rsidR="002C7244" w:rsidRDefault="002C7244" w:rsidP="002C7244">
      <w:pPr>
        <w:pStyle w:val="Title"/>
        <w:numPr>
          <w:ilvl w:val="0"/>
          <w:numId w:val="50"/>
        </w:numPr>
        <w:jc w:val="both"/>
        <w:rPr>
          <w:b w:val="0"/>
        </w:rPr>
      </w:pPr>
      <w:r>
        <w:rPr>
          <w:b w:val="0"/>
        </w:rPr>
        <w:t xml:space="preserve">The vendor must be responsible for contacting the submitting agency to clarify any information submitted or to reconcile any deficiencies in their report which are necessary for the database.  </w:t>
      </w:r>
    </w:p>
    <w:p w14:paraId="3B05ECE1" w14:textId="77777777" w:rsidR="002C7244" w:rsidRDefault="002C7244" w:rsidP="002C7244">
      <w:pPr>
        <w:pStyle w:val="Title"/>
        <w:jc w:val="both"/>
        <w:rPr>
          <w:b w:val="0"/>
        </w:rPr>
      </w:pPr>
    </w:p>
    <w:p w14:paraId="6D5D4260" w14:textId="2A768923" w:rsidR="002C7244" w:rsidRDefault="002C7244" w:rsidP="002C7244">
      <w:pPr>
        <w:pStyle w:val="Title"/>
        <w:numPr>
          <w:ilvl w:val="0"/>
          <w:numId w:val="50"/>
        </w:numPr>
        <w:jc w:val="both"/>
        <w:rPr>
          <w:b w:val="0"/>
        </w:rPr>
      </w:pPr>
      <w:r>
        <w:rPr>
          <w:b w:val="0"/>
        </w:rPr>
        <w:t>The vendor must conduct an on-site investigation of any serious accident(s) or stud</w:t>
      </w:r>
      <w:r w:rsidRPr="00DA33FB">
        <w:rPr>
          <w:b w:val="0"/>
        </w:rPr>
        <w:t>ent</w:t>
      </w:r>
      <w:r w:rsidR="00664192" w:rsidRPr="00DA33FB">
        <w:rPr>
          <w:b w:val="0"/>
        </w:rPr>
        <w:t>/school bus driver/school bus monitor/attendant</w:t>
      </w:r>
      <w:r w:rsidRPr="00DA33FB">
        <w:rPr>
          <w:b w:val="0"/>
        </w:rPr>
        <w:t xml:space="preserve"> fatal</w:t>
      </w:r>
      <w:r>
        <w:rPr>
          <w:b w:val="0"/>
        </w:rPr>
        <w:t>ity requested by NYSED during the contract period</w:t>
      </w:r>
      <w:r w:rsidR="005F4ADA">
        <w:rPr>
          <w:b w:val="0"/>
        </w:rPr>
        <w:t xml:space="preserve"> </w:t>
      </w:r>
      <w:r w:rsidR="005F4ADA" w:rsidRPr="003047DA">
        <w:rPr>
          <w:b w:val="0"/>
        </w:rPr>
        <w:t>using master instructors</w:t>
      </w:r>
      <w:r>
        <w:rPr>
          <w:b w:val="0"/>
        </w:rPr>
        <w:t xml:space="preserve">.  The vendor must budget for an average of </w:t>
      </w:r>
      <w:r w:rsidR="00AE2BFA">
        <w:rPr>
          <w:b w:val="0"/>
        </w:rPr>
        <w:t xml:space="preserve">two </w:t>
      </w:r>
      <w:r>
        <w:rPr>
          <w:b w:val="0"/>
        </w:rPr>
        <w:t xml:space="preserve">such serious accident or fatality investigation each contract year.  However, the vendor should recognize that </w:t>
      </w:r>
      <w:r w:rsidR="006F57FF">
        <w:rPr>
          <w:b w:val="0"/>
        </w:rPr>
        <w:t>NYSED</w:t>
      </w:r>
      <w:r>
        <w:rPr>
          <w:b w:val="0"/>
        </w:rPr>
        <w:t xml:space="preserve"> ha</w:t>
      </w:r>
      <w:r w:rsidR="006F57FF">
        <w:rPr>
          <w:b w:val="0"/>
        </w:rPr>
        <w:t>s</w:t>
      </w:r>
      <w:r>
        <w:rPr>
          <w:b w:val="0"/>
        </w:rPr>
        <w:t xml:space="preserve"> no </w:t>
      </w:r>
      <w:r w:rsidR="002B1AC1">
        <w:rPr>
          <w:b w:val="0"/>
        </w:rPr>
        <w:t>knowledge of</w:t>
      </w:r>
      <w:r>
        <w:rPr>
          <w:b w:val="0"/>
        </w:rPr>
        <w:t xml:space="preserve"> the </w:t>
      </w:r>
      <w:r w:rsidR="00D57F73">
        <w:rPr>
          <w:b w:val="0"/>
        </w:rPr>
        <w:t>numbers</w:t>
      </w:r>
      <w:r>
        <w:rPr>
          <w:b w:val="0"/>
        </w:rPr>
        <w:t xml:space="preserve"> of separate serious accidents or fatalities which may occur in any given year; therefore, NYSED will only pay for the actual number of on-site investigations of any serious accidents or student</w:t>
      </w:r>
      <w:r w:rsidR="002B1AC1">
        <w:rPr>
          <w:b w:val="0"/>
        </w:rPr>
        <w:t>, bus driver, bus monitor or bus attendant</w:t>
      </w:r>
      <w:r>
        <w:rPr>
          <w:b w:val="0"/>
        </w:rPr>
        <w:t xml:space="preserve"> fatalities conducted by vendor.  The vendor must complete an Accident Fatality Investigation Report form for any required investigations and submit to NYSED upon completion.   A copy of the report form will be supplied by NYSED upon approval of the final contract.  </w:t>
      </w:r>
    </w:p>
    <w:p w14:paraId="2DC83BBC" w14:textId="77777777" w:rsidR="002C7244" w:rsidRDefault="002C7244" w:rsidP="002C7244">
      <w:pPr>
        <w:pStyle w:val="Title"/>
        <w:ind w:left="1800"/>
        <w:jc w:val="both"/>
        <w:rPr>
          <w:b w:val="0"/>
        </w:rPr>
      </w:pPr>
    </w:p>
    <w:p w14:paraId="75A873A2" w14:textId="77777777" w:rsidR="002C7244" w:rsidRDefault="002C7244" w:rsidP="009A5733">
      <w:pPr>
        <w:pStyle w:val="Title"/>
        <w:numPr>
          <w:ilvl w:val="0"/>
          <w:numId w:val="50"/>
        </w:numPr>
        <w:jc w:val="both"/>
        <w:rPr>
          <w:b w:val="0"/>
        </w:rPr>
      </w:pPr>
      <w:r>
        <w:rPr>
          <w:b w:val="0"/>
        </w:rPr>
        <w:t>The vendor must notify NYSED of any serious school bus accident or stude</w:t>
      </w:r>
      <w:r w:rsidRPr="002B06CA">
        <w:rPr>
          <w:b w:val="0"/>
        </w:rPr>
        <w:t>nt</w:t>
      </w:r>
      <w:r w:rsidR="009A5733" w:rsidRPr="002B06CA">
        <w:rPr>
          <w:b w:val="0"/>
        </w:rPr>
        <w:t>/school bus driver/school bus monitor/attendant</w:t>
      </w:r>
      <w:r w:rsidRPr="002B06CA">
        <w:rPr>
          <w:b w:val="0"/>
        </w:rPr>
        <w:t xml:space="preserve"> schoo</w:t>
      </w:r>
      <w:r>
        <w:rPr>
          <w:b w:val="0"/>
        </w:rPr>
        <w:t xml:space="preserve">l bus fatality as soon as </w:t>
      </w:r>
      <w:r w:rsidR="00642588">
        <w:rPr>
          <w:b w:val="0"/>
        </w:rPr>
        <w:t xml:space="preserve">it </w:t>
      </w:r>
      <w:r>
        <w:rPr>
          <w:b w:val="0"/>
        </w:rPr>
        <w:t>become</w:t>
      </w:r>
      <w:r w:rsidR="00642588">
        <w:rPr>
          <w:b w:val="0"/>
        </w:rPr>
        <w:t>s</w:t>
      </w:r>
      <w:r>
        <w:rPr>
          <w:b w:val="0"/>
        </w:rPr>
        <w:t xml:space="preserve"> aware of one.  </w:t>
      </w:r>
      <w:r w:rsidR="00642588">
        <w:rPr>
          <w:b w:val="0"/>
        </w:rPr>
        <w:t xml:space="preserve">It </w:t>
      </w:r>
      <w:r>
        <w:rPr>
          <w:b w:val="0"/>
        </w:rPr>
        <w:t xml:space="preserve">must await a determination from NYSED </w:t>
      </w:r>
      <w:r w:rsidR="005E71B4">
        <w:rPr>
          <w:b w:val="0"/>
        </w:rPr>
        <w:t xml:space="preserve">regarding an investigation </w:t>
      </w:r>
      <w:r>
        <w:rPr>
          <w:b w:val="0"/>
        </w:rPr>
        <w:t>before making any contact with the school district and any contractor involved in the accident/fatality.   NYSED will provide the vendor with assistance in obtaining entry to the school district and contractor</w:t>
      </w:r>
      <w:r w:rsidR="00FC5C31">
        <w:rPr>
          <w:b w:val="0"/>
        </w:rPr>
        <w:t xml:space="preserve"> in order to conduct the investigation</w:t>
      </w:r>
      <w:r>
        <w:rPr>
          <w:b w:val="0"/>
        </w:rPr>
        <w:t>, if applicable, and will accompany the vendor during any on-site investigation.</w:t>
      </w:r>
    </w:p>
    <w:p w14:paraId="5A6913F9" w14:textId="77777777" w:rsidR="002C7244" w:rsidRDefault="002C7244" w:rsidP="002C7244">
      <w:pPr>
        <w:pStyle w:val="Title"/>
        <w:jc w:val="both"/>
        <w:rPr>
          <w:b w:val="0"/>
        </w:rPr>
      </w:pPr>
    </w:p>
    <w:p w14:paraId="0C3016B2" w14:textId="77777777" w:rsidR="002C7244" w:rsidRDefault="002C7244" w:rsidP="002C7244">
      <w:pPr>
        <w:pStyle w:val="Title"/>
        <w:numPr>
          <w:ilvl w:val="0"/>
          <w:numId w:val="50"/>
        </w:numPr>
        <w:jc w:val="both"/>
        <w:rPr>
          <w:b w:val="0"/>
        </w:rPr>
      </w:pPr>
      <w:bookmarkStart w:id="18" w:name="_Hlk514329001"/>
      <w:r>
        <w:rPr>
          <w:b w:val="0"/>
        </w:rPr>
        <w:t>The vendor must prepare a quarterly statistical report for NYSED and submit it with their quarterly voucher request. The reports and vouchers are due within thirty days after the end of each quarter.  The quarters end on September 30</w:t>
      </w:r>
      <w:r w:rsidRPr="001A7169">
        <w:rPr>
          <w:b w:val="0"/>
          <w:vertAlign w:val="superscript"/>
        </w:rPr>
        <w:t>th</w:t>
      </w:r>
      <w:r>
        <w:rPr>
          <w:b w:val="0"/>
        </w:rPr>
        <w:t>, December 31</w:t>
      </w:r>
      <w:r w:rsidRPr="001A7169">
        <w:rPr>
          <w:b w:val="0"/>
          <w:vertAlign w:val="superscript"/>
        </w:rPr>
        <w:t>st</w:t>
      </w:r>
      <w:r>
        <w:rPr>
          <w:b w:val="0"/>
        </w:rPr>
        <w:t>, March 31</w:t>
      </w:r>
      <w:r w:rsidRPr="001A7169">
        <w:rPr>
          <w:b w:val="0"/>
          <w:vertAlign w:val="superscript"/>
        </w:rPr>
        <w:t>st</w:t>
      </w:r>
      <w:r>
        <w:rPr>
          <w:b w:val="0"/>
        </w:rPr>
        <w:t xml:space="preserve"> and June 30</w:t>
      </w:r>
      <w:r w:rsidRPr="001A7169">
        <w:rPr>
          <w:b w:val="0"/>
          <w:vertAlign w:val="superscript"/>
        </w:rPr>
        <w:t>th</w:t>
      </w:r>
      <w:r>
        <w:rPr>
          <w:b w:val="0"/>
        </w:rPr>
        <w:t>.  The report must consist of the total number of accidents, the number by school district buses, by non-public school buses, by contractor owned vehicles, and by occasional drivers.</w:t>
      </w:r>
    </w:p>
    <w:bookmarkEnd w:id="18"/>
    <w:p w14:paraId="2BE358F9" w14:textId="77777777" w:rsidR="002C7244" w:rsidRDefault="002C7244" w:rsidP="002C7244">
      <w:pPr>
        <w:pStyle w:val="Title"/>
        <w:jc w:val="both"/>
        <w:rPr>
          <w:b w:val="0"/>
        </w:rPr>
      </w:pPr>
    </w:p>
    <w:p w14:paraId="4BD905AC" w14:textId="77777777" w:rsidR="002C7244" w:rsidRDefault="002C7244" w:rsidP="002C7244">
      <w:pPr>
        <w:numPr>
          <w:ilvl w:val="0"/>
          <w:numId w:val="50"/>
        </w:numPr>
        <w:jc w:val="both"/>
      </w:pPr>
      <w:r w:rsidRPr="00384750">
        <w:t>The vendor must analyze the accident reports to determine whether the accident was preventable</w:t>
      </w:r>
      <w:r w:rsidR="00D50EF8">
        <w:t xml:space="preserve"> and</w:t>
      </w:r>
      <w:r w:rsidRPr="00384750">
        <w:t xml:space="preserve"> what factors caused/contributed to the accident</w:t>
      </w:r>
      <w:r w:rsidR="00D50EF8">
        <w:t>.</w:t>
      </w:r>
      <w:r w:rsidRPr="00384750">
        <w:t xml:space="preserve"> This information will be used for completing</w:t>
      </w:r>
      <w:r>
        <w:t xml:space="preserve"> the </w:t>
      </w:r>
      <w:r>
        <w:rPr>
          <w:rFonts w:cs="Arial"/>
          <w:szCs w:val="24"/>
        </w:rPr>
        <w:t>School Bus Safety Is One Bus Stop At A Time (</w:t>
      </w:r>
      <w:r w:rsidRPr="00384750">
        <w:t>SBSIOBSAAT</w:t>
      </w:r>
      <w:r>
        <w:t>)</w:t>
      </w:r>
      <w:r w:rsidRPr="00384750">
        <w:t xml:space="preserve">.  </w:t>
      </w:r>
      <w:r>
        <w:t>An annual report which is due on or before July 31st</w:t>
      </w:r>
      <w:r w:rsidRPr="00FC0F93">
        <w:rPr>
          <w:vertAlign w:val="superscript"/>
        </w:rPr>
        <w:t xml:space="preserve"> </w:t>
      </w:r>
      <w:r w:rsidR="00D57F73">
        <w:t>after</w:t>
      </w:r>
      <w:r w:rsidR="00D57F73" w:rsidRPr="00FC0F93">
        <w:t xml:space="preserve"> </w:t>
      </w:r>
      <w:r w:rsidRPr="00FC0F93">
        <w:t xml:space="preserve">each contract </w:t>
      </w:r>
      <w:r>
        <w:t xml:space="preserve">year to NYSED must include recommendations concerning school bus driver, monitor and attendant training.  </w:t>
      </w:r>
    </w:p>
    <w:p w14:paraId="5FBB80AF" w14:textId="77777777" w:rsidR="002C7244" w:rsidRDefault="002C7244" w:rsidP="002C7244">
      <w:pPr>
        <w:ind w:left="1800"/>
        <w:jc w:val="both"/>
      </w:pPr>
    </w:p>
    <w:p w14:paraId="37449450" w14:textId="77777777" w:rsidR="002C7244" w:rsidRPr="000B5471" w:rsidRDefault="002C7244" w:rsidP="002C7244">
      <w:pPr>
        <w:numPr>
          <w:ilvl w:val="0"/>
          <w:numId w:val="50"/>
        </w:numPr>
        <w:jc w:val="both"/>
        <w:rPr>
          <w:b/>
        </w:rPr>
      </w:pPr>
      <w:r>
        <w:t xml:space="preserve">The vendor must update the report entitled “School Bus Safety Is One Bus Stop At A Time” (SBSIOBSAAT) and provide to NYSED for inclusion in the next annual Professional Development Seminar. </w:t>
      </w:r>
      <w:r>
        <w:rPr>
          <w:color w:val="0000FF"/>
        </w:rPr>
        <w:t xml:space="preserve"> </w:t>
      </w:r>
      <w:r w:rsidRPr="000B5471">
        <w:rPr>
          <w:b/>
        </w:rPr>
        <w:t>The report must be</w:t>
      </w:r>
      <w:r w:rsidRPr="00FC0F93">
        <w:t xml:space="preserve"> </w:t>
      </w:r>
      <w:r w:rsidRPr="000B5471">
        <w:rPr>
          <w:b/>
        </w:rPr>
        <w:t>provided to NYSED on or before October 1</w:t>
      </w:r>
      <w:r w:rsidRPr="000B5471">
        <w:rPr>
          <w:b/>
          <w:vertAlign w:val="superscript"/>
        </w:rPr>
        <w:t xml:space="preserve"> </w:t>
      </w:r>
      <w:r w:rsidRPr="000B5471">
        <w:rPr>
          <w:b/>
        </w:rPr>
        <w:t>of each contract year for accidents occurring the previous school year</w:t>
      </w:r>
      <w:r>
        <w:rPr>
          <w:b/>
        </w:rPr>
        <w:t xml:space="preserve">. </w:t>
      </w:r>
      <w:r>
        <w:t>The report is to be written in Microsoft Word, not a desktop publishing program</w:t>
      </w:r>
      <w:r w:rsidRPr="000B5471">
        <w:rPr>
          <w:b/>
        </w:rPr>
        <w:t>.</w:t>
      </w:r>
    </w:p>
    <w:p w14:paraId="5CFA99A0" w14:textId="77777777" w:rsidR="002C7244" w:rsidRDefault="002C7244" w:rsidP="002C7244">
      <w:pPr>
        <w:ind w:left="1440"/>
        <w:jc w:val="both"/>
      </w:pPr>
    </w:p>
    <w:p w14:paraId="14E483CB" w14:textId="77777777" w:rsidR="002C7244" w:rsidRPr="00384750" w:rsidRDefault="002C7244" w:rsidP="002C7244">
      <w:pPr>
        <w:numPr>
          <w:ilvl w:val="0"/>
          <w:numId w:val="50"/>
        </w:numPr>
        <w:jc w:val="both"/>
      </w:pPr>
      <w:r w:rsidRPr="00384750">
        <w:t xml:space="preserve">The vendor must work with the Accident Sub-Committee of the Commissioner’s SBDI Advisory Committee to complete any serious accident or fatality investigations.   The vendor must </w:t>
      </w:r>
      <w:r w:rsidR="00BA6664">
        <w:t xml:space="preserve">annually </w:t>
      </w:r>
      <w:r w:rsidRPr="00384750">
        <w:t xml:space="preserve">budget for </w:t>
      </w:r>
      <w:r w:rsidR="00BA6664">
        <w:t xml:space="preserve">two trips </w:t>
      </w:r>
      <w:r w:rsidRPr="00384750">
        <w:t xml:space="preserve">to </w:t>
      </w:r>
      <w:smartTag w:uri="urn:schemas-microsoft-com:office:smarttags" w:element="City">
        <w:smartTag w:uri="urn:schemas-microsoft-com:office:smarttags" w:element="place">
          <w:r w:rsidRPr="00384750">
            <w:t>Albany</w:t>
          </w:r>
        </w:smartTag>
      </w:smartTag>
      <w:r w:rsidRPr="00384750">
        <w:t xml:space="preserve"> to attend a quarterly meeting of the Commissioner’s SBDI Advisory Committee to report on any serious accident or fatally investigation should one occur during the contract year. Committee meetings are held quarterly each March, June, September and December.</w:t>
      </w:r>
      <w:r>
        <w:t xml:space="preserve"> </w:t>
      </w:r>
      <w:r w:rsidR="00BA6664">
        <w:t xml:space="preserve">These meetings are one full day in duration. </w:t>
      </w:r>
    </w:p>
    <w:p w14:paraId="1DA0AF1B" w14:textId="77777777" w:rsidR="002C7244" w:rsidRDefault="002C7244" w:rsidP="002C7244">
      <w:pPr>
        <w:jc w:val="both"/>
      </w:pPr>
    </w:p>
    <w:p w14:paraId="386A66AA" w14:textId="77777777" w:rsidR="002C7244" w:rsidRDefault="002C7244" w:rsidP="002C7244">
      <w:pPr>
        <w:numPr>
          <w:ilvl w:val="0"/>
          <w:numId w:val="50"/>
        </w:numPr>
        <w:jc w:val="both"/>
      </w:pPr>
      <w:r>
        <w:t xml:space="preserve">The vendor must budget for </w:t>
      </w:r>
      <w:r w:rsidR="00BA6664">
        <w:t xml:space="preserve">one additional </w:t>
      </w:r>
      <w:r w:rsidR="00642588">
        <w:t xml:space="preserve">trip </w:t>
      </w:r>
      <w:r>
        <w:t xml:space="preserve">to </w:t>
      </w:r>
      <w:smartTag w:uri="urn:schemas-microsoft-com:office:smarttags" w:element="City">
        <w:smartTag w:uri="urn:schemas-microsoft-com:office:smarttags" w:element="place">
          <w:r>
            <w:t>Albany</w:t>
          </w:r>
        </w:smartTag>
      </w:smartTag>
      <w:r>
        <w:t xml:space="preserve"> to attend the annual Master Instructor Professional Development Seminar Topic Planning Meeting.  </w:t>
      </w:r>
      <w:r w:rsidR="00BA6664">
        <w:t xml:space="preserve">This meeting is one full day in duration. </w:t>
      </w:r>
      <w:r>
        <w:t>Data and recommendations derived from the Accident Fatality Database are used to determine the topics for school bus driver, monitor and attendant annual refresher training.</w:t>
      </w:r>
    </w:p>
    <w:p w14:paraId="64F16903" w14:textId="77777777" w:rsidR="002C7244" w:rsidRDefault="002C7244" w:rsidP="002C7244">
      <w:pPr>
        <w:jc w:val="both"/>
      </w:pPr>
    </w:p>
    <w:p w14:paraId="1C568F74" w14:textId="77777777" w:rsidR="002C7244" w:rsidRDefault="002C7244" w:rsidP="002C7244">
      <w:pPr>
        <w:pStyle w:val="Title"/>
        <w:numPr>
          <w:ilvl w:val="0"/>
          <w:numId w:val="50"/>
        </w:numPr>
        <w:jc w:val="both"/>
        <w:rPr>
          <w:b w:val="0"/>
        </w:rPr>
      </w:pPr>
      <w:r>
        <w:rPr>
          <w:b w:val="0"/>
        </w:rPr>
        <w:t xml:space="preserve">The </w:t>
      </w:r>
      <w:r w:rsidRPr="002B06CA">
        <w:rPr>
          <w:b w:val="0"/>
        </w:rPr>
        <w:t xml:space="preserve">vendor must provide </w:t>
      </w:r>
      <w:r w:rsidR="005A78D7" w:rsidRPr="002B06CA">
        <w:rPr>
          <w:b w:val="0"/>
        </w:rPr>
        <w:t xml:space="preserve">a copy of the database with each quarterly report </w:t>
      </w:r>
      <w:r w:rsidRPr="002B06CA">
        <w:rPr>
          <w:b w:val="0"/>
        </w:rPr>
        <w:t xml:space="preserve">on </w:t>
      </w:r>
      <w:r w:rsidR="000A55E4" w:rsidRPr="002B06CA">
        <w:rPr>
          <w:b w:val="0"/>
        </w:rPr>
        <w:t>flash drive</w:t>
      </w:r>
      <w:r w:rsidRPr="002B06CA">
        <w:rPr>
          <w:b w:val="0"/>
        </w:rPr>
        <w:t xml:space="preserve"> to</w:t>
      </w:r>
      <w:r>
        <w:rPr>
          <w:b w:val="0"/>
        </w:rPr>
        <w:t xml:space="preserve"> NYSED. A complete copy of the database must be supplied to NYSED upon completion of the contract.</w:t>
      </w:r>
    </w:p>
    <w:p w14:paraId="3FCA162E" w14:textId="77777777" w:rsidR="002C7244" w:rsidRDefault="002C7244" w:rsidP="002C7244">
      <w:pPr>
        <w:jc w:val="both"/>
      </w:pPr>
    </w:p>
    <w:p w14:paraId="46C1AFAA" w14:textId="77777777" w:rsidR="002C7244" w:rsidRDefault="002C7244" w:rsidP="002C7244">
      <w:pPr>
        <w:ind w:left="1800"/>
        <w:jc w:val="both"/>
      </w:pPr>
    </w:p>
    <w:p w14:paraId="0F7CD524" w14:textId="77777777" w:rsidR="00E24E36" w:rsidRDefault="00E24E36" w:rsidP="002C7244">
      <w:pPr>
        <w:ind w:left="1800"/>
        <w:jc w:val="both"/>
      </w:pPr>
    </w:p>
    <w:p w14:paraId="43098B63" w14:textId="77777777" w:rsidR="002C7244" w:rsidRPr="002C7244" w:rsidRDefault="002C7244" w:rsidP="002C7244">
      <w:pPr>
        <w:jc w:val="both"/>
        <w:rPr>
          <w:b/>
          <w:sz w:val="28"/>
          <w:szCs w:val="28"/>
        </w:rPr>
      </w:pPr>
      <w:r w:rsidRPr="002C7244">
        <w:rPr>
          <w:b/>
          <w:sz w:val="28"/>
          <w:szCs w:val="28"/>
        </w:rPr>
        <w:t>Database Requirements</w:t>
      </w:r>
    </w:p>
    <w:p w14:paraId="60352F7A" w14:textId="77777777" w:rsidR="002C7244" w:rsidRDefault="002C7244" w:rsidP="002C7244">
      <w:pPr>
        <w:jc w:val="both"/>
        <w:rPr>
          <w:b/>
        </w:rPr>
      </w:pPr>
    </w:p>
    <w:p w14:paraId="736B4557" w14:textId="77777777" w:rsidR="002C7244" w:rsidRDefault="002C7244" w:rsidP="002C7244">
      <w:pPr>
        <w:pStyle w:val="Title"/>
        <w:jc w:val="both"/>
      </w:pPr>
      <w:r w:rsidRPr="001D18D5">
        <w:rPr>
          <w:b w:val="0"/>
        </w:rPr>
        <w:t xml:space="preserve">The vendor is required to maintain the database in a version of Microsoft Access which is compliant with the current version in use by NYSED.     All forms are to be created and maintained on versions of Microsoft Word and Adobe </w:t>
      </w:r>
      <w:r w:rsidRPr="00C63410">
        <w:rPr>
          <w:b w:val="0"/>
        </w:rPr>
        <w:t>Acrobat pdf which are compliant with the current versio</w:t>
      </w:r>
      <w:r w:rsidRPr="007536C9">
        <w:rPr>
          <w:b w:val="0"/>
        </w:rPr>
        <w:t>n in use by NYSED.  Applicants may view an electronic copy of the MV104F School Bus Accident Report form at:</w:t>
      </w:r>
      <w:r w:rsidRPr="00EC6194">
        <w:t xml:space="preserve"> </w:t>
      </w:r>
      <w:hyperlink r:id="rId22" w:history="1">
        <w:r w:rsidRPr="004B37C9">
          <w:rPr>
            <w:rStyle w:val="Hyperlink"/>
          </w:rPr>
          <w:t>http://www.dmv.ny.gov/forms/mv104f.pdf</w:t>
        </w:r>
      </w:hyperlink>
    </w:p>
    <w:p w14:paraId="75501BA1" w14:textId="77777777" w:rsidR="002C7244" w:rsidRDefault="002C7244" w:rsidP="002C7244">
      <w:pPr>
        <w:rPr>
          <w:b/>
        </w:rPr>
      </w:pPr>
    </w:p>
    <w:p w14:paraId="1D40E79A" w14:textId="77777777" w:rsidR="002C7244" w:rsidRPr="007C60A8" w:rsidRDefault="002C7244" w:rsidP="002C7244">
      <w:pPr>
        <w:rPr>
          <w:b/>
        </w:rPr>
      </w:pPr>
      <w:r>
        <w:rPr>
          <w:b/>
        </w:rPr>
        <w:t>The database contains data fields for each of the items contained on the MV 104F form.</w:t>
      </w:r>
    </w:p>
    <w:p w14:paraId="5E01B903" w14:textId="77777777" w:rsidR="002C7244" w:rsidRDefault="002C7244" w:rsidP="002C7244">
      <w:pPr>
        <w:jc w:val="both"/>
      </w:pPr>
    </w:p>
    <w:p w14:paraId="03239F88" w14:textId="77777777" w:rsidR="002C7244" w:rsidRPr="007C60A8" w:rsidRDefault="002C7244" w:rsidP="002C7244">
      <w:pPr>
        <w:jc w:val="both"/>
      </w:pPr>
    </w:p>
    <w:p w14:paraId="08ABC60E" w14:textId="77777777" w:rsidR="002C7244" w:rsidRPr="00055FC3" w:rsidRDefault="002C7244" w:rsidP="006C1AE6">
      <w:pPr>
        <w:numPr>
          <w:ilvl w:val="0"/>
          <w:numId w:val="48"/>
        </w:numPr>
        <w:tabs>
          <w:tab w:val="clear" w:pos="2160"/>
        </w:tabs>
        <w:ind w:left="630" w:hanging="630"/>
        <w:jc w:val="both"/>
      </w:pPr>
      <w:r w:rsidRPr="00055FC3">
        <w:t>Upon commencement of the contract, the vendor will be supplied with an electronic copy of the most current “School Bus Safety Is One Bus Stop At A Time” (SBSIOBSAAT)</w:t>
      </w:r>
      <w:r>
        <w:t xml:space="preserve">.  </w:t>
      </w:r>
      <w:r w:rsidRPr="00055FC3">
        <w:t xml:space="preserve">The vendor must follow the format of this report and not make any material changes without </w:t>
      </w:r>
      <w:r>
        <w:t>the permission of</w:t>
      </w:r>
      <w:r w:rsidRPr="00055FC3">
        <w:t xml:space="preserve"> NYSED.  The vendor must provide NYSED with a Microsoft Word version of the updated document for each year of the contract.  The Mi</w:t>
      </w:r>
      <w:r>
        <w:t>cro</w:t>
      </w:r>
      <w:r w:rsidRPr="00055FC3">
        <w:t>soft Word version of the updated document</w:t>
      </w:r>
      <w:r>
        <w:t xml:space="preserve"> is</w:t>
      </w:r>
      <w:r w:rsidRPr="00055FC3">
        <w:t xml:space="preserve"> due to NYSED by October 1</w:t>
      </w:r>
      <w:r w:rsidRPr="00055FC3">
        <w:rPr>
          <w:vertAlign w:val="superscript"/>
        </w:rPr>
        <w:t>st</w:t>
      </w:r>
      <w:r w:rsidRPr="00055FC3">
        <w:t xml:space="preserve"> of each contract year.</w:t>
      </w:r>
    </w:p>
    <w:p w14:paraId="40D9A98E" w14:textId="77777777" w:rsidR="002C7244" w:rsidRDefault="002C7244" w:rsidP="006C1AE6">
      <w:pPr>
        <w:ind w:left="1440" w:hanging="2160"/>
        <w:jc w:val="both"/>
      </w:pPr>
    </w:p>
    <w:p w14:paraId="794A8C55" w14:textId="77777777" w:rsidR="002C7244" w:rsidRDefault="002C7244" w:rsidP="006C1AE6">
      <w:pPr>
        <w:numPr>
          <w:ilvl w:val="0"/>
          <w:numId w:val="48"/>
        </w:numPr>
        <w:tabs>
          <w:tab w:val="clear" w:pos="2160"/>
          <w:tab w:val="left" w:pos="630"/>
        </w:tabs>
        <w:ind w:left="630" w:hanging="630"/>
        <w:jc w:val="both"/>
      </w:pPr>
      <w:r w:rsidRPr="00B36A06">
        <w:t xml:space="preserve">The vendor, upon final approval of their contract, will be supplied with an electronic copy of the most current Accident and Fatality Database maintained in Microsoft Access. </w:t>
      </w:r>
      <w:r>
        <w:t>The vendor must continue the existing format and data collection fields unless they have permission from NYSED to make changes.</w:t>
      </w:r>
    </w:p>
    <w:p w14:paraId="3BF68F0B" w14:textId="77777777" w:rsidR="002C7244" w:rsidRDefault="002C7244" w:rsidP="006C1AE6">
      <w:pPr>
        <w:ind w:left="1440" w:hanging="2160"/>
        <w:jc w:val="both"/>
      </w:pPr>
    </w:p>
    <w:p w14:paraId="7CDA5DB4" w14:textId="77777777" w:rsidR="002C7244" w:rsidRDefault="002C7244" w:rsidP="006C1AE6">
      <w:pPr>
        <w:numPr>
          <w:ilvl w:val="0"/>
          <w:numId w:val="48"/>
        </w:numPr>
        <w:tabs>
          <w:tab w:val="clear" w:pos="2160"/>
        </w:tabs>
        <w:ind w:left="630" w:hanging="630"/>
        <w:jc w:val="both"/>
      </w:pPr>
      <w:r w:rsidRPr="005654C6">
        <w:t xml:space="preserve">The vendor will be supplied with an electronic copy of the NYSED Accident Fatality Investigation Report form for completion during any required investigations. </w:t>
      </w:r>
      <w:r>
        <w:t>This form must be completed in addition to any forms the vendor may develop</w:t>
      </w:r>
      <w:r w:rsidR="005A78D7">
        <w:t xml:space="preserve"> relating to the crash investigation</w:t>
      </w:r>
      <w:r>
        <w:t>.</w:t>
      </w:r>
    </w:p>
    <w:p w14:paraId="6049B1E2" w14:textId="77777777" w:rsidR="006C1AE6" w:rsidRDefault="006C1AE6" w:rsidP="006C1AE6">
      <w:pPr>
        <w:pStyle w:val="Heading3"/>
      </w:pPr>
    </w:p>
    <w:p w14:paraId="063A0FBC" w14:textId="77777777" w:rsidR="006C1AE6" w:rsidRPr="0041264D" w:rsidRDefault="006C1AE6" w:rsidP="006C1AE6">
      <w:pPr>
        <w:pStyle w:val="Heading3"/>
      </w:pPr>
      <w:r w:rsidRPr="0041264D">
        <w:t>Requirements of Education Law Section 2-d</w:t>
      </w:r>
    </w:p>
    <w:p w14:paraId="7C7A5099" w14:textId="77777777" w:rsidR="006C1AE6" w:rsidRPr="0041264D" w:rsidRDefault="006C1AE6" w:rsidP="006C1AE6"/>
    <w:p w14:paraId="7B72EB59" w14:textId="77777777" w:rsidR="006C1AE6" w:rsidRPr="0041264D" w:rsidRDefault="006C1AE6" w:rsidP="006C1AE6">
      <w:pPr>
        <w:rPr>
          <w:rFonts w:cs="Arial"/>
          <w:b/>
        </w:rPr>
      </w:pPr>
      <w:r w:rsidRPr="0041264D">
        <w:rPr>
          <w:rFonts w:cs="Arial"/>
        </w:rPr>
        <w:t>The Contractor agrees to comply with FERPA and New York State Education Law § 2-d.</w:t>
      </w:r>
      <w:r>
        <w:rPr>
          <w:rFonts w:cs="Arial"/>
        </w:rPr>
        <w:t xml:space="preserve"> </w:t>
      </w:r>
      <w:r w:rsidRPr="0041264D">
        <w:rPr>
          <w:rFonts w:cs="Arial"/>
        </w:rPr>
        <w:t>The New York State Data Security and Privacy Plan (Appendix R), the Parents Bill of Rights (Appendix S) and the Attachment to the Parents’ Bill of Rights for Contracts Involving Certain Personally Identifiable Information (Appendix S-1) are annexed to this RFP, the terms of which are incorporated herein by reference, and which shall also be part of the Contract.</w:t>
      </w:r>
    </w:p>
    <w:p w14:paraId="02BBB996" w14:textId="77777777" w:rsidR="006C1AE6" w:rsidRPr="0041264D" w:rsidRDefault="006C1AE6" w:rsidP="006C1AE6">
      <w:pPr>
        <w:rPr>
          <w:rFonts w:cs="Arial"/>
          <w:szCs w:val="24"/>
        </w:rPr>
      </w:pPr>
    </w:p>
    <w:p w14:paraId="76CB5388" w14:textId="77777777" w:rsidR="006C1AE6" w:rsidRPr="00023C96" w:rsidRDefault="006C1AE6" w:rsidP="006C1AE6">
      <w:pPr>
        <w:rPr>
          <w:rFonts w:eastAsia="Calibri" w:cs="Arial"/>
          <w:b/>
          <w:szCs w:val="24"/>
        </w:rPr>
      </w:pPr>
      <w:r w:rsidRPr="00D50EF8">
        <w:rPr>
          <w:rFonts w:cs="Arial"/>
          <w:b/>
          <w:szCs w:val="24"/>
        </w:rPr>
        <w:t>Bidders should complete items #3 and #6 of the Appendix S-1 and return with their technical proposal for review.</w:t>
      </w:r>
    </w:p>
    <w:p w14:paraId="71507068" w14:textId="77777777" w:rsidR="006C1AE6" w:rsidRPr="000B321B" w:rsidRDefault="006C1AE6" w:rsidP="006C1AE6">
      <w:pPr>
        <w:pStyle w:val="BodyTextIndent2"/>
        <w:tabs>
          <w:tab w:val="clear" w:pos="270"/>
          <w:tab w:val="clear" w:pos="1440"/>
          <w:tab w:val="left" w:pos="1620"/>
        </w:tabs>
        <w:ind w:left="0"/>
        <w:jc w:val="both"/>
        <w:rPr>
          <w:b/>
          <w:bCs/>
        </w:rPr>
      </w:pPr>
    </w:p>
    <w:p w14:paraId="35F53B32" w14:textId="77777777" w:rsidR="006C1AE6" w:rsidRPr="00517D13" w:rsidRDefault="006C1AE6" w:rsidP="006C1AE6">
      <w:pPr>
        <w:pStyle w:val="Heading3"/>
      </w:pPr>
      <w:r w:rsidRPr="00517D13">
        <w:t>Accessibility of Web-Based Information and Applications</w:t>
      </w:r>
    </w:p>
    <w:p w14:paraId="1BECB8EB" w14:textId="77777777" w:rsidR="006C1AE6" w:rsidRPr="00517D13" w:rsidRDefault="006C1AE6" w:rsidP="006C1AE6">
      <w:pPr>
        <w:pStyle w:val="BodyTextIndent2"/>
        <w:tabs>
          <w:tab w:val="left" w:pos="1620"/>
        </w:tabs>
        <w:jc w:val="both"/>
        <w:rPr>
          <w:b/>
        </w:rPr>
      </w:pPr>
    </w:p>
    <w:p w14:paraId="637EDB59" w14:textId="77777777" w:rsidR="006C1AE6" w:rsidRDefault="006C1AE6" w:rsidP="006C1AE6">
      <w:pPr>
        <w:pStyle w:val="BodyTextIndent2"/>
        <w:tabs>
          <w:tab w:val="clear" w:pos="270"/>
          <w:tab w:val="clear" w:pos="1440"/>
          <w:tab w:val="left" w:pos="1620"/>
        </w:tabs>
        <w:ind w:left="0"/>
        <w:jc w:val="both"/>
      </w:pPr>
      <w: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4617B92F" w14:textId="77777777" w:rsidR="00AE0292" w:rsidRDefault="00AE0292" w:rsidP="002C7244">
      <w:pPr>
        <w:jc w:val="both"/>
        <w:rPr>
          <w:b/>
        </w:rPr>
      </w:pPr>
    </w:p>
    <w:p w14:paraId="030E0081" w14:textId="42278AAE" w:rsidR="002C7244" w:rsidRDefault="00145919" w:rsidP="002C7244">
      <w:pPr>
        <w:jc w:val="both"/>
        <w:rPr>
          <w:b/>
        </w:rPr>
      </w:pPr>
      <w:r>
        <w:rPr>
          <w:b/>
        </w:rPr>
        <w:t>Budget Items</w:t>
      </w:r>
    </w:p>
    <w:p w14:paraId="4B360425" w14:textId="14036FD2" w:rsidR="002C7244" w:rsidRPr="00376241" w:rsidRDefault="00AE0292" w:rsidP="003047DA">
      <w:r>
        <w:rPr>
          <w:rFonts w:cs="Arial"/>
          <w:color w:val="000000"/>
          <w:szCs w:val="24"/>
        </w:rPr>
        <w:t xml:space="preserve">The vendor should budget for all expenses necessary to complete the deliverables in the RFP, </w:t>
      </w:r>
      <w:r w:rsidR="00613991">
        <w:rPr>
          <w:rFonts w:cs="Arial"/>
          <w:color w:val="000000"/>
          <w:szCs w:val="24"/>
        </w:rPr>
        <w:t>considering</w:t>
      </w:r>
      <w:r>
        <w:rPr>
          <w:rFonts w:cs="Arial"/>
          <w:color w:val="000000"/>
          <w:szCs w:val="24"/>
        </w:rPr>
        <w:t xml:space="preserve"> the following:</w:t>
      </w:r>
    </w:p>
    <w:p w14:paraId="7249CA85" w14:textId="2077DB29" w:rsidR="00197931" w:rsidRPr="00BA16D6" w:rsidRDefault="00FC0BDA" w:rsidP="00BA16D6">
      <w:pPr>
        <w:pStyle w:val="p4"/>
        <w:widowControl/>
        <w:numPr>
          <w:ilvl w:val="0"/>
          <w:numId w:val="49"/>
        </w:numPr>
        <w:spacing w:line="240" w:lineRule="auto"/>
        <w:jc w:val="left"/>
        <w:rPr>
          <w:rFonts w:ascii="Arial" w:hAnsi="Arial" w:cs="Arial"/>
        </w:rPr>
      </w:pPr>
      <w:r>
        <w:t>Quarterly</w:t>
      </w:r>
      <w:r w:rsidR="00197931">
        <w:t xml:space="preserve"> maintenance of the School Bus Driver, Monitor, and Attendant Training Database to track Basic and Advanced Course completion, </w:t>
      </w:r>
      <w:r w:rsidR="00EF6623" w:rsidRPr="00EF6623">
        <w:t>website</w:t>
      </w:r>
      <w:r w:rsidR="00EF6623">
        <w:t xml:space="preserve"> development and maintenance,</w:t>
      </w:r>
      <w:r w:rsidR="00EF6623" w:rsidRPr="00EF6623">
        <w:t xml:space="preserve"> </w:t>
      </w:r>
      <w:r w:rsidR="00197931">
        <w:t>the issuance of NYSED Certificates of completion, and the administration of the NYSED Point Insurance Reduction Program (PIRP)</w:t>
      </w:r>
      <w:r w:rsidR="007C1CE1">
        <w:t>. Include t</w:t>
      </w:r>
      <w:r w:rsidR="007C1CE1" w:rsidRPr="00C553B3">
        <w:rPr>
          <w:rFonts w:ascii="Arial" w:hAnsi="Arial" w:cs="Arial"/>
        </w:rPr>
        <w:t>echn</w:t>
      </w:r>
      <w:r w:rsidR="007C1CE1">
        <w:rPr>
          <w:rFonts w:ascii="Arial" w:hAnsi="Arial" w:cs="Arial"/>
        </w:rPr>
        <w:t>ological expenses to secure the use of high security paper for certificates that reduce forgery and for database creation/refinements to ensure security of data</w:t>
      </w:r>
    </w:p>
    <w:p w14:paraId="13EB4150" w14:textId="16CB2A8A" w:rsidR="00AE2BFA" w:rsidRDefault="00C011F0" w:rsidP="002C7244">
      <w:pPr>
        <w:pStyle w:val="p4"/>
        <w:widowControl/>
        <w:numPr>
          <w:ilvl w:val="0"/>
          <w:numId w:val="49"/>
        </w:numPr>
        <w:spacing w:line="240" w:lineRule="auto"/>
      </w:pPr>
      <w:r>
        <w:t xml:space="preserve">Travel, review, and analysis of </w:t>
      </w:r>
      <w:r w:rsidR="00EB5549">
        <w:rPr>
          <w:rFonts w:cs="Arial"/>
        </w:rPr>
        <w:t>20 to 25 record reviews annually of carriers that transport students for public and non-public schools.</w:t>
      </w:r>
      <w:r w:rsidR="00F97A95">
        <w:t xml:space="preserve"> </w:t>
      </w:r>
      <w:r w:rsidR="00F97A95" w:rsidRPr="004F6D64">
        <w:t xml:space="preserve"> </w:t>
      </w:r>
    </w:p>
    <w:p w14:paraId="1FD74B4C" w14:textId="311F6666" w:rsidR="00FC0BDA" w:rsidRDefault="00FC0BDA">
      <w:pPr>
        <w:numPr>
          <w:ilvl w:val="0"/>
          <w:numId w:val="49"/>
        </w:numPr>
        <w:rPr>
          <w:rFonts w:cs="Arial"/>
        </w:rPr>
      </w:pPr>
      <w:r>
        <w:rPr>
          <w:rFonts w:cs="Arial"/>
        </w:rPr>
        <w:t>Quarterly</w:t>
      </w:r>
      <w:r w:rsidR="007C1CE1" w:rsidRPr="00E06248">
        <w:rPr>
          <w:rFonts w:cs="Arial"/>
        </w:rPr>
        <w:t xml:space="preserve"> maintenance of School Bus Accident Fatality Database and analyzing reports and information related to school bus accidents in New York State, </w:t>
      </w:r>
    </w:p>
    <w:p w14:paraId="43354A3E" w14:textId="3716AC6A" w:rsidR="007C1CE1" w:rsidRPr="007C1CE1" w:rsidRDefault="00FC0BDA" w:rsidP="00DA3B65">
      <w:pPr>
        <w:numPr>
          <w:ilvl w:val="0"/>
          <w:numId w:val="49"/>
        </w:numPr>
        <w:rPr>
          <w:rFonts w:cs="Arial"/>
        </w:rPr>
      </w:pPr>
      <w:r>
        <w:rPr>
          <w:rFonts w:cs="Arial"/>
        </w:rPr>
        <w:t>U</w:t>
      </w:r>
      <w:r w:rsidR="007C1CE1" w:rsidRPr="00E06248">
        <w:rPr>
          <w:rFonts w:cs="Arial"/>
        </w:rPr>
        <w:t>pdating and analyzing the annual report “School Bus Safety Is One Bus Stop At A Time” (SBSIOBSAAT).</w:t>
      </w:r>
    </w:p>
    <w:p w14:paraId="6E6DFE7E" w14:textId="416C07E8" w:rsidR="00C011F0" w:rsidRPr="00DA3B65" w:rsidRDefault="00EB5549" w:rsidP="00EB5549">
      <w:pPr>
        <w:numPr>
          <w:ilvl w:val="0"/>
          <w:numId w:val="49"/>
        </w:numPr>
        <w:rPr>
          <w:rFonts w:cs="Arial"/>
          <w:u w:val="single"/>
        </w:rPr>
      </w:pPr>
      <w:r>
        <w:t xml:space="preserve">Travel and expense of meetings, file reviews and doing two </w:t>
      </w:r>
      <w:r w:rsidR="00C2059F">
        <w:t xml:space="preserve">serious accident or </w:t>
      </w:r>
      <w:r>
        <w:t>fatality accident interviews</w:t>
      </w:r>
      <w:r w:rsidRPr="004F6D64">
        <w:t>.</w:t>
      </w:r>
      <w:r>
        <w:t xml:space="preserve"> This includes c</w:t>
      </w:r>
      <w:r w:rsidRPr="00376241">
        <w:t>onsultants</w:t>
      </w:r>
      <w:r>
        <w:t xml:space="preserve"> who are Master Instructors who will be attending the</w:t>
      </w:r>
      <w:r w:rsidRPr="0077544D">
        <w:t xml:space="preserve"> </w:t>
      </w:r>
      <w:r>
        <w:t>meetings, performing file reviews and fatality interviews.</w:t>
      </w:r>
      <w:r w:rsidRPr="0077544D">
        <w:t xml:space="preserve"> </w:t>
      </w:r>
    </w:p>
    <w:p w14:paraId="0CC91D0A" w14:textId="77777777" w:rsidR="00C011F0" w:rsidRPr="00DA3B65" w:rsidRDefault="00C011F0" w:rsidP="00EB5549">
      <w:pPr>
        <w:numPr>
          <w:ilvl w:val="0"/>
          <w:numId w:val="49"/>
        </w:numPr>
        <w:rPr>
          <w:rFonts w:cs="Arial"/>
          <w:u w:val="single"/>
        </w:rPr>
      </w:pPr>
      <w:r>
        <w:t xml:space="preserve">Two annual trips to Albany to attend a quarterly meeting of the Commissioner’s SBDI Advisory Committee to report on any serious accident or fatally investigation should one occur during the contract year.  </w:t>
      </w:r>
    </w:p>
    <w:p w14:paraId="1A6BC674" w14:textId="77777777" w:rsidR="00C011F0" w:rsidRPr="00DA3B65" w:rsidRDefault="00C011F0" w:rsidP="00EB5549">
      <w:pPr>
        <w:numPr>
          <w:ilvl w:val="0"/>
          <w:numId w:val="49"/>
        </w:numPr>
        <w:rPr>
          <w:rFonts w:cs="Arial"/>
          <w:u w:val="single"/>
        </w:rPr>
      </w:pPr>
      <w:r>
        <w:t>One additional annual trip to Albany to attend the annual Master Instructor Professional Development Seminar Topic Planning Meeting.</w:t>
      </w:r>
    </w:p>
    <w:p w14:paraId="33A8FDFF" w14:textId="0816D517" w:rsidR="00EB5549" w:rsidRPr="00DA3B65" w:rsidRDefault="00EB5549" w:rsidP="00EB5549">
      <w:pPr>
        <w:numPr>
          <w:ilvl w:val="0"/>
          <w:numId w:val="49"/>
        </w:numPr>
        <w:rPr>
          <w:rFonts w:cs="Arial"/>
          <w:u w:val="single"/>
        </w:rPr>
      </w:pPr>
      <w:r w:rsidRPr="00300B0B">
        <w:rPr>
          <w:rFonts w:ascii="Chicago" w:hAnsi="Chicago"/>
        </w:rPr>
        <w:t xml:space="preserve">If overnight accommodations are required, they will be reimbursed at the state rate according to the GSA website at: </w:t>
      </w:r>
      <w:hyperlink r:id="rId23" w:history="1">
        <w:r w:rsidR="00903B08">
          <w:rPr>
            <w:rStyle w:val="Hyperlink"/>
            <w:rFonts w:ascii="Chicago" w:hAnsi="Chicago"/>
          </w:rPr>
          <w:t>https://www.gsa.gov/travel/plan-and-book</w:t>
        </w:r>
      </w:hyperlink>
      <w:r w:rsidRPr="00300B0B">
        <w:rPr>
          <w:rFonts w:ascii="Chicago" w:hAnsi="Chicago"/>
        </w:rPr>
        <w:t>.</w:t>
      </w:r>
      <w:r>
        <w:rPr>
          <w:rFonts w:ascii="Chicago" w:hAnsi="Chicago"/>
        </w:rPr>
        <w:t xml:space="preserve"> </w:t>
      </w:r>
      <w:r>
        <w:t>NYSED will not reimburse for lunches or NY sales tax or hotel tax.</w:t>
      </w:r>
    </w:p>
    <w:p w14:paraId="168AB1A0" w14:textId="77777777" w:rsidR="00DA3B65" w:rsidRDefault="00DA3B65" w:rsidP="00DA3B65">
      <w:pPr>
        <w:numPr>
          <w:ilvl w:val="0"/>
          <w:numId w:val="49"/>
        </w:numPr>
        <w:rPr>
          <w:rFonts w:ascii="Calibri" w:hAnsi="Calibri"/>
          <w:sz w:val="22"/>
        </w:rPr>
      </w:pPr>
      <w:r>
        <w:t>The financial criteria will be based on the 5-year budget total. When budgeting for future years, bidders should factor any anticipated cost increases.</w:t>
      </w:r>
    </w:p>
    <w:p w14:paraId="462CF7A8" w14:textId="77777777" w:rsidR="002C7244" w:rsidRPr="00376241" w:rsidRDefault="002C7244" w:rsidP="002C7244">
      <w:pPr>
        <w:outlineLvl w:val="0"/>
        <w:rPr>
          <w:b/>
        </w:rPr>
      </w:pPr>
    </w:p>
    <w:p w14:paraId="4625D1C1" w14:textId="6147BCFD" w:rsidR="002C7244" w:rsidRPr="00D25C57" w:rsidRDefault="002C7244" w:rsidP="002C7244">
      <w:pPr>
        <w:tabs>
          <w:tab w:val="left" w:pos="-720"/>
        </w:tabs>
        <w:suppressAutoHyphens/>
        <w:rPr>
          <w:rFonts w:cs="Arial"/>
          <w:b/>
          <w:spacing w:val="-3"/>
          <w:szCs w:val="24"/>
        </w:rPr>
      </w:pPr>
      <w:r w:rsidRPr="00D25C57">
        <w:rPr>
          <w:rFonts w:cs="Arial"/>
          <w:b/>
          <w:spacing w:val="-3"/>
          <w:szCs w:val="24"/>
        </w:rPr>
        <w:t>Payment and Reporting</w:t>
      </w:r>
    </w:p>
    <w:p w14:paraId="33ECBE44" w14:textId="77777777" w:rsidR="002C7244" w:rsidRPr="00D25C57" w:rsidRDefault="002C7244" w:rsidP="002C7244">
      <w:pPr>
        <w:tabs>
          <w:tab w:val="left" w:pos="-720"/>
        </w:tabs>
        <w:suppressAutoHyphens/>
        <w:rPr>
          <w:rFonts w:cs="Arial"/>
          <w:b/>
          <w:spacing w:val="-3"/>
          <w:szCs w:val="24"/>
        </w:rPr>
      </w:pPr>
    </w:p>
    <w:p w14:paraId="1C4C18C9" w14:textId="77777777" w:rsidR="002C7244" w:rsidRPr="00D25C57" w:rsidRDefault="002C7244" w:rsidP="002C7244">
      <w:pPr>
        <w:tabs>
          <w:tab w:val="left" w:pos="-720"/>
        </w:tabs>
        <w:suppressAutoHyphens/>
        <w:rPr>
          <w:rFonts w:cs="Arial"/>
          <w:spacing w:val="-3"/>
          <w:szCs w:val="24"/>
          <w:highlight w:val="green"/>
        </w:rPr>
      </w:pPr>
      <w:r w:rsidRPr="00CD3E17">
        <w:rPr>
          <w:rFonts w:cs="Arial"/>
          <w:spacing w:val="-3"/>
          <w:szCs w:val="24"/>
        </w:rPr>
        <w:t xml:space="preserve">The bidder will be required to submit </w:t>
      </w:r>
      <w:r w:rsidR="00A774F2">
        <w:rPr>
          <w:rFonts w:cs="Arial"/>
          <w:spacing w:val="-3"/>
          <w:szCs w:val="24"/>
        </w:rPr>
        <w:t xml:space="preserve">quarterly </w:t>
      </w:r>
      <w:r w:rsidRPr="00CD3E17">
        <w:rPr>
          <w:rFonts w:cs="Arial"/>
          <w:spacing w:val="-3"/>
          <w:szCs w:val="24"/>
        </w:rPr>
        <w:t>progress</w:t>
      </w:r>
      <w:r w:rsidR="00A774F2">
        <w:rPr>
          <w:rFonts w:cs="Arial"/>
          <w:spacing w:val="-3"/>
          <w:szCs w:val="24"/>
        </w:rPr>
        <w:t xml:space="preserve"> </w:t>
      </w:r>
      <w:r w:rsidRPr="00CD3E17">
        <w:rPr>
          <w:rFonts w:cs="Arial"/>
          <w:spacing w:val="-3"/>
          <w:szCs w:val="24"/>
        </w:rPr>
        <w:t xml:space="preserve">reports. </w:t>
      </w:r>
      <w:r w:rsidRPr="0040460E">
        <w:rPr>
          <w:rFonts w:cs="Arial"/>
          <w:spacing w:val="-3"/>
          <w:szCs w:val="24"/>
        </w:rPr>
        <w:t xml:space="preserve">The progress reports will be due </w:t>
      </w:r>
      <w:r>
        <w:rPr>
          <w:rFonts w:cs="Arial"/>
          <w:spacing w:val="-3"/>
          <w:szCs w:val="24"/>
        </w:rPr>
        <w:t>within thirty days following the completion of each calendar quarter.  The quarters end on September 30</w:t>
      </w:r>
      <w:r w:rsidRPr="001A7169">
        <w:rPr>
          <w:rFonts w:cs="Arial"/>
          <w:spacing w:val="-3"/>
          <w:szCs w:val="24"/>
          <w:vertAlign w:val="superscript"/>
        </w:rPr>
        <w:t>th</w:t>
      </w:r>
      <w:r>
        <w:rPr>
          <w:rFonts w:cs="Arial"/>
          <w:spacing w:val="-3"/>
          <w:szCs w:val="24"/>
        </w:rPr>
        <w:t>, December 31</w:t>
      </w:r>
      <w:r w:rsidRPr="001A7169">
        <w:rPr>
          <w:rFonts w:cs="Arial"/>
          <w:spacing w:val="-3"/>
          <w:szCs w:val="24"/>
          <w:vertAlign w:val="superscript"/>
        </w:rPr>
        <w:t>st</w:t>
      </w:r>
      <w:r>
        <w:rPr>
          <w:rFonts w:cs="Arial"/>
          <w:spacing w:val="-3"/>
          <w:szCs w:val="24"/>
        </w:rPr>
        <w:t>, March 31</w:t>
      </w:r>
      <w:r w:rsidRPr="001A7169">
        <w:rPr>
          <w:rFonts w:cs="Arial"/>
          <w:spacing w:val="-3"/>
          <w:szCs w:val="24"/>
          <w:vertAlign w:val="superscript"/>
        </w:rPr>
        <w:t>st</w:t>
      </w:r>
      <w:r>
        <w:rPr>
          <w:rFonts w:cs="Arial"/>
          <w:spacing w:val="-3"/>
          <w:szCs w:val="24"/>
        </w:rPr>
        <w:t>, and June 30</w:t>
      </w:r>
      <w:r w:rsidRPr="001A7169">
        <w:rPr>
          <w:rFonts w:cs="Arial"/>
          <w:spacing w:val="-3"/>
          <w:szCs w:val="24"/>
          <w:vertAlign w:val="superscript"/>
        </w:rPr>
        <w:t>th</w:t>
      </w:r>
      <w:r>
        <w:rPr>
          <w:rFonts w:cs="Arial"/>
          <w:spacing w:val="-3"/>
          <w:szCs w:val="24"/>
        </w:rPr>
        <w:t xml:space="preserve">. </w:t>
      </w:r>
      <w:r w:rsidR="00C31D3D">
        <w:rPr>
          <w:rFonts w:cs="Arial"/>
          <w:spacing w:val="-3"/>
          <w:szCs w:val="24"/>
        </w:rPr>
        <w:t>The bidder must also submit an annual report due to NYSED on or before Ju</w:t>
      </w:r>
      <w:r w:rsidR="00701121">
        <w:rPr>
          <w:rFonts w:cs="Arial"/>
          <w:spacing w:val="-3"/>
          <w:szCs w:val="24"/>
        </w:rPr>
        <w:t xml:space="preserve">ly 31 </w:t>
      </w:r>
      <w:r w:rsidR="005A78D7">
        <w:rPr>
          <w:rFonts w:cs="Arial"/>
          <w:spacing w:val="-3"/>
          <w:szCs w:val="24"/>
        </w:rPr>
        <w:t xml:space="preserve">after </w:t>
      </w:r>
      <w:r w:rsidR="00553A41">
        <w:rPr>
          <w:rFonts w:cs="Arial"/>
          <w:spacing w:val="-3"/>
          <w:szCs w:val="24"/>
        </w:rPr>
        <w:t xml:space="preserve">each contract </w:t>
      </w:r>
      <w:r w:rsidR="00C31D3D">
        <w:rPr>
          <w:rFonts w:cs="Arial"/>
          <w:spacing w:val="-3"/>
          <w:szCs w:val="24"/>
        </w:rPr>
        <w:t xml:space="preserve">year. </w:t>
      </w:r>
    </w:p>
    <w:p w14:paraId="2E5FA7F2" w14:textId="77777777" w:rsidR="002C7244" w:rsidRPr="00D25C57" w:rsidRDefault="002C7244" w:rsidP="002C7244">
      <w:pPr>
        <w:tabs>
          <w:tab w:val="left" w:pos="-720"/>
        </w:tabs>
        <w:suppressAutoHyphens/>
        <w:rPr>
          <w:rFonts w:cs="Arial"/>
          <w:spacing w:val="-3"/>
          <w:szCs w:val="24"/>
          <w:highlight w:val="green"/>
        </w:rPr>
      </w:pPr>
    </w:p>
    <w:p w14:paraId="26BAA8FC" w14:textId="77777777" w:rsidR="002C7244" w:rsidRDefault="002C7244" w:rsidP="002C7244">
      <w:pPr>
        <w:tabs>
          <w:tab w:val="left" w:pos="-720"/>
        </w:tabs>
        <w:suppressAutoHyphens/>
        <w:rPr>
          <w:rFonts w:cs="Arial"/>
          <w:spacing w:val="-3"/>
          <w:szCs w:val="24"/>
        </w:rPr>
      </w:pPr>
      <w:r w:rsidRPr="00625669">
        <w:rPr>
          <w:rFonts w:cs="Arial"/>
          <w:spacing w:val="-3"/>
          <w:szCs w:val="24"/>
        </w:rPr>
        <w:t xml:space="preserve">The </w:t>
      </w:r>
      <w:r w:rsidR="00C31D3D">
        <w:rPr>
          <w:rFonts w:cs="Arial"/>
          <w:spacing w:val="-3"/>
          <w:szCs w:val="24"/>
        </w:rPr>
        <w:t>bidder</w:t>
      </w:r>
      <w:r w:rsidRPr="00625669">
        <w:rPr>
          <w:rFonts w:cs="Arial"/>
          <w:spacing w:val="-3"/>
          <w:szCs w:val="24"/>
        </w:rPr>
        <w:t xml:space="preserve"> must</w:t>
      </w:r>
      <w:r w:rsidRPr="00625669">
        <w:rPr>
          <w:rFonts w:cs="Arial"/>
          <w:color w:val="FF6600"/>
          <w:spacing w:val="-3"/>
          <w:szCs w:val="24"/>
        </w:rPr>
        <w:t xml:space="preserve"> </w:t>
      </w:r>
      <w:r w:rsidRPr="00625669">
        <w:rPr>
          <w:rFonts w:cs="Arial"/>
          <w:spacing w:val="-3"/>
          <w:szCs w:val="24"/>
        </w:rPr>
        <w:t xml:space="preserve">submit quarterly invoices to NYSED for services provided which are due </w:t>
      </w:r>
      <w:r>
        <w:rPr>
          <w:rFonts w:cs="Arial"/>
          <w:spacing w:val="-3"/>
          <w:szCs w:val="24"/>
        </w:rPr>
        <w:t>within thirty days following the completion of each calendar quarter.  The quarters end on September 30</w:t>
      </w:r>
      <w:r w:rsidRPr="001A7169">
        <w:rPr>
          <w:rFonts w:cs="Arial"/>
          <w:spacing w:val="-3"/>
          <w:szCs w:val="24"/>
          <w:vertAlign w:val="superscript"/>
        </w:rPr>
        <w:t>th</w:t>
      </w:r>
      <w:r>
        <w:rPr>
          <w:rFonts w:cs="Arial"/>
          <w:spacing w:val="-3"/>
          <w:szCs w:val="24"/>
        </w:rPr>
        <w:t>, December 31</w:t>
      </w:r>
      <w:r w:rsidRPr="001A7169">
        <w:rPr>
          <w:rFonts w:cs="Arial"/>
          <w:spacing w:val="-3"/>
          <w:szCs w:val="24"/>
          <w:vertAlign w:val="superscript"/>
        </w:rPr>
        <w:t>st</w:t>
      </w:r>
      <w:r>
        <w:rPr>
          <w:rFonts w:cs="Arial"/>
          <w:spacing w:val="-3"/>
          <w:szCs w:val="24"/>
        </w:rPr>
        <w:t>, March 31</w:t>
      </w:r>
      <w:r w:rsidRPr="001A7169">
        <w:rPr>
          <w:rFonts w:cs="Arial"/>
          <w:spacing w:val="-3"/>
          <w:szCs w:val="24"/>
          <w:vertAlign w:val="superscript"/>
        </w:rPr>
        <w:t>st</w:t>
      </w:r>
      <w:r>
        <w:rPr>
          <w:rFonts w:cs="Arial"/>
          <w:spacing w:val="-3"/>
          <w:szCs w:val="24"/>
        </w:rPr>
        <w:t xml:space="preserve"> and June 30</w:t>
      </w:r>
      <w:r w:rsidRPr="001A7169">
        <w:rPr>
          <w:rFonts w:cs="Arial"/>
          <w:spacing w:val="-3"/>
          <w:szCs w:val="24"/>
          <w:vertAlign w:val="superscript"/>
        </w:rPr>
        <w:t>th</w:t>
      </w:r>
      <w:r w:rsidRPr="00625669">
        <w:rPr>
          <w:rFonts w:cs="Arial"/>
          <w:spacing w:val="-3"/>
          <w:szCs w:val="24"/>
        </w:rPr>
        <w:t>.  Invoices will be compared to quarterly progress reports</w:t>
      </w:r>
      <w:r w:rsidRPr="00FF4F54">
        <w:rPr>
          <w:rFonts w:cs="Arial"/>
          <w:spacing w:val="-3"/>
          <w:szCs w:val="24"/>
        </w:rPr>
        <w:t xml:space="preserve"> </w:t>
      </w:r>
      <w:r w:rsidRPr="00625669">
        <w:rPr>
          <w:rFonts w:cs="Arial"/>
          <w:spacing w:val="-3"/>
          <w:szCs w:val="24"/>
        </w:rPr>
        <w:t xml:space="preserve">as well as annual reports to determine the appropriateness of charges. </w:t>
      </w:r>
      <w:r>
        <w:rPr>
          <w:rFonts w:cs="Arial"/>
          <w:spacing w:val="-3"/>
          <w:szCs w:val="24"/>
        </w:rPr>
        <w:t xml:space="preserve"> The vendor will be paid after each required quarterly invoice is reviewed and approved by </w:t>
      </w:r>
      <w:r w:rsidR="00465493">
        <w:rPr>
          <w:rFonts w:cs="Arial"/>
          <w:spacing w:val="-3"/>
          <w:szCs w:val="24"/>
        </w:rPr>
        <w:t>NY</w:t>
      </w:r>
      <w:r>
        <w:rPr>
          <w:rFonts w:cs="Arial"/>
          <w:spacing w:val="-3"/>
          <w:szCs w:val="24"/>
        </w:rPr>
        <w:t xml:space="preserve">SED.  </w:t>
      </w:r>
      <w:r w:rsidRPr="00625669">
        <w:rPr>
          <w:rFonts w:cs="Arial"/>
          <w:spacing w:val="-3"/>
          <w:szCs w:val="24"/>
        </w:rPr>
        <w:t xml:space="preserve">Failure to submit all required reports and perform all required deliverables may result in the </w:t>
      </w:r>
      <w:r>
        <w:rPr>
          <w:rFonts w:cs="Arial"/>
          <w:spacing w:val="-3"/>
          <w:szCs w:val="24"/>
        </w:rPr>
        <w:t xml:space="preserve">delay </w:t>
      </w:r>
      <w:r w:rsidRPr="00625669">
        <w:rPr>
          <w:rFonts w:cs="Arial"/>
          <w:spacing w:val="-3"/>
          <w:szCs w:val="24"/>
        </w:rPr>
        <w:t>of future payments.</w:t>
      </w:r>
      <w:r w:rsidRPr="00D25C57">
        <w:rPr>
          <w:rFonts w:cs="Arial"/>
          <w:spacing w:val="-3"/>
          <w:szCs w:val="24"/>
        </w:rPr>
        <w:t xml:space="preserve">  </w:t>
      </w:r>
    </w:p>
    <w:p w14:paraId="61F19C9E" w14:textId="5CB66F13" w:rsidR="00C44B2E" w:rsidRDefault="00C44B2E" w:rsidP="00C44B2E">
      <w:pPr>
        <w:pStyle w:val="NormalWeb"/>
        <w:jc w:val="both"/>
        <w:rPr>
          <w:rFonts w:ascii="Arial" w:hAnsi="Arial" w:cs="Arial"/>
          <w:sz w:val="24"/>
          <w:szCs w:val="24"/>
        </w:rPr>
      </w:pPr>
    </w:p>
    <w:p w14:paraId="6E84BB59" w14:textId="77777777" w:rsidR="00ED4A21" w:rsidRPr="00205D31" w:rsidRDefault="00ED4A21" w:rsidP="00ED4A21">
      <w:pPr>
        <w:jc w:val="both"/>
        <w:rPr>
          <w:rFonts w:cs="Arial"/>
          <w:b/>
          <w:bCs/>
        </w:rPr>
      </w:pPr>
      <w:r w:rsidRPr="00205D31">
        <w:rPr>
          <w:rFonts w:cs="Arial"/>
          <w:b/>
          <w:bCs/>
        </w:rPr>
        <w:t>Subcontracting Limit</w:t>
      </w:r>
    </w:p>
    <w:p w14:paraId="751431C0" w14:textId="77777777" w:rsidR="00ED4A21" w:rsidRPr="009558D4" w:rsidRDefault="00ED4A21" w:rsidP="00ED4A21">
      <w:pPr>
        <w:jc w:val="both"/>
        <w:rPr>
          <w:rFonts w:cs="Arial"/>
          <w:sz w:val="16"/>
          <w:szCs w:val="16"/>
        </w:rPr>
      </w:pPr>
    </w:p>
    <w:p w14:paraId="22C58CA9" w14:textId="77777777" w:rsidR="00ED4A21" w:rsidRDefault="00ED4A21" w:rsidP="00ED4A21">
      <w:pPr>
        <w:pStyle w:val="BodyTextIndent2"/>
        <w:tabs>
          <w:tab w:val="left" w:pos="1620"/>
        </w:tabs>
        <w:ind w:left="0"/>
        <w:jc w:val="both"/>
        <w:rPr>
          <w:rFonts w:cs="Arial"/>
          <w:bCs/>
        </w:rPr>
      </w:pPr>
      <w:r w:rsidRPr="00621F38">
        <w:rPr>
          <w:rFonts w:cs="Arial"/>
        </w:rPr>
        <w:t xml:space="preserve">Subcontracting will be limited to </w:t>
      </w:r>
      <w:r w:rsidRPr="002D5C11">
        <w:rPr>
          <w:rFonts w:cs="Arial"/>
        </w:rPr>
        <w:t>30% of</w:t>
      </w:r>
      <w:r w:rsidRPr="00621F38">
        <w:rPr>
          <w:rFonts w:cs="Arial"/>
        </w:rPr>
        <w:t xml:space="preserve"> the </w:t>
      </w:r>
      <w:r w:rsidR="00517D13">
        <w:rPr>
          <w:rFonts w:cs="Arial"/>
        </w:rPr>
        <w:t>total</w:t>
      </w:r>
      <w:r w:rsidR="00517D13" w:rsidRPr="00621F38">
        <w:rPr>
          <w:rFonts w:cs="Arial"/>
        </w:rPr>
        <w:t xml:space="preserve"> </w:t>
      </w:r>
      <w:r w:rsidRPr="00621F38">
        <w:rPr>
          <w:rFonts w:cs="Arial"/>
        </w:rPr>
        <w:t>contract budget</w:t>
      </w:r>
      <w:r w:rsidRPr="00621F38">
        <w:rPr>
          <w:rFonts w:cs="Arial"/>
          <w:bCs/>
          <w:spacing w:val="-3"/>
        </w:rPr>
        <w:t>.</w:t>
      </w:r>
      <w:r w:rsidRPr="00621F38">
        <w:rPr>
          <w:rFonts w:cs="Arial"/>
          <w:b/>
        </w:rPr>
        <w:t xml:space="preserve"> </w:t>
      </w:r>
      <w:r w:rsidRPr="00621F38">
        <w:rPr>
          <w:rFonts w:cs="Arial"/>
          <w:bCs/>
          <w:spacing w:val="-3"/>
        </w:rPr>
        <w:t xml:space="preserve">Subcontracting is defined as </w:t>
      </w:r>
      <w:r w:rsidRPr="00621F38">
        <w:rPr>
          <w:rFonts w:cs="Arial"/>
          <w:bCs/>
        </w:rPr>
        <w:t>non-employee direct personal services and related incidental expenses, including travel.</w:t>
      </w:r>
    </w:p>
    <w:p w14:paraId="0FB1F741" w14:textId="77777777" w:rsidR="00875944" w:rsidRPr="00621F38" w:rsidRDefault="00875944" w:rsidP="00ED4A21">
      <w:pPr>
        <w:pStyle w:val="BodyTextIndent2"/>
        <w:tabs>
          <w:tab w:val="left" w:pos="1620"/>
        </w:tabs>
        <w:ind w:left="0"/>
        <w:jc w:val="both"/>
        <w:rPr>
          <w:rFonts w:cs="Arial"/>
          <w:bCs/>
        </w:rPr>
      </w:pPr>
    </w:p>
    <w:p w14:paraId="39673382" w14:textId="77777777" w:rsidR="00ED4A21" w:rsidRPr="00621F38" w:rsidRDefault="00ED4A21" w:rsidP="00ED4A21">
      <w:pPr>
        <w:rPr>
          <w:rFonts w:cs="Arial"/>
          <w:szCs w:val="24"/>
        </w:rPr>
      </w:pPr>
      <w:r w:rsidRPr="00621F38">
        <w:rPr>
          <w:rFonts w:cs="Arial"/>
          <w:szCs w:val="24"/>
        </w:rPr>
        <w:t xml:space="preserve">For vendors using subcontractors, a Vendor Responsibility Questionnaire and a NYSED vendor responsibility review are required for a subcontractor where: </w:t>
      </w:r>
    </w:p>
    <w:p w14:paraId="472FD339" w14:textId="77777777" w:rsidR="00ED4A21" w:rsidRPr="00621F38" w:rsidRDefault="00ED4A21" w:rsidP="00ED4A21">
      <w:pPr>
        <w:rPr>
          <w:rFonts w:cs="Arial"/>
          <w:szCs w:val="24"/>
        </w:rPr>
      </w:pPr>
    </w:p>
    <w:p w14:paraId="10C7191C" w14:textId="77777777" w:rsidR="00ED4A21" w:rsidRPr="00621F38" w:rsidRDefault="00ED4A21" w:rsidP="00ED4A21">
      <w:pPr>
        <w:numPr>
          <w:ilvl w:val="0"/>
          <w:numId w:val="7"/>
        </w:numPr>
        <w:rPr>
          <w:rFonts w:cs="Arial"/>
          <w:szCs w:val="24"/>
        </w:rPr>
      </w:pPr>
      <w:r w:rsidRPr="00621F38">
        <w:rPr>
          <w:rFonts w:cs="Arial"/>
          <w:szCs w:val="24"/>
        </w:rPr>
        <w:t xml:space="preserve">the subcontractor is known at the time of the contract award; </w:t>
      </w:r>
    </w:p>
    <w:p w14:paraId="411B1420" w14:textId="77777777" w:rsidR="00ED4A21" w:rsidRPr="00621F38" w:rsidRDefault="00ED4A21" w:rsidP="00ED4A21">
      <w:pPr>
        <w:numPr>
          <w:ilvl w:val="0"/>
          <w:numId w:val="7"/>
        </w:numPr>
        <w:rPr>
          <w:rFonts w:cs="Arial"/>
          <w:szCs w:val="24"/>
        </w:rPr>
      </w:pPr>
      <w:r w:rsidRPr="00621F38">
        <w:rPr>
          <w:rFonts w:cs="Arial"/>
          <w:szCs w:val="24"/>
        </w:rPr>
        <w:t>the subcontractor is not an entity that is exempt from reporting by OSC; and</w:t>
      </w:r>
    </w:p>
    <w:p w14:paraId="46DFD801" w14:textId="77777777" w:rsidR="00ED4A21" w:rsidRPr="00621F38" w:rsidRDefault="00ED4A21" w:rsidP="00ED4A21">
      <w:pPr>
        <w:numPr>
          <w:ilvl w:val="0"/>
          <w:numId w:val="7"/>
        </w:numPr>
        <w:rPr>
          <w:rFonts w:cs="Arial"/>
          <w:szCs w:val="24"/>
        </w:rPr>
      </w:pPr>
      <w:r w:rsidRPr="00621F38">
        <w:rPr>
          <w:rFonts w:cs="Arial"/>
          <w:szCs w:val="24"/>
        </w:rPr>
        <w:t xml:space="preserve">the subcontract will equal or exceed $100,000 over the life of the contract; </w:t>
      </w:r>
    </w:p>
    <w:p w14:paraId="146E8A0A" w14:textId="77777777" w:rsidR="00ED4A21" w:rsidRPr="00621F38" w:rsidRDefault="00ED4A21" w:rsidP="00ED4A21">
      <w:pPr>
        <w:pStyle w:val="BodyTextIndent2"/>
        <w:tabs>
          <w:tab w:val="left" w:pos="1620"/>
        </w:tabs>
        <w:ind w:left="0"/>
        <w:jc w:val="both"/>
        <w:rPr>
          <w:rFonts w:cs="Arial"/>
          <w:szCs w:val="24"/>
        </w:rPr>
      </w:pPr>
    </w:p>
    <w:p w14:paraId="6FB255C8" w14:textId="77777777" w:rsidR="00ED4A21" w:rsidRPr="00621F38" w:rsidRDefault="00ED4A21" w:rsidP="00ED4A21">
      <w:pPr>
        <w:tabs>
          <w:tab w:val="left" w:pos="0"/>
        </w:tabs>
        <w:rPr>
          <w:rFonts w:cs="Arial"/>
          <w:szCs w:val="24"/>
        </w:rPr>
      </w:pPr>
      <w:r w:rsidRPr="00621F38">
        <w:rPr>
          <w:rFonts w:cs="Arial"/>
          <w:szCs w:val="24"/>
        </w:rPr>
        <w:t xml:space="preserve">For additional information about Vendor Responsibility, see the </w:t>
      </w:r>
      <w:r w:rsidRPr="00621F38">
        <w:rPr>
          <w:rFonts w:cs="Arial"/>
          <w:b/>
          <w:szCs w:val="24"/>
        </w:rPr>
        <w:t xml:space="preserve">Vendor Responsibility </w:t>
      </w:r>
      <w:r w:rsidRPr="00621F38">
        <w:rPr>
          <w:rFonts w:cs="Arial"/>
          <w:szCs w:val="24"/>
        </w:rPr>
        <w:t xml:space="preserve">section contained in </w:t>
      </w:r>
      <w:r w:rsidRPr="00621F38">
        <w:rPr>
          <w:rFonts w:cs="Arial"/>
          <w:b/>
          <w:szCs w:val="24"/>
        </w:rPr>
        <w:t xml:space="preserve">3.) Evaluation Criteria and Method of Award </w:t>
      </w:r>
      <w:r w:rsidRPr="00621F38">
        <w:rPr>
          <w:rFonts w:cs="Arial"/>
          <w:szCs w:val="24"/>
        </w:rPr>
        <w:t xml:space="preserve">of this RFP. </w:t>
      </w:r>
    </w:p>
    <w:p w14:paraId="2791C3AE" w14:textId="77777777" w:rsidR="00ED4A21" w:rsidRPr="00621F38" w:rsidRDefault="00ED4A21" w:rsidP="00ED4A21">
      <w:pPr>
        <w:pStyle w:val="BodyTextIndent2"/>
        <w:tabs>
          <w:tab w:val="left" w:pos="1620"/>
        </w:tabs>
        <w:ind w:left="0"/>
        <w:jc w:val="both"/>
        <w:rPr>
          <w:rFonts w:cs="Arial"/>
          <w:b/>
        </w:rPr>
      </w:pPr>
    </w:p>
    <w:p w14:paraId="1E0CC4F4" w14:textId="77777777" w:rsidR="00ED4A21" w:rsidRPr="00D01100" w:rsidRDefault="00ED4A21" w:rsidP="00ED4A21">
      <w:pPr>
        <w:jc w:val="both"/>
        <w:rPr>
          <w:rFonts w:cs="Arial"/>
          <w:szCs w:val="24"/>
        </w:rPr>
      </w:pPr>
      <w:r w:rsidRPr="00D01100">
        <w:rPr>
          <w:rFonts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6AEC76D7" w14:textId="77777777" w:rsidR="00ED4A21" w:rsidRDefault="00ED4A21" w:rsidP="00ED4A21">
      <w:pPr>
        <w:jc w:val="both"/>
      </w:pPr>
    </w:p>
    <w:p w14:paraId="0C980AC6" w14:textId="77777777" w:rsidR="00ED4A21" w:rsidRPr="002A23B5" w:rsidRDefault="00ED4A21" w:rsidP="00ED4A21">
      <w:pPr>
        <w:pStyle w:val="Heading2"/>
        <w:rPr>
          <w:u w:val="none"/>
        </w:rPr>
      </w:pPr>
      <w:bookmarkStart w:id="19" w:name="_Toc348955140"/>
      <w:bookmarkStart w:id="20" w:name="_Toc352847246"/>
      <w:bookmarkStart w:id="21" w:name="_Toc352847377"/>
      <w:bookmarkStart w:id="22" w:name="_Toc354572282"/>
      <w:r w:rsidRPr="002A23B5">
        <w:rPr>
          <w:u w:val="none"/>
        </w:rPr>
        <w:t>Contract Period</w:t>
      </w:r>
      <w:bookmarkEnd w:id="19"/>
      <w:bookmarkEnd w:id="20"/>
      <w:bookmarkEnd w:id="21"/>
      <w:bookmarkEnd w:id="22"/>
    </w:p>
    <w:p w14:paraId="3FE1FA5D" w14:textId="77777777" w:rsidR="00ED4A21" w:rsidRPr="002A23B5" w:rsidRDefault="00ED4A21" w:rsidP="00ED4A21">
      <w:pPr>
        <w:jc w:val="both"/>
        <w:rPr>
          <w:sz w:val="16"/>
          <w:szCs w:val="16"/>
        </w:rPr>
      </w:pPr>
    </w:p>
    <w:p w14:paraId="5B4E909C" w14:textId="77777777" w:rsidR="00DF2079" w:rsidRPr="00936BC1" w:rsidRDefault="00DF2079" w:rsidP="00DF2079">
      <w:pPr>
        <w:jc w:val="both"/>
        <w:rPr>
          <w:rFonts w:cs="Arial"/>
        </w:rPr>
      </w:pPr>
      <w:r>
        <w:rPr>
          <w:rFonts w:cs="Arial"/>
        </w:rPr>
        <w:t xml:space="preserve">NYSED will award one (1) contract as a result of this RFP, </w:t>
      </w:r>
      <w:r w:rsidR="002B06CA">
        <w:rPr>
          <w:rFonts w:cs="Arial"/>
        </w:rPr>
        <w:t>which</w:t>
      </w:r>
      <w:r>
        <w:rPr>
          <w:rFonts w:cs="Arial"/>
        </w:rPr>
        <w:t xml:space="preserve"> will include Database Project #1 and Database Project #2. </w:t>
      </w:r>
      <w:r w:rsidRPr="00936BC1">
        <w:rPr>
          <w:rFonts w:cs="Arial"/>
        </w:rPr>
        <w:t xml:space="preserve">The contract </w:t>
      </w:r>
      <w:r>
        <w:rPr>
          <w:rFonts w:cs="Arial"/>
        </w:rPr>
        <w:t xml:space="preserve">will </w:t>
      </w:r>
      <w:r w:rsidRPr="00936BC1">
        <w:rPr>
          <w:rFonts w:cs="Arial"/>
        </w:rPr>
        <w:t xml:space="preserve">be for a </w:t>
      </w:r>
      <w:r>
        <w:rPr>
          <w:rFonts w:cs="Arial"/>
        </w:rPr>
        <w:t xml:space="preserve">five (5) </w:t>
      </w:r>
      <w:r w:rsidRPr="00936BC1">
        <w:rPr>
          <w:rFonts w:cs="Arial"/>
        </w:rPr>
        <w:t>year period</w:t>
      </w:r>
      <w:r>
        <w:rPr>
          <w:rFonts w:cs="Arial"/>
        </w:rPr>
        <w:t>,</w:t>
      </w:r>
      <w:r w:rsidRPr="00936BC1">
        <w:rPr>
          <w:rFonts w:cs="Arial"/>
        </w:rPr>
        <w:t xml:space="preserve"> </w:t>
      </w:r>
      <w:r>
        <w:rPr>
          <w:rFonts w:cs="Arial"/>
        </w:rPr>
        <w:t>anticipated to begin o</w:t>
      </w:r>
      <w:r w:rsidRPr="002B06CA">
        <w:rPr>
          <w:rFonts w:cs="Arial"/>
        </w:rPr>
        <w:t>n July 1, 2019 and end on June 30, 2024.</w:t>
      </w:r>
      <w:r>
        <w:rPr>
          <w:rFonts w:cs="Arial"/>
        </w:rPr>
        <w:t xml:space="preserve"> </w:t>
      </w:r>
    </w:p>
    <w:p w14:paraId="700E8DCE" w14:textId="77777777" w:rsidR="00BB1EA8" w:rsidRPr="00936BC1" w:rsidRDefault="00BB1EA8" w:rsidP="00BB1EA8">
      <w:pPr>
        <w:jc w:val="both"/>
        <w:rPr>
          <w:rFonts w:cs="Arial"/>
        </w:rPr>
      </w:pPr>
    </w:p>
    <w:p w14:paraId="79630F91" w14:textId="77777777" w:rsidR="004203F9" w:rsidRPr="002A23B5" w:rsidRDefault="004203F9" w:rsidP="004203F9">
      <w:pPr>
        <w:pStyle w:val="Heading2"/>
        <w:rPr>
          <w:u w:val="none"/>
        </w:rPr>
      </w:pPr>
      <w:r w:rsidRPr="002A23B5">
        <w:rPr>
          <w:u w:val="none"/>
        </w:rPr>
        <w:t>Electronic Processing of Payments</w:t>
      </w:r>
    </w:p>
    <w:p w14:paraId="68593811" w14:textId="77777777" w:rsidR="004203F9" w:rsidRPr="002A23B5" w:rsidRDefault="004203F9" w:rsidP="004203F9">
      <w:pPr>
        <w:jc w:val="both"/>
        <w:rPr>
          <w:sz w:val="16"/>
          <w:szCs w:val="16"/>
        </w:rPr>
      </w:pPr>
    </w:p>
    <w:p w14:paraId="41C8D0E6" w14:textId="77777777" w:rsidR="00517D13" w:rsidRPr="00CB22C2" w:rsidRDefault="00517D13" w:rsidP="00517D13">
      <w:r w:rsidRPr="00517D13">
        <w:t xml:space="preserve">In accordance with a directive dated January 22, 2010 by the Director of State Operations - Office of Taxpayer Accountability, all </w:t>
      </w:r>
      <w:r w:rsidRPr="00CB22C2">
        <w:t>state</w:t>
      </w:r>
      <w:r w:rsidRPr="00517D13">
        <w:t xml:space="preserve"> agency contracts, grants, and purchase orders executed after February 28, 2010 shall contain a provision requiring that contractors and grantees accept electronic payments. Additional information and authorization forms are available at the State Comptroller’s website at </w:t>
      </w:r>
      <w:r>
        <w:t>the</w:t>
      </w:r>
      <w:r w:rsidRPr="00CB22C2">
        <w:t xml:space="preserve"> </w:t>
      </w:r>
      <w:hyperlink r:id="rId24" w:history="1">
        <w:r w:rsidRPr="00214484">
          <w:rPr>
            <w:rStyle w:val="Hyperlink"/>
          </w:rPr>
          <w:t>State Comptroller's website</w:t>
        </w:r>
      </w:hyperlink>
      <w:r w:rsidRPr="00CB22C2">
        <w:t>.</w:t>
      </w:r>
    </w:p>
    <w:p w14:paraId="5002D089" w14:textId="77777777" w:rsidR="004203F9" w:rsidRDefault="004203F9" w:rsidP="00ED4A21">
      <w:pPr>
        <w:jc w:val="both"/>
        <w:rPr>
          <w:rFonts w:cs="Arial"/>
        </w:rPr>
      </w:pPr>
    </w:p>
    <w:p w14:paraId="1706EE77" w14:textId="77777777" w:rsidR="00233656" w:rsidRDefault="00233656" w:rsidP="00233656">
      <w:pPr>
        <w:pStyle w:val="BodyTextIndent2"/>
        <w:tabs>
          <w:tab w:val="clear" w:pos="270"/>
          <w:tab w:val="clear" w:pos="1440"/>
          <w:tab w:val="left" w:pos="1620"/>
        </w:tabs>
        <w:ind w:left="0"/>
        <w:jc w:val="both"/>
        <w:rPr>
          <w:b/>
        </w:rPr>
      </w:pPr>
      <w:r>
        <w:rPr>
          <w:b/>
        </w:rPr>
        <w:t>Consultant Staff Changes</w:t>
      </w:r>
    </w:p>
    <w:p w14:paraId="7FF704C6" w14:textId="77777777" w:rsidR="00233656" w:rsidRDefault="00233656" w:rsidP="00233656">
      <w:pPr>
        <w:autoSpaceDE w:val="0"/>
        <w:autoSpaceDN w:val="0"/>
        <w:adjustRightInd w:val="0"/>
        <w:jc w:val="both"/>
        <w:rPr>
          <w:rFonts w:cs="Arial"/>
          <w:bCs/>
          <w:szCs w:val="24"/>
        </w:rPr>
      </w:pPr>
      <w:r w:rsidRPr="00DD6A8A">
        <w:rPr>
          <w:rFonts w:cs="Arial"/>
          <w:bCs/>
          <w:szCs w:val="24"/>
        </w:rPr>
        <w:t>The Con</w:t>
      </w:r>
      <w:r>
        <w:rPr>
          <w:rFonts w:cs="Arial"/>
          <w:bCs/>
          <w:szCs w:val="24"/>
        </w:rPr>
        <w:t>tractor</w:t>
      </w:r>
      <w:r w:rsidRPr="00DD6A8A">
        <w:rPr>
          <w:rFonts w:cs="Arial"/>
          <w:bCs/>
          <w:szCs w:val="24"/>
        </w:rPr>
        <w:t xml:space="preserve"> will maintain continuity of the </w:t>
      </w:r>
      <w:r w:rsidR="004203F9">
        <w:rPr>
          <w:rFonts w:cs="Arial"/>
          <w:bCs/>
          <w:szCs w:val="24"/>
        </w:rPr>
        <w:t>s</w:t>
      </w:r>
      <w:r w:rsidRPr="00DD6A8A">
        <w:rPr>
          <w:rFonts w:cs="Arial"/>
          <w:bCs/>
          <w:szCs w:val="24"/>
        </w:rPr>
        <w:t xml:space="preserve">taff throughout the course of the contract. </w:t>
      </w:r>
      <w:r>
        <w:rPr>
          <w:rFonts w:cs="Arial"/>
          <w:bCs/>
          <w:szCs w:val="24"/>
        </w:rPr>
        <w:t>All c</w:t>
      </w:r>
      <w:r w:rsidRPr="00DD6A8A">
        <w:rPr>
          <w:rFonts w:cs="Arial"/>
          <w:bCs/>
          <w:szCs w:val="24"/>
        </w:rPr>
        <w:t xml:space="preserve">hanges in staff will be subject to NYSED approval.  The replacement </w:t>
      </w:r>
      <w:r w:rsidR="004203F9">
        <w:rPr>
          <w:rFonts w:cs="Arial"/>
          <w:bCs/>
          <w:szCs w:val="24"/>
        </w:rPr>
        <w:t>staff</w:t>
      </w:r>
      <w:r w:rsidRPr="00DD6A8A">
        <w:rPr>
          <w:rFonts w:cs="Arial"/>
          <w:bCs/>
          <w:szCs w:val="24"/>
        </w:rPr>
        <w:t xml:space="preserve"> with comparable skills will be provided at the same or lower rate.</w:t>
      </w:r>
    </w:p>
    <w:p w14:paraId="427F0CF3" w14:textId="77777777" w:rsidR="00233656" w:rsidRPr="00205D31" w:rsidRDefault="00233656" w:rsidP="00ED4A21">
      <w:pPr>
        <w:jc w:val="both"/>
        <w:rPr>
          <w:rFonts w:cs="Arial"/>
        </w:rPr>
      </w:pPr>
    </w:p>
    <w:p w14:paraId="1F20AB35" w14:textId="77777777" w:rsidR="00ED4A21" w:rsidRPr="00C34081" w:rsidRDefault="00233656" w:rsidP="00ED4A21">
      <w:pPr>
        <w:jc w:val="both"/>
      </w:pPr>
      <w:r>
        <w:br w:type="page"/>
      </w:r>
    </w:p>
    <w:p w14:paraId="4354DD6E" w14:textId="77777777" w:rsidR="00ED4A21" w:rsidRPr="00D01100" w:rsidRDefault="00ED4A21" w:rsidP="00ED4A21">
      <w:pPr>
        <w:ind w:left="-57"/>
        <w:jc w:val="both"/>
        <w:rPr>
          <w:rFonts w:cs="Arial"/>
          <w:b/>
          <w:szCs w:val="24"/>
        </w:rPr>
      </w:pPr>
      <w:r w:rsidRPr="00D01100">
        <w:rPr>
          <w:rFonts w:cs="Arial"/>
          <w:b/>
          <w:szCs w:val="24"/>
        </w:rPr>
        <w:t xml:space="preserve">M/WBE AND EQUAL EMPLOYMENT OPPORTUNITIES REQUIREMENTS CONTRACTOR REQUIREMENT AND OBLIGATION UNDER </w:t>
      </w:r>
      <w:smartTag w:uri="urn:schemas-microsoft-com:office:smarttags" w:element="place">
        <w:smartTag w:uri="urn:schemas-microsoft-com:office:smarttags" w:element="PlaceName">
          <w:r w:rsidRPr="00D01100">
            <w:rPr>
              <w:rFonts w:cs="Arial"/>
              <w:b/>
              <w:szCs w:val="24"/>
            </w:rPr>
            <w:t>NEW YORK</w:t>
          </w:r>
        </w:smartTag>
        <w:r w:rsidRPr="00D01100">
          <w:rPr>
            <w:rFonts w:cs="Arial"/>
            <w:b/>
            <w:szCs w:val="24"/>
          </w:rPr>
          <w:t xml:space="preserve"> </w:t>
        </w:r>
        <w:smartTag w:uri="urn:schemas-microsoft-com:office:smarttags" w:element="PlaceType">
          <w:r w:rsidRPr="00D01100">
            <w:rPr>
              <w:rFonts w:cs="Arial"/>
              <w:b/>
              <w:szCs w:val="24"/>
            </w:rPr>
            <w:t>STATE</w:t>
          </w:r>
        </w:smartTag>
      </w:smartTag>
      <w:r w:rsidRPr="00D01100">
        <w:rPr>
          <w:rFonts w:cs="Arial"/>
          <w:b/>
          <w:szCs w:val="24"/>
        </w:rPr>
        <w:t xml:space="preserve"> EXECUTIVE LAW, ARTICLE 15-A (PARTICIPATION BY MINORITY GROUP MEMBERS AND WOMEN WITH RESPECT TO STATE CONTRACTS)</w:t>
      </w:r>
    </w:p>
    <w:p w14:paraId="29BFA240" w14:textId="77777777" w:rsidR="00ED4A21" w:rsidRPr="009558D4" w:rsidRDefault="00ED4A21" w:rsidP="00ED4A21">
      <w:pPr>
        <w:ind w:left="-57"/>
        <w:jc w:val="both"/>
        <w:rPr>
          <w:rFonts w:cs="Arial"/>
          <w:sz w:val="16"/>
          <w:szCs w:val="16"/>
        </w:rPr>
      </w:pPr>
    </w:p>
    <w:p w14:paraId="37C02A32" w14:textId="77777777" w:rsidR="00ED4A21" w:rsidRPr="00D01100" w:rsidRDefault="00ED4A21" w:rsidP="00ED4A21">
      <w:pPr>
        <w:ind w:left="-57"/>
        <w:jc w:val="both"/>
        <w:rPr>
          <w:rFonts w:cs="Arial"/>
          <w:szCs w:val="24"/>
        </w:rPr>
      </w:pPr>
      <w:r w:rsidRPr="00D01100">
        <w:rPr>
          <w:rFonts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621F9BCD" w14:textId="77777777" w:rsidR="00ED4A21" w:rsidRPr="00687365" w:rsidRDefault="00ED4A21" w:rsidP="00ED4A21">
      <w:pPr>
        <w:ind w:left="-57"/>
        <w:jc w:val="both"/>
        <w:rPr>
          <w:rFonts w:cs="Arial"/>
          <w:sz w:val="16"/>
          <w:szCs w:val="16"/>
        </w:rPr>
      </w:pPr>
    </w:p>
    <w:p w14:paraId="71A8E6EE" w14:textId="77777777" w:rsidR="00ED4A21" w:rsidRPr="00D01100" w:rsidRDefault="00ED4A21" w:rsidP="00ED4A21">
      <w:pPr>
        <w:ind w:left="-57"/>
        <w:jc w:val="both"/>
        <w:rPr>
          <w:rFonts w:cs="Arial"/>
          <w:szCs w:val="24"/>
        </w:rPr>
      </w:pPr>
      <w:r>
        <w:rPr>
          <w:rFonts w:cs="Arial"/>
          <w:szCs w:val="24"/>
        </w:rPr>
        <w:tab/>
      </w:r>
      <w:r w:rsidRPr="00D01100">
        <w:rPr>
          <w:rFonts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  §310.3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77B02208" w14:textId="77777777" w:rsidR="00ED4A21" w:rsidRPr="00687365" w:rsidRDefault="00ED4A21" w:rsidP="00ED4A21">
      <w:pPr>
        <w:ind w:left="-57"/>
        <w:jc w:val="both"/>
        <w:rPr>
          <w:rFonts w:cs="Arial"/>
          <w:sz w:val="16"/>
          <w:szCs w:val="16"/>
        </w:rPr>
      </w:pPr>
    </w:p>
    <w:p w14:paraId="3B168A90" w14:textId="77777777" w:rsidR="00ED4A21" w:rsidRPr="00D01100" w:rsidRDefault="00ED4A21" w:rsidP="00ED4A21">
      <w:pPr>
        <w:ind w:left="-57"/>
        <w:jc w:val="both"/>
        <w:rPr>
          <w:rFonts w:cs="Arial"/>
          <w:szCs w:val="24"/>
        </w:rPr>
      </w:pPr>
      <w:r w:rsidRPr="00D01100">
        <w:rPr>
          <w:rFonts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ACE8150" w14:textId="77777777" w:rsidR="00ED4A21" w:rsidRPr="00687365" w:rsidRDefault="00ED4A21" w:rsidP="00ED4A21">
      <w:pPr>
        <w:ind w:left="-57"/>
        <w:jc w:val="both"/>
        <w:rPr>
          <w:rFonts w:cs="Arial"/>
          <w:sz w:val="16"/>
          <w:szCs w:val="16"/>
        </w:rPr>
      </w:pPr>
    </w:p>
    <w:p w14:paraId="0F43D373" w14:textId="77777777" w:rsidR="00ED4A21" w:rsidRPr="00D01100" w:rsidRDefault="00ED4A21" w:rsidP="00ED4A21">
      <w:pPr>
        <w:ind w:left="-57"/>
        <w:jc w:val="both"/>
        <w:rPr>
          <w:rFonts w:cs="Arial"/>
          <w:szCs w:val="24"/>
        </w:rPr>
      </w:pPr>
      <w:r w:rsidRPr="00D01100">
        <w:rPr>
          <w:rFonts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  In addition, the contractor shall ensure the following:</w:t>
      </w:r>
    </w:p>
    <w:p w14:paraId="3813A025" w14:textId="77777777" w:rsidR="00ED4A21" w:rsidRPr="00687365" w:rsidRDefault="00ED4A21" w:rsidP="00ED4A21">
      <w:pPr>
        <w:ind w:left="-57"/>
        <w:jc w:val="both"/>
        <w:rPr>
          <w:rFonts w:cs="Arial"/>
          <w:sz w:val="16"/>
          <w:szCs w:val="16"/>
        </w:rPr>
      </w:pPr>
    </w:p>
    <w:p w14:paraId="63F37C36" w14:textId="77777777" w:rsidR="00ED4A21" w:rsidRPr="00D01100" w:rsidRDefault="00ED4A21" w:rsidP="00ED4A21">
      <w:pPr>
        <w:ind w:left="-57"/>
        <w:jc w:val="both"/>
        <w:rPr>
          <w:rFonts w:cs="Arial"/>
          <w:szCs w:val="24"/>
        </w:rPr>
      </w:pPr>
      <w:r w:rsidRPr="00D01100">
        <w:rPr>
          <w:rFonts w:cs="Arial"/>
          <w:szCs w:val="24"/>
        </w:rPr>
        <w:t xml:space="preserve">1.  All state contracts and all documents soliciting bids or proposals for state contracts contain or make reference to the following provisions:      </w:t>
      </w:r>
    </w:p>
    <w:p w14:paraId="0EF11C7B" w14:textId="77777777" w:rsidR="00ED4A21" w:rsidRPr="00687365" w:rsidRDefault="00ED4A21" w:rsidP="00ED4A21">
      <w:pPr>
        <w:ind w:left="-57"/>
        <w:jc w:val="both"/>
        <w:rPr>
          <w:rFonts w:cs="Arial"/>
          <w:sz w:val="16"/>
          <w:szCs w:val="16"/>
        </w:rPr>
      </w:pPr>
      <w:r>
        <w:rPr>
          <w:rFonts w:cs="Arial"/>
          <w:szCs w:val="24"/>
        </w:rPr>
        <w:tab/>
      </w:r>
    </w:p>
    <w:p w14:paraId="52DE4DA2" w14:textId="77777777" w:rsidR="00ED4A21" w:rsidRPr="00D01100" w:rsidRDefault="00ED4A21" w:rsidP="00ED4A21">
      <w:pPr>
        <w:ind w:left="-57"/>
        <w:jc w:val="both"/>
        <w:rPr>
          <w:rFonts w:cs="Arial"/>
          <w:szCs w:val="24"/>
        </w:rPr>
      </w:pPr>
      <w:r w:rsidRPr="00D01100">
        <w:rPr>
          <w:rFonts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35552D79" w14:textId="77777777" w:rsidR="00ED4A21" w:rsidRPr="00687365" w:rsidRDefault="00ED4A21" w:rsidP="00ED4A21">
      <w:pPr>
        <w:ind w:left="-57"/>
        <w:jc w:val="both"/>
        <w:rPr>
          <w:rFonts w:cs="Arial"/>
          <w:sz w:val="16"/>
          <w:szCs w:val="16"/>
        </w:rPr>
      </w:pPr>
    </w:p>
    <w:p w14:paraId="1FBE4AD5" w14:textId="77777777" w:rsidR="00ED4A21" w:rsidRPr="00D01100" w:rsidRDefault="00ED4A21" w:rsidP="00ED4A21">
      <w:pPr>
        <w:ind w:left="-57"/>
        <w:jc w:val="both"/>
        <w:rPr>
          <w:rFonts w:cs="Arial"/>
          <w:szCs w:val="24"/>
        </w:rPr>
      </w:pPr>
      <w:r w:rsidRPr="00D01100">
        <w:rPr>
          <w:rFonts w:cs="Arial"/>
          <w:szCs w:val="24"/>
        </w:rPr>
        <w:t>For purposes of the Article, affirmative action shall mean recruitment, employment, job assignment, promotion, upgrading, demotion, transfer, layoff or termination and rate of pay or other forms of compensation.</w:t>
      </w:r>
    </w:p>
    <w:p w14:paraId="624998FB" w14:textId="77777777" w:rsidR="00ED4A21" w:rsidRPr="00687365" w:rsidRDefault="00ED4A21" w:rsidP="00ED4A21">
      <w:pPr>
        <w:ind w:left="-57"/>
        <w:jc w:val="both"/>
        <w:rPr>
          <w:rFonts w:cs="Arial"/>
          <w:sz w:val="16"/>
          <w:szCs w:val="16"/>
        </w:rPr>
      </w:pPr>
    </w:p>
    <w:p w14:paraId="3C7EB997" w14:textId="77777777" w:rsidR="00ED4A21" w:rsidRPr="00D01100" w:rsidRDefault="00ED4A21" w:rsidP="00ED4A21">
      <w:pPr>
        <w:ind w:left="-57"/>
        <w:jc w:val="both"/>
        <w:rPr>
          <w:rFonts w:cs="Arial"/>
          <w:szCs w:val="24"/>
        </w:rPr>
      </w:pPr>
      <w:r w:rsidRPr="00D01100">
        <w:rPr>
          <w:rFonts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64A2989D" w14:textId="77777777" w:rsidR="00ED4A21" w:rsidRPr="00687365" w:rsidRDefault="00ED4A21" w:rsidP="00ED4A21">
      <w:pPr>
        <w:ind w:left="-57"/>
        <w:jc w:val="both"/>
        <w:rPr>
          <w:rFonts w:cs="Arial"/>
          <w:sz w:val="16"/>
          <w:szCs w:val="16"/>
        </w:rPr>
      </w:pPr>
    </w:p>
    <w:p w14:paraId="4CC5B92B" w14:textId="77777777" w:rsidR="00ED4A21" w:rsidRPr="00D01100" w:rsidRDefault="00ED4A21" w:rsidP="00ED4A21">
      <w:pPr>
        <w:ind w:left="-57"/>
        <w:jc w:val="both"/>
        <w:rPr>
          <w:rFonts w:cs="Arial"/>
          <w:szCs w:val="24"/>
        </w:rPr>
      </w:pPr>
      <w:r w:rsidRPr="00D01100">
        <w:rPr>
          <w:rFonts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585D834E" w14:textId="77777777" w:rsidR="00ED4A21" w:rsidRPr="00687365" w:rsidRDefault="00ED4A21" w:rsidP="00ED4A21">
      <w:pPr>
        <w:ind w:left="-57"/>
        <w:jc w:val="both"/>
        <w:rPr>
          <w:rFonts w:cs="Arial"/>
          <w:sz w:val="16"/>
          <w:szCs w:val="16"/>
        </w:rPr>
      </w:pPr>
    </w:p>
    <w:p w14:paraId="16833BA1" w14:textId="77777777" w:rsidR="00ED4A21" w:rsidRPr="00D01100" w:rsidRDefault="00ED4A21" w:rsidP="00ED4A21">
      <w:pPr>
        <w:ind w:left="-57"/>
        <w:jc w:val="both"/>
        <w:rPr>
          <w:rFonts w:cs="Arial"/>
          <w:szCs w:val="24"/>
        </w:rPr>
      </w:pPr>
      <w:r w:rsidRPr="00D01100">
        <w:rPr>
          <w:rFonts w:cs="Arial"/>
          <w:szCs w:val="24"/>
        </w:rPr>
        <w:t>2.  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43933F5E" w14:textId="77777777" w:rsidR="00ED4A21" w:rsidRPr="00687365" w:rsidRDefault="00ED4A21" w:rsidP="00ED4A21">
      <w:pPr>
        <w:ind w:left="-57"/>
        <w:jc w:val="both"/>
        <w:rPr>
          <w:rFonts w:cs="Arial"/>
          <w:sz w:val="16"/>
          <w:szCs w:val="16"/>
        </w:rPr>
      </w:pPr>
    </w:p>
    <w:p w14:paraId="02F2D59D" w14:textId="77777777" w:rsidR="00ED4A21" w:rsidRPr="00D01100" w:rsidRDefault="00ED4A21" w:rsidP="00ED4A21">
      <w:pPr>
        <w:ind w:left="-57"/>
        <w:jc w:val="both"/>
        <w:rPr>
          <w:rFonts w:cs="Arial"/>
          <w:szCs w:val="24"/>
        </w:rPr>
      </w:pPr>
      <w:r w:rsidRPr="00D01100">
        <w:rPr>
          <w:rFonts w:cs="Arial"/>
          <w:szCs w:val="24"/>
        </w:rPr>
        <w:t>3.  Contractors or subcontractors shall comply with the requirements of any federal law concerning equal employment opportunity, which effectuates the purpose of this section.</w:t>
      </w:r>
    </w:p>
    <w:p w14:paraId="38F9A10E" w14:textId="77777777" w:rsidR="00ED4A21" w:rsidRPr="00687365" w:rsidRDefault="00ED4A21" w:rsidP="00ED4A21">
      <w:pPr>
        <w:ind w:left="-57"/>
        <w:jc w:val="both"/>
        <w:rPr>
          <w:rFonts w:cs="Arial"/>
          <w:sz w:val="16"/>
          <w:szCs w:val="16"/>
        </w:rPr>
      </w:pPr>
    </w:p>
    <w:p w14:paraId="5BA478B1" w14:textId="77777777" w:rsidR="00ED4A21" w:rsidRPr="00D01100" w:rsidRDefault="00ED4A21" w:rsidP="00ED4A21">
      <w:pPr>
        <w:ind w:left="-57"/>
        <w:jc w:val="both"/>
        <w:rPr>
          <w:rFonts w:cs="Arial"/>
          <w:szCs w:val="24"/>
        </w:rPr>
      </w:pPr>
      <w:r w:rsidRPr="00D01100">
        <w:rPr>
          <w:rFonts w:cs="Arial"/>
          <w:szCs w:val="24"/>
        </w:rPr>
        <w:t>4.  Contractors and subcontractors shall undertake programs of affirmative action and equal employment opportunity as required by this section</w:t>
      </w:r>
      <w:r w:rsidRPr="00D01100">
        <w:rPr>
          <w:rStyle w:val="FootnoteReference"/>
          <w:rFonts w:cs="Arial"/>
          <w:szCs w:val="24"/>
        </w:rPr>
        <w:footnoteReference w:id="2"/>
      </w:r>
      <w:r w:rsidRPr="00D01100">
        <w:rPr>
          <w:rFonts w:cs="Arial"/>
          <w:szCs w:val="24"/>
        </w:rPr>
        <w:t>.  In accordance with the provision of the Article, the bidder will submit, with their proposal, Staffing Plan (EEO 100).</w:t>
      </w:r>
    </w:p>
    <w:p w14:paraId="4FB710A4" w14:textId="77777777" w:rsidR="00ED4A21" w:rsidRPr="00687365" w:rsidRDefault="00ED4A21" w:rsidP="00ED4A21">
      <w:pPr>
        <w:ind w:left="-57"/>
        <w:jc w:val="both"/>
        <w:rPr>
          <w:rFonts w:cs="Arial"/>
          <w:sz w:val="16"/>
          <w:szCs w:val="16"/>
        </w:rPr>
      </w:pPr>
    </w:p>
    <w:p w14:paraId="3D064476" w14:textId="77777777" w:rsidR="00ED4A21" w:rsidRPr="00D01100" w:rsidRDefault="00ED4A21" w:rsidP="00ED4A21">
      <w:pPr>
        <w:ind w:left="-57"/>
        <w:jc w:val="both"/>
        <w:rPr>
          <w:rFonts w:cs="Arial"/>
          <w:szCs w:val="24"/>
        </w:rPr>
      </w:pPr>
      <w:r w:rsidRPr="00D01100">
        <w:rPr>
          <w:rFonts w:cs="Arial"/>
          <w:szCs w:val="24"/>
        </w:rPr>
        <w:t>5.  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D01100">
        <w:rPr>
          <w:rStyle w:val="FootnoteReference"/>
          <w:rFonts w:cs="Arial"/>
          <w:szCs w:val="24"/>
        </w:rPr>
        <w:footnoteReference w:id="3"/>
      </w:r>
      <w:r w:rsidRPr="00D01100">
        <w:rPr>
          <w:rFonts w:cs="Arial"/>
          <w:szCs w:val="24"/>
        </w:rPr>
        <w:t>.</w:t>
      </w:r>
    </w:p>
    <w:p w14:paraId="347D3763" w14:textId="77777777" w:rsidR="00ED4A21" w:rsidRPr="00687365" w:rsidRDefault="00ED4A21" w:rsidP="00ED4A21">
      <w:pPr>
        <w:ind w:left="-57"/>
        <w:jc w:val="both"/>
        <w:rPr>
          <w:rFonts w:cs="Arial"/>
          <w:sz w:val="16"/>
          <w:szCs w:val="16"/>
        </w:rPr>
      </w:pPr>
    </w:p>
    <w:p w14:paraId="42C2A69C" w14:textId="77777777" w:rsidR="00ED4A21" w:rsidRPr="00D01100" w:rsidRDefault="00ED4A21" w:rsidP="00ED4A21">
      <w:pPr>
        <w:ind w:left="-57"/>
        <w:jc w:val="both"/>
        <w:rPr>
          <w:rFonts w:cs="Arial"/>
          <w:szCs w:val="24"/>
        </w:rPr>
      </w:pPr>
      <w:r w:rsidRPr="00D01100">
        <w:rPr>
          <w:rFonts w:cs="Arial"/>
          <w:szCs w:val="24"/>
        </w:rPr>
        <w:t xml:space="preserve">6. </w:t>
      </w:r>
      <w:r w:rsidR="00522459" w:rsidRPr="00522459">
        <w:t xml:space="preserve">Contractor shall make a good faith effort to solicit active participation by enterprises identified in the </w:t>
      </w:r>
      <w:hyperlink r:id="rId25" w:history="1">
        <w:r w:rsidR="00522459" w:rsidRPr="0039575B">
          <w:rPr>
            <w:rStyle w:val="Hyperlink"/>
            <w:rFonts w:cs="Arial"/>
            <w:szCs w:val="24"/>
          </w:rPr>
          <w:t>Empire State Development (“ESD”) directory of certified businesses</w:t>
        </w:r>
      </w:hyperlink>
      <w:r w:rsidR="00522459" w:rsidRPr="00CB22C2">
        <w:rPr>
          <w:rFonts w:cs="Arial"/>
          <w:szCs w:val="24"/>
        </w:rPr>
        <w:t>.</w:t>
      </w:r>
      <w:r w:rsidR="00522459" w:rsidRPr="00522459">
        <w:t xml:space="preserve"> The contractor must document its good faith efforts as set forth in 5 NYCRR 142.8. This document, Contractors Good Faith Efforts, can be found in the M/WBE Submission Documents.</w:t>
      </w:r>
    </w:p>
    <w:p w14:paraId="407E79C0" w14:textId="77777777" w:rsidR="00ED4A21" w:rsidRPr="00687365" w:rsidRDefault="00ED4A21" w:rsidP="00ED4A21">
      <w:pPr>
        <w:ind w:left="-57"/>
        <w:jc w:val="both"/>
        <w:rPr>
          <w:rFonts w:cs="Arial"/>
          <w:sz w:val="16"/>
          <w:szCs w:val="16"/>
        </w:rPr>
      </w:pPr>
    </w:p>
    <w:p w14:paraId="4F1194BD" w14:textId="77777777" w:rsidR="00ED4A21" w:rsidRPr="00D01100" w:rsidRDefault="00ED4A21" w:rsidP="00ED4A21">
      <w:pPr>
        <w:ind w:left="-57"/>
        <w:jc w:val="both"/>
        <w:rPr>
          <w:rFonts w:cs="Arial"/>
          <w:szCs w:val="24"/>
        </w:rPr>
      </w:pPr>
      <w:r w:rsidRPr="00D01100">
        <w:rPr>
          <w:rFonts w:cs="Arial"/>
          <w:szCs w:val="24"/>
        </w:rPr>
        <w:t>7.  Contractor shall agree, as a condition of entering into said contract, to be bound by the provisions of Article 15-A, §316.</w:t>
      </w:r>
    </w:p>
    <w:p w14:paraId="7083F644" w14:textId="77777777" w:rsidR="00ED4A21" w:rsidRPr="00687365" w:rsidRDefault="00ED4A21" w:rsidP="00ED4A21">
      <w:pPr>
        <w:ind w:left="-57"/>
        <w:jc w:val="both"/>
        <w:rPr>
          <w:rFonts w:cs="Arial"/>
          <w:sz w:val="16"/>
          <w:szCs w:val="16"/>
        </w:rPr>
      </w:pPr>
    </w:p>
    <w:p w14:paraId="118B8638" w14:textId="77777777" w:rsidR="00ED4A21" w:rsidRPr="00D01100" w:rsidRDefault="00ED4A21" w:rsidP="00ED4A21">
      <w:pPr>
        <w:ind w:left="-57"/>
        <w:jc w:val="both"/>
        <w:rPr>
          <w:rFonts w:cs="Arial"/>
          <w:szCs w:val="24"/>
        </w:rPr>
      </w:pPr>
      <w:r w:rsidRPr="00D01100">
        <w:rPr>
          <w:rFonts w:cs="Arial"/>
          <w:szCs w:val="24"/>
        </w:rPr>
        <w:t>8.  Contractor shall include the provisions set forth in paragraphs (6) and (7) above, in every subcontract in a manner that the provisions will be binding upon each subcontractor as to work in connection with this contract.</w:t>
      </w:r>
    </w:p>
    <w:p w14:paraId="30A8BB08" w14:textId="77777777" w:rsidR="00ED4A21" w:rsidRPr="00687365" w:rsidRDefault="00ED4A21" w:rsidP="00ED4A21">
      <w:pPr>
        <w:ind w:left="-57"/>
        <w:jc w:val="both"/>
        <w:rPr>
          <w:rFonts w:cs="Arial"/>
          <w:sz w:val="16"/>
          <w:szCs w:val="16"/>
        </w:rPr>
      </w:pPr>
    </w:p>
    <w:p w14:paraId="541BED95" w14:textId="77777777" w:rsidR="00ED4A21" w:rsidRPr="006B7A03" w:rsidRDefault="00ED4A21" w:rsidP="00ED4A21">
      <w:pPr>
        <w:ind w:left="-57"/>
        <w:jc w:val="both"/>
        <w:rPr>
          <w:rFonts w:cs="Arial"/>
          <w:szCs w:val="24"/>
        </w:rPr>
      </w:pPr>
      <w:r w:rsidRPr="006B7A03">
        <w:rPr>
          <w:rFonts w:cs="Arial"/>
          <w:szCs w:val="24"/>
        </w:rPr>
        <w:t>9.  Contractor shall comply with the requirements of any federal law concerning opportunities for M/WBEs which effectuates the purpose of this section.</w:t>
      </w:r>
    </w:p>
    <w:p w14:paraId="4E765880" w14:textId="77777777" w:rsidR="00ED4A21" w:rsidRPr="00687365" w:rsidRDefault="00ED4A21" w:rsidP="00ED4A21">
      <w:pPr>
        <w:ind w:left="-57"/>
        <w:jc w:val="both"/>
        <w:rPr>
          <w:rFonts w:cs="Arial"/>
          <w:sz w:val="16"/>
          <w:szCs w:val="16"/>
        </w:rPr>
      </w:pPr>
    </w:p>
    <w:p w14:paraId="2D2E0B81" w14:textId="77777777" w:rsidR="00ED4A21" w:rsidRPr="00D01100" w:rsidRDefault="00ED4A21" w:rsidP="00ED4A21">
      <w:pPr>
        <w:ind w:left="-57"/>
        <w:jc w:val="both"/>
        <w:rPr>
          <w:rFonts w:cs="Arial"/>
          <w:szCs w:val="24"/>
        </w:rPr>
      </w:pPr>
      <w:r w:rsidRPr="006B7A03">
        <w:rPr>
          <w:rFonts w:cs="Arial"/>
          <w:szCs w:val="24"/>
        </w:rPr>
        <w:t>10.  Contractor shall submit all necessary M/WBE documents and/or forms as described above as part of their proposal in response to NYSED procurement.</w:t>
      </w:r>
    </w:p>
    <w:p w14:paraId="5A7C2802" w14:textId="77777777" w:rsidR="00ED4A21" w:rsidRPr="00687365" w:rsidRDefault="00ED4A21" w:rsidP="00ED4A21">
      <w:pPr>
        <w:ind w:left="-57"/>
        <w:jc w:val="both"/>
        <w:rPr>
          <w:rFonts w:cs="Arial"/>
          <w:sz w:val="16"/>
          <w:szCs w:val="16"/>
        </w:rPr>
      </w:pPr>
    </w:p>
    <w:p w14:paraId="6817ADE4" w14:textId="77777777" w:rsidR="00ED4A21" w:rsidRPr="00D01100" w:rsidRDefault="00ED4A21" w:rsidP="00ED4A21">
      <w:pPr>
        <w:ind w:left="-57"/>
        <w:jc w:val="both"/>
        <w:rPr>
          <w:rFonts w:cs="Arial"/>
          <w:szCs w:val="24"/>
        </w:rPr>
      </w:pPr>
      <w:r w:rsidRPr="00D01100">
        <w:rPr>
          <w:rFonts w:cs="Arial"/>
          <w:szCs w:val="24"/>
        </w:rPr>
        <w:t>11.  The percentage goals established for this RFP are based on the overall availability of M/WBEs certified in the particular areas of expertise identified under this RFP.  These goals should not be construed as rigid and inflexible quotas which must be met, but as targets reasonably attainable by means of applying every good faith effort to make all aspects of the entire Minority and Women-Owned Business Program work.</w:t>
      </w:r>
    </w:p>
    <w:p w14:paraId="6F76E382" w14:textId="77777777" w:rsidR="00ED4A21" w:rsidRPr="00687365" w:rsidRDefault="00ED4A21" w:rsidP="00ED4A21">
      <w:pPr>
        <w:ind w:left="-57"/>
        <w:jc w:val="both"/>
        <w:rPr>
          <w:rFonts w:cs="Arial"/>
          <w:sz w:val="16"/>
          <w:szCs w:val="16"/>
        </w:rPr>
      </w:pPr>
    </w:p>
    <w:p w14:paraId="3F02F0B5" w14:textId="77777777" w:rsidR="00ED4A21" w:rsidRPr="00D01100" w:rsidRDefault="00ED4A21" w:rsidP="00ED4A21">
      <w:pPr>
        <w:ind w:left="-57"/>
        <w:jc w:val="both"/>
        <w:rPr>
          <w:rFonts w:cs="Arial"/>
          <w:szCs w:val="24"/>
        </w:rPr>
      </w:pPr>
      <w:r w:rsidRPr="00D01100">
        <w:rPr>
          <w:rFonts w:cs="Arial"/>
          <w:szCs w:val="24"/>
        </w:rPr>
        <w:t>12.  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6ED91A9B" w14:textId="77777777" w:rsidR="00ED4A21" w:rsidRPr="00687365" w:rsidRDefault="00ED4A21" w:rsidP="00ED4A21">
      <w:pPr>
        <w:ind w:left="-57"/>
        <w:jc w:val="both"/>
        <w:rPr>
          <w:rFonts w:cs="Arial"/>
          <w:sz w:val="16"/>
          <w:szCs w:val="16"/>
        </w:rPr>
      </w:pPr>
    </w:p>
    <w:p w14:paraId="19DE97C2" w14:textId="77777777" w:rsidR="00ED4A21" w:rsidRPr="00D01100" w:rsidRDefault="00ED4A21" w:rsidP="00ED4A21">
      <w:pPr>
        <w:ind w:left="-57"/>
        <w:jc w:val="both"/>
        <w:rPr>
          <w:rFonts w:cs="Arial"/>
          <w:szCs w:val="24"/>
        </w:rPr>
      </w:pPr>
      <w:r w:rsidRPr="00D01100">
        <w:rPr>
          <w:rFonts w:cs="Arial"/>
          <w:szCs w:val="24"/>
        </w:rPr>
        <w:t>13.  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14:paraId="0B70B33D" w14:textId="77777777" w:rsidR="00ED4A21" w:rsidRPr="00687365" w:rsidRDefault="00ED4A21" w:rsidP="00ED4A21">
      <w:pPr>
        <w:ind w:left="-57"/>
        <w:jc w:val="both"/>
        <w:rPr>
          <w:rFonts w:cs="Arial"/>
          <w:sz w:val="16"/>
          <w:szCs w:val="16"/>
        </w:rPr>
      </w:pPr>
    </w:p>
    <w:p w14:paraId="7D98E2C1" w14:textId="77777777" w:rsidR="00ED4A21" w:rsidRPr="00D01100" w:rsidRDefault="00ED4A21" w:rsidP="00ED4A21">
      <w:pPr>
        <w:ind w:left="-57"/>
        <w:jc w:val="both"/>
        <w:rPr>
          <w:rFonts w:cs="Arial"/>
          <w:szCs w:val="24"/>
        </w:rPr>
      </w:pPr>
      <w:r w:rsidRPr="00D01100">
        <w:rPr>
          <w:rFonts w:cs="Arial"/>
          <w:szCs w:val="24"/>
        </w:rPr>
        <w:tab/>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6D3FFDC5" w14:textId="77777777" w:rsidR="00ED4A21" w:rsidRPr="00687365" w:rsidRDefault="00ED4A21" w:rsidP="00ED4A21">
      <w:pPr>
        <w:ind w:left="-57"/>
        <w:jc w:val="both"/>
        <w:rPr>
          <w:rFonts w:cs="Arial"/>
          <w:sz w:val="16"/>
          <w:szCs w:val="16"/>
        </w:rPr>
      </w:pPr>
    </w:p>
    <w:p w14:paraId="4AF771EA" w14:textId="77777777" w:rsidR="00ED4A21" w:rsidRPr="00D01100" w:rsidRDefault="00ED4A21" w:rsidP="00ED4A21">
      <w:pPr>
        <w:ind w:left="-57"/>
        <w:jc w:val="both"/>
        <w:rPr>
          <w:rFonts w:cs="Arial"/>
          <w:szCs w:val="24"/>
        </w:rPr>
      </w:pPr>
      <w:r w:rsidRPr="00D01100">
        <w:rPr>
          <w:rFonts w:cs="Arial"/>
          <w:szCs w:val="24"/>
        </w:rPr>
        <w:t xml:space="preserve">For purposes of determining a contractor’s good faith efforts to comply with the requirements of this section or be entitled to a waiver, NYSED shall consider at the least the following: </w:t>
      </w:r>
    </w:p>
    <w:p w14:paraId="11DA07E2" w14:textId="77777777" w:rsidR="00ED4A21" w:rsidRPr="00687365" w:rsidRDefault="00ED4A21" w:rsidP="00ED4A21">
      <w:pPr>
        <w:ind w:left="-57"/>
        <w:jc w:val="both"/>
        <w:rPr>
          <w:rFonts w:cs="Arial"/>
          <w:sz w:val="16"/>
          <w:szCs w:val="16"/>
        </w:rPr>
      </w:pPr>
      <w:r w:rsidRPr="00D01100">
        <w:rPr>
          <w:rFonts w:cs="Arial"/>
          <w:szCs w:val="24"/>
        </w:rPr>
        <w:tab/>
      </w:r>
    </w:p>
    <w:p w14:paraId="746D35D3" w14:textId="77777777" w:rsidR="00ED4A21" w:rsidRPr="00D01100" w:rsidRDefault="00ED4A21" w:rsidP="00ED4A21">
      <w:pPr>
        <w:ind w:left="-57" w:firstLine="6"/>
        <w:jc w:val="both"/>
        <w:rPr>
          <w:rFonts w:cs="Arial"/>
          <w:szCs w:val="24"/>
        </w:rPr>
      </w:pPr>
      <w:r w:rsidRPr="00D01100">
        <w:rPr>
          <w:rFonts w:cs="Arial"/>
          <w:szCs w:val="24"/>
        </w:rPr>
        <w:t>I. Whether the contractor has advertised in general circulation media, trade association publications and minority-focused and women-focused media and, in such event;</w:t>
      </w:r>
    </w:p>
    <w:p w14:paraId="1CB6DFDB" w14:textId="77777777" w:rsidR="00ED4A21" w:rsidRPr="00687365" w:rsidRDefault="00ED4A21" w:rsidP="00ED4A21">
      <w:pPr>
        <w:jc w:val="both"/>
        <w:rPr>
          <w:rFonts w:cs="Arial"/>
          <w:sz w:val="16"/>
          <w:szCs w:val="16"/>
        </w:rPr>
      </w:pPr>
    </w:p>
    <w:p w14:paraId="2EB6A64F" w14:textId="77777777" w:rsidR="00ED4A21" w:rsidRPr="00D01100" w:rsidRDefault="00ED4A21" w:rsidP="00ED4A21">
      <w:pPr>
        <w:ind w:left="-57"/>
        <w:jc w:val="both"/>
        <w:rPr>
          <w:rFonts w:cs="Arial"/>
          <w:szCs w:val="24"/>
        </w:rPr>
      </w:pPr>
      <w:r w:rsidRPr="00D01100">
        <w:rPr>
          <w:rFonts w:cs="Arial"/>
          <w:szCs w:val="24"/>
        </w:rPr>
        <w:t>a. Whether or not the certified M/WBEs which have been solicited by the contractor exhibited interest in submitting proposals for a particular project by attending a pre-bid conference; and</w:t>
      </w:r>
    </w:p>
    <w:p w14:paraId="3016DEB2" w14:textId="77777777" w:rsidR="00ED4A21" w:rsidRPr="00687365" w:rsidRDefault="00ED4A21" w:rsidP="00ED4A21">
      <w:pPr>
        <w:jc w:val="both"/>
        <w:rPr>
          <w:rFonts w:cs="Arial"/>
          <w:sz w:val="16"/>
          <w:szCs w:val="16"/>
        </w:rPr>
      </w:pPr>
    </w:p>
    <w:p w14:paraId="786A1CC4" w14:textId="77777777" w:rsidR="00ED4A21" w:rsidRPr="00D01100" w:rsidRDefault="00ED4A21" w:rsidP="00ED4A21">
      <w:pPr>
        <w:ind w:left="-57"/>
        <w:jc w:val="both"/>
        <w:rPr>
          <w:rFonts w:cs="Arial"/>
          <w:szCs w:val="24"/>
        </w:rPr>
      </w:pPr>
      <w:r w:rsidRPr="00D01100">
        <w:rPr>
          <w:rFonts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19DE7DB2" w14:textId="77777777" w:rsidR="00ED4A21" w:rsidRPr="00687365" w:rsidRDefault="00ED4A21" w:rsidP="00ED4A21">
      <w:pPr>
        <w:ind w:left="-57"/>
        <w:jc w:val="both"/>
        <w:rPr>
          <w:rFonts w:cs="Arial"/>
          <w:sz w:val="16"/>
          <w:szCs w:val="16"/>
        </w:rPr>
      </w:pPr>
    </w:p>
    <w:p w14:paraId="0788DE20" w14:textId="77777777" w:rsidR="00ED4A21" w:rsidRPr="00D01100" w:rsidRDefault="00ED4A21" w:rsidP="00ED4A21">
      <w:pPr>
        <w:ind w:left="-57"/>
        <w:jc w:val="both"/>
        <w:rPr>
          <w:rFonts w:cs="Arial"/>
          <w:szCs w:val="24"/>
        </w:rPr>
      </w:pPr>
      <w:r w:rsidRPr="00D01100">
        <w:rPr>
          <w:rFonts w:cs="Arial"/>
          <w:szCs w:val="24"/>
        </w:rPr>
        <w:t xml:space="preserve">II. </w:t>
      </w:r>
      <w:r w:rsidR="00522459" w:rsidRPr="00522459">
        <w:t xml:space="preserve">Whether there has been written notification to appropriate certified M/WBEs that appear in the </w:t>
      </w:r>
      <w:hyperlink r:id="rId26" w:history="1">
        <w:r w:rsidR="00522459" w:rsidRPr="00BE098A">
          <w:rPr>
            <w:rStyle w:val="Hyperlink"/>
            <w:rFonts w:cs="Arial"/>
            <w:szCs w:val="24"/>
          </w:rPr>
          <w:t>Empire State Development website</w:t>
        </w:r>
      </w:hyperlink>
      <w:r w:rsidR="00522459">
        <w:rPr>
          <w:rFonts w:cs="Arial"/>
          <w:szCs w:val="24"/>
        </w:rPr>
        <w:t>.</w:t>
      </w:r>
    </w:p>
    <w:p w14:paraId="28BE178A" w14:textId="77777777" w:rsidR="00ED4A21" w:rsidRPr="00687365" w:rsidRDefault="00ED4A21" w:rsidP="00ED4A21">
      <w:pPr>
        <w:ind w:left="-57"/>
        <w:jc w:val="both"/>
        <w:rPr>
          <w:rFonts w:cs="Arial"/>
          <w:sz w:val="16"/>
          <w:szCs w:val="16"/>
        </w:rPr>
      </w:pPr>
    </w:p>
    <w:p w14:paraId="1F99DF87" w14:textId="77777777" w:rsidR="00ED4A21" w:rsidRPr="00620690" w:rsidRDefault="00ED4A21" w:rsidP="00ED4A21">
      <w:pPr>
        <w:ind w:left="-57"/>
        <w:jc w:val="both"/>
        <w:rPr>
          <w:rFonts w:cs="Arial"/>
          <w:szCs w:val="24"/>
        </w:rPr>
      </w:pPr>
      <w:r w:rsidRPr="00620690">
        <w:rPr>
          <w:rFonts w:cs="Arial"/>
          <w:szCs w:val="24"/>
        </w:rPr>
        <w:t xml:space="preserve">All required Affirmative Action, EEO, and M/WBE forms to be submitted along with bids and/or proposals for NYSED procurements are attached hereto.  Bidders must submit subcontracting forms which: </w:t>
      </w:r>
    </w:p>
    <w:p w14:paraId="6D210213" w14:textId="77777777" w:rsidR="00ED4A21" w:rsidRPr="00687365" w:rsidRDefault="00ED4A21" w:rsidP="00ED4A21">
      <w:pPr>
        <w:ind w:left="-57" w:firstLine="777"/>
        <w:jc w:val="both"/>
        <w:rPr>
          <w:rFonts w:cs="Arial"/>
          <w:sz w:val="16"/>
          <w:szCs w:val="16"/>
        </w:rPr>
      </w:pPr>
    </w:p>
    <w:p w14:paraId="26599069" w14:textId="77777777" w:rsidR="00ED4A21" w:rsidRPr="00620690" w:rsidRDefault="00ED4A21" w:rsidP="00ED4A21">
      <w:pPr>
        <w:ind w:left="-57" w:firstLine="777"/>
        <w:jc w:val="both"/>
        <w:rPr>
          <w:rFonts w:cs="Arial"/>
          <w:szCs w:val="24"/>
        </w:rPr>
      </w:pPr>
      <w:r w:rsidRPr="00620690">
        <w:rPr>
          <w:rFonts w:cs="Arial"/>
          <w:szCs w:val="24"/>
        </w:rPr>
        <w:t xml:space="preserve">1) fully comply with the participation goals specified in the RFP; OR </w:t>
      </w:r>
    </w:p>
    <w:p w14:paraId="5505C936" w14:textId="77777777" w:rsidR="00ED4A21" w:rsidRPr="00687365" w:rsidRDefault="00ED4A21" w:rsidP="00ED4A21">
      <w:pPr>
        <w:ind w:left="-57" w:firstLine="777"/>
        <w:jc w:val="both"/>
        <w:rPr>
          <w:rFonts w:cs="Arial"/>
          <w:sz w:val="16"/>
          <w:szCs w:val="16"/>
        </w:rPr>
      </w:pPr>
    </w:p>
    <w:p w14:paraId="5A04F7E1" w14:textId="77777777" w:rsidR="00ED4A21" w:rsidRPr="00620690" w:rsidRDefault="00ED4A21" w:rsidP="00ED4A21">
      <w:pPr>
        <w:ind w:left="720"/>
        <w:jc w:val="both"/>
        <w:rPr>
          <w:rFonts w:cs="Arial"/>
          <w:szCs w:val="24"/>
        </w:rPr>
      </w:pPr>
      <w:r w:rsidRPr="00620690">
        <w:rPr>
          <w:rFonts w:cs="Arial"/>
          <w:szCs w:val="24"/>
        </w:rPr>
        <w:t>2) partially comply with the participation goals specified in the RFP, and include a request for partial waiver, and document its good faith efforts to fully comply with the percentage goals specified in the RFP; OR</w:t>
      </w:r>
    </w:p>
    <w:p w14:paraId="0BA655B9" w14:textId="77777777" w:rsidR="00ED4A21" w:rsidRPr="00687365" w:rsidRDefault="00ED4A21" w:rsidP="00ED4A21">
      <w:pPr>
        <w:ind w:left="720"/>
        <w:jc w:val="both"/>
        <w:rPr>
          <w:rFonts w:cs="Arial"/>
          <w:sz w:val="16"/>
          <w:szCs w:val="16"/>
        </w:rPr>
      </w:pPr>
    </w:p>
    <w:p w14:paraId="07334BAA" w14:textId="77777777" w:rsidR="00ED4A21" w:rsidRDefault="00ED4A21" w:rsidP="00ED4A21">
      <w:pPr>
        <w:ind w:left="720"/>
        <w:jc w:val="both"/>
        <w:rPr>
          <w:rFonts w:cs="Arial"/>
          <w:szCs w:val="24"/>
        </w:rPr>
      </w:pPr>
      <w:r w:rsidRPr="00620690">
        <w:rPr>
          <w:rFonts w:cs="Arial"/>
          <w:szCs w:val="24"/>
        </w:rPr>
        <w:t>3) do not include certified M/WBE subcontractors or suppliers, and include a request for a complete waiver, and document its good faith efforts to fully comply with the participation goals specified in the RFP.</w:t>
      </w:r>
    </w:p>
    <w:p w14:paraId="55EA67BD" w14:textId="77777777" w:rsidR="00ED4A21" w:rsidRPr="00687365" w:rsidRDefault="00ED4A21" w:rsidP="00ED4A21">
      <w:pPr>
        <w:ind w:left="-57"/>
        <w:jc w:val="both"/>
        <w:rPr>
          <w:rFonts w:cs="Arial"/>
          <w:sz w:val="16"/>
          <w:szCs w:val="16"/>
        </w:rPr>
      </w:pPr>
    </w:p>
    <w:p w14:paraId="1C9A933B" w14:textId="77777777" w:rsidR="00522459" w:rsidRPr="00FF2680" w:rsidRDefault="00522459" w:rsidP="00522459">
      <w:pPr>
        <w:ind w:left="-57"/>
        <w:jc w:val="both"/>
        <w:rPr>
          <w:rStyle w:val="Hyperlink"/>
          <w:color w:val="auto"/>
          <w:u w:val="none"/>
        </w:rPr>
      </w:pPr>
      <w:r w:rsidRPr="00522459">
        <w:t>All M/WBE firms are required to be certified by Empire State Development (ESD</w:t>
      </w:r>
      <w:r w:rsidRPr="00CB22C2">
        <w:rPr>
          <w:rFonts w:cs="Arial"/>
          <w:szCs w:val="24"/>
        </w:rPr>
        <w:t>). Online Certification can be found at</w:t>
      </w:r>
      <w:r>
        <w:rPr>
          <w:rFonts w:cs="Arial"/>
          <w:szCs w:val="24"/>
        </w:rPr>
        <w:t xml:space="preserve"> the</w:t>
      </w:r>
      <w:r w:rsidRPr="00CB22C2">
        <w:rPr>
          <w:rFonts w:cs="Arial"/>
          <w:szCs w:val="24"/>
        </w:rPr>
        <w:t xml:space="preserve"> </w:t>
      </w:r>
      <w:hyperlink r:id="rId27" w:history="1">
        <w:r>
          <w:rPr>
            <w:rStyle w:val="Hyperlink"/>
            <w:rFonts w:cs="Arial"/>
            <w:szCs w:val="24"/>
          </w:rPr>
          <w:t>New York State Contract System</w:t>
        </w:r>
      </w:hyperlink>
      <w:r>
        <w:rPr>
          <w:rStyle w:val="Hyperlink"/>
          <w:rFonts w:cs="Arial"/>
          <w:szCs w:val="24"/>
        </w:rPr>
        <w:t xml:space="preserve"> website</w:t>
      </w:r>
      <w:r w:rsidRPr="00FF2680">
        <w:rPr>
          <w:rStyle w:val="Hyperlink"/>
        </w:rPr>
        <w:t>.</w:t>
      </w:r>
    </w:p>
    <w:p w14:paraId="710F028A" w14:textId="77777777" w:rsidR="00ED4A21" w:rsidRPr="00687365" w:rsidRDefault="00ED4A21" w:rsidP="00ED4A21">
      <w:pPr>
        <w:ind w:left="-57"/>
        <w:jc w:val="both"/>
        <w:rPr>
          <w:rFonts w:cs="Arial"/>
          <w:sz w:val="16"/>
          <w:szCs w:val="16"/>
        </w:rPr>
      </w:pPr>
    </w:p>
    <w:p w14:paraId="67E16C9B" w14:textId="77777777" w:rsidR="00ED4A21" w:rsidRPr="00D01100" w:rsidRDefault="00ED4A21" w:rsidP="00ED4A21">
      <w:pPr>
        <w:ind w:left="-57"/>
        <w:jc w:val="both"/>
        <w:rPr>
          <w:rFonts w:cs="Arial"/>
          <w:b/>
          <w:szCs w:val="24"/>
        </w:rPr>
      </w:pPr>
      <w:r w:rsidRPr="00D01100">
        <w:rPr>
          <w:rFonts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4E10558B" w14:textId="77777777" w:rsidR="00ED4A21" w:rsidRPr="00BF52B2" w:rsidRDefault="00ED4A21" w:rsidP="00ED4A21">
      <w:pPr>
        <w:pStyle w:val="Heading1"/>
        <w:rPr>
          <w:szCs w:val="24"/>
        </w:rPr>
      </w:pPr>
      <w:r w:rsidRPr="0024044C">
        <w:br w:type="page"/>
      </w:r>
      <w:bookmarkStart w:id="23" w:name="_Toc348955142"/>
      <w:bookmarkStart w:id="24" w:name="_Toc352847248"/>
      <w:bookmarkStart w:id="25" w:name="_Toc352847379"/>
      <w:bookmarkStart w:id="26" w:name="_Toc354572283"/>
      <w:r>
        <w:t xml:space="preserve">Section </w:t>
      </w:r>
      <w:r w:rsidRPr="00415BBE">
        <w:t>2</w:t>
      </w:r>
      <w:r>
        <w:t>: S</w:t>
      </w:r>
      <w:r w:rsidRPr="00415BBE">
        <w:t>ubmission</w:t>
      </w:r>
      <w:bookmarkEnd w:id="23"/>
      <w:bookmarkEnd w:id="24"/>
      <w:bookmarkEnd w:id="25"/>
      <w:bookmarkEnd w:id="26"/>
    </w:p>
    <w:p w14:paraId="63AE8A2A" w14:textId="77777777" w:rsidR="00ED4A21" w:rsidRPr="00C75D40" w:rsidRDefault="00ED4A21" w:rsidP="00ED4A21">
      <w:pPr>
        <w:rPr>
          <w:rFonts w:cs="Arial"/>
          <w:sz w:val="20"/>
        </w:rPr>
      </w:pPr>
    </w:p>
    <w:p w14:paraId="39F750D7" w14:textId="77777777" w:rsidR="00ED4A21" w:rsidRPr="002174D5" w:rsidRDefault="00ED4A21" w:rsidP="00ED4A21">
      <w:pPr>
        <w:pStyle w:val="Heading2"/>
        <w:rPr>
          <w:u w:val="none"/>
        </w:rPr>
      </w:pPr>
      <w:bookmarkStart w:id="27" w:name="_Toc352847249"/>
      <w:bookmarkStart w:id="28" w:name="_Toc352847380"/>
      <w:bookmarkStart w:id="29" w:name="_Toc354572284"/>
      <w:r w:rsidRPr="002174D5">
        <w:rPr>
          <w:u w:val="none"/>
        </w:rPr>
        <w:t>Documents to be submitted with this proposal</w:t>
      </w:r>
      <w:bookmarkEnd w:id="27"/>
      <w:bookmarkEnd w:id="28"/>
      <w:bookmarkEnd w:id="29"/>
    </w:p>
    <w:p w14:paraId="5FE50AF1" w14:textId="77777777" w:rsidR="00ED4A21" w:rsidRPr="005778B4" w:rsidRDefault="00ED4A21" w:rsidP="00ED4A21">
      <w:pPr>
        <w:rPr>
          <w:rFonts w:cs="Arial"/>
          <w:sz w:val="16"/>
          <w:szCs w:val="16"/>
        </w:rPr>
      </w:pPr>
    </w:p>
    <w:p w14:paraId="70E19A49" w14:textId="77777777" w:rsidR="00522459" w:rsidRPr="00522459" w:rsidRDefault="00522459" w:rsidP="00522459">
      <w:pPr>
        <w:pStyle w:val="p4"/>
        <w:widowControl/>
        <w:tabs>
          <w:tab w:val="clear" w:pos="720"/>
        </w:tabs>
        <w:spacing w:line="240" w:lineRule="auto"/>
        <w:rPr>
          <w:rFonts w:ascii="Arial" w:hAnsi="Arial"/>
        </w:rPr>
      </w:pPr>
      <w:r w:rsidRPr="00522459">
        <w:rPr>
          <w:rFonts w:ascii="Arial" w:hAnsi="Arial"/>
        </w:rPr>
        <w:t xml:space="preserve">This section details the submission documents that are expected to be transmitted by the respondent to </w:t>
      </w:r>
      <w:r w:rsidRPr="00CB22C2">
        <w:rPr>
          <w:rFonts w:ascii="Arial" w:hAnsi="Arial"/>
        </w:rPr>
        <w:t>the State Education Department</w:t>
      </w:r>
      <w:r w:rsidRPr="00522459">
        <w:rPr>
          <w:rFonts w:ascii="Arial" w:hAnsi="Arial"/>
        </w:rPr>
        <w:t xml:space="preserve"> in response to this RFP. </w:t>
      </w:r>
      <w:r w:rsidRPr="00CB22C2">
        <w:rPr>
          <w:rFonts w:ascii="Arial" w:hAnsi="Arial"/>
          <w:snapToGrid w:val="0"/>
        </w:rPr>
        <w:t>New York State Education Department</w:t>
      </w:r>
      <w:r w:rsidRPr="00522459">
        <w:rPr>
          <w:rFonts w:ascii="Arial" w:hAnsi="Arial"/>
        </w:rPr>
        <w:t xml:space="preserve"> shall own all materials, processes, and products (software, code, documentation and other written materials) developed under this contract. Materials prepared under this contract shall be in a form that will be ready for copyright in the name of </w:t>
      </w:r>
      <w:r w:rsidRPr="00CB22C2">
        <w:rPr>
          <w:rFonts w:ascii="Arial" w:hAnsi="Arial"/>
          <w:snapToGrid w:val="0"/>
        </w:rPr>
        <w:t>the New York State Education Department.</w:t>
      </w:r>
      <w:r>
        <w:rPr>
          <w:rFonts w:ascii="Arial" w:hAnsi="Arial"/>
          <w:snapToGrid w:val="0"/>
        </w:rPr>
        <w:t xml:space="preserve"> </w:t>
      </w:r>
      <w:r w:rsidRPr="00CB22C2">
        <w:rPr>
          <w:rFonts w:ascii="Arial" w:hAnsi="Arial"/>
          <w:snapToGrid w:val="0"/>
        </w:rPr>
        <w:t>Any sub-contractor</w:t>
      </w:r>
      <w:r w:rsidRPr="00522459">
        <w:rPr>
          <w:rFonts w:ascii="Arial" w:hAnsi="Arial"/>
        </w:rPr>
        <w:t xml:space="preserve"> is also bound by these terms. The submission will become the basis on which NYSED will judge the </w:t>
      </w:r>
      <w:r w:rsidRPr="00CB22C2">
        <w:rPr>
          <w:rFonts w:ascii="Arial" w:hAnsi="Arial"/>
        </w:rPr>
        <w:t>respondent’s</w:t>
      </w:r>
      <w:r w:rsidRPr="00522459">
        <w:rPr>
          <w:rFonts w:ascii="Arial" w:hAnsi="Arial"/>
        </w:rPr>
        <w:t xml:space="preserve"> ability to perform the required services as laid out in the RFP. This will be followed by various terms and conditions that reflect the specific needs of this project.</w:t>
      </w:r>
    </w:p>
    <w:p w14:paraId="19E8E173" w14:textId="77777777" w:rsidR="00ED4A21" w:rsidRPr="005778B4" w:rsidRDefault="00ED4A21" w:rsidP="00ED4A21">
      <w:pPr>
        <w:rPr>
          <w:rFonts w:cs="Arial"/>
          <w:sz w:val="16"/>
          <w:szCs w:val="16"/>
        </w:rPr>
      </w:pPr>
    </w:p>
    <w:p w14:paraId="161DC73B" w14:textId="77777777" w:rsidR="00ED4A21" w:rsidRDefault="00ED4A21" w:rsidP="00ED4A21">
      <w:pPr>
        <w:pStyle w:val="p4"/>
        <w:widowControl/>
        <w:tabs>
          <w:tab w:val="clear" w:pos="720"/>
        </w:tabs>
        <w:spacing w:line="240" w:lineRule="auto"/>
        <w:rPr>
          <w:rFonts w:ascii="Arial" w:hAnsi="Arial"/>
        </w:rPr>
      </w:pPr>
      <w:r w:rsidRPr="00415BBE">
        <w:rPr>
          <w:rFonts w:ascii="Arial" w:hAnsi="Arial" w:cs="Arial"/>
          <w:b/>
        </w:rPr>
        <w:t>Project Submission:</w:t>
      </w:r>
      <w:r w:rsidRPr="00415BBE">
        <w:rPr>
          <w:rFonts w:ascii="Arial" w:hAnsi="Arial" w:cs="Arial"/>
          <w:szCs w:val="24"/>
        </w:rPr>
        <w:t xml:space="preserve"> </w:t>
      </w:r>
      <w:r>
        <w:rPr>
          <w:rFonts w:ascii="Arial" w:hAnsi="Arial"/>
        </w:rPr>
        <w:t>Each proposal submitted in response to this RFP must include the following documents:</w:t>
      </w:r>
    </w:p>
    <w:p w14:paraId="0F70DCBB" w14:textId="77777777" w:rsidR="00ED4A21" w:rsidRPr="00F744D2" w:rsidRDefault="00ED4A21" w:rsidP="00ED4A21">
      <w:pPr>
        <w:pStyle w:val="p4"/>
        <w:widowControl/>
        <w:tabs>
          <w:tab w:val="clear" w:pos="720"/>
        </w:tabs>
        <w:spacing w:line="240" w:lineRule="auto"/>
        <w:rPr>
          <w:rFonts w:ascii="Arial" w:hAnsi="Arial"/>
          <w:sz w:val="16"/>
          <w:szCs w:val="16"/>
        </w:rPr>
      </w:pPr>
    </w:p>
    <w:p w14:paraId="77D0B18B" w14:textId="77777777" w:rsidR="00ED4A21" w:rsidRDefault="00ED4A21" w:rsidP="00ED4A21">
      <w:pPr>
        <w:pStyle w:val="p4"/>
        <w:widowControl/>
        <w:tabs>
          <w:tab w:val="clear" w:pos="720"/>
        </w:tabs>
        <w:spacing w:line="240" w:lineRule="auto"/>
        <w:rPr>
          <w:rFonts w:ascii="Arial" w:hAnsi="Arial"/>
        </w:rPr>
      </w:pPr>
      <w:r>
        <w:rPr>
          <w:rFonts w:ascii="Arial" w:hAnsi="Arial"/>
        </w:rPr>
        <w:t>1. Submission Documents—Two (2) copies (one bearing an original signature)</w:t>
      </w:r>
    </w:p>
    <w:p w14:paraId="1C3829DE" w14:textId="77777777" w:rsidR="00ED4A21" w:rsidRDefault="00ED4A21" w:rsidP="00ED4A21">
      <w:pPr>
        <w:pStyle w:val="p4"/>
        <w:widowControl/>
        <w:tabs>
          <w:tab w:val="clear" w:pos="720"/>
        </w:tabs>
        <w:spacing w:line="240" w:lineRule="auto"/>
        <w:rPr>
          <w:rFonts w:ascii="Arial" w:hAnsi="Arial"/>
        </w:rPr>
      </w:pPr>
      <w:r>
        <w:rPr>
          <w:rFonts w:ascii="Arial" w:hAnsi="Arial"/>
        </w:rPr>
        <w:t>2. Technical Proposal—</w:t>
      </w:r>
      <w:r w:rsidR="00CD78D3">
        <w:rPr>
          <w:rFonts w:ascii="Arial" w:hAnsi="Arial"/>
        </w:rPr>
        <w:t>Five</w:t>
      </w:r>
      <w:r w:rsidRPr="00FF7302">
        <w:rPr>
          <w:rFonts w:ascii="Arial" w:hAnsi="Arial"/>
        </w:rPr>
        <w:t xml:space="preserve"> (</w:t>
      </w:r>
      <w:r w:rsidR="00CD78D3">
        <w:rPr>
          <w:rFonts w:ascii="Arial" w:hAnsi="Arial"/>
        </w:rPr>
        <w:t>5</w:t>
      </w:r>
      <w:r w:rsidRPr="00FF7302">
        <w:rPr>
          <w:rFonts w:ascii="Arial" w:hAnsi="Arial"/>
        </w:rPr>
        <w:t>)</w:t>
      </w:r>
      <w:r>
        <w:rPr>
          <w:rFonts w:ascii="Arial" w:hAnsi="Arial"/>
        </w:rPr>
        <w:t xml:space="preserve"> copies</w:t>
      </w:r>
    </w:p>
    <w:p w14:paraId="31AAF39B" w14:textId="77777777" w:rsidR="00ED4A21" w:rsidRDefault="00ED4A21" w:rsidP="00ED4A21">
      <w:pPr>
        <w:pStyle w:val="p4"/>
        <w:widowControl/>
        <w:tabs>
          <w:tab w:val="clear" w:pos="720"/>
        </w:tabs>
        <w:spacing w:line="240" w:lineRule="auto"/>
        <w:rPr>
          <w:rFonts w:ascii="Arial" w:hAnsi="Arial"/>
        </w:rPr>
      </w:pPr>
      <w:r>
        <w:rPr>
          <w:rFonts w:ascii="Arial" w:hAnsi="Arial"/>
        </w:rPr>
        <w:t>3. Cost Proposal—</w:t>
      </w:r>
      <w:r w:rsidR="00DF2079">
        <w:rPr>
          <w:rFonts w:ascii="Arial" w:hAnsi="Arial"/>
        </w:rPr>
        <w:t xml:space="preserve">Two </w:t>
      </w:r>
      <w:r>
        <w:rPr>
          <w:rFonts w:ascii="Arial" w:hAnsi="Arial"/>
        </w:rPr>
        <w:t>(</w:t>
      </w:r>
      <w:r w:rsidR="00DF2079">
        <w:rPr>
          <w:rFonts w:ascii="Arial" w:hAnsi="Arial"/>
        </w:rPr>
        <w:t>2</w:t>
      </w:r>
      <w:r>
        <w:rPr>
          <w:rFonts w:ascii="Arial" w:hAnsi="Arial"/>
        </w:rPr>
        <w:t>) copies (one bearing an original signature)</w:t>
      </w:r>
    </w:p>
    <w:p w14:paraId="06503F81" w14:textId="77777777" w:rsidR="00ED4A21" w:rsidRPr="005E1D47" w:rsidRDefault="00ED4A21" w:rsidP="00ED4A21">
      <w:pPr>
        <w:pStyle w:val="p4"/>
        <w:widowControl/>
        <w:tabs>
          <w:tab w:val="clear" w:pos="720"/>
        </w:tabs>
        <w:spacing w:line="240" w:lineRule="auto"/>
        <w:rPr>
          <w:rFonts w:ascii="Arial" w:hAnsi="Arial"/>
        </w:rPr>
      </w:pPr>
      <w:r>
        <w:rPr>
          <w:rFonts w:ascii="Arial" w:hAnsi="Arial"/>
        </w:rPr>
        <w:t>4</w:t>
      </w:r>
      <w:r w:rsidRPr="005E1D47">
        <w:rPr>
          <w:rFonts w:ascii="Arial" w:hAnsi="Arial"/>
        </w:rPr>
        <w:t>. M/WBE Documents—</w:t>
      </w:r>
      <w:r w:rsidR="00DF2079">
        <w:rPr>
          <w:rFonts w:ascii="Arial" w:hAnsi="Arial"/>
        </w:rPr>
        <w:t>One</w:t>
      </w:r>
      <w:r w:rsidR="00212A22" w:rsidRPr="005E1D47">
        <w:rPr>
          <w:rFonts w:ascii="Arial" w:hAnsi="Arial"/>
        </w:rPr>
        <w:t xml:space="preserve"> </w:t>
      </w:r>
      <w:r w:rsidRPr="005E1D47">
        <w:rPr>
          <w:rFonts w:ascii="Arial" w:hAnsi="Arial"/>
        </w:rPr>
        <w:t>(</w:t>
      </w:r>
      <w:r w:rsidR="00DF2079">
        <w:rPr>
          <w:rFonts w:ascii="Arial" w:hAnsi="Arial"/>
        </w:rPr>
        <w:t>1</w:t>
      </w:r>
      <w:r w:rsidRPr="005E1D47">
        <w:rPr>
          <w:rFonts w:ascii="Arial" w:hAnsi="Arial"/>
        </w:rPr>
        <w:t>) cop</w:t>
      </w:r>
      <w:r w:rsidR="00595C90">
        <w:rPr>
          <w:rFonts w:ascii="Arial" w:hAnsi="Arial"/>
        </w:rPr>
        <w:t>y</w:t>
      </w:r>
      <w:r w:rsidRPr="005E1D47">
        <w:rPr>
          <w:rFonts w:ascii="Arial" w:hAnsi="Arial"/>
        </w:rPr>
        <w:t xml:space="preserve"> (one bearing an original signature)</w:t>
      </w:r>
    </w:p>
    <w:p w14:paraId="4FA0E232" w14:textId="10921CAE" w:rsidR="00ED4A21" w:rsidRPr="00BE3501" w:rsidRDefault="00ED4A21" w:rsidP="00ED4A21">
      <w:pPr>
        <w:pStyle w:val="p4"/>
        <w:widowControl/>
        <w:tabs>
          <w:tab w:val="clear" w:pos="720"/>
        </w:tabs>
        <w:spacing w:line="240" w:lineRule="auto"/>
        <w:rPr>
          <w:rFonts w:ascii="Arial" w:hAnsi="Arial"/>
        </w:rPr>
      </w:pPr>
      <w:r>
        <w:rPr>
          <w:rFonts w:ascii="Arial" w:hAnsi="Arial"/>
        </w:rPr>
        <w:t xml:space="preserve">5. Microsoft </w:t>
      </w:r>
      <w:r w:rsidR="00212A22">
        <w:rPr>
          <w:rFonts w:ascii="Arial" w:hAnsi="Arial"/>
        </w:rPr>
        <w:t xml:space="preserve">Office </w:t>
      </w:r>
      <w:r>
        <w:rPr>
          <w:rFonts w:ascii="Arial" w:hAnsi="Arial"/>
        </w:rPr>
        <w:t>(</w:t>
      </w:r>
      <w:r w:rsidR="00C169A4">
        <w:rPr>
          <w:rFonts w:ascii="Arial" w:hAnsi="Arial"/>
        </w:rPr>
        <w:t>CD or F</w:t>
      </w:r>
      <w:r w:rsidR="00DD34A3">
        <w:rPr>
          <w:rFonts w:ascii="Arial" w:hAnsi="Arial"/>
        </w:rPr>
        <w:t xml:space="preserve">lash </w:t>
      </w:r>
      <w:r w:rsidR="00C169A4">
        <w:rPr>
          <w:rFonts w:ascii="Arial" w:hAnsi="Arial"/>
        </w:rPr>
        <w:t>D</w:t>
      </w:r>
      <w:r w:rsidR="00DD34A3">
        <w:rPr>
          <w:rFonts w:ascii="Arial" w:hAnsi="Arial"/>
        </w:rPr>
        <w:t>rive</w:t>
      </w:r>
      <w:r>
        <w:rPr>
          <w:rFonts w:ascii="Arial" w:hAnsi="Arial"/>
        </w:rPr>
        <w:t xml:space="preserve"> format)—One (1) electronic version with the submission, technical, cost, and M/WBE proposals.  Please place the </w:t>
      </w:r>
      <w:r w:rsidR="00C169A4">
        <w:rPr>
          <w:rFonts w:ascii="Arial" w:hAnsi="Arial"/>
        </w:rPr>
        <w:t xml:space="preserve">CD or </w:t>
      </w:r>
      <w:r w:rsidR="000A55E4">
        <w:rPr>
          <w:rFonts w:ascii="Arial" w:hAnsi="Arial"/>
        </w:rPr>
        <w:t>flash drive</w:t>
      </w:r>
      <w:r>
        <w:rPr>
          <w:rFonts w:ascii="Arial" w:hAnsi="Arial"/>
        </w:rPr>
        <w:t xml:space="preserve"> in a separate envelope.  </w:t>
      </w:r>
    </w:p>
    <w:p w14:paraId="6A128A0E" w14:textId="77777777" w:rsidR="00ED4A21" w:rsidRPr="00F744D2" w:rsidRDefault="00ED4A21" w:rsidP="00ED4A21">
      <w:pPr>
        <w:rPr>
          <w:sz w:val="16"/>
          <w:szCs w:val="16"/>
        </w:rPr>
      </w:pPr>
    </w:p>
    <w:p w14:paraId="64471885" w14:textId="1ADD1FB0" w:rsidR="00ED4A21" w:rsidRPr="00163BE6" w:rsidRDefault="00ED4A21" w:rsidP="00ED4A21">
      <w:pPr>
        <w:jc w:val="both"/>
        <w:rPr>
          <w:rFonts w:cs="Arial"/>
        </w:rPr>
      </w:pPr>
      <w:r>
        <w:rPr>
          <w:rFonts w:cs="Arial"/>
        </w:rPr>
        <w:t xml:space="preserve">The proposal must be received by </w:t>
      </w:r>
      <w:r w:rsidR="00E34ABD">
        <w:rPr>
          <w:rFonts w:cs="Arial"/>
          <w:b/>
        </w:rPr>
        <w:t>February</w:t>
      </w:r>
      <w:r w:rsidR="00E34ABD" w:rsidRPr="002B06CA">
        <w:rPr>
          <w:rFonts w:cs="Arial"/>
          <w:b/>
        </w:rPr>
        <w:t xml:space="preserve"> </w:t>
      </w:r>
      <w:r w:rsidR="00D51D8A">
        <w:rPr>
          <w:rFonts w:cs="Arial"/>
          <w:b/>
        </w:rPr>
        <w:t>2</w:t>
      </w:r>
      <w:r w:rsidR="006B6BAE">
        <w:rPr>
          <w:rFonts w:cs="Arial"/>
          <w:b/>
        </w:rPr>
        <w:t>8</w:t>
      </w:r>
      <w:r w:rsidR="00283418" w:rsidRPr="002B06CA">
        <w:rPr>
          <w:rFonts w:cs="Arial"/>
          <w:b/>
        </w:rPr>
        <w:t>, 2019</w:t>
      </w:r>
      <w:r w:rsidRPr="00283418">
        <w:rPr>
          <w:rFonts w:cs="Arial"/>
          <w:b/>
        </w:rPr>
        <w:t xml:space="preserve"> by</w:t>
      </w:r>
      <w:r w:rsidR="00283418">
        <w:rPr>
          <w:rFonts w:cs="Arial"/>
          <w:b/>
        </w:rPr>
        <w:t xml:space="preserve"> </w:t>
      </w:r>
      <w:r w:rsidRPr="00283418">
        <w:rPr>
          <w:rFonts w:cs="Arial"/>
          <w:b/>
        </w:rPr>
        <w:t>3:00 P</w:t>
      </w:r>
      <w:r w:rsidRPr="00D517D3">
        <w:rPr>
          <w:rFonts w:cs="Arial"/>
          <w:b/>
        </w:rPr>
        <w:t>M</w:t>
      </w:r>
      <w:r w:rsidRPr="00415BBE">
        <w:rPr>
          <w:rFonts w:cs="Arial"/>
        </w:rPr>
        <w:t xml:space="preserve"> </w:t>
      </w:r>
      <w:r>
        <w:rPr>
          <w:rFonts w:cs="Arial"/>
        </w:rPr>
        <w:t xml:space="preserve">at NYSED </w:t>
      </w:r>
      <w:r w:rsidRPr="00415BBE">
        <w:rPr>
          <w:rFonts w:cs="Arial"/>
        </w:rPr>
        <w:t>in Albany, New York.</w:t>
      </w:r>
    </w:p>
    <w:p w14:paraId="16849391" w14:textId="77777777" w:rsidR="00ED4A21" w:rsidRPr="00C263DD" w:rsidRDefault="00ED4A21" w:rsidP="00ED4A21">
      <w:pPr>
        <w:jc w:val="both"/>
        <w:rPr>
          <w:rFonts w:cs="Arial"/>
          <w:sz w:val="16"/>
          <w:szCs w:val="16"/>
        </w:rPr>
      </w:pPr>
    </w:p>
    <w:p w14:paraId="771DCEB4" w14:textId="77777777" w:rsidR="00617F7F" w:rsidRPr="00CB22C2" w:rsidRDefault="00617F7F" w:rsidP="00617F7F">
      <w:pPr>
        <w:jc w:val="both"/>
        <w:rPr>
          <w:rFonts w:cs="Arial"/>
        </w:rPr>
      </w:pPr>
      <w:r w:rsidRPr="00CB22C2">
        <w:rPr>
          <w:rFonts w:cs="Arial"/>
        </w:rPr>
        <w:t xml:space="preserve">Proposals should be prepared simply and economically, avoiding the use of elaborate promotional </w:t>
      </w:r>
      <w:r w:rsidRPr="00617F7F">
        <w:t xml:space="preserve">materials </w:t>
      </w:r>
      <w:r w:rsidRPr="00CB22C2">
        <w:rPr>
          <w:rFonts w:cs="Arial"/>
        </w:rPr>
        <w:t>beyond those sufficient</w:t>
      </w:r>
      <w:r w:rsidRPr="00617F7F">
        <w:t xml:space="preserve"> to </w:t>
      </w:r>
      <w:r w:rsidRPr="00CB22C2">
        <w:rPr>
          <w:rFonts w:cs="Arial"/>
        </w:rPr>
        <w:t>provide complete presentation. If supplemental materials are a necessary part of the proposal, the bidder should reference these materials in the technical proposal, identifying the document(s) and citing the appropriate section and page(s) to be reviewed.</w:t>
      </w:r>
    </w:p>
    <w:p w14:paraId="4D8FD5F6" w14:textId="77777777" w:rsidR="00617F7F" w:rsidRPr="00617F7F" w:rsidRDefault="00617F7F" w:rsidP="00617F7F">
      <w:pPr>
        <w:rPr>
          <w:b/>
        </w:rPr>
      </w:pPr>
    </w:p>
    <w:p w14:paraId="221020E6" w14:textId="77777777" w:rsidR="00617F7F" w:rsidRPr="00CB22C2" w:rsidRDefault="00617F7F" w:rsidP="00617F7F">
      <w:pPr>
        <w:jc w:val="both"/>
      </w:pPr>
      <w:r w:rsidRPr="00617F7F">
        <w:t xml:space="preserve">The proposal </w:t>
      </w:r>
      <w:r w:rsidRPr="00CB22C2">
        <w:t>must communicate an understanding of the deliverables of the RFP, describe how the tasks are to be performed and identify potential problems in the conduct of the deliverables and methods to identify and solve such problems.</w:t>
      </w:r>
    </w:p>
    <w:p w14:paraId="5FCAEBEC" w14:textId="77777777" w:rsidR="00617F7F" w:rsidRPr="00CB22C2" w:rsidRDefault="00617F7F" w:rsidP="00617F7F">
      <w:pPr>
        <w:jc w:val="both"/>
      </w:pPr>
    </w:p>
    <w:p w14:paraId="06C9AACF" w14:textId="77777777" w:rsidR="00617F7F" w:rsidRPr="00CB22C2" w:rsidRDefault="00617F7F" w:rsidP="00617F7F">
      <w:pPr>
        <w:jc w:val="both"/>
      </w:pPr>
      <w:r w:rsidRPr="00CB22C2">
        <w:t xml:space="preserve">Bidders should specify all details and dates required to evaluate the technical proposal and should limit aspects of the project plan which are to be determined only </w:t>
      </w:r>
      <w:r w:rsidRPr="00617F7F">
        <w:t xml:space="preserve">after the </w:t>
      </w:r>
      <w:r w:rsidRPr="00CB22C2">
        <w:t xml:space="preserve">award of a </w:t>
      </w:r>
      <w:r w:rsidRPr="00617F7F">
        <w:t>contract</w:t>
      </w:r>
      <w:r w:rsidRPr="00CB22C2">
        <w:t>. No optional deliverables to be provided only at an additional cost should be included and will not be considered in the evaluation of the technical proposal. Contractual terms, conditions and assumptions are inappropriate for inclusion in the proposal.</w:t>
      </w:r>
    </w:p>
    <w:p w14:paraId="01AA7429" w14:textId="77777777" w:rsidR="00617F7F" w:rsidRPr="00CB22C2" w:rsidRDefault="00617F7F" w:rsidP="00617F7F">
      <w:pPr>
        <w:jc w:val="both"/>
      </w:pPr>
    </w:p>
    <w:p w14:paraId="0336FBC6" w14:textId="77777777" w:rsidR="00617F7F" w:rsidRPr="00617F7F" w:rsidRDefault="00617F7F" w:rsidP="00617F7F">
      <w:pPr>
        <w:rPr>
          <w:b/>
        </w:rPr>
      </w:pPr>
      <w:r w:rsidRPr="0041264D">
        <w:rPr>
          <w:rFonts w:cs="Arial"/>
          <w:b/>
        </w:rPr>
        <w:t xml:space="preserve">Any </w:t>
      </w:r>
      <w:r w:rsidRPr="00617F7F">
        <w:rPr>
          <w:b/>
        </w:rPr>
        <w:t xml:space="preserve">proprietary </w:t>
      </w:r>
      <w:r w:rsidRPr="0041264D">
        <w:rPr>
          <w:rFonts w:cs="Arial"/>
          <w:b/>
        </w:rPr>
        <w:t>material considered</w:t>
      </w:r>
      <w:r w:rsidRPr="00617F7F">
        <w:rPr>
          <w:b/>
        </w:rPr>
        <w:t xml:space="preserve"> confidential </w:t>
      </w:r>
      <w:r w:rsidRPr="0041264D">
        <w:rPr>
          <w:rFonts w:cs="Arial"/>
          <w:b/>
        </w:rPr>
        <w:t>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6F659B38" w14:textId="77777777" w:rsidR="00ED4A21" w:rsidRDefault="00ED4A21" w:rsidP="00ED4A21">
      <w:pPr>
        <w:jc w:val="both"/>
        <w:rPr>
          <w:sz w:val="16"/>
          <w:szCs w:val="16"/>
        </w:rPr>
      </w:pPr>
    </w:p>
    <w:p w14:paraId="28009E57" w14:textId="77777777" w:rsidR="005B6F2A" w:rsidRPr="00F744D2" w:rsidRDefault="005B6F2A" w:rsidP="00ED4A21">
      <w:pPr>
        <w:jc w:val="both"/>
        <w:rPr>
          <w:sz w:val="16"/>
          <w:szCs w:val="16"/>
        </w:rPr>
      </w:pPr>
    </w:p>
    <w:p w14:paraId="3AC72A46" w14:textId="77777777" w:rsidR="00ED4A21" w:rsidRPr="00416F2F" w:rsidRDefault="00ED4A21" w:rsidP="00ED4A21">
      <w:pPr>
        <w:jc w:val="center"/>
        <w:rPr>
          <w:rFonts w:cs="Arial"/>
          <w:b/>
          <w:u w:val="single"/>
        </w:rPr>
      </w:pPr>
      <w:r w:rsidRPr="00416F2F">
        <w:rPr>
          <w:rFonts w:cs="Arial"/>
          <w:b/>
          <w:u w:val="single"/>
        </w:rPr>
        <w:t>The proposal will be based on a total possible score of one hundred (100) points.</w:t>
      </w:r>
    </w:p>
    <w:p w14:paraId="05ADA1E4" w14:textId="77777777" w:rsidR="00ED4A21" w:rsidRDefault="00ED4A21" w:rsidP="00ED4A21">
      <w:pPr>
        <w:jc w:val="both"/>
        <w:rPr>
          <w:rFonts w:cs="Arial"/>
          <w:szCs w:val="24"/>
        </w:rPr>
      </w:pPr>
    </w:p>
    <w:p w14:paraId="71284EDD" w14:textId="77777777" w:rsidR="00ED4A21" w:rsidRPr="003673A6" w:rsidRDefault="00ED4A21" w:rsidP="00ED4A21">
      <w:pPr>
        <w:jc w:val="both"/>
        <w:rPr>
          <w:rFonts w:cs="Arial"/>
          <w:b/>
          <w:szCs w:val="24"/>
        </w:rPr>
      </w:pPr>
      <w:r w:rsidRPr="003673A6">
        <w:rPr>
          <w:rFonts w:cs="Arial"/>
          <w:b/>
          <w:szCs w:val="24"/>
        </w:rPr>
        <w:t>Technical Proposal</w:t>
      </w:r>
      <w:r w:rsidRPr="003673A6">
        <w:rPr>
          <w:rFonts w:cs="Arial"/>
          <w:b/>
          <w:szCs w:val="24"/>
        </w:rPr>
        <w:tab/>
      </w:r>
      <w:r w:rsidRPr="003673A6">
        <w:rPr>
          <w:rFonts w:cs="Arial"/>
          <w:b/>
          <w:szCs w:val="24"/>
        </w:rPr>
        <w:tab/>
      </w:r>
      <w:r w:rsidRPr="003673A6">
        <w:rPr>
          <w:rFonts w:cs="Arial"/>
          <w:b/>
          <w:szCs w:val="24"/>
        </w:rPr>
        <w:tab/>
      </w:r>
      <w:r w:rsidRPr="003673A6">
        <w:rPr>
          <w:rFonts w:cs="Arial"/>
          <w:b/>
          <w:szCs w:val="24"/>
        </w:rPr>
        <w:tab/>
      </w:r>
      <w:r w:rsidRPr="003673A6">
        <w:rPr>
          <w:rFonts w:cs="Arial"/>
          <w:b/>
          <w:szCs w:val="24"/>
        </w:rPr>
        <w:tab/>
      </w:r>
      <w:r w:rsidRPr="003673A6">
        <w:rPr>
          <w:rFonts w:cs="Arial"/>
          <w:b/>
          <w:szCs w:val="24"/>
        </w:rPr>
        <w:tab/>
      </w:r>
      <w:r w:rsidR="000856EB">
        <w:rPr>
          <w:rFonts w:cs="Arial"/>
          <w:b/>
          <w:szCs w:val="24"/>
        </w:rPr>
        <w:tab/>
      </w:r>
      <w:r w:rsidR="000856EB">
        <w:rPr>
          <w:rFonts w:cs="Arial"/>
          <w:b/>
          <w:szCs w:val="24"/>
        </w:rPr>
        <w:tab/>
      </w:r>
      <w:r w:rsidR="00023C96">
        <w:rPr>
          <w:rFonts w:cs="Arial"/>
          <w:b/>
          <w:szCs w:val="24"/>
        </w:rPr>
        <w:t>7</w:t>
      </w:r>
      <w:r w:rsidR="00CD78D3">
        <w:rPr>
          <w:rFonts w:cs="Arial"/>
          <w:b/>
          <w:szCs w:val="24"/>
        </w:rPr>
        <w:t>0 Points</w:t>
      </w:r>
    </w:p>
    <w:p w14:paraId="3266667A" w14:textId="77777777" w:rsidR="00ED4A21" w:rsidRPr="005778B4" w:rsidRDefault="00ED4A21" w:rsidP="00ED4A21">
      <w:pPr>
        <w:rPr>
          <w:sz w:val="16"/>
          <w:szCs w:val="16"/>
        </w:rPr>
      </w:pPr>
    </w:p>
    <w:p w14:paraId="1D762945" w14:textId="30156B9F" w:rsidR="00ED4A21" w:rsidRDefault="00CD78D3" w:rsidP="00ED4A21">
      <w:r>
        <w:rPr>
          <w:bCs/>
        </w:rPr>
        <w:t>Five</w:t>
      </w:r>
      <w:r w:rsidR="00ED4A21" w:rsidRPr="00A14A5D">
        <w:rPr>
          <w:bCs/>
        </w:rPr>
        <w:t xml:space="preserve"> copies of the Technical Proposal must be mailed in a separate envelope labeled, </w:t>
      </w:r>
      <w:r w:rsidR="00ED4A21" w:rsidRPr="00F14819">
        <w:rPr>
          <w:b/>
          <w:bCs/>
        </w:rPr>
        <w:t>“RFP#</w:t>
      </w:r>
      <w:r w:rsidR="00D51D8A">
        <w:rPr>
          <w:b/>
          <w:bCs/>
        </w:rPr>
        <w:t>19-016a</w:t>
      </w:r>
      <w:r w:rsidR="00ED4A21" w:rsidRPr="00F14819">
        <w:rPr>
          <w:b/>
          <w:bCs/>
        </w:rPr>
        <w:t xml:space="preserve"> Technical Proposal Do Not Open”</w:t>
      </w:r>
      <w:r w:rsidR="00ED4A21" w:rsidRPr="00A14A5D">
        <w:rPr>
          <w:bCs/>
        </w:rPr>
        <w:t xml:space="preserve"> and </w:t>
      </w:r>
      <w:r>
        <w:rPr>
          <w:bCs/>
        </w:rPr>
        <w:t xml:space="preserve">include the following: </w:t>
      </w:r>
    </w:p>
    <w:p w14:paraId="5919F277" w14:textId="77777777" w:rsidR="00ED4A21" w:rsidRDefault="00ED4A21" w:rsidP="00ED4A21">
      <w:pPr>
        <w:rPr>
          <w:sz w:val="16"/>
          <w:szCs w:val="16"/>
        </w:rPr>
      </w:pPr>
    </w:p>
    <w:p w14:paraId="53779420" w14:textId="77777777" w:rsidR="005213A7" w:rsidRPr="005419AE" w:rsidRDefault="005213A7" w:rsidP="005213A7">
      <w:pPr>
        <w:numPr>
          <w:ilvl w:val="0"/>
          <w:numId w:val="17"/>
        </w:numPr>
        <w:jc w:val="both"/>
        <w:rPr>
          <w:szCs w:val="24"/>
        </w:rPr>
      </w:pPr>
      <w:r w:rsidRPr="005419AE">
        <w:rPr>
          <w:szCs w:val="24"/>
        </w:rPr>
        <w:t>Mandatory Requirements Certification Form</w:t>
      </w:r>
      <w:r>
        <w:rPr>
          <w:szCs w:val="24"/>
        </w:rPr>
        <w:tab/>
      </w:r>
      <w:r>
        <w:rPr>
          <w:szCs w:val="24"/>
        </w:rPr>
        <w:tab/>
      </w:r>
      <w:r>
        <w:rPr>
          <w:szCs w:val="24"/>
        </w:rPr>
        <w:tab/>
      </w:r>
      <w:r w:rsidRPr="00FE4DFF">
        <w:rPr>
          <w:b/>
          <w:szCs w:val="24"/>
        </w:rPr>
        <w:t>Signature Required</w:t>
      </w:r>
    </w:p>
    <w:p w14:paraId="2D7A61BF" w14:textId="77777777" w:rsidR="005213A7" w:rsidRPr="00DF7D07" w:rsidRDefault="00803658" w:rsidP="005213A7">
      <w:pPr>
        <w:widowControl w:val="0"/>
        <w:numPr>
          <w:ilvl w:val="0"/>
          <w:numId w:val="17"/>
        </w:numPr>
        <w:autoSpaceDE w:val="0"/>
        <w:autoSpaceDN w:val="0"/>
        <w:adjustRightInd w:val="0"/>
        <w:spacing w:after="120"/>
        <w:ind w:right="140"/>
        <w:rPr>
          <w:szCs w:val="24"/>
        </w:rPr>
      </w:pPr>
      <w:r w:rsidRPr="00803658">
        <w:rPr>
          <w:rFonts w:cs="Arial"/>
          <w:szCs w:val="24"/>
        </w:rPr>
        <w:t>Project Description</w:t>
      </w:r>
      <w:r w:rsidR="00AB6EB7">
        <w:rPr>
          <w:rFonts w:cs="Arial"/>
          <w:szCs w:val="24"/>
        </w:rPr>
        <w:t xml:space="preserve"> including both database projects</w:t>
      </w:r>
      <w:r w:rsidRPr="00803658">
        <w:rPr>
          <w:rFonts w:cs="Arial"/>
          <w:szCs w:val="24"/>
        </w:rPr>
        <w:t xml:space="preserve">, clearly labeled in the order outlined </w:t>
      </w:r>
      <w:r w:rsidR="00DF7D07">
        <w:rPr>
          <w:rFonts w:cs="Arial"/>
          <w:szCs w:val="24"/>
        </w:rPr>
        <w:t xml:space="preserve">below: </w:t>
      </w:r>
    </w:p>
    <w:p w14:paraId="4B04B939" w14:textId="77777777" w:rsidR="00DF7D07" w:rsidRDefault="00DF7D07" w:rsidP="00DF7D07">
      <w:pPr>
        <w:pStyle w:val="Title"/>
        <w:jc w:val="both"/>
        <w:rPr>
          <w:rFonts w:cs="Arial"/>
          <w:szCs w:val="24"/>
        </w:rPr>
      </w:pPr>
    </w:p>
    <w:p w14:paraId="0F429B93" w14:textId="77777777" w:rsidR="00DF7D07" w:rsidRPr="00BF645B" w:rsidRDefault="00DF7D07" w:rsidP="00DF7D07">
      <w:pPr>
        <w:jc w:val="both"/>
        <w:rPr>
          <w:rFonts w:cs="Arial"/>
          <w:b/>
          <w:szCs w:val="24"/>
        </w:rPr>
      </w:pPr>
      <w:r w:rsidRPr="00BF645B">
        <w:rPr>
          <w:rFonts w:cs="Arial"/>
          <w:b/>
          <w:szCs w:val="24"/>
        </w:rPr>
        <w:t>Project #1 - School Bus Driver, Monitor, and Attendant Training Database</w:t>
      </w:r>
    </w:p>
    <w:p w14:paraId="0956FE0B" w14:textId="77777777" w:rsidR="00DF7D07" w:rsidRPr="003F6259" w:rsidRDefault="00DF7D07" w:rsidP="00DF7D07">
      <w:pPr>
        <w:ind w:left="360"/>
        <w:jc w:val="both"/>
        <w:rPr>
          <w:rFonts w:cs="Arial"/>
          <w:szCs w:val="24"/>
        </w:rPr>
      </w:pPr>
    </w:p>
    <w:p w14:paraId="695CA2D7" w14:textId="18BF6D3F" w:rsidR="00DF7D07" w:rsidRDefault="00DF7D07" w:rsidP="00DF7D07">
      <w:pPr>
        <w:jc w:val="both"/>
        <w:rPr>
          <w:rFonts w:cs="Arial"/>
          <w:b/>
          <w:szCs w:val="24"/>
        </w:rPr>
      </w:pPr>
      <w:r w:rsidRPr="003F6259">
        <w:rPr>
          <w:rFonts w:cs="Arial"/>
          <w:b/>
          <w:szCs w:val="24"/>
        </w:rPr>
        <w:t xml:space="preserve">A. </w:t>
      </w:r>
      <w:r>
        <w:rPr>
          <w:rFonts w:cs="Arial"/>
          <w:b/>
          <w:szCs w:val="24"/>
        </w:rPr>
        <w:t xml:space="preserve"> Background of Agency and Staff </w:t>
      </w:r>
      <w:r w:rsidR="000E5198">
        <w:rPr>
          <w:rFonts w:cs="Arial"/>
          <w:b/>
          <w:szCs w:val="24"/>
        </w:rPr>
        <w:t>Expertise (</w:t>
      </w:r>
      <w:r w:rsidR="00841BFF">
        <w:rPr>
          <w:rFonts w:cs="Arial"/>
          <w:b/>
          <w:szCs w:val="24"/>
        </w:rPr>
        <w:t>3</w:t>
      </w:r>
      <w:r w:rsidR="00023C96">
        <w:rPr>
          <w:rFonts w:cs="Arial"/>
          <w:b/>
          <w:szCs w:val="24"/>
        </w:rPr>
        <w:t>0</w:t>
      </w:r>
      <w:r>
        <w:rPr>
          <w:rFonts w:cs="Arial"/>
          <w:b/>
          <w:szCs w:val="24"/>
        </w:rPr>
        <w:t xml:space="preserve"> Points)</w:t>
      </w:r>
    </w:p>
    <w:p w14:paraId="21E010D0" w14:textId="77777777" w:rsidR="00DF7D07" w:rsidRDefault="00DF7D07" w:rsidP="00DF7D07">
      <w:pPr>
        <w:jc w:val="both"/>
        <w:rPr>
          <w:rFonts w:cs="Arial"/>
          <w:b/>
          <w:szCs w:val="24"/>
        </w:rPr>
      </w:pPr>
    </w:p>
    <w:p w14:paraId="2BF1B4F6" w14:textId="77777777" w:rsidR="00DF7D07" w:rsidRDefault="00DF7D07" w:rsidP="00DF7D07">
      <w:pPr>
        <w:jc w:val="both"/>
        <w:rPr>
          <w:rFonts w:cs="Arial"/>
          <w:szCs w:val="24"/>
        </w:rPr>
      </w:pPr>
      <w:r>
        <w:rPr>
          <w:rFonts w:cs="Arial"/>
          <w:szCs w:val="24"/>
        </w:rPr>
        <w:tab/>
        <w:t xml:space="preserve">Describe the experience that the agency and staff possess in both pupil transportation and database production.  Only include information concerning staff who will be working directly on the project.  If you anticipate hiring </w:t>
      </w:r>
      <w:r w:rsidR="000E5198">
        <w:rPr>
          <w:rFonts w:cs="Arial"/>
          <w:szCs w:val="24"/>
        </w:rPr>
        <w:t>consultants,</w:t>
      </w:r>
      <w:r>
        <w:rPr>
          <w:rFonts w:cs="Arial"/>
          <w:szCs w:val="24"/>
        </w:rPr>
        <w:t xml:space="preserve"> please state exactly what services they will provide and what level of expertise you will require to contract with them.   Please address the following as part of the narrative description:</w:t>
      </w:r>
    </w:p>
    <w:p w14:paraId="72B7FA16" w14:textId="77777777" w:rsidR="00DF7D07" w:rsidRDefault="00DF7D07" w:rsidP="00DF7D07">
      <w:pPr>
        <w:jc w:val="both"/>
        <w:rPr>
          <w:rFonts w:cs="Arial"/>
          <w:szCs w:val="24"/>
        </w:rPr>
      </w:pPr>
    </w:p>
    <w:p w14:paraId="447036D0" w14:textId="40B24D0A" w:rsidR="00DF7D07" w:rsidRPr="00D971AC" w:rsidRDefault="00DF7D07" w:rsidP="00841BFF">
      <w:pPr>
        <w:numPr>
          <w:ilvl w:val="0"/>
          <w:numId w:val="51"/>
        </w:numPr>
        <w:spacing w:after="120"/>
        <w:jc w:val="both"/>
        <w:rPr>
          <w:rFonts w:cs="Arial"/>
          <w:szCs w:val="24"/>
        </w:rPr>
      </w:pPr>
      <w:r w:rsidRPr="00841BFF">
        <w:rPr>
          <w:rFonts w:cs="Arial"/>
          <w:szCs w:val="24"/>
        </w:rPr>
        <w:t>Describe the experience the agency has in pupil transportation.</w:t>
      </w:r>
      <w:r w:rsidRPr="00D971AC">
        <w:rPr>
          <w:rFonts w:cs="Arial"/>
          <w:szCs w:val="24"/>
        </w:rPr>
        <w:t xml:space="preserve"> Please list any appropriate pupil transportation certifications held by staff.</w:t>
      </w:r>
    </w:p>
    <w:p w14:paraId="6300FEDF" w14:textId="77777777" w:rsidR="00DF7D07" w:rsidRDefault="00DF7D07" w:rsidP="00DF7D07">
      <w:pPr>
        <w:numPr>
          <w:ilvl w:val="0"/>
          <w:numId w:val="51"/>
        </w:numPr>
        <w:spacing w:after="120"/>
        <w:jc w:val="both"/>
        <w:rPr>
          <w:rFonts w:cs="Arial"/>
          <w:szCs w:val="24"/>
        </w:rPr>
      </w:pPr>
      <w:r>
        <w:rPr>
          <w:rFonts w:cs="Arial"/>
          <w:szCs w:val="24"/>
        </w:rPr>
        <w:t>Describe the experience agency staff has in database management.  Please list any appropriate software credentials or certifications.   If none are held please discuss the training staff have had in this area.</w:t>
      </w:r>
    </w:p>
    <w:p w14:paraId="383E8C6D" w14:textId="77777777" w:rsidR="00DF7D07" w:rsidRPr="001A099E" w:rsidRDefault="00DF7D07" w:rsidP="00DF7D07">
      <w:pPr>
        <w:numPr>
          <w:ilvl w:val="0"/>
          <w:numId w:val="51"/>
        </w:numPr>
        <w:spacing w:after="120"/>
        <w:jc w:val="both"/>
        <w:rPr>
          <w:rFonts w:cs="Arial"/>
          <w:szCs w:val="24"/>
        </w:rPr>
      </w:pPr>
      <w:r>
        <w:rPr>
          <w:rFonts w:cs="Arial"/>
          <w:szCs w:val="24"/>
        </w:rPr>
        <w:t>Please provide a listing of other municipalities with which the agency has had a contract.  Please only include those contracts related to pupil transportation.   If there are no prior contracts for the agency, then please describe the experience of the staff in pupil transportation consulting.</w:t>
      </w:r>
    </w:p>
    <w:p w14:paraId="529DFC27" w14:textId="77777777" w:rsidR="00DF7D07" w:rsidRDefault="00DF7D07" w:rsidP="00DF7D07">
      <w:pPr>
        <w:jc w:val="both"/>
        <w:rPr>
          <w:rFonts w:cs="Arial"/>
          <w:b/>
          <w:szCs w:val="24"/>
        </w:rPr>
      </w:pPr>
    </w:p>
    <w:p w14:paraId="11DF33BF" w14:textId="717CC7F9" w:rsidR="00DF7D07" w:rsidRDefault="00DF7D07" w:rsidP="00DF7D07">
      <w:pPr>
        <w:jc w:val="both"/>
        <w:rPr>
          <w:rFonts w:cs="Arial"/>
          <w:b/>
          <w:szCs w:val="24"/>
        </w:rPr>
      </w:pPr>
      <w:r>
        <w:rPr>
          <w:rFonts w:cs="Arial"/>
          <w:b/>
          <w:szCs w:val="24"/>
        </w:rPr>
        <w:t xml:space="preserve">B.  Sample of Database Work </w:t>
      </w:r>
      <w:r w:rsidR="000E5198">
        <w:rPr>
          <w:rFonts w:cs="Arial"/>
          <w:b/>
          <w:szCs w:val="24"/>
        </w:rPr>
        <w:t>and Record Review</w:t>
      </w:r>
      <w:r w:rsidR="001C7517">
        <w:rPr>
          <w:rFonts w:cs="Arial"/>
          <w:b/>
          <w:szCs w:val="24"/>
        </w:rPr>
        <w:t xml:space="preserve"> </w:t>
      </w:r>
      <w:r>
        <w:rPr>
          <w:rFonts w:cs="Arial"/>
          <w:b/>
          <w:szCs w:val="24"/>
        </w:rPr>
        <w:t>(</w:t>
      </w:r>
      <w:r w:rsidR="00023C96">
        <w:rPr>
          <w:rFonts w:cs="Arial"/>
          <w:b/>
          <w:szCs w:val="24"/>
        </w:rPr>
        <w:t>15</w:t>
      </w:r>
      <w:r>
        <w:rPr>
          <w:rFonts w:cs="Arial"/>
          <w:b/>
          <w:szCs w:val="24"/>
        </w:rPr>
        <w:t xml:space="preserve"> Points)</w:t>
      </w:r>
    </w:p>
    <w:p w14:paraId="3AD0D61E" w14:textId="77777777" w:rsidR="00DF7D07" w:rsidRDefault="00DF7D07" w:rsidP="00DF7D07">
      <w:pPr>
        <w:jc w:val="both"/>
        <w:rPr>
          <w:rFonts w:cs="Arial"/>
          <w:b/>
          <w:szCs w:val="24"/>
        </w:rPr>
      </w:pPr>
    </w:p>
    <w:p w14:paraId="78B30B6C" w14:textId="77777777" w:rsidR="00DF7D07" w:rsidRDefault="00DF7D07" w:rsidP="00DF7D07">
      <w:pPr>
        <w:spacing w:after="240"/>
        <w:jc w:val="both"/>
        <w:rPr>
          <w:rFonts w:cs="Arial"/>
          <w:szCs w:val="24"/>
        </w:rPr>
      </w:pPr>
      <w:r>
        <w:rPr>
          <w:rFonts w:cs="Arial"/>
          <w:b/>
          <w:szCs w:val="24"/>
        </w:rPr>
        <w:tab/>
      </w:r>
      <w:r>
        <w:rPr>
          <w:rFonts w:cs="Arial"/>
          <w:szCs w:val="24"/>
        </w:rPr>
        <w:t>Please provide a sample of a database that the agency has developed for a prior contract</w:t>
      </w:r>
      <w:r w:rsidR="00FC5C31">
        <w:rPr>
          <w:rFonts w:cs="Arial"/>
          <w:szCs w:val="24"/>
        </w:rPr>
        <w:t xml:space="preserve"> using Microsoft ACCESS</w:t>
      </w:r>
      <w:r>
        <w:rPr>
          <w:rFonts w:cs="Arial"/>
          <w:szCs w:val="24"/>
        </w:rPr>
        <w:t xml:space="preserve">.  If there are no prior contracts for the agency, then please provide a sample of a database that any of the staff have developed or maintained as a consultant or as a requirement of a database course.  Sample copies of the database may be submitted on paper or on a </w:t>
      </w:r>
      <w:r w:rsidR="000A55E4">
        <w:rPr>
          <w:rFonts w:cs="Arial"/>
          <w:szCs w:val="24"/>
        </w:rPr>
        <w:t>flash drive</w:t>
      </w:r>
      <w:r>
        <w:rPr>
          <w:rFonts w:cs="Arial"/>
          <w:szCs w:val="24"/>
        </w:rPr>
        <w:t xml:space="preserve">.  </w:t>
      </w:r>
    </w:p>
    <w:p w14:paraId="07CA15DD" w14:textId="77777777" w:rsidR="00DF7D07" w:rsidRDefault="00DF7D07" w:rsidP="00DF7D07">
      <w:pPr>
        <w:spacing w:after="240"/>
        <w:jc w:val="both"/>
        <w:rPr>
          <w:rFonts w:cs="Arial"/>
          <w:szCs w:val="24"/>
        </w:rPr>
      </w:pPr>
      <w:r>
        <w:rPr>
          <w:rFonts w:cs="Arial"/>
          <w:szCs w:val="24"/>
        </w:rPr>
        <w:tab/>
        <w:t>The database sample should be of considerable size (number of fields of data entered) and complexity (including data entry screens if used).  The applicant does not need to supply a copy of the entire database,</w:t>
      </w:r>
      <w:r w:rsidR="000A55E4">
        <w:rPr>
          <w:rFonts w:cs="Arial"/>
          <w:szCs w:val="24"/>
        </w:rPr>
        <w:t xml:space="preserve"> </w:t>
      </w:r>
      <w:r>
        <w:rPr>
          <w:rFonts w:cs="Arial"/>
          <w:szCs w:val="24"/>
        </w:rPr>
        <w:t>but should include enough information to show its size (all the data fields, number of entry records) and complexity including samples of reports derived from the database.</w:t>
      </w:r>
    </w:p>
    <w:p w14:paraId="6EB57ADA" w14:textId="77777777" w:rsidR="00DF7D07" w:rsidRDefault="00DF7D07" w:rsidP="00DF7D07">
      <w:pPr>
        <w:spacing w:after="240"/>
        <w:jc w:val="both"/>
        <w:rPr>
          <w:rFonts w:cs="Arial"/>
          <w:szCs w:val="24"/>
        </w:rPr>
      </w:pPr>
      <w:r>
        <w:rPr>
          <w:rFonts w:cs="Arial"/>
          <w:szCs w:val="24"/>
        </w:rPr>
        <w:tab/>
        <w:t>The applicant is cautioned to provide a copy of an actual database and not simply a listing of data fields and the types of reports available.  The material submitted will be used to rate the applicants ability to develop, maintain and manipulate a large database.  The applicant should provide several pages of actual records and reports to demonstrate their ability.</w:t>
      </w:r>
    </w:p>
    <w:p w14:paraId="4336E68B" w14:textId="77777777" w:rsidR="001C7517" w:rsidRDefault="001C7517" w:rsidP="00DF7D07">
      <w:pPr>
        <w:spacing w:after="240"/>
        <w:jc w:val="both"/>
        <w:rPr>
          <w:rFonts w:cs="Arial"/>
          <w:szCs w:val="24"/>
        </w:rPr>
      </w:pPr>
      <w:r>
        <w:rPr>
          <w:rFonts w:cs="Arial"/>
          <w:szCs w:val="24"/>
        </w:rPr>
        <w:tab/>
        <w:t xml:space="preserve">Please provide a sample of a record review that the vendor has performed including checklists and statistical analysis.  </w:t>
      </w:r>
      <w:r w:rsidR="003D09B1" w:rsidRPr="003D09B1">
        <w:rPr>
          <w:rFonts w:cs="Arial"/>
          <w:szCs w:val="24"/>
        </w:rPr>
        <w:t>The material submitted will be used to rate the applicants ability</w:t>
      </w:r>
      <w:r w:rsidR="003D09B1">
        <w:rPr>
          <w:rFonts w:cs="Arial"/>
          <w:szCs w:val="24"/>
        </w:rPr>
        <w:t xml:space="preserve"> to provide a complete, thorough and equitable review of mandated records as well as logical analysis of the findings.</w:t>
      </w:r>
    </w:p>
    <w:p w14:paraId="2C374B53" w14:textId="77777777" w:rsidR="00DF7D07" w:rsidRPr="00BF645B" w:rsidRDefault="00DF7D07" w:rsidP="00DF7D07">
      <w:pPr>
        <w:jc w:val="both"/>
        <w:rPr>
          <w:rFonts w:cs="Arial"/>
          <w:b/>
          <w:szCs w:val="24"/>
        </w:rPr>
      </w:pPr>
      <w:r w:rsidRPr="00BF645B">
        <w:rPr>
          <w:rFonts w:cs="Arial"/>
          <w:b/>
          <w:szCs w:val="24"/>
        </w:rPr>
        <w:t>Project# 2 – School Bus Accident Fatality Database</w:t>
      </w:r>
    </w:p>
    <w:p w14:paraId="6051670C" w14:textId="77777777" w:rsidR="00DF7D07" w:rsidRPr="00BF645B" w:rsidRDefault="00DF7D07" w:rsidP="00DF7D07">
      <w:pPr>
        <w:jc w:val="both"/>
        <w:rPr>
          <w:rFonts w:cs="Arial"/>
          <w:b/>
          <w:szCs w:val="24"/>
        </w:rPr>
      </w:pPr>
    </w:p>
    <w:p w14:paraId="2DEB2488" w14:textId="5B108BA0" w:rsidR="00DF7D07" w:rsidRDefault="00DF7D07" w:rsidP="00DF7D07">
      <w:pPr>
        <w:jc w:val="both"/>
        <w:rPr>
          <w:rFonts w:cs="Arial"/>
          <w:b/>
          <w:szCs w:val="24"/>
        </w:rPr>
      </w:pPr>
      <w:r w:rsidRPr="003F6259">
        <w:rPr>
          <w:rFonts w:cs="Arial"/>
          <w:b/>
          <w:szCs w:val="24"/>
        </w:rPr>
        <w:t xml:space="preserve">A. </w:t>
      </w:r>
      <w:r>
        <w:rPr>
          <w:rFonts w:cs="Arial"/>
          <w:b/>
          <w:szCs w:val="24"/>
        </w:rPr>
        <w:t xml:space="preserve"> Background of Agency and Staff Expertise (</w:t>
      </w:r>
      <w:r w:rsidR="00183F1A">
        <w:rPr>
          <w:rFonts w:cs="Arial"/>
          <w:b/>
          <w:szCs w:val="24"/>
        </w:rPr>
        <w:t>15</w:t>
      </w:r>
      <w:r>
        <w:rPr>
          <w:rFonts w:cs="Arial"/>
          <w:b/>
          <w:szCs w:val="24"/>
        </w:rPr>
        <w:t xml:space="preserve"> Points)</w:t>
      </w:r>
    </w:p>
    <w:p w14:paraId="30E541D6" w14:textId="77777777" w:rsidR="00DF7D07" w:rsidRDefault="00DF7D07" w:rsidP="00DF7D07">
      <w:pPr>
        <w:jc w:val="both"/>
        <w:rPr>
          <w:rFonts w:cs="Arial"/>
          <w:b/>
          <w:szCs w:val="24"/>
        </w:rPr>
      </w:pPr>
    </w:p>
    <w:p w14:paraId="661B6CB5" w14:textId="5A07E4D5" w:rsidR="00DF7D07" w:rsidRDefault="00DF7D07" w:rsidP="00DF7D07">
      <w:pPr>
        <w:jc w:val="both"/>
        <w:rPr>
          <w:rFonts w:cs="Arial"/>
          <w:szCs w:val="24"/>
        </w:rPr>
      </w:pPr>
      <w:r>
        <w:rPr>
          <w:rFonts w:cs="Arial"/>
          <w:szCs w:val="24"/>
        </w:rPr>
        <w:tab/>
        <w:t>Describe the experience that the agency and staff possess in accident investigation.  Only include information concerning staff who will be working directly on the project.  If you anticipate hiring consultants please state exactly what services they will provide and what level of expertise you will require to contract with them.   Please address the following as part of the narrative description:</w:t>
      </w:r>
    </w:p>
    <w:p w14:paraId="45263DE9" w14:textId="77777777" w:rsidR="00DF7D07" w:rsidRDefault="00DF7D07" w:rsidP="00DF7D07">
      <w:pPr>
        <w:jc w:val="both"/>
        <w:rPr>
          <w:rFonts w:cs="Arial"/>
          <w:szCs w:val="24"/>
        </w:rPr>
      </w:pPr>
    </w:p>
    <w:p w14:paraId="1B55C315" w14:textId="150F1601" w:rsidR="00DF7D07" w:rsidRDefault="00183F1A" w:rsidP="00DF7D07">
      <w:pPr>
        <w:spacing w:after="120"/>
        <w:ind w:left="720" w:hanging="360"/>
        <w:jc w:val="both"/>
        <w:rPr>
          <w:rFonts w:cs="Arial"/>
          <w:szCs w:val="24"/>
        </w:rPr>
      </w:pPr>
      <w:r>
        <w:rPr>
          <w:rFonts w:cs="Arial"/>
          <w:szCs w:val="24"/>
        </w:rPr>
        <w:t>1</w:t>
      </w:r>
      <w:r w:rsidR="00DF7D07">
        <w:rPr>
          <w:rFonts w:cs="Arial"/>
          <w:szCs w:val="24"/>
        </w:rPr>
        <w:t>.</w:t>
      </w:r>
      <w:r w:rsidR="00DF7D07">
        <w:rPr>
          <w:rFonts w:cs="Arial"/>
          <w:szCs w:val="24"/>
        </w:rPr>
        <w:tab/>
        <w:t>Describe the experience agency or staff has in accident investigation.  Please list any appropriate certifications held by staff.   If none are held, please discuss the training staff have had in this area.</w:t>
      </w:r>
    </w:p>
    <w:p w14:paraId="5ABE3556" w14:textId="77777777" w:rsidR="00DF7D07" w:rsidRDefault="00DF7D07" w:rsidP="00DF7D07">
      <w:pPr>
        <w:jc w:val="both"/>
        <w:rPr>
          <w:rFonts w:cs="Arial"/>
          <w:szCs w:val="24"/>
        </w:rPr>
      </w:pPr>
    </w:p>
    <w:p w14:paraId="4E11153C" w14:textId="59EE674A" w:rsidR="00DF7D07" w:rsidRDefault="00DF7D07" w:rsidP="00DF7D07">
      <w:pPr>
        <w:jc w:val="both"/>
        <w:rPr>
          <w:rFonts w:cs="Arial"/>
          <w:b/>
          <w:szCs w:val="24"/>
        </w:rPr>
      </w:pPr>
      <w:r>
        <w:rPr>
          <w:rFonts w:cs="Arial"/>
          <w:b/>
          <w:szCs w:val="24"/>
        </w:rPr>
        <w:t>B.  Sample of Accident Investigation Work (</w:t>
      </w:r>
      <w:r w:rsidR="00841BFF">
        <w:rPr>
          <w:rFonts w:cs="Arial"/>
          <w:b/>
          <w:szCs w:val="24"/>
        </w:rPr>
        <w:t>1</w:t>
      </w:r>
      <w:r w:rsidR="00183F1A">
        <w:rPr>
          <w:rFonts w:cs="Arial"/>
          <w:b/>
          <w:szCs w:val="24"/>
        </w:rPr>
        <w:t>0</w:t>
      </w:r>
      <w:r>
        <w:rPr>
          <w:rFonts w:cs="Arial"/>
          <w:b/>
          <w:szCs w:val="24"/>
        </w:rPr>
        <w:t xml:space="preserve"> Points)</w:t>
      </w:r>
    </w:p>
    <w:p w14:paraId="00687558" w14:textId="77777777" w:rsidR="00DF7D07" w:rsidRDefault="00DF7D07" w:rsidP="00DF7D07">
      <w:pPr>
        <w:jc w:val="both"/>
        <w:rPr>
          <w:rFonts w:cs="Arial"/>
          <w:b/>
          <w:szCs w:val="24"/>
        </w:rPr>
      </w:pPr>
    </w:p>
    <w:p w14:paraId="426A5C94" w14:textId="77777777" w:rsidR="00DF7D07" w:rsidRDefault="00DF7D07" w:rsidP="00DF7D07">
      <w:pPr>
        <w:spacing w:after="240"/>
        <w:jc w:val="both"/>
        <w:rPr>
          <w:rFonts w:cs="Arial"/>
          <w:szCs w:val="24"/>
        </w:rPr>
      </w:pPr>
      <w:r>
        <w:rPr>
          <w:rFonts w:cs="Arial"/>
          <w:b/>
          <w:szCs w:val="24"/>
        </w:rPr>
        <w:tab/>
      </w:r>
      <w:r>
        <w:rPr>
          <w:rFonts w:cs="Arial"/>
          <w:szCs w:val="24"/>
        </w:rPr>
        <w:t xml:space="preserve">Please provide a sample(s) of a complete accident investigation(s) that the agency has developed for a prior contract.  If there are no prior contracts for the agency, then please provide a sample of a complete accident investigation that any of the staff have conducted as a consultant or as an instructor in pupil transportation.   </w:t>
      </w:r>
    </w:p>
    <w:p w14:paraId="056E68AC" w14:textId="77777777" w:rsidR="00DF7D07" w:rsidRDefault="00DF7D07" w:rsidP="00DF7D07">
      <w:pPr>
        <w:spacing w:after="240"/>
        <w:jc w:val="both"/>
        <w:rPr>
          <w:rFonts w:cs="Arial"/>
          <w:szCs w:val="24"/>
        </w:rPr>
      </w:pPr>
      <w:r>
        <w:rPr>
          <w:rFonts w:cs="Arial"/>
          <w:szCs w:val="24"/>
        </w:rPr>
        <w:tab/>
        <w:t>The accident investigation sample should be of considerable size (amount of material collected or more than one accident) and complexity (including any measurements, photographs, reports filed, and interviews).</w:t>
      </w:r>
    </w:p>
    <w:p w14:paraId="77B2343F" w14:textId="77777777" w:rsidR="00DF7D07" w:rsidRDefault="00DF7D07" w:rsidP="00DF7D07">
      <w:pPr>
        <w:spacing w:after="240"/>
        <w:jc w:val="both"/>
        <w:rPr>
          <w:rFonts w:cs="Arial"/>
          <w:szCs w:val="24"/>
        </w:rPr>
      </w:pPr>
      <w:r>
        <w:rPr>
          <w:rFonts w:cs="Arial"/>
          <w:szCs w:val="24"/>
        </w:rPr>
        <w:tab/>
        <w:t xml:space="preserve">The applicant is cautioned to provide a copy of an actual accident investigation(s) that they have prepared, not a rewrite of material available from SBSIOBSAAT.  NYSED is looking for original work.  The material submitted will be used to rate the applicant’s ability to investigate, question, measure, analyze, determine preventability and suggest recommendations for the school bus driver training program.  </w:t>
      </w:r>
    </w:p>
    <w:p w14:paraId="0A8B43B6" w14:textId="77777777" w:rsidR="00DF7D07" w:rsidRDefault="00DF7D07" w:rsidP="00DF7D07">
      <w:pPr>
        <w:spacing w:after="240"/>
        <w:jc w:val="both"/>
        <w:rPr>
          <w:rFonts w:cs="Arial"/>
          <w:szCs w:val="24"/>
        </w:rPr>
      </w:pPr>
      <w:r>
        <w:rPr>
          <w:rFonts w:cs="Arial"/>
          <w:szCs w:val="24"/>
        </w:rPr>
        <w:tab/>
        <w:t xml:space="preserve">The applicant should provide several pages of actual material including photographs, newspaper articles, police reports, interviews with participants and recommendations to demonstrate their ability.   Submitting one thorough investigation will be rated higher than submitting bits and pieces of many investigations.   NYSED is looking for one thorough investigation from each applicant.  If one is not available, then several smaller investigations with different types of substantiating materials for each may be submitted.  Please do not submit copies of several thorough accident investigations.  More will not be rated higher.  </w:t>
      </w:r>
      <w:r w:rsidRPr="005B6F2A">
        <w:rPr>
          <w:rFonts w:cs="Arial"/>
          <w:szCs w:val="24"/>
        </w:rPr>
        <w:t>If more than one thorough investigated is submitted only the first will be used to score this section.</w:t>
      </w:r>
      <w:r>
        <w:rPr>
          <w:rFonts w:cs="Arial"/>
          <w:color w:val="0000FF"/>
          <w:szCs w:val="24"/>
        </w:rPr>
        <w:t xml:space="preserve">  </w:t>
      </w:r>
      <w:r>
        <w:rPr>
          <w:rFonts w:cs="Arial"/>
          <w:szCs w:val="24"/>
        </w:rPr>
        <w:t>Submit the investigation of the best quality if more than one thorough investigation is available.</w:t>
      </w:r>
    </w:p>
    <w:p w14:paraId="1BB1431C" w14:textId="77777777" w:rsidR="00DF7D07" w:rsidRDefault="00DF7D07" w:rsidP="00DF7D07">
      <w:pPr>
        <w:spacing w:after="240"/>
        <w:jc w:val="both"/>
        <w:rPr>
          <w:rFonts w:cs="Arial"/>
          <w:szCs w:val="24"/>
        </w:rPr>
      </w:pPr>
      <w:r>
        <w:rPr>
          <w:rFonts w:cs="Arial"/>
          <w:szCs w:val="24"/>
        </w:rPr>
        <w:tab/>
        <w:t xml:space="preserve">Only the materials submitted will be used to rate the applicant’s ability to perform accident investigations and provide meaningful insight to NYSED on the implications of school bus accident data for the School Bus Driver Safety Training Program.   </w:t>
      </w:r>
    </w:p>
    <w:p w14:paraId="0C7297E7" w14:textId="77777777" w:rsidR="00ED4A21" w:rsidRDefault="00ED4A21" w:rsidP="00ED4A21">
      <w:pPr>
        <w:rPr>
          <w:b/>
        </w:rPr>
      </w:pPr>
    </w:p>
    <w:p w14:paraId="233A2A26" w14:textId="77777777" w:rsidR="00ED4A21" w:rsidRPr="000E0883" w:rsidRDefault="00ED4A21" w:rsidP="00ED4A21">
      <w:r w:rsidRPr="00BA60A9">
        <w:rPr>
          <w:b/>
        </w:rPr>
        <w:t>Cost Proposal</w:t>
      </w:r>
      <w:r w:rsidRPr="00BA60A9">
        <w:rPr>
          <w:b/>
        </w:rPr>
        <w:tab/>
      </w:r>
      <w:r w:rsidRPr="00BA60A9">
        <w:rPr>
          <w:b/>
        </w:rPr>
        <w:tab/>
      </w:r>
      <w:r w:rsidRPr="00BA60A9">
        <w:rPr>
          <w:b/>
        </w:rPr>
        <w:tab/>
      </w:r>
      <w:r w:rsidRPr="00BA60A9">
        <w:rPr>
          <w:b/>
        </w:rPr>
        <w:tab/>
      </w:r>
      <w:r w:rsidRPr="00BA60A9">
        <w:rPr>
          <w:b/>
        </w:rPr>
        <w:tab/>
      </w:r>
      <w:r w:rsidRPr="00BA60A9">
        <w:rPr>
          <w:b/>
        </w:rPr>
        <w:tab/>
      </w:r>
      <w:r w:rsidRPr="00BA60A9">
        <w:rPr>
          <w:b/>
        </w:rPr>
        <w:tab/>
      </w:r>
      <w:r w:rsidRPr="00BA60A9">
        <w:rPr>
          <w:b/>
        </w:rPr>
        <w:tab/>
      </w:r>
      <w:r w:rsidRPr="00BA60A9">
        <w:rPr>
          <w:b/>
        </w:rPr>
        <w:tab/>
      </w:r>
      <w:r w:rsidRPr="00BA60A9">
        <w:rPr>
          <w:b/>
        </w:rPr>
        <w:tab/>
      </w:r>
      <w:r w:rsidRPr="00BA60A9">
        <w:rPr>
          <w:b/>
        </w:rPr>
        <w:tab/>
      </w:r>
      <w:r w:rsidR="00023C96">
        <w:rPr>
          <w:b/>
        </w:rPr>
        <w:t>30</w:t>
      </w:r>
      <w:r w:rsidRPr="00BA60A9">
        <w:rPr>
          <w:b/>
        </w:rPr>
        <w:t xml:space="preserve"> Points</w:t>
      </w:r>
    </w:p>
    <w:p w14:paraId="096FB43F" w14:textId="77777777" w:rsidR="00ED4A21" w:rsidRPr="005778B4" w:rsidRDefault="00ED4A21" w:rsidP="00ED4A21">
      <w:pPr>
        <w:rPr>
          <w:b/>
          <w:sz w:val="16"/>
          <w:szCs w:val="16"/>
        </w:rPr>
      </w:pPr>
    </w:p>
    <w:p w14:paraId="1D629075" w14:textId="40CE6D95" w:rsidR="00ED4A21" w:rsidRPr="00BA60A9" w:rsidRDefault="00ED4A21" w:rsidP="00ED4A21">
      <w:pPr>
        <w:jc w:val="both"/>
        <w:rPr>
          <w:bCs/>
        </w:rPr>
      </w:pPr>
      <w:r w:rsidRPr="00BA60A9">
        <w:rPr>
          <w:bCs/>
        </w:rPr>
        <w:t xml:space="preserve">The original </w:t>
      </w:r>
      <w:r>
        <w:rPr>
          <w:bCs/>
        </w:rPr>
        <w:t xml:space="preserve">(bearing an original signature in blue ink) </w:t>
      </w:r>
      <w:r w:rsidRPr="00BA60A9">
        <w:rPr>
          <w:bCs/>
        </w:rPr>
        <w:t xml:space="preserve">plus </w:t>
      </w:r>
      <w:r w:rsidR="00DF2079">
        <w:rPr>
          <w:bCs/>
        </w:rPr>
        <w:t>one copy</w:t>
      </w:r>
      <w:r w:rsidRPr="00BA60A9">
        <w:rPr>
          <w:bCs/>
        </w:rPr>
        <w:t xml:space="preserve"> of </w:t>
      </w:r>
      <w:r>
        <w:rPr>
          <w:bCs/>
        </w:rPr>
        <w:t>the completed Cost Proposal must</w:t>
      </w:r>
      <w:r w:rsidRPr="00BA60A9">
        <w:rPr>
          <w:bCs/>
        </w:rPr>
        <w:t xml:space="preserve"> be mailed in a separate envelope labeled </w:t>
      </w:r>
      <w:r w:rsidRPr="00BA60A9">
        <w:rPr>
          <w:b/>
          <w:bCs/>
        </w:rPr>
        <w:t>RFP #</w:t>
      </w:r>
      <w:r w:rsidR="00D51D8A">
        <w:rPr>
          <w:b/>
          <w:bCs/>
        </w:rPr>
        <w:t>19-016a</w:t>
      </w:r>
      <w:r w:rsidRPr="00BA60A9">
        <w:rPr>
          <w:b/>
          <w:bCs/>
        </w:rPr>
        <w:t xml:space="preserve"> Cost Proposal Do Not Open</w:t>
      </w:r>
      <w:r w:rsidRPr="00BA60A9">
        <w:rPr>
          <w:bCs/>
        </w:rPr>
        <w:t xml:space="preserve"> and </w:t>
      </w:r>
      <w:r>
        <w:rPr>
          <w:bCs/>
        </w:rPr>
        <w:t>must</w:t>
      </w:r>
      <w:r w:rsidRPr="00BA60A9">
        <w:rPr>
          <w:bCs/>
        </w:rPr>
        <w:t xml:space="preserve"> include the following: </w:t>
      </w:r>
    </w:p>
    <w:p w14:paraId="694C9B7D" w14:textId="77777777" w:rsidR="00ED4A21" w:rsidRPr="000D0FAF" w:rsidRDefault="00ED4A21" w:rsidP="00ED4A21">
      <w:pPr>
        <w:jc w:val="both"/>
        <w:rPr>
          <w:bCs/>
          <w:sz w:val="16"/>
          <w:szCs w:val="16"/>
        </w:rPr>
      </w:pPr>
    </w:p>
    <w:p w14:paraId="009DE97B" w14:textId="1F11E07D" w:rsidR="00820D00" w:rsidRPr="00BF52B2" w:rsidRDefault="00820D00" w:rsidP="00583894">
      <w:pPr>
        <w:numPr>
          <w:ilvl w:val="0"/>
          <w:numId w:val="74"/>
        </w:numPr>
        <w:tabs>
          <w:tab w:val="clear" w:pos="1440"/>
        </w:tabs>
        <w:ind w:left="720"/>
        <w:rPr>
          <w:rFonts w:cs="Arial"/>
          <w:b/>
          <w:szCs w:val="24"/>
        </w:rPr>
      </w:pPr>
      <w:r w:rsidRPr="00BF52B2">
        <w:rPr>
          <w:rFonts w:cs="Arial"/>
          <w:szCs w:val="24"/>
        </w:rPr>
        <w:t>Bid Form Cost Proposal</w:t>
      </w:r>
      <w:r>
        <w:rPr>
          <w:rFonts w:cs="Arial"/>
          <w:szCs w:val="24"/>
        </w:rPr>
        <w:t xml:space="preserve"> - Five </w:t>
      </w:r>
      <w:r w:rsidRPr="00BF52B2">
        <w:rPr>
          <w:rFonts w:cs="Arial"/>
          <w:szCs w:val="24"/>
        </w:rPr>
        <w:t xml:space="preserve">Year </w:t>
      </w:r>
      <w:r>
        <w:rPr>
          <w:rFonts w:cs="Arial"/>
          <w:szCs w:val="24"/>
        </w:rPr>
        <w:t xml:space="preserve">Budget (7/1/19 to 6/30/24) - </w:t>
      </w:r>
      <w:r w:rsidRPr="00BF52B2">
        <w:rPr>
          <w:rFonts w:cs="Arial"/>
          <w:b/>
          <w:szCs w:val="24"/>
        </w:rPr>
        <w:t>Signature Required</w:t>
      </w:r>
    </w:p>
    <w:p w14:paraId="4512B8FF" w14:textId="0BDDE2E5" w:rsidR="00ED4A21" w:rsidRDefault="00ED4A21" w:rsidP="003047DA">
      <w:pPr>
        <w:numPr>
          <w:ilvl w:val="0"/>
          <w:numId w:val="74"/>
        </w:numPr>
        <w:tabs>
          <w:tab w:val="clear" w:pos="1440"/>
        </w:tabs>
        <w:ind w:left="720"/>
        <w:rPr>
          <w:rFonts w:cs="Arial"/>
          <w:szCs w:val="24"/>
        </w:rPr>
      </w:pPr>
      <w:r w:rsidRPr="00BF52B2">
        <w:rPr>
          <w:rFonts w:cs="Arial"/>
          <w:szCs w:val="24"/>
        </w:rPr>
        <w:t>Subcontracting Form</w:t>
      </w:r>
    </w:p>
    <w:p w14:paraId="7A4FFA02" w14:textId="5A56299B" w:rsidR="00ED4A21" w:rsidRDefault="00ED4A21" w:rsidP="003047DA">
      <w:pPr>
        <w:numPr>
          <w:ilvl w:val="0"/>
          <w:numId w:val="74"/>
        </w:numPr>
        <w:tabs>
          <w:tab w:val="clear" w:pos="1440"/>
        </w:tabs>
        <w:ind w:left="720"/>
        <w:rPr>
          <w:rFonts w:cs="Arial"/>
        </w:rPr>
      </w:pPr>
      <w:r w:rsidRPr="005264C5">
        <w:rPr>
          <w:rFonts w:cs="Arial"/>
        </w:rPr>
        <w:t xml:space="preserve">M/WBE </w:t>
      </w:r>
      <w:r w:rsidR="00212A22">
        <w:rPr>
          <w:rFonts w:cs="Arial"/>
        </w:rPr>
        <w:t>Purchases</w:t>
      </w:r>
      <w:r w:rsidRPr="005264C5">
        <w:rPr>
          <w:rFonts w:cs="Arial"/>
        </w:rPr>
        <w:t xml:space="preserve"> Form</w:t>
      </w:r>
    </w:p>
    <w:p w14:paraId="69370F31" w14:textId="77777777" w:rsidR="00ED4A21" w:rsidRDefault="00ED4A21" w:rsidP="00ED4A21"/>
    <w:p w14:paraId="67C38E92" w14:textId="77777777" w:rsidR="00D971AC" w:rsidRDefault="00D971AC" w:rsidP="00D971AC">
      <w:pPr>
        <w:rPr>
          <w:rFonts w:ascii="Calibri" w:hAnsi="Calibri"/>
          <w:sz w:val="22"/>
        </w:rPr>
      </w:pPr>
      <w:r>
        <w:t>The financial criteria will be based on the 5-year budget total. When budgeting for future years, bidders should factor any anticipated cost increases.</w:t>
      </w:r>
    </w:p>
    <w:p w14:paraId="5441658F" w14:textId="77777777" w:rsidR="00585E25" w:rsidRPr="004F6D64" w:rsidRDefault="00585E25" w:rsidP="00585E25">
      <w:pPr>
        <w:jc w:val="both"/>
      </w:pPr>
    </w:p>
    <w:p w14:paraId="6BE2041A" w14:textId="77777777" w:rsidR="00585E25" w:rsidRDefault="00585E25" w:rsidP="00585E25">
      <w:r w:rsidRPr="004F6D64">
        <w:t>All awards are subject to any modifications or additional requirements that may be imposed by law.</w:t>
      </w:r>
    </w:p>
    <w:p w14:paraId="58C43B86" w14:textId="77777777" w:rsidR="00C96322" w:rsidRDefault="00C96322" w:rsidP="00585E25"/>
    <w:p w14:paraId="7B2C7B0A" w14:textId="77777777" w:rsidR="00C96322" w:rsidRDefault="00C96322" w:rsidP="00C96322">
      <w:pPr>
        <w:rPr>
          <w:rFonts w:cs="Arial"/>
          <w:szCs w:val="24"/>
        </w:rPr>
      </w:pPr>
      <w:r w:rsidRPr="00CB22C2">
        <w:rPr>
          <w:rFonts w:cs="Arial"/>
          <w:szCs w:val="24"/>
        </w:rPr>
        <w:t>Budgets must be submitted using whole dollar numbers.</w:t>
      </w:r>
    </w:p>
    <w:p w14:paraId="74791608" w14:textId="77777777" w:rsidR="005213A7" w:rsidRDefault="005213A7" w:rsidP="00ED4A21"/>
    <w:p w14:paraId="644F2438" w14:textId="65A86233" w:rsidR="00585E25" w:rsidRDefault="00C31F38" w:rsidP="00ED4A21">
      <w:pPr>
        <w:rPr>
          <w:b/>
        </w:rPr>
      </w:pPr>
      <w:r w:rsidRPr="00A25C8B">
        <w:rPr>
          <w:b/>
        </w:rPr>
        <w:t xml:space="preserve">The Financial Criteria portion of the RFP will be scored based upon the grand total of the </w:t>
      </w:r>
      <w:r w:rsidR="0081324F">
        <w:rPr>
          <w:b/>
        </w:rPr>
        <w:t>f</w:t>
      </w:r>
      <w:r w:rsidR="00375C0D">
        <w:rPr>
          <w:b/>
        </w:rPr>
        <w:t xml:space="preserve">ive </w:t>
      </w:r>
      <w:r w:rsidR="0081324F">
        <w:rPr>
          <w:b/>
        </w:rPr>
        <w:t xml:space="preserve"> (</w:t>
      </w:r>
      <w:r w:rsidR="00375C0D">
        <w:rPr>
          <w:b/>
        </w:rPr>
        <w:t>5</w:t>
      </w:r>
      <w:r w:rsidR="0081324F">
        <w:rPr>
          <w:b/>
        </w:rPr>
        <w:t>)</w:t>
      </w:r>
      <w:r w:rsidRPr="00A25C8B">
        <w:rPr>
          <w:b/>
        </w:rPr>
        <w:t xml:space="preserve"> Year </w:t>
      </w:r>
      <w:r w:rsidR="00CC178E">
        <w:rPr>
          <w:b/>
        </w:rPr>
        <w:t xml:space="preserve">Project </w:t>
      </w:r>
      <w:r w:rsidRPr="00A25C8B">
        <w:rPr>
          <w:b/>
        </w:rPr>
        <w:t>Budget.</w:t>
      </w:r>
    </w:p>
    <w:p w14:paraId="4B2D672A" w14:textId="77777777" w:rsidR="00C31F38" w:rsidRPr="00AE7A1A" w:rsidRDefault="00C31F38" w:rsidP="00ED4A21"/>
    <w:p w14:paraId="27DB8289" w14:textId="77777777" w:rsidR="00ED4A21" w:rsidRPr="002174D5" w:rsidRDefault="00ED4A21" w:rsidP="00ED4A21">
      <w:pPr>
        <w:pStyle w:val="Heading2"/>
        <w:rPr>
          <w:u w:val="none"/>
        </w:rPr>
      </w:pPr>
      <w:bookmarkStart w:id="30" w:name="_Toc352847254"/>
      <w:bookmarkStart w:id="31" w:name="_Toc352847385"/>
      <w:bookmarkStart w:id="32" w:name="_Toc354572289"/>
      <w:r w:rsidRPr="002174D5">
        <w:rPr>
          <w:u w:val="none"/>
        </w:rPr>
        <w:t>M/WBE Documents</w:t>
      </w:r>
      <w:bookmarkEnd w:id="30"/>
      <w:bookmarkEnd w:id="31"/>
      <w:bookmarkEnd w:id="32"/>
    </w:p>
    <w:p w14:paraId="2B2B982A" w14:textId="77777777" w:rsidR="00ED4A21" w:rsidRPr="005A21C9" w:rsidRDefault="00ED4A21" w:rsidP="00ED4A21">
      <w:pPr>
        <w:jc w:val="both"/>
        <w:rPr>
          <w:rFonts w:cs="Arial"/>
          <w:sz w:val="16"/>
          <w:szCs w:val="16"/>
        </w:rPr>
      </w:pPr>
    </w:p>
    <w:p w14:paraId="4279474B" w14:textId="4A4EB728" w:rsidR="00ED4A21" w:rsidRPr="00662B39" w:rsidRDefault="00ED4A21" w:rsidP="00ED4A21">
      <w:pPr>
        <w:jc w:val="both"/>
        <w:rPr>
          <w:rFonts w:cs="Arial"/>
        </w:rPr>
      </w:pPr>
      <w:r w:rsidRPr="00D01100">
        <w:rPr>
          <w:bCs/>
        </w:rPr>
        <w:t xml:space="preserve">The original completed M/WBE Documents must be mailed in a separate </w:t>
      </w:r>
      <w:r w:rsidRPr="00662B39">
        <w:rPr>
          <w:bCs/>
        </w:rPr>
        <w:t xml:space="preserve">envelope labeled </w:t>
      </w:r>
      <w:r w:rsidRPr="00662B39">
        <w:rPr>
          <w:b/>
          <w:bCs/>
        </w:rPr>
        <w:t>RFP #</w:t>
      </w:r>
      <w:r w:rsidR="00D51D8A">
        <w:rPr>
          <w:b/>
          <w:bCs/>
        </w:rPr>
        <w:t>19-016a</w:t>
      </w:r>
      <w:r w:rsidRPr="00662B39">
        <w:rPr>
          <w:b/>
          <w:bCs/>
        </w:rPr>
        <w:t>-M/WBE Documents-Do Not Open.</w:t>
      </w:r>
      <w:r w:rsidRPr="00662B39">
        <w:rPr>
          <w:bCs/>
        </w:rPr>
        <w:t xml:space="preserve"> </w:t>
      </w:r>
      <w:r w:rsidRPr="00662B39">
        <w:rPr>
          <w:rFonts w:cs="Arial"/>
          <w:b/>
        </w:rPr>
        <w:t xml:space="preserve">  </w:t>
      </w:r>
      <w:r w:rsidRPr="00662B39">
        <w:rPr>
          <w:rFonts w:cs="Arial"/>
        </w:rPr>
        <w:t>Please return the documents listed for the compliance method bidder has achieved:</w:t>
      </w:r>
    </w:p>
    <w:p w14:paraId="41B0DF63" w14:textId="77777777" w:rsidR="00ED4A21" w:rsidRPr="00742F4B" w:rsidRDefault="00ED4A21" w:rsidP="00ED4A21">
      <w:pPr>
        <w:rPr>
          <w:rFonts w:cs="Arial"/>
          <w:sz w:val="16"/>
          <w:szCs w:val="16"/>
        </w:rPr>
      </w:pPr>
    </w:p>
    <w:p w14:paraId="3976BC52" w14:textId="77777777" w:rsidR="00ED4A21" w:rsidRPr="00662B39" w:rsidRDefault="00ED4A21" w:rsidP="00ED4A21">
      <w:pPr>
        <w:rPr>
          <w:rFonts w:cs="Arial"/>
          <w:b/>
          <w:u w:val="single"/>
        </w:rPr>
      </w:pPr>
      <w:r w:rsidRPr="00662B39">
        <w:rPr>
          <w:rFonts w:cs="Arial"/>
          <w:b/>
          <w:u w:val="single"/>
        </w:rPr>
        <w:t>Full Participation-No Request for Waiver</w:t>
      </w:r>
    </w:p>
    <w:p w14:paraId="1B236A16" w14:textId="77777777" w:rsidR="00ED4A21" w:rsidRPr="00662B39" w:rsidRDefault="00ED4A21" w:rsidP="00ED4A21">
      <w:pPr>
        <w:rPr>
          <w:rFonts w:cs="Arial"/>
          <w:b/>
        </w:rPr>
      </w:pPr>
      <w:r w:rsidRPr="00662B39">
        <w:rPr>
          <w:rFonts w:cs="Arial"/>
        </w:rPr>
        <w:t>1. M/WBE Cover Letter</w:t>
      </w:r>
      <w:r w:rsidRPr="00662B39">
        <w:rPr>
          <w:rFonts w:cs="Arial"/>
        </w:rPr>
        <w:tab/>
      </w:r>
      <w:r w:rsidRPr="00662B39">
        <w:rPr>
          <w:rFonts w:cs="Arial"/>
        </w:rPr>
        <w:tab/>
      </w:r>
      <w:r w:rsidRPr="00662B39">
        <w:rPr>
          <w:rFonts w:cs="Arial"/>
        </w:rPr>
        <w:tab/>
      </w:r>
      <w:r w:rsidRPr="00662B39">
        <w:rPr>
          <w:rFonts w:cs="Arial"/>
        </w:rPr>
        <w:tab/>
      </w:r>
      <w:r w:rsidRPr="00662B39">
        <w:rPr>
          <w:rFonts w:cs="Arial"/>
        </w:rPr>
        <w:tab/>
      </w:r>
      <w:r w:rsidRPr="00662B39">
        <w:rPr>
          <w:rFonts w:cs="Arial"/>
        </w:rPr>
        <w:tab/>
      </w:r>
      <w:r w:rsidRPr="00662B39">
        <w:rPr>
          <w:rFonts w:cs="Arial"/>
        </w:rPr>
        <w:tab/>
      </w:r>
      <w:r w:rsidRPr="00662B39">
        <w:rPr>
          <w:rFonts w:cs="Arial"/>
          <w:b/>
        </w:rPr>
        <w:t>Signature</w:t>
      </w:r>
      <w:r>
        <w:rPr>
          <w:rFonts w:cs="Arial"/>
          <w:b/>
        </w:rPr>
        <w:t>s</w:t>
      </w:r>
      <w:r w:rsidRPr="00662B39">
        <w:rPr>
          <w:rFonts w:cs="Arial"/>
          <w:b/>
        </w:rPr>
        <w:t xml:space="preserve"> Required</w:t>
      </w:r>
    </w:p>
    <w:p w14:paraId="38A98EBB" w14:textId="77777777" w:rsidR="00ED4A21" w:rsidRPr="00662B39" w:rsidRDefault="00ED4A21" w:rsidP="00ED4A21">
      <w:pPr>
        <w:rPr>
          <w:rFonts w:cs="Arial"/>
        </w:rPr>
      </w:pPr>
      <w:r w:rsidRPr="00662B39">
        <w:rPr>
          <w:rFonts w:cs="Arial"/>
        </w:rPr>
        <w:t xml:space="preserve">2. </w:t>
      </w:r>
      <w:r w:rsidRPr="00662B39">
        <w:rPr>
          <w:rFonts w:cs="Arial"/>
          <w:b/>
        </w:rPr>
        <w:t>M/WBE 100</w:t>
      </w:r>
      <w:r w:rsidRPr="00662B39">
        <w:rPr>
          <w:rFonts w:cs="Arial"/>
        </w:rPr>
        <w:t xml:space="preserve"> Utilization Plan</w:t>
      </w:r>
    </w:p>
    <w:p w14:paraId="5BD57360" w14:textId="77777777" w:rsidR="00ED4A21" w:rsidRPr="00662B39" w:rsidRDefault="00ED4A21" w:rsidP="00ED4A21">
      <w:pPr>
        <w:rPr>
          <w:rFonts w:cs="Arial"/>
        </w:rPr>
      </w:pPr>
      <w:r w:rsidRPr="00662B39">
        <w:rPr>
          <w:rFonts w:cs="Arial"/>
        </w:rPr>
        <w:t xml:space="preserve">3. </w:t>
      </w:r>
      <w:r w:rsidRPr="00662B39">
        <w:rPr>
          <w:rFonts w:cs="Arial"/>
          <w:b/>
        </w:rPr>
        <w:t>M/WBE 102</w:t>
      </w:r>
      <w:r w:rsidRPr="00662B39">
        <w:rPr>
          <w:rFonts w:cs="Arial"/>
        </w:rPr>
        <w:t xml:space="preserve"> Notice of Intent to Participate </w:t>
      </w:r>
    </w:p>
    <w:p w14:paraId="26B802BE" w14:textId="77777777" w:rsidR="00ED4A21" w:rsidRPr="00662B39" w:rsidRDefault="00ED4A21" w:rsidP="00ED4A21">
      <w:pPr>
        <w:rPr>
          <w:rFonts w:cs="Arial"/>
        </w:rPr>
      </w:pPr>
      <w:r w:rsidRPr="00662B39">
        <w:rPr>
          <w:rFonts w:cs="Arial"/>
        </w:rPr>
        <w:t xml:space="preserve">4. </w:t>
      </w:r>
      <w:r w:rsidRPr="00662B39">
        <w:rPr>
          <w:rFonts w:cs="Arial"/>
          <w:b/>
        </w:rPr>
        <w:t>EEO 100</w:t>
      </w:r>
      <w:r w:rsidRPr="00662B39">
        <w:rPr>
          <w:rFonts w:cs="Arial"/>
        </w:rPr>
        <w:t xml:space="preserve"> Staffing Plan </w:t>
      </w:r>
    </w:p>
    <w:p w14:paraId="7C4DF6D5" w14:textId="77777777" w:rsidR="00ED4A21" w:rsidRPr="00742F4B" w:rsidRDefault="00ED4A21" w:rsidP="00ED4A21">
      <w:pPr>
        <w:rPr>
          <w:rFonts w:cs="Arial"/>
          <w:sz w:val="16"/>
          <w:szCs w:val="16"/>
        </w:rPr>
      </w:pPr>
    </w:p>
    <w:p w14:paraId="560331FA" w14:textId="77777777" w:rsidR="00ED4A21" w:rsidRPr="00662B39" w:rsidRDefault="00ED4A21" w:rsidP="00ED4A21">
      <w:pPr>
        <w:rPr>
          <w:rFonts w:cs="Arial"/>
          <w:b/>
          <w:u w:val="single"/>
        </w:rPr>
      </w:pPr>
      <w:r>
        <w:rPr>
          <w:rFonts w:cs="Arial"/>
          <w:b/>
          <w:u w:val="single"/>
        </w:rPr>
        <w:t>Partial Participation-</w:t>
      </w:r>
      <w:r w:rsidRPr="00662B39">
        <w:rPr>
          <w:rFonts w:cs="Arial"/>
          <w:b/>
          <w:u w:val="single"/>
        </w:rPr>
        <w:t xml:space="preserve">Request for </w:t>
      </w:r>
      <w:r>
        <w:rPr>
          <w:rFonts w:cs="Arial"/>
          <w:b/>
          <w:u w:val="single"/>
        </w:rPr>
        <w:t xml:space="preserve">Partial </w:t>
      </w:r>
      <w:r w:rsidRPr="00662B39">
        <w:rPr>
          <w:rFonts w:cs="Arial"/>
          <w:b/>
          <w:u w:val="single"/>
        </w:rPr>
        <w:t>Waiver</w:t>
      </w:r>
    </w:p>
    <w:p w14:paraId="53A1338A" w14:textId="77777777" w:rsidR="00ED4A21" w:rsidRPr="00662B39" w:rsidRDefault="00ED4A21" w:rsidP="00ED4A21">
      <w:pPr>
        <w:rPr>
          <w:rFonts w:cs="Arial"/>
          <w:b/>
        </w:rPr>
      </w:pPr>
      <w:r w:rsidRPr="00662B39">
        <w:rPr>
          <w:rFonts w:cs="Arial"/>
        </w:rPr>
        <w:t>1. M/WBE Cover Letter</w:t>
      </w:r>
      <w:r w:rsidRPr="00662B39">
        <w:rPr>
          <w:rFonts w:cs="Arial"/>
        </w:rPr>
        <w:tab/>
      </w:r>
      <w:r w:rsidRPr="00662B39">
        <w:rPr>
          <w:rFonts w:cs="Arial"/>
        </w:rPr>
        <w:tab/>
      </w:r>
      <w:r w:rsidRPr="00662B39">
        <w:rPr>
          <w:rFonts w:cs="Arial"/>
        </w:rPr>
        <w:tab/>
      </w:r>
      <w:r w:rsidRPr="00662B39">
        <w:rPr>
          <w:rFonts w:cs="Arial"/>
        </w:rPr>
        <w:tab/>
      </w:r>
      <w:r w:rsidRPr="00662B39">
        <w:rPr>
          <w:rFonts w:cs="Arial"/>
        </w:rPr>
        <w:tab/>
      </w:r>
      <w:r w:rsidRPr="00662B39">
        <w:rPr>
          <w:rFonts w:cs="Arial"/>
        </w:rPr>
        <w:tab/>
      </w:r>
      <w:r w:rsidRPr="00662B39">
        <w:rPr>
          <w:rFonts w:cs="Arial"/>
        </w:rPr>
        <w:tab/>
      </w:r>
      <w:r w:rsidRPr="00662B39">
        <w:rPr>
          <w:rFonts w:cs="Arial"/>
          <w:b/>
        </w:rPr>
        <w:t>Signature</w:t>
      </w:r>
      <w:r>
        <w:rPr>
          <w:rFonts w:cs="Arial"/>
          <w:b/>
        </w:rPr>
        <w:t>s</w:t>
      </w:r>
      <w:r w:rsidRPr="00662B39">
        <w:rPr>
          <w:rFonts w:cs="Arial"/>
          <w:b/>
        </w:rPr>
        <w:t xml:space="preserve"> Required</w:t>
      </w:r>
    </w:p>
    <w:p w14:paraId="6A43084D" w14:textId="77777777" w:rsidR="00ED4A21" w:rsidRPr="00662B39" w:rsidRDefault="00ED4A21" w:rsidP="00ED4A21">
      <w:pPr>
        <w:rPr>
          <w:rFonts w:cs="Arial"/>
        </w:rPr>
      </w:pPr>
      <w:r w:rsidRPr="00662B39">
        <w:rPr>
          <w:rFonts w:cs="Arial"/>
        </w:rPr>
        <w:t xml:space="preserve">2. </w:t>
      </w:r>
      <w:r w:rsidRPr="00662B39">
        <w:rPr>
          <w:rFonts w:cs="Arial"/>
          <w:b/>
        </w:rPr>
        <w:t>M/WBE 100</w:t>
      </w:r>
      <w:r w:rsidRPr="00662B39">
        <w:rPr>
          <w:rFonts w:cs="Arial"/>
        </w:rPr>
        <w:t xml:space="preserve"> Utilization Plan</w:t>
      </w:r>
    </w:p>
    <w:p w14:paraId="28A263A4" w14:textId="77777777" w:rsidR="00ED4A21" w:rsidRPr="00662B39" w:rsidRDefault="00ED4A21" w:rsidP="00ED4A21">
      <w:pPr>
        <w:rPr>
          <w:rFonts w:cs="Arial"/>
        </w:rPr>
      </w:pPr>
      <w:r w:rsidRPr="00662B39">
        <w:rPr>
          <w:rFonts w:cs="Arial"/>
        </w:rPr>
        <w:t xml:space="preserve">3. </w:t>
      </w:r>
      <w:r w:rsidRPr="00662B39">
        <w:rPr>
          <w:rFonts w:cs="Arial"/>
          <w:b/>
        </w:rPr>
        <w:t>M/WBE 102</w:t>
      </w:r>
      <w:r w:rsidRPr="00662B39">
        <w:rPr>
          <w:rFonts w:cs="Arial"/>
        </w:rPr>
        <w:t xml:space="preserve"> Notice of Intent to Participate </w:t>
      </w:r>
    </w:p>
    <w:p w14:paraId="78D5531B" w14:textId="77777777" w:rsidR="00ED4A21" w:rsidRPr="00662B39" w:rsidRDefault="00ED4A21" w:rsidP="00ED4A21">
      <w:pPr>
        <w:rPr>
          <w:rFonts w:cs="Arial"/>
        </w:rPr>
      </w:pPr>
      <w:r w:rsidRPr="00662B39">
        <w:rPr>
          <w:rFonts w:cs="Arial"/>
        </w:rPr>
        <w:t xml:space="preserve">4. </w:t>
      </w:r>
      <w:r w:rsidRPr="00662B39">
        <w:rPr>
          <w:rFonts w:cs="Arial"/>
          <w:b/>
        </w:rPr>
        <w:t>EEO 100</w:t>
      </w:r>
      <w:r w:rsidRPr="00662B39">
        <w:rPr>
          <w:rFonts w:cs="Arial"/>
        </w:rPr>
        <w:t xml:space="preserve"> Staffing Plan </w:t>
      </w:r>
    </w:p>
    <w:p w14:paraId="2AE22C6B" w14:textId="77777777" w:rsidR="00ED4A21" w:rsidRPr="00662B39" w:rsidRDefault="00ED4A21" w:rsidP="00ED4A21">
      <w:pPr>
        <w:rPr>
          <w:rFonts w:cs="Arial"/>
          <w:szCs w:val="24"/>
        </w:rPr>
      </w:pPr>
      <w:r w:rsidRPr="00662B39">
        <w:rPr>
          <w:rFonts w:cs="Arial"/>
        </w:rPr>
        <w:t xml:space="preserve">5. </w:t>
      </w:r>
      <w:r w:rsidRPr="00662B39">
        <w:rPr>
          <w:rFonts w:cs="Arial"/>
          <w:b/>
        </w:rPr>
        <w:t>M/WBE 101</w:t>
      </w:r>
      <w:r w:rsidRPr="00662B39">
        <w:rPr>
          <w:rFonts w:cs="Arial"/>
        </w:rPr>
        <w:t xml:space="preserve"> R</w:t>
      </w:r>
      <w:r w:rsidRPr="00662B39">
        <w:rPr>
          <w:rFonts w:cs="Arial"/>
          <w:szCs w:val="24"/>
        </w:rPr>
        <w:t>equest for Waiver</w:t>
      </w:r>
    </w:p>
    <w:p w14:paraId="41CED738" w14:textId="77777777" w:rsidR="00ED4A21" w:rsidRPr="00662B39" w:rsidRDefault="00ED4A21" w:rsidP="00ED4A21">
      <w:pPr>
        <w:rPr>
          <w:rFonts w:cs="Arial"/>
          <w:szCs w:val="24"/>
        </w:rPr>
      </w:pPr>
      <w:r w:rsidRPr="00662B39">
        <w:rPr>
          <w:rFonts w:cs="Arial"/>
          <w:szCs w:val="24"/>
        </w:rPr>
        <w:t xml:space="preserve">6. </w:t>
      </w:r>
      <w:r w:rsidRPr="00662B39">
        <w:rPr>
          <w:rFonts w:cs="Arial"/>
          <w:b/>
          <w:szCs w:val="24"/>
        </w:rPr>
        <w:t>M/WBE 105</w:t>
      </w:r>
      <w:r w:rsidRPr="00662B39">
        <w:rPr>
          <w:rFonts w:cs="Arial"/>
          <w:szCs w:val="24"/>
        </w:rPr>
        <w:t xml:space="preserve"> Contractor’s Good Faith Efforts</w:t>
      </w:r>
    </w:p>
    <w:p w14:paraId="37234AB9" w14:textId="77777777" w:rsidR="00ED4A21" w:rsidRPr="00742F4B" w:rsidRDefault="00ED4A21" w:rsidP="00ED4A21">
      <w:pPr>
        <w:rPr>
          <w:rFonts w:cs="Arial"/>
          <w:sz w:val="16"/>
          <w:szCs w:val="16"/>
        </w:rPr>
      </w:pPr>
    </w:p>
    <w:p w14:paraId="5FF66AB4" w14:textId="77777777" w:rsidR="00ED4A21" w:rsidRPr="00662B39" w:rsidRDefault="00ED4A21" w:rsidP="00ED4A21">
      <w:pPr>
        <w:rPr>
          <w:rFonts w:cs="Arial"/>
          <w:b/>
          <w:u w:val="single"/>
        </w:rPr>
      </w:pPr>
      <w:r w:rsidRPr="00662B39">
        <w:rPr>
          <w:rFonts w:cs="Arial"/>
          <w:b/>
          <w:u w:val="single"/>
        </w:rPr>
        <w:t>No Participation-Request for Complete Waiver</w:t>
      </w:r>
    </w:p>
    <w:p w14:paraId="0B6870E2" w14:textId="77777777" w:rsidR="00ED4A21" w:rsidRPr="00662B39" w:rsidRDefault="00ED4A21" w:rsidP="00ED4A21">
      <w:pPr>
        <w:rPr>
          <w:rFonts w:cs="Arial"/>
          <w:b/>
        </w:rPr>
      </w:pPr>
      <w:r w:rsidRPr="00662B39">
        <w:rPr>
          <w:rFonts w:cs="Arial"/>
        </w:rPr>
        <w:t>1. M/WBE Cover Letter</w:t>
      </w:r>
      <w:r w:rsidRPr="00662B39">
        <w:rPr>
          <w:rFonts w:cs="Arial"/>
        </w:rPr>
        <w:tab/>
      </w:r>
      <w:r w:rsidRPr="00662B39">
        <w:rPr>
          <w:rFonts w:cs="Arial"/>
        </w:rPr>
        <w:tab/>
      </w:r>
      <w:r w:rsidRPr="00662B39">
        <w:rPr>
          <w:rFonts w:cs="Arial"/>
        </w:rPr>
        <w:tab/>
      </w:r>
      <w:r w:rsidRPr="00662B39">
        <w:rPr>
          <w:rFonts w:cs="Arial"/>
        </w:rPr>
        <w:tab/>
      </w:r>
      <w:r w:rsidRPr="00662B39">
        <w:rPr>
          <w:rFonts w:cs="Arial"/>
        </w:rPr>
        <w:tab/>
      </w:r>
      <w:r w:rsidRPr="00662B39">
        <w:rPr>
          <w:rFonts w:cs="Arial"/>
        </w:rPr>
        <w:tab/>
      </w:r>
      <w:r w:rsidRPr="00662B39">
        <w:rPr>
          <w:rFonts w:cs="Arial"/>
        </w:rPr>
        <w:tab/>
      </w:r>
      <w:r w:rsidRPr="00662B39">
        <w:rPr>
          <w:rFonts w:cs="Arial"/>
          <w:b/>
        </w:rPr>
        <w:t>Signature</w:t>
      </w:r>
      <w:r>
        <w:rPr>
          <w:rFonts w:cs="Arial"/>
          <w:b/>
        </w:rPr>
        <w:t>s</w:t>
      </w:r>
      <w:r w:rsidRPr="00662B39">
        <w:rPr>
          <w:rFonts w:cs="Arial"/>
          <w:b/>
        </w:rPr>
        <w:t xml:space="preserve"> Required</w:t>
      </w:r>
    </w:p>
    <w:p w14:paraId="40BF3A62" w14:textId="77777777" w:rsidR="00ED4A21" w:rsidRPr="00662B39" w:rsidRDefault="00ED4A21" w:rsidP="00ED4A21">
      <w:pPr>
        <w:rPr>
          <w:rFonts w:cs="Arial"/>
          <w:szCs w:val="24"/>
        </w:rPr>
      </w:pPr>
      <w:r w:rsidRPr="00662B39">
        <w:rPr>
          <w:rFonts w:cs="Arial"/>
        </w:rPr>
        <w:t xml:space="preserve">2. </w:t>
      </w:r>
      <w:r w:rsidRPr="00662B39">
        <w:rPr>
          <w:rFonts w:cs="Arial"/>
          <w:b/>
        </w:rPr>
        <w:t>M/WBE 10</w:t>
      </w:r>
      <w:r w:rsidRPr="00662B39">
        <w:rPr>
          <w:rFonts w:cs="Arial"/>
        </w:rPr>
        <w:t>1 R</w:t>
      </w:r>
      <w:r w:rsidRPr="00662B39">
        <w:rPr>
          <w:rFonts w:cs="Arial"/>
          <w:szCs w:val="24"/>
        </w:rPr>
        <w:t>equest for Waiver</w:t>
      </w:r>
    </w:p>
    <w:p w14:paraId="032FA8DB" w14:textId="77777777" w:rsidR="00ED4A21" w:rsidRPr="00D01100" w:rsidRDefault="00ED4A21" w:rsidP="00ED4A21">
      <w:pPr>
        <w:rPr>
          <w:rFonts w:cs="Arial"/>
        </w:rPr>
      </w:pPr>
      <w:r w:rsidRPr="00662B39">
        <w:rPr>
          <w:rFonts w:cs="Arial"/>
          <w:szCs w:val="24"/>
        </w:rPr>
        <w:t xml:space="preserve">3. </w:t>
      </w:r>
      <w:r w:rsidRPr="00662B39">
        <w:rPr>
          <w:rFonts w:cs="Arial"/>
          <w:b/>
          <w:szCs w:val="24"/>
        </w:rPr>
        <w:t>M/WBE 105</w:t>
      </w:r>
      <w:r w:rsidRPr="00662B39">
        <w:rPr>
          <w:rFonts w:cs="Arial"/>
          <w:szCs w:val="24"/>
        </w:rPr>
        <w:t xml:space="preserve"> Contractor</w:t>
      </w:r>
      <w:r>
        <w:rPr>
          <w:rFonts w:cs="Arial"/>
          <w:szCs w:val="24"/>
        </w:rPr>
        <w:t>’</w:t>
      </w:r>
      <w:r w:rsidRPr="00662B39">
        <w:rPr>
          <w:rFonts w:cs="Arial"/>
          <w:szCs w:val="24"/>
        </w:rPr>
        <w:t>s Good Faith Efforts</w:t>
      </w:r>
    </w:p>
    <w:p w14:paraId="566D9892" w14:textId="77777777" w:rsidR="00ED4A21" w:rsidRPr="003A0C5C" w:rsidRDefault="00ED4A21" w:rsidP="00ED4A21">
      <w:pPr>
        <w:pStyle w:val="Heading1"/>
      </w:pPr>
      <w:r>
        <w:rPr>
          <w:szCs w:val="24"/>
        </w:rPr>
        <w:br w:type="page"/>
      </w:r>
      <w:bookmarkStart w:id="33" w:name="_Toc348955143"/>
      <w:bookmarkStart w:id="34" w:name="_Toc352847255"/>
      <w:bookmarkStart w:id="35" w:name="_Toc352847386"/>
      <w:bookmarkStart w:id="36" w:name="_Toc354572290"/>
      <w:r w:rsidRPr="003A0C5C">
        <w:rPr>
          <w:szCs w:val="2"/>
        </w:rPr>
        <w:t xml:space="preserve">Section 3: </w:t>
      </w:r>
      <w:r w:rsidRPr="003A0C5C">
        <w:t>Evaluation Criteria and Method of Award</w:t>
      </w:r>
      <w:bookmarkEnd w:id="33"/>
      <w:bookmarkEnd w:id="34"/>
      <w:bookmarkEnd w:id="35"/>
      <w:bookmarkEnd w:id="36"/>
    </w:p>
    <w:p w14:paraId="45831007" w14:textId="77777777" w:rsidR="00ED4A21" w:rsidRPr="000D0FAF" w:rsidRDefault="00ED4A21" w:rsidP="00ED4A21">
      <w:pPr>
        <w:rPr>
          <w:rFonts w:cs="Arial"/>
          <w:sz w:val="16"/>
          <w:szCs w:val="16"/>
        </w:rPr>
      </w:pPr>
    </w:p>
    <w:p w14:paraId="500AB81B" w14:textId="77777777" w:rsidR="00ED4A21" w:rsidRPr="00415BBE" w:rsidRDefault="00ED4A21" w:rsidP="00ED4A21">
      <w:pPr>
        <w:pStyle w:val="p4"/>
        <w:widowControl/>
        <w:tabs>
          <w:tab w:val="clear" w:pos="720"/>
        </w:tabs>
        <w:spacing w:line="240" w:lineRule="auto"/>
        <w:rPr>
          <w:rFonts w:ascii="Arial" w:hAnsi="Arial" w:cs="Arial"/>
        </w:rPr>
      </w:pPr>
      <w:r w:rsidRPr="00415BBE">
        <w:rPr>
          <w:rFonts w:ascii="Arial" w:hAnsi="Arial" w:cs="Arial"/>
        </w:rPr>
        <w:t xml:space="preserve">This section begins with the criteria the agency will use to evaluate bids, and closes with the “method of award” or how the contractor will be selected.  This will be followed by various terms and conditions that reflect the specific needs of this project as well as </w:t>
      </w:r>
      <w:smartTag w:uri="urn:schemas-microsoft-com:office:smarttags" w:element="place">
        <w:smartTag w:uri="urn:schemas-microsoft-com:office:smarttags" w:element="PlaceName">
          <w:r w:rsidRPr="00415BBE">
            <w:rPr>
              <w:rFonts w:ascii="Arial" w:hAnsi="Arial" w:cs="Arial"/>
            </w:rPr>
            <w:t>New York</w:t>
          </w:r>
        </w:smartTag>
        <w:r w:rsidRPr="00415BBE">
          <w:rPr>
            <w:rFonts w:ascii="Arial" w:hAnsi="Arial" w:cs="Arial"/>
          </w:rPr>
          <w:t xml:space="preserve"> </w:t>
        </w:r>
        <w:smartTag w:uri="urn:schemas-microsoft-com:office:smarttags" w:element="PlaceType">
          <w:r w:rsidRPr="00415BBE">
            <w:rPr>
              <w:rFonts w:ascii="Arial" w:hAnsi="Arial" w:cs="Arial"/>
            </w:rPr>
            <w:t>State</w:t>
          </w:r>
        </w:smartTag>
      </w:smartTag>
      <w:r w:rsidRPr="00415BBE">
        <w:rPr>
          <w:rFonts w:ascii="Arial" w:hAnsi="Arial" w:cs="Arial"/>
        </w:rPr>
        <w:t xml:space="preserve"> contract guidelines and requirements.</w:t>
      </w:r>
    </w:p>
    <w:p w14:paraId="4645BC4D" w14:textId="77777777" w:rsidR="00ED4A21" w:rsidRPr="00A3265B" w:rsidRDefault="00ED4A21" w:rsidP="00ED4A21">
      <w:pPr>
        <w:jc w:val="both"/>
        <w:rPr>
          <w:rFonts w:cs="Arial"/>
          <w:szCs w:val="24"/>
        </w:rPr>
      </w:pPr>
    </w:p>
    <w:p w14:paraId="7C559D4D" w14:textId="77777777" w:rsidR="00ED4A21" w:rsidRPr="003A0C5C" w:rsidRDefault="00ED4A21" w:rsidP="00ED4A21">
      <w:pPr>
        <w:jc w:val="both"/>
        <w:rPr>
          <w:rFonts w:cs="Arial"/>
          <w:b/>
        </w:rPr>
      </w:pPr>
      <w:r w:rsidRPr="003A0C5C">
        <w:rPr>
          <w:rFonts w:cs="Arial"/>
          <w:b/>
        </w:rPr>
        <w:t>Criteria for Evaluating Bids</w:t>
      </w:r>
    </w:p>
    <w:p w14:paraId="7B80902D" w14:textId="77777777" w:rsidR="00ED4A21" w:rsidRPr="000D0FAF" w:rsidRDefault="00ED4A21" w:rsidP="00ED4A21">
      <w:pPr>
        <w:jc w:val="both"/>
        <w:rPr>
          <w:rFonts w:cs="Arial"/>
          <w:sz w:val="16"/>
          <w:szCs w:val="16"/>
        </w:rPr>
      </w:pPr>
    </w:p>
    <w:p w14:paraId="0E27FC45" w14:textId="77777777" w:rsidR="00ED4A21" w:rsidRPr="0011290D" w:rsidRDefault="00ED4A21" w:rsidP="00ED4A21">
      <w:pPr>
        <w:jc w:val="both"/>
        <w:rPr>
          <w:rFonts w:cs="Arial"/>
        </w:rPr>
      </w:pPr>
      <w:r w:rsidRPr="0011290D">
        <w:rPr>
          <w:rFonts w:cs="Arial"/>
        </w:rPr>
        <w:t xml:space="preserve">All </w:t>
      </w:r>
      <w:r w:rsidR="00C96322">
        <w:rPr>
          <w:rFonts w:cs="Arial"/>
        </w:rPr>
        <w:t>eligible</w:t>
      </w:r>
      <w:r w:rsidR="00C96322" w:rsidRPr="0011290D">
        <w:rPr>
          <w:rFonts w:cs="Arial"/>
        </w:rPr>
        <w:t xml:space="preserve"> </w:t>
      </w:r>
      <w:r w:rsidRPr="0011290D">
        <w:rPr>
          <w:rFonts w:cs="Arial"/>
        </w:rPr>
        <w:t xml:space="preserve">proposals received by the deadline will be reviewed using the following criteria and ratings. </w:t>
      </w:r>
      <w:r>
        <w:rPr>
          <w:rFonts w:cs="Arial"/>
        </w:rPr>
        <w:t>Bidders</w:t>
      </w:r>
      <w:r w:rsidRPr="0011290D">
        <w:rPr>
          <w:rFonts w:cs="Arial"/>
        </w:rPr>
        <w:t xml:space="preserve"> must ensure that all components of this application request have been addressed, the required number of copies has been provided, all forms and assurances have been completed, and the original signatures in </w:t>
      </w:r>
      <w:r w:rsidRPr="00F0743E">
        <w:rPr>
          <w:rFonts w:cs="Arial"/>
          <w:b/>
          <w:u w:val="single"/>
        </w:rPr>
        <w:t>blue ink</w:t>
      </w:r>
      <w:r>
        <w:rPr>
          <w:rFonts w:cs="Arial"/>
        </w:rPr>
        <w:t xml:space="preserve"> </w:t>
      </w:r>
      <w:r w:rsidRPr="0011290D">
        <w:rPr>
          <w:rFonts w:cs="Arial"/>
        </w:rPr>
        <w:t>are included as required.</w:t>
      </w:r>
    </w:p>
    <w:p w14:paraId="2F05A887" w14:textId="77777777" w:rsidR="00ED4A21" w:rsidRPr="005A21C9" w:rsidRDefault="00ED4A21" w:rsidP="00ED4A21">
      <w:pPr>
        <w:tabs>
          <w:tab w:val="left" w:pos="-720"/>
        </w:tabs>
        <w:suppressAutoHyphens/>
        <w:jc w:val="both"/>
        <w:rPr>
          <w:rFonts w:cs="Arial"/>
          <w:spacing w:val="-3"/>
          <w:sz w:val="16"/>
          <w:szCs w:val="16"/>
        </w:rPr>
      </w:pPr>
    </w:p>
    <w:p w14:paraId="071F0522" w14:textId="77777777" w:rsidR="00C96322" w:rsidRPr="00C96322" w:rsidRDefault="00795157" w:rsidP="00C96322">
      <w:pPr>
        <w:tabs>
          <w:tab w:val="left" w:pos="-720"/>
        </w:tabs>
        <w:suppressAutoHyphens/>
        <w:jc w:val="both"/>
        <w:rPr>
          <w:spacing w:val="-3"/>
        </w:rPr>
      </w:pPr>
      <w:r>
        <w:t xml:space="preserve">All timely and complete proposals will be rated by a committee experienced in pupil transportation, school business management and/or teaching. </w:t>
      </w:r>
      <w:r w:rsidR="00C96322" w:rsidRPr="00C96322">
        <w:rPr>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4C14A4C5" w14:textId="77777777" w:rsidR="00C96322" w:rsidRPr="00C96322" w:rsidRDefault="00C96322" w:rsidP="00C96322">
      <w:pPr>
        <w:tabs>
          <w:tab w:val="left" w:pos="-720"/>
        </w:tabs>
        <w:suppressAutoHyphens/>
        <w:jc w:val="both"/>
        <w:rPr>
          <w:spacing w:val="-3"/>
        </w:rPr>
      </w:pPr>
    </w:p>
    <w:p w14:paraId="4F01F4FA" w14:textId="77777777" w:rsidR="00C96322" w:rsidRPr="00C96322" w:rsidRDefault="00C96322" w:rsidP="00C96322">
      <w:pPr>
        <w:tabs>
          <w:tab w:val="left" w:pos="-720"/>
        </w:tabs>
        <w:suppressAutoHyphens/>
        <w:jc w:val="both"/>
        <w:rPr>
          <w:spacing w:val="-3"/>
        </w:rPr>
      </w:pPr>
      <w:r w:rsidRPr="00CB22C2">
        <w:rPr>
          <w:rFonts w:cs="Arial"/>
          <w:spacing w:val="-3"/>
        </w:rPr>
        <w:t xml:space="preserve">The committee </w:t>
      </w:r>
      <w:r w:rsidRPr="00C96322">
        <w:rPr>
          <w:spacing w:val="-3"/>
        </w:rPr>
        <w:t xml:space="preserve">will </w:t>
      </w:r>
      <w:r w:rsidRPr="00CB22C2">
        <w:rPr>
          <w:rFonts w:cs="Arial"/>
          <w:spacing w:val="-3"/>
        </w:rPr>
        <w:t xml:space="preserve">review each proposal to </w:t>
      </w:r>
      <w:r w:rsidRPr="00C96322">
        <w:rPr>
          <w:spacing w:val="-3"/>
        </w:rPr>
        <w:t xml:space="preserve">determine compliance with the requirements described in the RFP. The </w:t>
      </w:r>
      <w:r w:rsidRPr="00CB22C2">
        <w:rPr>
          <w:rFonts w:cs="Arial"/>
          <w:spacing w:val="-3"/>
        </w:rPr>
        <w:t>committee retains</w:t>
      </w:r>
      <w:r w:rsidRPr="00C96322">
        <w:rPr>
          <w:spacing w:val="-3"/>
        </w:rPr>
        <w:t xml:space="preserve"> the </w:t>
      </w:r>
      <w:r w:rsidRPr="00CB22C2">
        <w:rPr>
          <w:rFonts w:cs="Arial"/>
          <w:spacing w:val="-3"/>
        </w:rPr>
        <w:t>right to determine whether any deviation from the requirements of this RFP is substantial in nature</w:t>
      </w:r>
      <w:r w:rsidRPr="00C96322">
        <w:rPr>
          <w:spacing w:val="-3"/>
        </w:rPr>
        <w:t xml:space="preserve"> and </w:t>
      </w:r>
      <w:r w:rsidRPr="00CB22C2">
        <w:rPr>
          <w:rFonts w:cs="Arial"/>
          <w:spacing w:val="-3"/>
        </w:rPr>
        <w:t>may reject in whole or in part any and all proposals, waive minor irregularities and conduct discussions</w:t>
      </w:r>
      <w:r w:rsidRPr="00C96322">
        <w:rPr>
          <w:spacing w:val="-3"/>
        </w:rPr>
        <w:t xml:space="preserve"> with </w:t>
      </w:r>
      <w:r w:rsidRPr="00CB22C2">
        <w:rPr>
          <w:rFonts w:cs="Arial"/>
          <w:spacing w:val="-3"/>
        </w:rPr>
        <w:t>all responsible bidders</w:t>
      </w:r>
      <w:r w:rsidRPr="00C96322">
        <w:rPr>
          <w:spacing w:val="-3"/>
        </w:rPr>
        <w:t>.</w:t>
      </w:r>
    </w:p>
    <w:p w14:paraId="19200BBD" w14:textId="77777777" w:rsidR="00ED4A21" w:rsidRDefault="00ED4A21" w:rsidP="00ED4A21">
      <w:pPr>
        <w:jc w:val="both"/>
        <w:rPr>
          <w:rFonts w:cs="Arial"/>
          <w:b/>
        </w:rPr>
      </w:pPr>
    </w:p>
    <w:p w14:paraId="7D6F213B" w14:textId="77777777" w:rsidR="00C20214" w:rsidRDefault="00C20214" w:rsidP="00ED4A21">
      <w:pPr>
        <w:jc w:val="both"/>
        <w:rPr>
          <w:rFonts w:cs="Arial"/>
          <w:b/>
        </w:rPr>
      </w:pPr>
      <w:r>
        <w:rPr>
          <w:b/>
        </w:rPr>
        <w:t>The proposal will be based on a total possible score of one hundred (100) points.</w:t>
      </w:r>
    </w:p>
    <w:p w14:paraId="2B5AD0E4" w14:textId="77777777" w:rsidR="00C20214" w:rsidRDefault="00C20214" w:rsidP="00ED4A21">
      <w:pPr>
        <w:jc w:val="both"/>
        <w:rPr>
          <w:rFonts w:cs="Arial"/>
          <w:b/>
        </w:rPr>
      </w:pPr>
    </w:p>
    <w:p w14:paraId="560C896D" w14:textId="5DCE39B5" w:rsidR="00ED4A21" w:rsidRDefault="00ED4A21" w:rsidP="00ED4A21">
      <w:pPr>
        <w:jc w:val="both"/>
        <w:rPr>
          <w:rFonts w:cs="Arial"/>
          <w:b/>
          <w:bCs/>
          <w:szCs w:val="24"/>
        </w:rPr>
      </w:pPr>
      <w:r w:rsidRPr="00415BBE">
        <w:rPr>
          <w:rFonts w:cs="Arial"/>
          <w:b/>
        </w:rPr>
        <w:t>Technical Criteria</w:t>
      </w:r>
      <w:r>
        <w:rPr>
          <w:rFonts w:cs="Arial"/>
          <w:b/>
        </w:rPr>
        <w:tab/>
      </w:r>
      <w:r>
        <w:rPr>
          <w:rFonts w:cs="Arial"/>
          <w:b/>
        </w:rPr>
        <w:tab/>
      </w:r>
      <w:r>
        <w:rPr>
          <w:rFonts w:cs="Arial"/>
          <w:b/>
        </w:rPr>
        <w:tab/>
      </w:r>
      <w:r>
        <w:rPr>
          <w:rFonts w:cs="Arial"/>
          <w:b/>
        </w:rPr>
        <w:tab/>
      </w:r>
      <w:r>
        <w:rPr>
          <w:rFonts w:cs="Arial"/>
          <w:b/>
        </w:rPr>
        <w:tab/>
      </w:r>
      <w:r w:rsidR="00DF74D7">
        <w:rPr>
          <w:rFonts w:cs="Arial"/>
          <w:b/>
        </w:rPr>
        <w:tab/>
      </w:r>
      <w:r w:rsidR="00DF74D7">
        <w:rPr>
          <w:rFonts w:cs="Arial"/>
          <w:b/>
        </w:rPr>
        <w:tab/>
      </w:r>
      <w:r w:rsidR="00DF74D7">
        <w:rPr>
          <w:rFonts w:cs="Arial"/>
          <w:b/>
        </w:rPr>
        <w:tab/>
      </w:r>
      <w:r>
        <w:rPr>
          <w:rFonts w:cs="Arial"/>
          <w:b/>
        </w:rPr>
        <w:tab/>
        <w:t>(</w:t>
      </w:r>
      <w:r w:rsidR="000C4E32">
        <w:rPr>
          <w:rFonts w:cs="Arial"/>
          <w:b/>
        </w:rPr>
        <w:t>70</w:t>
      </w:r>
      <w:r w:rsidR="000C4E32" w:rsidRPr="00415BBE">
        <w:rPr>
          <w:rFonts w:cs="Arial"/>
          <w:b/>
          <w:bCs/>
          <w:szCs w:val="24"/>
        </w:rPr>
        <w:t xml:space="preserve"> </w:t>
      </w:r>
      <w:r w:rsidRPr="00415BBE">
        <w:rPr>
          <w:rFonts w:cs="Arial"/>
          <w:b/>
          <w:bCs/>
          <w:szCs w:val="24"/>
        </w:rPr>
        <w:t>points</w:t>
      </w:r>
      <w:r>
        <w:rPr>
          <w:rFonts w:cs="Arial"/>
          <w:b/>
          <w:bCs/>
          <w:szCs w:val="24"/>
        </w:rPr>
        <w:t>)</w:t>
      </w:r>
    </w:p>
    <w:p w14:paraId="3A010931" w14:textId="77777777" w:rsidR="009703F3" w:rsidRDefault="009703F3" w:rsidP="00ED4A21">
      <w:pPr>
        <w:jc w:val="both"/>
        <w:rPr>
          <w:rFonts w:cs="Arial"/>
          <w:b/>
          <w:bCs/>
          <w:szCs w:val="24"/>
        </w:rPr>
      </w:pPr>
    </w:p>
    <w:p w14:paraId="54CA7A89" w14:textId="77777777" w:rsidR="00ED4A21" w:rsidRPr="003047DA" w:rsidRDefault="00ED4A21" w:rsidP="00ED4A21">
      <w:pPr>
        <w:jc w:val="both"/>
        <w:rPr>
          <w:rFonts w:cs="Arial"/>
          <w:bCs/>
          <w:szCs w:val="24"/>
        </w:rPr>
      </w:pPr>
    </w:p>
    <w:p w14:paraId="76CBBC86" w14:textId="4B88B6C3" w:rsidR="00E5476F" w:rsidRPr="00713EA4" w:rsidRDefault="00E5476F" w:rsidP="00E5476F">
      <w:pPr>
        <w:jc w:val="both"/>
        <w:rPr>
          <w:b/>
        </w:rPr>
      </w:pPr>
      <w:r w:rsidRPr="00713EA4">
        <w:rPr>
          <w:b/>
        </w:rPr>
        <w:t>Project #1 - School Bus Driver, Monitor, and Attendant Training Database</w:t>
      </w:r>
      <w:r w:rsidR="000C4E32">
        <w:rPr>
          <w:b/>
        </w:rPr>
        <w:t xml:space="preserve"> (</w:t>
      </w:r>
      <w:r w:rsidR="00841BFF">
        <w:rPr>
          <w:b/>
        </w:rPr>
        <w:t>4</w:t>
      </w:r>
      <w:r w:rsidR="000C4E32">
        <w:rPr>
          <w:b/>
        </w:rPr>
        <w:t xml:space="preserve">5 Points) </w:t>
      </w:r>
    </w:p>
    <w:p w14:paraId="010C49F5" w14:textId="77777777" w:rsidR="00795157" w:rsidRDefault="00795157" w:rsidP="00E5476F">
      <w:pPr>
        <w:jc w:val="both"/>
      </w:pPr>
    </w:p>
    <w:p w14:paraId="4F7DF76C" w14:textId="3E26BC83" w:rsidR="00E5476F" w:rsidRDefault="00E5476F" w:rsidP="00E5476F">
      <w:pPr>
        <w:jc w:val="both"/>
      </w:pPr>
      <w:r>
        <w:t>Quality of Agency/Staff Expertise in Pupil Transportation</w:t>
      </w:r>
      <w:r>
        <w:tab/>
      </w:r>
      <w:r>
        <w:tab/>
      </w:r>
      <w:r>
        <w:tab/>
      </w:r>
      <w:r w:rsidR="009703F3">
        <w:tab/>
      </w:r>
      <w:r w:rsidR="000C4E32">
        <w:t xml:space="preserve">10 </w:t>
      </w:r>
      <w:r>
        <w:t>points</w:t>
      </w:r>
    </w:p>
    <w:p w14:paraId="2E89C5A6" w14:textId="77777777" w:rsidR="00E5476F" w:rsidRDefault="00E5476F" w:rsidP="00E5476F">
      <w:pPr>
        <w:jc w:val="both"/>
      </w:pPr>
    </w:p>
    <w:p w14:paraId="76704752" w14:textId="7341A308" w:rsidR="00E5476F" w:rsidRDefault="00E5476F" w:rsidP="00E5476F">
      <w:pPr>
        <w:jc w:val="both"/>
      </w:pPr>
      <w:r>
        <w:t>Quality of Agency/Staff Expertise in Database Administration</w:t>
      </w:r>
      <w:r>
        <w:tab/>
      </w:r>
      <w:r>
        <w:tab/>
      </w:r>
      <w:r>
        <w:tab/>
      </w:r>
      <w:r w:rsidR="009703F3">
        <w:tab/>
      </w:r>
      <w:r w:rsidR="000C4E32">
        <w:t xml:space="preserve">10 </w:t>
      </w:r>
      <w:r>
        <w:t>points</w:t>
      </w:r>
    </w:p>
    <w:p w14:paraId="4C6D02B5" w14:textId="77777777" w:rsidR="00E5476F" w:rsidRDefault="00E5476F" w:rsidP="00E5476F">
      <w:pPr>
        <w:jc w:val="both"/>
      </w:pPr>
    </w:p>
    <w:p w14:paraId="0D0DC594" w14:textId="1BF6428F" w:rsidR="00841BFF" w:rsidRDefault="00841BFF" w:rsidP="00E5476F">
      <w:pPr>
        <w:jc w:val="both"/>
      </w:pPr>
      <w:r>
        <w:rPr>
          <w:rFonts w:cs="Arial"/>
          <w:szCs w:val="24"/>
        </w:rPr>
        <w:t xml:space="preserve">Listing of other </w:t>
      </w:r>
      <w:r w:rsidR="008E511D">
        <w:rPr>
          <w:rFonts w:cs="Arial"/>
          <w:szCs w:val="24"/>
        </w:rPr>
        <w:t>contracts</w:t>
      </w:r>
      <w:r w:rsidR="00497F76">
        <w:rPr>
          <w:rFonts w:cs="Arial"/>
          <w:szCs w:val="24"/>
        </w:rPr>
        <w:t>/consulting</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10 points</w:t>
      </w:r>
    </w:p>
    <w:p w14:paraId="646180DA" w14:textId="77777777" w:rsidR="00841BFF" w:rsidRDefault="00841BFF" w:rsidP="00E5476F">
      <w:pPr>
        <w:jc w:val="both"/>
      </w:pPr>
    </w:p>
    <w:p w14:paraId="0B990CFB" w14:textId="0AA7BD50" w:rsidR="00E5476F" w:rsidRPr="00E17EE1" w:rsidRDefault="00E5476F" w:rsidP="00E5476F">
      <w:pPr>
        <w:jc w:val="both"/>
      </w:pPr>
      <w:r>
        <w:t>Quality of Sample Database</w:t>
      </w:r>
      <w:r w:rsidR="003D09B1">
        <w:t xml:space="preserve"> and Record Review</w:t>
      </w:r>
      <w:r>
        <w:tab/>
      </w:r>
      <w:r>
        <w:tab/>
      </w:r>
      <w:r>
        <w:tab/>
      </w:r>
      <w:r>
        <w:tab/>
      </w:r>
      <w:r w:rsidR="009703F3">
        <w:tab/>
      </w:r>
      <w:r w:rsidR="000C4E32">
        <w:t xml:space="preserve">15 </w:t>
      </w:r>
      <w:r>
        <w:t>points</w:t>
      </w:r>
    </w:p>
    <w:p w14:paraId="0993AE3D" w14:textId="77777777" w:rsidR="00ED4A21" w:rsidRDefault="00ED4A21" w:rsidP="00ED4A21">
      <w:pPr>
        <w:rPr>
          <w:rFonts w:cs="Arial"/>
          <w:bCs/>
        </w:rPr>
      </w:pPr>
    </w:p>
    <w:p w14:paraId="292DF9EC" w14:textId="5B2823B3" w:rsidR="00E5476F" w:rsidRDefault="00553A41" w:rsidP="00E5476F">
      <w:pPr>
        <w:jc w:val="both"/>
        <w:rPr>
          <w:b/>
        </w:rPr>
      </w:pPr>
      <w:r w:rsidRPr="00713EA4">
        <w:rPr>
          <w:b/>
        </w:rPr>
        <w:t xml:space="preserve">Project </w:t>
      </w:r>
      <w:r w:rsidR="00E5476F" w:rsidRPr="00713EA4">
        <w:rPr>
          <w:b/>
        </w:rPr>
        <w:t># 2 – School Bus Accident Fatality Database</w:t>
      </w:r>
      <w:r w:rsidR="00795157">
        <w:t xml:space="preserve"> </w:t>
      </w:r>
      <w:r w:rsidR="00E5476F">
        <w:rPr>
          <w:b/>
        </w:rPr>
        <w:t>(</w:t>
      </w:r>
      <w:r w:rsidR="00841BFF">
        <w:rPr>
          <w:b/>
        </w:rPr>
        <w:t>2</w:t>
      </w:r>
      <w:r w:rsidR="000C4E32">
        <w:rPr>
          <w:b/>
        </w:rPr>
        <w:t xml:space="preserve">5 </w:t>
      </w:r>
      <w:r w:rsidR="00E5476F">
        <w:rPr>
          <w:b/>
        </w:rPr>
        <w:t>points)</w:t>
      </w:r>
    </w:p>
    <w:p w14:paraId="6BC973A1" w14:textId="77777777" w:rsidR="00E5476F" w:rsidRDefault="00E5476F" w:rsidP="00E5476F">
      <w:pPr>
        <w:jc w:val="both"/>
      </w:pPr>
    </w:p>
    <w:p w14:paraId="2A65EA8A" w14:textId="06291BBC" w:rsidR="00E5476F" w:rsidRDefault="00E5476F" w:rsidP="00E5476F">
      <w:pPr>
        <w:jc w:val="both"/>
      </w:pPr>
      <w:r>
        <w:t>Quality of Agency/Staff Expertise in Accident Investigation</w:t>
      </w:r>
      <w:r>
        <w:tab/>
      </w:r>
      <w:r>
        <w:tab/>
      </w:r>
      <w:r>
        <w:tab/>
      </w:r>
      <w:r>
        <w:tab/>
        <w:t>1</w:t>
      </w:r>
      <w:r w:rsidR="00183F1A">
        <w:t>5</w:t>
      </w:r>
      <w:r>
        <w:t xml:space="preserve"> points</w:t>
      </w:r>
    </w:p>
    <w:p w14:paraId="22E37E23" w14:textId="77777777" w:rsidR="00E5476F" w:rsidRDefault="00E5476F" w:rsidP="00E5476F">
      <w:pPr>
        <w:jc w:val="both"/>
      </w:pPr>
    </w:p>
    <w:p w14:paraId="0C6ABB91" w14:textId="6917BEDB" w:rsidR="00E5476F" w:rsidRPr="00E17EE1" w:rsidRDefault="00E5476F" w:rsidP="00E5476F">
      <w:pPr>
        <w:jc w:val="both"/>
      </w:pPr>
      <w:r>
        <w:t>Quality of Sample Accident Investigation</w:t>
      </w:r>
      <w:r>
        <w:tab/>
      </w:r>
      <w:r>
        <w:tab/>
      </w:r>
      <w:r>
        <w:tab/>
      </w:r>
      <w:r>
        <w:tab/>
      </w:r>
      <w:r>
        <w:tab/>
      </w:r>
      <w:r>
        <w:tab/>
      </w:r>
      <w:r>
        <w:tab/>
      </w:r>
      <w:r w:rsidR="00841BFF">
        <w:t>1</w:t>
      </w:r>
      <w:r w:rsidR="00183F1A">
        <w:t>0</w:t>
      </w:r>
      <w:r w:rsidR="000C4E32">
        <w:t xml:space="preserve"> </w:t>
      </w:r>
      <w:r>
        <w:t>points</w:t>
      </w:r>
    </w:p>
    <w:p w14:paraId="75AA5BA6" w14:textId="77777777" w:rsidR="00E5476F" w:rsidRDefault="00E5476F" w:rsidP="00ED4A21">
      <w:pPr>
        <w:rPr>
          <w:rFonts w:cs="Arial"/>
          <w:bCs/>
        </w:rPr>
      </w:pPr>
    </w:p>
    <w:p w14:paraId="24F635D5" w14:textId="12F05A56" w:rsidR="00ED4A21" w:rsidRPr="00B533D1" w:rsidRDefault="00ED4A21" w:rsidP="00ED4A21">
      <w:pPr>
        <w:pStyle w:val="BodyTextIndent3"/>
        <w:ind w:left="0" w:firstLine="0"/>
        <w:rPr>
          <w:rFonts w:cs="Arial"/>
          <w:b/>
          <w:bCs/>
          <w:szCs w:val="24"/>
        </w:rPr>
      </w:pPr>
      <w:r w:rsidRPr="006D3FEC">
        <w:rPr>
          <w:rFonts w:cs="Arial"/>
          <w:b/>
          <w:bCs/>
          <w:szCs w:val="24"/>
        </w:rPr>
        <w:t>Financial Criteria</w:t>
      </w:r>
      <w:r w:rsidRPr="006D3FEC">
        <w:rPr>
          <w:rFonts w:cs="Arial"/>
          <w:b/>
          <w:bCs/>
          <w:szCs w:val="24"/>
        </w:rPr>
        <w:tab/>
      </w:r>
      <w:r w:rsidRPr="006D3FEC">
        <w:rPr>
          <w:rFonts w:cs="Arial"/>
          <w:b/>
          <w:bCs/>
          <w:szCs w:val="24"/>
        </w:rPr>
        <w:tab/>
      </w:r>
      <w:r w:rsidRPr="006D3FEC">
        <w:rPr>
          <w:rFonts w:cs="Arial"/>
          <w:b/>
          <w:bCs/>
          <w:szCs w:val="24"/>
        </w:rPr>
        <w:tab/>
      </w:r>
      <w:r w:rsidRPr="006D3FEC">
        <w:rPr>
          <w:rFonts w:cs="Arial"/>
          <w:b/>
          <w:bCs/>
          <w:szCs w:val="24"/>
        </w:rPr>
        <w:tab/>
      </w:r>
      <w:r w:rsidR="00DF0B03">
        <w:rPr>
          <w:rFonts w:cs="Arial"/>
          <w:b/>
          <w:bCs/>
          <w:szCs w:val="24"/>
        </w:rPr>
        <w:tab/>
      </w:r>
      <w:r w:rsidR="00DF0B03">
        <w:rPr>
          <w:rFonts w:cs="Arial"/>
          <w:b/>
          <w:bCs/>
          <w:szCs w:val="24"/>
        </w:rPr>
        <w:tab/>
      </w:r>
      <w:r w:rsidRPr="006D3FEC">
        <w:rPr>
          <w:rFonts w:cs="Arial"/>
          <w:b/>
          <w:bCs/>
          <w:szCs w:val="24"/>
        </w:rPr>
        <w:tab/>
      </w:r>
      <w:r w:rsidR="0081324F">
        <w:rPr>
          <w:rFonts w:cs="Arial"/>
          <w:b/>
          <w:bCs/>
          <w:szCs w:val="24"/>
        </w:rPr>
        <w:tab/>
      </w:r>
      <w:r w:rsidR="0081324F">
        <w:rPr>
          <w:rFonts w:cs="Arial"/>
          <w:b/>
          <w:bCs/>
          <w:szCs w:val="24"/>
        </w:rPr>
        <w:tab/>
      </w:r>
      <w:r w:rsidRPr="006D3FEC">
        <w:rPr>
          <w:rFonts w:cs="Arial"/>
          <w:b/>
          <w:bCs/>
          <w:szCs w:val="24"/>
        </w:rPr>
        <w:tab/>
        <w:t>(</w:t>
      </w:r>
      <w:r w:rsidR="000C4E32">
        <w:rPr>
          <w:rFonts w:cs="Arial"/>
          <w:b/>
          <w:bCs/>
          <w:szCs w:val="24"/>
        </w:rPr>
        <w:t>30</w:t>
      </w:r>
      <w:r w:rsidR="000C4E32" w:rsidRPr="006D3FEC">
        <w:rPr>
          <w:rFonts w:cs="Arial"/>
          <w:b/>
          <w:bCs/>
          <w:szCs w:val="24"/>
        </w:rPr>
        <w:t xml:space="preserve"> </w:t>
      </w:r>
      <w:r w:rsidRPr="006D3FEC">
        <w:rPr>
          <w:rFonts w:cs="Arial"/>
          <w:b/>
          <w:bCs/>
          <w:szCs w:val="24"/>
        </w:rPr>
        <w:t>points)</w:t>
      </w:r>
    </w:p>
    <w:p w14:paraId="147C010D" w14:textId="77777777" w:rsidR="00ED4A21" w:rsidRDefault="00ED4A21" w:rsidP="00ED4A21">
      <w:pPr>
        <w:rPr>
          <w:rFonts w:cs="Arial"/>
          <w:bCs/>
          <w:sz w:val="16"/>
          <w:szCs w:val="16"/>
        </w:rPr>
      </w:pPr>
    </w:p>
    <w:p w14:paraId="74410CF0" w14:textId="29C65396" w:rsidR="00D613DD" w:rsidRPr="00D613DD" w:rsidRDefault="00DF0B03" w:rsidP="00D613DD">
      <w:pPr>
        <w:rPr>
          <w:rFonts w:cs="Arial"/>
          <w:b/>
          <w:bCs/>
          <w:szCs w:val="24"/>
        </w:rPr>
      </w:pPr>
      <w:r w:rsidRPr="00A25C8B">
        <w:rPr>
          <w:b/>
        </w:rPr>
        <w:t xml:space="preserve">The Financial Criteria portion of the RFP will be scored based upon the grand total of the </w:t>
      </w:r>
      <w:r w:rsidR="0081324F">
        <w:rPr>
          <w:b/>
        </w:rPr>
        <w:t>f</w:t>
      </w:r>
      <w:r w:rsidR="00375C0D">
        <w:rPr>
          <w:b/>
        </w:rPr>
        <w:t xml:space="preserve">ive </w:t>
      </w:r>
      <w:r w:rsidR="0081324F">
        <w:rPr>
          <w:b/>
        </w:rPr>
        <w:t>(</w:t>
      </w:r>
      <w:r w:rsidR="00375C0D">
        <w:rPr>
          <w:b/>
        </w:rPr>
        <w:t>5</w:t>
      </w:r>
      <w:r w:rsidR="0081324F">
        <w:rPr>
          <w:b/>
        </w:rPr>
        <w:t>)</w:t>
      </w:r>
      <w:r w:rsidRPr="00A25C8B">
        <w:rPr>
          <w:b/>
        </w:rPr>
        <w:t xml:space="preserve"> Year </w:t>
      </w:r>
      <w:r w:rsidR="00CC178E">
        <w:rPr>
          <w:b/>
        </w:rPr>
        <w:t xml:space="preserve">Project </w:t>
      </w:r>
      <w:r w:rsidRPr="00A25C8B">
        <w:rPr>
          <w:b/>
        </w:rPr>
        <w:t>Budget.</w:t>
      </w:r>
    </w:p>
    <w:p w14:paraId="7E9A3C62" w14:textId="77777777" w:rsidR="00D613DD" w:rsidRDefault="00D613DD" w:rsidP="00ED4A21">
      <w:pPr>
        <w:rPr>
          <w:rFonts w:cs="Arial"/>
          <w:bCs/>
          <w:sz w:val="16"/>
          <w:szCs w:val="16"/>
        </w:rPr>
      </w:pPr>
    </w:p>
    <w:p w14:paraId="7E0B7CB3" w14:textId="77777777" w:rsidR="00D613DD" w:rsidRDefault="00D613DD" w:rsidP="00ED4A21">
      <w:pPr>
        <w:rPr>
          <w:rFonts w:cs="Arial"/>
          <w:bCs/>
          <w:sz w:val="16"/>
          <w:szCs w:val="16"/>
        </w:rPr>
      </w:pPr>
    </w:p>
    <w:p w14:paraId="5741AE40" w14:textId="43D5F766" w:rsidR="00DF0B03" w:rsidRDefault="00DF0B03" w:rsidP="00DF0B03">
      <w:pPr>
        <w:rPr>
          <w:bCs/>
        </w:rPr>
      </w:pPr>
      <w:r w:rsidRPr="001501E8">
        <w:rPr>
          <w:bCs/>
        </w:rPr>
        <w:t xml:space="preserve">The </w:t>
      </w:r>
      <w:r>
        <w:rPr>
          <w:bCs/>
        </w:rPr>
        <w:t>Bid</w:t>
      </w:r>
      <w:r w:rsidRPr="001501E8">
        <w:rPr>
          <w:bCs/>
        </w:rPr>
        <w:t xml:space="preserve"> </w:t>
      </w:r>
      <w:r>
        <w:rPr>
          <w:bCs/>
        </w:rPr>
        <w:t>F</w:t>
      </w:r>
      <w:r w:rsidRPr="001501E8">
        <w:rPr>
          <w:bCs/>
        </w:rPr>
        <w:t xml:space="preserve">orm </w:t>
      </w:r>
      <w:r>
        <w:rPr>
          <w:bCs/>
        </w:rPr>
        <w:t>Cost Proposal</w:t>
      </w:r>
      <w:r w:rsidRPr="001501E8">
        <w:rPr>
          <w:bCs/>
        </w:rPr>
        <w:t xml:space="preserve"> will be reviewed for accuracy and completeness.  </w:t>
      </w:r>
    </w:p>
    <w:p w14:paraId="0DC6A2D2" w14:textId="77777777" w:rsidR="00E5476F" w:rsidRPr="001501E8" w:rsidRDefault="00E5476F" w:rsidP="00DF0B03">
      <w:pPr>
        <w:rPr>
          <w:bCs/>
        </w:rPr>
      </w:pPr>
    </w:p>
    <w:p w14:paraId="18611667" w14:textId="5255C665" w:rsidR="00C96322" w:rsidRPr="00C96322" w:rsidRDefault="00C96322" w:rsidP="00C96322">
      <w:pPr>
        <w:ind w:left="360" w:hanging="360"/>
        <w:jc w:val="both"/>
      </w:pPr>
      <w:r w:rsidRPr="00C96322">
        <w:t xml:space="preserve">The </w:t>
      </w:r>
      <w:r w:rsidRPr="00C96322">
        <w:rPr>
          <w:b/>
        </w:rPr>
        <w:t>financial portion</w:t>
      </w:r>
      <w:r w:rsidRPr="00C96322">
        <w:t xml:space="preserve"> </w:t>
      </w:r>
      <w:r w:rsidRPr="00CB22C2">
        <w:t xml:space="preserve">of the proposal </w:t>
      </w:r>
      <w:r w:rsidRPr="00C96322">
        <w:t xml:space="preserve">represents </w:t>
      </w:r>
      <w:r w:rsidR="000C4E32">
        <w:rPr>
          <w:rFonts w:cs="Arial"/>
        </w:rPr>
        <w:t>30</w:t>
      </w:r>
      <w:r w:rsidR="000C4E32" w:rsidRPr="00C96322">
        <w:t xml:space="preserve"> </w:t>
      </w:r>
      <w:r w:rsidRPr="00C96322">
        <w:t>points of the overall score and</w:t>
      </w:r>
      <w:r w:rsidRPr="00CB22C2">
        <w:t xml:space="preserve"> will be awarded up to </w:t>
      </w:r>
      <w:r w:rsidR="000C4E32">
        <w:t>3</w:t>
      </w:r>
      <w:r>
        <w:t>0</w:t>
      </w:r>
      <w:r w:rsidRPr="00CB22C2">
        <w:t xml:space="preserve"> points pursuant to a formula. This calculation</w:t>
      </w:r>
      <w:r w:rsidRPr="00C96322">
        <w:t xml:space="preserve"> will be computed by the Contract Administration Unit upon completion of the technical scoring by the technical review panel. </w:t>
      </w:r>
    </w:p>
    <w:p w14:paraId="5FA5252A" w14:textId="77777777" w:rsidR="00C96322" w:rsidRPr="00C96322" w:rsidRDefault="00C96322" w:rsidP="00C96322">
      <w:pPr>
        <w:ind w:left="360" w:hanging="360"/>
        <w:jc w:val="both"/>
      </w:pPr>
    </w:p>
    <w:p w14:paraId="5D8F9B7D" w14:textId="4E067768" w:rsidR="00C96322" w:rsidRPr="00CB22C2" w:rsidRDefault="00C96322" w:rsidP="00C96322">
      <w:pPr>
        <w:pStyle w:val="BodyTextIndent3"/>
        <w:jc w:val="both"/>
      </w:pPr>
      <w:r w:rsidRPr="00CB22C2">
        <w:t>•</w:t>
      </w:r>
      <w:r w:rsidRPr="00CB22C2">
        <w:tab/>
        <w:t xml:space="preserve">The submitted budget will be awarded points pursuant to a formula which awards the highest score of </w:t>
      </w:r>
      <w:r w:rsidR="000C4E32">
        <w:t>3</w:t>
      </w:r>
      <w:r>
        <w:t>0</w:t>
      </w:r>
      <w:r w:rsidRPr="00CB22C2">
        <w:fldChar w:fldCharType="begin"/>
      </w:r>
      <w:r w:rsidRPr="00CB22C2">
        <w:instrText xml:space="preserve">  </w:instrText>
      </w:r>
      <w:r w:rsidRPr="00CB22C2">
        <w:fldChar w:fldCharType="end"/>
      </w:r>
      <w:r w:rsidRPr="00CB22C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0C4E32">
        <w:t>3</w:t>
      </w:r>
      <w:r>
        <w:t>0</w:t>
      </w:r>
      <w:r w:rsidRPr="00CB22C2">
        <w:fldChar w:fldCharType="begin"/>
      </w:r>
      <w:r w:rsidRPr="00CB22C2">
        <w:instrText xml:space="preserve">  </w:instrText>
      </w:r>
      <w:r w:rsidRPr="00CB22C2">
        <w:fldChar w:fldCharType="end"/>
      </w:r>
      <w:r w:rsidRPr="00CB22C2">
        <w:t xml:space="preserve"> points.</w:t>
      </w:r>
    </w:p>
    <w:p w14:paraId="694D0571" w14:textId="77777777" w:rsidR="00ED4A21" w:rsidRPr="000E3A56" w:rsidRDefault="00ED4A21" w:rsidP="00ED4A21">
      <w:pPr>
        <w:jc w:val="both"/>
        <w:rPr>
          <w:rFonts w:cs="Arial"/>
          <w:sz w:val="16"/>
          <w:szCs w:val="16"/>
        </w:rPr>
      </w:pPr>
    </w:p>
    <w:p w14:paraId="4AD6A3A1" w14:textId="77777777" w:rsidR="00ED4A21" w:rsidRDefault="00875944" w:rsidP="00ED4A21">
      <w:pPr>
        <w:jc w:val="both"/>
      </w:pPr>
      <w:r>
        <w:t>NYSED</w:t>
      </w:r>
      <w:r w:rsidR="00ED4A21">
        <w:t xml:space="preserve"> reserves the right to request best and final offers.</w:t>
      </w:r>
      <w:r w:rsidR="00ED4A21" w:rsidRPr="00E279E1">
        <w:t xml:space="preserve"> In the event NYSED exercises this right, all </w:t>
      </w:r>
      <w:r w:rsidR="00C96322">
        <w:t xml:space="preserve">responsive </w:t>
      </w:r>
      <w:r w:rsidR="00ED4A21" w:rsidRPr="00E279E1">
        <w:t>bidders will be asked to provide a best and final offer.  The Contract Administration Unit will recalculate the financial score.</w:t>
      </w:r>
      <w:r w:rsidR="00ED4A21">
        <w:t xml:space="preserve"> </w:t>
      </w:r>
    </w:p>
    <w:p w14:paraId="275040B0" w14:textId="77777777" w:rsidR="00ED4A21" w:rsidRPr="00A3265B" w:rsidRDefault="00ED4A21" w:rsidP="00ED4A21">
      <w:pPr>
        <w:jc w:val="both"/>
        <w:rPr>
          <w:szCs w:val="24"/>
        </w:rPr>
      </w:pPr>
    </w:p>
    <w:p w14:paraId="4CCE7AAD" w14:textId="77777777" w:rsidR="00ED4A21" w:rsidRPr="007F5F5E" w:rsidRDefault="00ED4A21" w:rsidP="00ED4A21">
      <w:pPr>
        <w:pStyle w:val="Heading2"/>
        <w:jc w:val="left"/>
      </w:pPr>
      <w:bookmarkStart w:id="37" w:name="_Toc354572291"/>
      <w:r w:rsidRPr="007F5F5E">
        <w:t>Method of Award</w:t>
      </w:r>
      <w:bookmarkEnd w:id="37"/>
    </w:p>
    <w:p w14:paraId="2845176A" w14:textId="77777777" w:rsidR="00ED4A21" w:rsidRPr="00742F4B" w:rsidRDefault="00ED4A21" w:rsidP="00ED4A21">
      <w:pPr>
        <w:rPr>
          <w:sz w:val="16"/>
          <w:szCs w:val="16"/>
        </w:rPr>
      </w:pPr>
    </w:p>
    <w:p w14:paraId="7DA00BCE" w14:textId="77777777" w:rsidR="00ED4A21" w:rsidRDefault="00ED4A21" w:rsidP="00ED4A21">
      <w:pPr>
        <w:jc w:val="both"/>
      </w:pPr>
      <w:r>
        <w:t xml:space="preserve">The aggregate score of all the criteria listed will be calculated for each proposal </w:t>
      </w:r>
      <w:r w:rsidR="00615999">
        <w:t>received</w:t>
      </w:r>
      <w:r>
        <w:t xml:space="preserve">. </w:t>
      </w:r>
    </w:p>
    <w:p w14:paraId="7FF1D6EB" w14:textId="77777777" w:rsidR="00ED4A21" w:rsidRPr="00742F4B" w:rsidRDefault="00ED4A21" w:rsidP="00ED4A21">
      <w:pPr>
        <w:jc w:val="both"/>
        <w:rPr>
          <w:sz w:val="16"/>
          <w:szCs w:val="16"/>
        </w:rPr>
      </w:pPr>
    </w:p>
    <w:p w14:paraId="7BCEE396" w14:textId="77777777" w:rsidR="00ED4A21" w:rsidRPr="004F15AC" w:rsidRDefault="00ED4A21" w:rsidP="00ED4A21">
      <w:pPr>
        <w:jc w:val="both"/>
        <w:rPr>
          <w:b/>
        </w:rPr>
      </w:pPr>
      <w:r>
        <w:t>The contract</w:t>
      </w:r>
      <w:r w:rsidR="00E5476F">
        <w:t>s</w:t>
      </w:r>
      <w:r>
        <w:t xml:space="preserve"> issued pursuant to this proposal will be awarded to the </w:t>
      </w:r>
      <w:r w:rsidR="00615999">
        <w:t xml:space="preserve">vendor </w:t>
      </w:r>
      <w:r>
        <w:t xml:space="preserve">whose aggregate technical and cost score is the highest among all the proposals rated. </w:t>
      </w:r>
      <w:r w:rsidRPr="004F15AC">
        <w:rPr>
          <w:b/>
        </w:rPr>
        <w:t xml:space="preserve">If NYSED exercises the right to request best and final offers, the contract must be issued to the </w:t>
      </w:r>
      <w:r w:rsidR="00615999">
        <w:rPr>
          <w:b/>
        </w:rPr>
        <w:t>vendor</w:t>
      </w:r>
      <w:r w:rsidR="00615999" w:rsidRPr="004F15AC">
        <w:rPr>
          <w:b/>
        </w:rPr>
        <w:t xml:space="preserve"> </w:t>
      </w:r>
      <w:r w:rsidRPr="004F15AC">
        <w:rPr>
          <w:b/>
        </w:rPr>
        <w:t>with the highest aggregate technical and financial score that results from the best and final offer.</w:t>
      </w:r>
    </w:p>
    <w:p w14:paraId="4AFDF930" w14:textId="77777777" w:rsidR="00ED4A21" w:rsidRPr="00742F4B" w:rsidRDefault="00ED4A21" w:rsidP="00ED4A21">
      <w:pPr>
        <w:jc w:val="both"/>
        <w:rPr>
          <w:sz w:val="16"/>
          <w:szCs w:val="16"/>
        </w:rPr>
      </w:pPr>
    </w:p>
    <w:p w14:paraId="0C4D7E7B" w14:textId="77777777" w:rsidR="00ED4A21" w:rsidRDefault="00ED4A21" w:rsidP="00ED4A21">
      <w:pPr>
        <w:jc w:val="both"/>
      </w:pPr>
      <w:r>
        <w:t xml:space="preserve">In the event that more than one proposal obtains the highest aggregate score, the contract will be awarded to the </w:t>
      </w:r>
      <w:r w:rsidR="00615999">
        <w:t xml:space="preserve">vendor </w:t>
      </w:r>
      <w:r>
        <w:t xml:space="preserve">in that group of highest aggregate scores whose budget component reflects the lowest overall cost. </w:t>
      </w:r>
    </w:p>
    <w:p w14:paraId="13F9F892" w14:textId="77777777" w:rsidR="00ED4A21" w:rsidRPr="00742F4B" w:rsidRDefault="00ED4A21" w:rsidP="00ED4A21">
      <w:pPr>
        <w:jc w:val="both"/>
        <w:rPr>
          <w:sz w:val="16"/>
          <w:szCs w:val="16"/>
        </w:rPr>
      </w:pPr>
    </w:p>
    <w:p w14:paraId="77C1C23E" w14:textId="77777777" w:rsidR="00ED4A21" w:rsidRDefault="00ED4A21" w:rsidP="00ED4A21">
      <w:pPr>
        <w:jc w:val="both"/>
      </w:pPr>
    </w:p>
    <w:p w14:paraId="5F45B01E" w14:textId="77777777" w:rsidR="00ED4A21" w:rsidRPr="00422D97" w:rsidRDefault="00ED4A21" w:rsidP="00ED4A21">
      <w:pPr>
        <w:pStyle w:val="Header"/>
        <w:tabs>
          <w:tab w:val="clear" w:pos="4320"/>
          <w:tab w:val="clear" w:pos="8640"/>
        </w:tabs>
        <w:rPr>
          <w:rFonts w:ascii="Arial" w:hAnsi="Arial" w:cs="Arial"/>
          <w:b/>
        </w:rPr>
      </w:pPr>
      <w:r w:rsidRPr="00422D97">
        <w:rPr>
          <w:rFonts w:ascii="Arial" w:hAnsi="Arial" w:cs="Arial"/>
          <w:b/>
        </w:rPr>
        <w:t>NYSED’s Reservation of Rights</w:t>
      </w:r>
    </w:p>
    <w:p w14:paraId="0F8268CF" w14:textId="77777777" w:rsidR="00ED4A21" w:rsidRPr="002174D5" w:rsidRDefault="00ED4A21" w:rsidP="00ED4A21">
      <w:pPr>
        <w:pStyle w:val="Header"/>
        <w:tabs>
          <w:tab w:val="clear" w:pos="4320"/>
          <w:tab w:val="clear" w:pos="8640"/>
        </w:tabs>
        <w:rPr>
          <w:rFonts w:ascii="Arial" w:hAnsi="Arial" w:cs="Arial"/>
          <w:sz w:val="16"/>
          <w:szCs w:val="16"/>
        </w:rPr>
      </w:pPr>
    </w:p>
    <w:p w14:paraId="18FB94FC" w14:textId="77777777" w:rsidR="00A36D2C" w:rsidRPr="00CB22C2" w:rsidRDefault="00A36D2C" w:rsidP="00A36D2C">
      <w:pPr>
        <w:autoSpaceDE w:val="0"/>
        <w:autoSpaceDN w:val="0"/>
        <w:adjustRightInd w:val="0"/>
        <w:jc w:val="both"/>
        <w:rPr>
          <w:rFonts w:cs="Arial"/>
          <w:szCs w:val="24"/>
        </w:rPr>
      </w:pPr>
      <w:r w:rsidRPr="00CB22C2">
        <w:rPr>
          <w:rFonts w:cs="Arial"/>
        </w:rPr>
        <w:t xml:space="preserve">NYSED </w:t>
      </w:r>
      <w:r w:rsidRPr="00CB22C2">
        <w:rPr>
          <w:rFonts w:cs="Arial"/>
          <w:szCs w:val="24"/>
        </w:rPr>
        <w:t>reserves the right to:</w:t>
      </w:r>
      <w:r w:rsidRPr="00CB22C2">
        <w:rPr>
          <w:rFonts w:cs="Arial"/>
        </w:rPr>
        <w:t xml:space="preserve"> (1) r</w:t>
      </w:r>
      <w:r w:rsidRPr="00CB22C2">
        <w:rPr>
          <w:rFonts w:cs="Arial"/>
          <w:szCs w:val="24"/>
        </w:rPr>
        <w:t xml:space="preserve">eject any or all proposals received in response to the </w:t>
      </w:r>
      <w:r w:rsidRPr="00CB22C2">
        <w:rPr>
          <w:rFonts w:cs="Arial"/>
        </w:rPr>
        <w:t>RFP</w:t>
      </w:r>
      <w:r w:rsidRPr="00CB22C2">
        <w:rPr>
          <w:rFonts w:cs="Arial"/>
          <w:szCs w:val="24"/>
        </w:rPr>
        <w:t>;</w:t>
      </w:r>
      <w:r w:rsidRPr="00CB22C2">
        <w:rPr>
          <w:rFonts w:cs="Arial"/>
        </w:rPr>
        <w:t xml:space="preserve"> (2) w</w:t>
      </w:r>
      <w:r w:rsidRPr="00CB22C2">
        <w:rPr>
          <w:rFonts w:cs="Arial"/>
          <w:szCs w:val="24"/>
        </w:rPr>
        <w:t xml:space="preserve">ithdraw the </w:t>
      </w:r>
      <w:r w:rsidRPr="00CB22C2">
        <w:rPr>
          <w:rFonts w:cs="Arial"/>
        </w:rPr>
        <w:t>RFP</w:t>
      </w:r>
      <w:r w:rsidRPr="00CB22C2">
        <w:rPr>
          <w:rFonts w:cs="Arial"/>
          <w:szCs w:val="24"/>
        </w:rPr>
        <w:t xml:space="preserve"> at any time, at the agency’s sole discretion;</w:t>
      </w:r>
      <w:r w:rsidRPr="00CB22C2">
        <w:rPr>
          <w:rFonts w:cs="Arial"/>
        </w:rPr>
        <w:t xml:space="preserve"> (3) m</w:t>
      </w:r>
      <w:r w:rsidRPr="00CB22C2">
        <w:rPr>
          <w:rFonts w:cs="Arial"/>
          <w:szCs w:val="24"/>
        </w:rPr>
        <w:t xml:space="preserve">ake an award under the </w:t>
      </w:r>
      <w:r w:rsidRPr="00CB22C2">
        <w:rPr>
          <w:rFonts w:cs="Arial"/>
        </w:rPr>
        <w:t>RFP</w:t>
      </w:r>
      <w:r w:rsidRPr="00CB22C2">
        <w:rPr>
          <w:rFonts w:cs="Arial"/>
          <w:szCs w:val="24"/>
        </w:rPr>
        <w:t xml:space="preserve"> in whole or in part;</w:t>
      </w:r>
      <w:r w:rsidRPr="00CB22C2">
        <w:rPr>
          <w:rFonts w:cs="Arial"/>
        </w:rPr>
        <w:t xml:space="preserve"> (4) d</w:t>
      </w:r>
      <w:r w:rsidRPr="00CB22C2">
        <w:rPr>
          <w:rFonts w:cs="Arial"/>
          <w:szCs w:val="24"/>
        </w:rPr>
        <w:t>isqualify any bidder whose conduct and/or proposal fails to conform to the</w:t>
      </w:r>
      <w:r w:rsidRPr="00CB22C2">
        <w:rPr>
          <w:rFonts w:cs="Arial"/>
        </w:rPr>
        <w:t xml:space="preserve"> </w:t>
      </w:r>
      <w:r w:rsidRPr="00CB22C2">
        <w:rPr>
          <w:rFonts w:cs="Arial"/>
          <w:szCs w:val="24"/>
        </w:rPr>
        <w:t xml:space="preserve">requirements of the </w:t>
      </w:r>
      <w:r w:rsidRPr="00CB22C2">
        <w:rPr>
          <w:rFonts w:cs="Arial"/>
        </w:rPr>
        <w:t>RFP</w:t>
      </w:r>
      <w:r w:rsidRPr="00CB22C2">
        <w:rPr>
          <w:rFonts w:cs="Arial"/>
          <w:szCs w:val="24"/>
        </w:rPr>
        <w:t>;</w:t>
      </w:r>
      <w:r w:rsidRPr="00CB22C2">
        <w:rPr>
          <w:rFonts w:cs="Arial"/>
        </w:rPr>
        <w:t xml:space="preserve"> (5) s</w:t>
      </w:r>
      <w:r w:rsidRPr="00CB22C2">
        <w:rPr>
          <w:rFonts w:cs="Arial"/>
          <w:szCs w:val="24"/>
        </w:rPr>
        <w:t>eek clarifications of proposals;</w:t>
      </w:r>
      <w:r w:rsidRPr="00CB22C2">
        <w:rPr>
          <w:rFonts w:cs="Arial"/>
        </w:rPr>
        <w:t xml:space="preserve"> (6) u</w:t>
      </w:r>
      <w:r w:rsidRPr="00CB22C2">
        <w:rPr>
          <w:rFonts w:cs="Arial"/>
          <w:szCs w:val="24"/>
        </w:rPr>
        <w:t xml:space="preserve">se proposal information obtained through site visits, management </w:t>
      </w:r>
      <w:r w:rsidRPr="00CB22C2">
        <w:rPr>
          <w:rFonts w:cs="Arial"/>
        </w:rPr>
        <w:t>i</w:t>
      </w:r>
      <w:r w:rsidRPr="00CB22C2">
        <w:rPr>
          <w:rFonts w:cs="Arial"/>
          <w:szCs w:val="24"/>
        </w:rPr>
        <w:t>nterviews</w:t>
      </w:r>
      <w:r w:rsidRPr="00CB22C2">
        <w:rPr>
          <w:rFonts w:cs="Arial"/>
        </w:rPr>
        <w:t xml:space="preserve"> </w:t>
      </w:r>
      <w:r w:rsidRPr="00CB22C2">
        <w:rPr>
          <w:rFonts w:cs="Arial"/>
          <w:szCs w:val="24"/>
        </w:rPr>
        <w:t>and the state’s investigation of a bidder’s qualifications, experience, ability or</w:t>
      </w:r>
      <w:r w:rsidRPr="00CB22C2">
        <w:rPr>
          <w:rFonts w:cs="Arial"/>
        </w:rPr>
        <w:t xml:space="preserve"> </w:t>
      </w:r>
      <w:r w:rsidRPr="00CB22C2">
        <w:rPr>
          <w:rFonts w:cs="Arial"/>
          <w:szCs w:val="24"/>
        </w:rPr>
        <w:t>financial standing, and any material or information submitted by the bidder in</w:t>
      </w:r>
      <w:r w:rsidRPr="00CB22C2">
        <w:rPr>
          <w:rFonts w:cs="Arial"/>
        </w:rPr>
        <w:t xml:space="preserve"> </w:t>
      </w:r>
      <w:r w:rsidRPr="00CB22C2">
        <w:rPr>
          <w:rFonts w:cs="Arial"/>
          <w:szCs w:val="24"/>
        </w:rPr>
        <w:t>response to the agency’s request for clarifying information in the course of</w:t>
      </w:r>
      <w:r w:rsidRPr="00CB22C2">
        <w:rPr>
          <w:rFonts w:cs="Arial"/>
        </w:rPr>
        <w:t xml:space="preserve"> </w:t>
      </w:r>
      <w:r w:rsidRPr="00CB22C2">
        <w:rPr>
          <w:rFonts w:cs="Arial"/>
          <w:szCs w:val="24"/>
        </w:rPr>
        <w:t xml:space="preserve">evaluation and/or selection under the </w:t>
      </w:r>
      <w:r w:rsidRPr="00CB22C2">
        <w:rPr>
          <w:rFonts w:cs="Arial"/>
        </w:rPr>
        <w:t>RFP</w:t>
      </w:r>
      <w:r w:rsidRPr="00CB22C2">
        <w:rPr>
          <w:rFonts w:cs="Arial"/>
          <w:szCs w:val="24"/>
        </w:rPr>
        <w:t>;</w:t>
      </w:r>
      <w:r w:rsidRPr="00CB22C2">
        <w:rPr>
          <w:rFonts w:cs="Arial"/>
        </w:rPr>
        <w:t xml:space="preserve"> (7) p</w:t>
      </w:r>
      <w:r w:rsidRPr="00CB22C2">
        <w:rPr>
          <w:rFonts w:cs="Arial"/>
          <w:szCs w:val="24"/>
        </w:rPr>
        <w:t xml:space="preserve">rior to the bid opening, amend the </w:t>
      </w:r>
      <w:r w:rsidRPr="00CB22C2">
        <w:rPr>
          <w:rFonts w:cs="Arial"/>
        </w:rPr>
        <w:t>RFP</w:t>
      </w:r>
      <w:r w:rsidRPr="00CB22C2">
        <w:rPr>
          <w:rFonts w:cs="Arial"/>
          <w:szCs w:val="24"/>
        </w:rPr>
        <w:t xml:space="preserve"> specifications to correct errors or</w:t>
      </w:r>
      <w:r w:rsidRPr="00CB22C2">
        <w:rPr>
          <w:rFonts w:cs="Arial"/>
        </w:rPr>
        <w:t xml:space="preserve"> </w:t>
      </w:r>
      <w:r w:rsidRPr="00CB22C2">
        <w:rPr>
          <w:rFonts w:cs="Arial"/>
          <w:szCs w:val="24"/>
        </w:rPr>
        <w:t>oversights, or to supply additional information, as it becomes available;</w:t>
      </w:r>
      <w:r w:rsidRPr="00CB22C2">
        <w:rPr>
          <w:rFonts w:cs="Arial"/>
        </w:rPr>
        <w:t xml:space="preserve"> (8) p</w:t>
      </w:r>
      <w:r w:rsidRPr="00CB22C2">
        <w:rPr>
          <w:rFonts w:cs="Arial"/>
          <w:szCs w:val="24"/>
        </w:rPr>
        <w:t>rior to the bid opening, direct bidders to submit proposal modifications</w:t>
      </w:r>
      <w:r w:rsidRPr="00CB22C2">
        <w:rPr>
          <w:rFonts w:cs="Arial"/>
        </w:rPr>
        <w:t xml:space="preserve"> </w:t>
      </w:r>
      <w:r w:rsidRPr="00CB22C2">
        <w:rPr>
          <w:rFonts w:cs="Arial"/>
          <w:szCs w:val="24"/>
        </w:rPr>
        <w:t xml:space="preserve">addressing subsequent </w:t>
      </w:r>
      <w:r w:rsidRPr="00CB22C2">
        <w:rPr>
          <w:rFonts w:cs="Arial"/>
        </w:rPr>
        <w:t>RFP</w:t>
      </w:r>
      <w:r w:rsidRPr="00CB22C2">
        <w:rPr>
          <w:rFonts w:cs="Arial"/>
          <w:szCs w:val="24"/>
        </w:rPr>
        <w:t xml:space="preserve"> amendments;</w:t>
      </w:r>
      <w:r w:rsidRPr="00CB22C2">
        <w:rPr>
          <w:rFonts w:cs="Arial"/>
        </w:rPr>
        <w:t xml:space="preserve"> (9) c</w:t>
      </w:r>
      <w:r w:rsidRPr="00CB22C2">
        <w:rPr>
          <w:rFonts w:cs="Arial"/>
          <w:szCs w:val="24"/>
        </w:rPr>
        <w:t>hange any of the scheduled dates;</w:t>
      </w:r>
      <w:r w:rsidRPr="00CB22C2">
        <w:rPr>
          <w:rFonts w:cs="Arial"/>
        </w:rPr>
        <w:t xml:space="preserve"> (10) w</w:t>
      </w:r>
      <w:r w:rsidRPr="00CB22C2">
        <w:rPr>
          <w:rFonts w:cs="Arial"/>
          <w:szCs w:val="24"/>
        </w:rPr>
        <w:t>aive any requirements that are not material;</w:t>
      </w:r>
      <w:r w:rsidRPr="00CB22C2">
        <w:rPr>
          <w:rFonts w:cs="Arial"/>
        </w:rPr>
        <w:t xml:space="preserve"> (11) n</w:t>
      </w:r>
      <w:r w:rsidRPr="00CB22C2">
        <w:rPr>
          <w:rFonts w:cs="Arial"/>
          <w:szCs w:val="24"/>
        </w:rPr>
        <w:t xml:space="preserve">egotiate with the successful bidder within the scope of the </w:t>
      </w:r>
      <w:r w:rsidRPr="00CB22C2">
        <w:rPr>
          <w:rFonts w:cs="Arial"/>
        </w:rPr>
        <w:t>RFP</w:t>
      </w:r>
      <w:r w:rsidRPr="00CB22C2">
        <w:rPr>
          <w:rFonts w:cs="Arial"/>
          <w:szCs w:val="24"/>
        </w:rPr>
        <w:t xml:space="preserve"> in the best</w:t>
      </w:r>
      <w:r w:rsidRPr="00CB22C2">
        <w:rPr>
          <w:rFonts w:cs="Arial"/>
        </w:rPr>
        <w:t xml:space="preserve"> </w:t>
      </w:r>
      <w:r w:rsidRPr="00CB22C2">
        <w:rPr>
          <w:rFonts w:cs="Arial"/>
          <w:szCs w:val="24"/>
        </w:rPr>
        <w:t>interests of the state;</w:t>
      </w:r>
      <w:r w:rsidRPr="00CB22C2">
        <w:rPr>
          <w:rFonts w:cs="Arial"/>
        </w:rPr>
        <w:t xml:space="preserve"> (12) c</w:t>
      </w:r>
      <w:r w:rsidRPr="00CB22C2">
        <w:rPr>
          <w:rFonts w:cs="Arial"/>
          <w:szCs w:val="24"/>
        </w:rPr>
        <w:t>onduct contract negotiations with the next responsible bidder, should the</w:t>
      </w:r>
      <w:r w:rsidRPr="00CB22C2">
        <w:rPr>
          <w:rFonts w:cs="Arial"/>
        </w:rPr>
        <w:t xml:space="preserve"> </w:t>
      </w:r>
      <w:r w:rsidRPr="00CB22C2">
        <w:rPr>
          <w:rFonts w:cs="Arial"/>
          <w:szCs w:val="24"/>
        </w:rPr>
        <w:t>agency be unsuccessful in negotiating with the selected bidder;</w:t>
      </w:r>
      <w:r w:rsidRPr="00CB22C2">
        <w:rPr>
          <w:rFonts w:cs="Arial"/>
        </w:rPr>
        <w:t xml:space="preserve"> (13) u</w:t>
      </w:r>
      <w:r w:rsidRPr="00CB22C2">
        <w:rPr>
          <w:rFonts w:cs="Arial"/>
          <w:szCs w:val="24"/>
        </w:rPr>
        <w:t>tilize any and all ideas submitted in the proposals received;</w:t>
      </w:r>
      <w:r w:rsidRPr="00CB22C2">
        <w:rPr>
          <w:rFonts w:cs="Arial"/>
        </w:rPr>
        <w:t xml:space="preserve"> (14) u</w:t>
      </w:r>
      <w:r w:rsidRPr="00CB22C2">
        <w:rPr>
          <w:rFonts w:cs="Arial"/>
          <w:szCs w:val="24"/>
        </w:rPr>
        <w:t>nless otherwise specified in the solicitation, every offer is firm and not revocable</w:t>
      </w:r>
      <w:r w:rsidRPr="00CB22C2">
        <w:rPr>
          <w:rFonts w:cs="Arial"/>
        </w:rPr>
        <w:t xml:space="preserve"> </w:t>
      </w:r>
      <w:r w:rsidRPr="00CB22C2">
        <w:rPr>
          <w:rFonts w:cs="Arial"/>
          <w:szCs w:val="24"/>
        </w:rPr>
        <w:t xml:space="preserve">for a period of 90 days from the bid opening; </w:t>
      </w:r>
      <w:r w:rsidRPr="00CB22C2">
        <w:rPr>
          <w:rFonts w:cs="Arial"/>
        </w:rPr>
        <w:t>(15) r</w:t>
      </w:r>
      <w:r w:rsidRPr="00CB22C2">
        <w:rPr>
          <w:rFonts w:cs="Arial"/>
          <w:szCs w:val="24"/>
        </w:rPr>
        <w:t>equire clarification at any time during the procurement process and/or require</w:t>
      </w:r>
      <w:r w:rsidRPr="00CB22C2">
        <w:rPr>
          <w:rFonts w:cs="Arial"/>
        </w:rPr>
        <w:t xml:space="preserve"> </w:t>
      </w:r>
      <w:r w:rsidRPr="00CB22C2">
        <w:rPr>
          <w:rFonts w:cs="Arial"/>
          <w:szCs w:val="24"/>
        </w:rPr>
        <w:t>correction of arithmetic or other apparent errors for the purpose of assuring a full</w:t>
      </w:r>
      <w:r w:rsidRPr="00CB22C2">
        <w:rPr>
          <w:rFonts w:cs="Arial"/>
        </w:rPr>
        <w:t xml:space="preserve"> </w:t>
      </w:r>
      <w:r w:rsidRPr="00CB22C2">
        <w:rPr>
          <w:rFonts w:cs="Arial"/>
          <w:szCs w:val="24"/>
        </w:rPr>
        <w:t xml:space="preserve">and complete understanding of an </w:t>
      </w:r>
      <w:proofErr w:type="spellStart"/>
      <w:r w:rsidRPr="00CB22C2">
        <w:rPr>
          <w:rFonts w:cs="Arial"/>
          <w:szCs w:val="24"/>
        </w:rPr>
        <w:t>offerer’s</w:t>
      </w:r>
      <w:proofErr w:type="spellEnd"/>
      <w:r w:rsidRPr="00CB22C2">
        <w:rPr>
          <w:rFonts w:cs="Arial"/>
          <w:szCs w:val="24"/>
        </w:rPr>
        <w:t xml:space="preserve"> proposal and/or to determine an</w:t>
      </w:r>
      <w:r w:rsidRPr="00CB22C2">
        <w:rPr>
          <w:rFonts w:cs="Arial"/>
        </w:rPr>
        <w:t xml:space="preserve"> </w:t>
      </w:r>
      <w:proofErr w:type="spellStart"/>
      <w:r w:rsidRPr="00CB22C2">
        <w:rPr>
          <w:rFonts w:cs="Arial"/>
          <w:szCs w:val="24"/>
        </w:rPr>
        <w:t>offerer’s</w:t>
      </w:r>
      <w:proofErr w:type="spellEnd"/>
      <w:r w:rsidRPr="00CB22C2">
        <w:rPr>
          <w:rFonts w:cs="Arial"/>
          <w:szCs w:val="24"/>
        </w:rPr>
        <w:t xml:space="preserve"> compliance with the requirements of the solicitation; (16) </w:t>
      </w:r>
      <w:r w:rsidRPr="00CB22C2">
        <w:t>to request best and final offers</w:t>
      </w:r>
      <w:r w:rsidRPr="00CB22C2">
        <w:rPr>
          <w:rFonts w:cs="Arial"/>
          <w:szCs w:val="24"/>
        </w:rPr>
        <w:t>.</w:t>
      </w:r>
    </w:p>
    <w:p w14:paraId="068F3B7A" w14:textId="77777777" w:rsidR="00ED4A21" w:rsidRPr="00A95EDA" w:rsidRDefault="00ED4A21" w:rsidP="00ED4A21">
      <w:pPr>
        <w:autoSpaceDE w:val="0"/>
        <w:autoSpaceDN w:val="0"/>
        <w:adjustRightInd w:val="0"/>
        <w:jc w:val="both"/>
        <w:rPr>
          <w:rFonts w:cs="Arial"/>
        </w:rPr>
      </w:pPr>
    </w:p>
    <w:p w14:paraId="3FE96613" w14:textId="77777777" w:rsidR="00ED4A21" w:rsidRDefault="00ED4A21" w:rsidP="00ED4A21">
      <w:pPr>
        <w:jc w:val="both"/>
        <w:rPr>
          <w:rFonts w:cs="Arial"/>
          <w:b/>
          <w:bCs/>
          <w:szCs w:val="24"/>
        </w:rPr>
      </w:pPr>
    </w:p>
    <w:p w14:paraId="77FDCDED" w14:textId="77777777" w:rsidR="00ED4A21" w:rsidRPr="000F5453" w:rsidRDefault="00ED4A21" w:rsidP="00ED4A21">
      <w:pPr>
        <w:jc w:val="both"/>
        <w:rPr>
          <w:rFonts w:cs="Arial"/>
          <w:szCs w:val="24"/>
        </w:rPr>
      </w:pPr>
      <w:r w:rsidRPr="000F5453">
        <w:rPr>
          <w:rFonts w:cs="Arial"/>
          <w:b/>
          <w:bCs/>
          <w:szCs w:val="24"/>
        </w:rPr>
        <w:t>Post Selection Procedures</w:t>
      </w:r>
    </w:p>
    <w:p w14:paraId="5ED1F3EF" w14:textId="77777777" w:rsidR="00ED4A21" w:rsidRPr="00A3265B" w:rsidRDefault="00ED4A21" w:rsidP="00ED4A21">
      <w:pPr>
        <w:jc w:val="both"/>
        <w:rPr>
          <w:rFonts w:cs="Arial"/>
          <w:sz w:val="16"/>
          <w:szCs w:val="16"/>
        </w:rPr>
      </w:pPr>
    </w:p>
    <w:p w14:paraId="3787F4F6" w14:textId="77777777" w:rsidR="00941F28" w:rsidRPr="008A4573" w:rsidRDefault="00941F28" w:rsidP="00941F28">
      <w:pPr>
        <w:jc w:val="both"/>
      </w:pPr>
      <w:r w:rsidRPr="00941F28">
        <w:t xml:space="preserve">Upon selection, the successful bidder will </w:t>
      </w:r>
      <w:r w:rsidRPr="00CB22C2">
        <w:rPr>
          <w:szCs w:val="24"/>
        </w:rPr>
        <w:t>receive</w:t>
      </w:r>
      <w:r w:rsidRPr="00941F28">
        <w:t xml:space="preserve"> a </w:t>
      </w:r>
      <w:r w:rsidRPr="00CB22C2">
        <w:rPr>
          <w:szCs w:val="24"/>
        </w:rPr>
        <w:t xml:space="preserve">proposed </w:t>
      </w:r>
      <w:r w:rsidRPr="00941F28">
        <w:t xml:space="preserve">contract </w:t>
      </w:r>
      <w:r w:rsidRPr="00CB22C2">
        <w:rPr>
          <w:szCs w:val="24"/>
        </w:rPr>
        <w:t>from</w:t>
      </w:r>
      <w:r w:rsidRPr="00941F28">
        <w:t xml:space="preserve"> NYSED. The selected bidder may be given an opportunity to reduce its cost proposal in accordance with</w:t>
      </w:r>
      <w:r w:rsidRPr="008A4573">
        <w:t xml:space="preserve"> the agency's right to negotiate a final best price.</w:t>
      </w:r>
      <w:r w:rsidRPr="00897572">
        <w:t xml:space="preserve"> The contents of this RFP, any subsequent correspondence </w:t>
      </w:r>
      <w:r w:rsidRPr="00CB22C2">
        <w:rPr>
          <w:szCs w:val="24"/>
        </w:rPr>
        <w:t>during the proposal evaluation period</w:t>
      </w:r>
      <w:r w:rsidRPr="00941F28">
        <w:t xml:space="preserve">, and such other stipulations as agreed upon may be made a part of the final contract </w:t>
      </w:r>
      <w:r w:rsidRPr="00CB22C2">
        <w:rPr>
          <w:szCs w:val="24"/>
        </w:rPr>
        <w:t>prepared</w:t>
      </w:r>
      <w:r w:rsidRPr="00941F28">
        <w:t xml:space="preserve"> by NYSED. Successful bidders ma</w:t>
      </w:r>
      <w:r w:rsidRPr="008A4573">
        <w:t xml:space="preserve">y be subject to audit and </w:t>
      </w:r>
      <w:r w:rsidRPr="00CB22C2">
        <w:rPr>
          <w:szCs w:val="24"/>
        </w:rPr>
        <w:t>should</w:t>
      </w:r>
      <w:r w:rsidRPr="00941F28">
        <w:t xml:space="preserve"> ensure that adequate controls are in place to document the allowable activities and expenditure of State funds.</w:t>
      </w:r>
    </w:p>
    <w:p w14:paraId="75CD52BD" w14:textId="77777777" w:rsidR="00ED4A21" w:rsidRPr="000D0FAF" w:rsidRDefault="00ED4A21" w:rsidP="00ED4A21">
      <w:pPr>
        <w:jc w:val="both"/>
        <w:rPr>
          <w:rFonts w:cs="Arial"/>
          <w:szCs w:val="24"/>
        </w:rPr>
      </w:pPr>
    </w:p>
    <w:p w14:paraId="60EC008A" w14:textId="77777777" w:rsidR="00ED4A21" w:rsidRPr="00C4588D" w:rsidRDefault="00ED4A21" w:rsidP="00ED4A21">
      <w:pPr>
        <w:jc w:val="both"/>
        <w:rPr>
          <w:b/>
          <w:bCs/>
        </w:rPr>
      </w:pPr>
      <w:r w:rsidRPr="00C4588D">
        <w:rPr>
          <w:b/>
          <w:bCs/>
        </w:rPr>
        <w:t>Debriefing Procedures</w:t>
      </w:r>
    </w:p>
    <w:p w14:paraId="58DD8CEA" w14:textId="77777777" w:rsidR="00ED4A21" w:rsidRPr="00D2256B" w:rsidRDefault="00ED4A21" w:rsidP="00ED4A21">
      <w:pPr>
        <w:jc w:val="both"/>
        <w:rPr>
          <w:sz w:val="16"/>
          <w:szCs w:val="16"/>
        </w:rPr>
      </w:pPr>
    </w:p>
    <w:p w14:paraId="4673E498" w14:textId="77777777" w:rsidR="00615999" w:rsidRDefault="00615999" w:rsidP="00615999">
      <w:r>
        <w:t xml:space="preserve">In accordance with section 163 of the NY State Finance Law, NYSED, upon request, must provide a debriefing to any unsuccessful bidder regarding the reasons their proposal was not selected for an award. </w:t>
      </w:r>
    </w:p>
    <w:p w14:paraId="67157129" w14:textId="77777777" w:rsidR="00615999" w:rsidRDefault="00615999" w:rsidP="00615999"/>
    <w:p w14:paraId="3CA318D9" w14:textId="77777777" w:rsidR="00615999" w:rsidRPr="00615999" w:rsidRDefault="00615999" w:rsidP="009703F3">
      <w:pPr>
        <w:numPr>
          <w:ilvl w:val="0"/>
          <w:numId w:val="54"/>
        </w:numPr>
        <w:jc w:val="both"/>
      </w:pPr>
      <w:r w:rsidRPr="00615999">
        <w:t xml:space="preserve">All unsuccessful bidders may request a debriefing within </w:t>
      </w:r>
      <w:r w:rsidRPr="00CF7BA6">
        <w:t>fifteen (15) calendar</w:t>
      </w:r>
      <w:r w:rsidRPr="00615999">
        <w:t xml:space="preserve"> days of receiving notice from NYSED</w:t>
      </w:r>
      <w:r w:rsidRPr="00CF7BA6">
        <w:t xml:space="preserve"> of non-award.</w:t>
      </w:r>
      <w:r w:rsidRPr="00615999">
        <w:t xml:space="preserve"> Bidders may request a debriefing by submitting a written request to the Fiscal Contact person at:</w:t>
      </w:r>
    </w:p>
    <w:p w14:paraId="57FD0656" w14:textId="77777777" w:rsidR="00615999" w:rsidRPr="00615999" w:rsidRDefault="00615999" w:rsidP="00615999"/>
    <w:p w14:paraId="20E8F25A" w14:textId="77777777" w:rsidR="00615999" w:rsidRPr="00615999" w:rsidRDefault="00615999" w:rsidP="00615999">
      <w:pPr>
        <w:ind w:left="1440"/>
      </w:pPr>
      <w:r w:rsidRPr="00615999">
        <w:t>NYS Education Department</w:t>
      </w:r>
    </w:p>
    <w:p w14:paraId="23A629C2" w14:textId="77777777" w:rsidR="00615999" w:rsidRPr="00615999" w:rsidRDefault="00615999" w:rsidP="00615999">
      <w:pPr>
        <w:ind w:left="1440"/>
      </w:pPr>
      <w:r w:rsidRPr="00615999">
        <w:t>Contract Administration Unit</w:t>
      </w:r>
    </w:p>
    <w:p w14:paraId="389CC0C2" w14:textId="77777777" w:rsidR="00615999" w:rsidRPr="00615999" w:rsidRDefault="00615999" w:rsidP="00615999">
      <w:pPr>
        <w:ind w:left="1440"/>
      </w:pPr>
      <w:r w:rsidRPr="00615999">
        <w:t>89 Washington Avenue</w:t>
      </w:r>
    </w:p>
    <w:p w14:paraId="709B9EAD" w14:textId="77777777" w:rsidR="00615999" w:rsidRPr="00615999" w:rsidRDefault="00615999" w:rsidP="00615999">
      <w:pPr>
        <w:ind w:left="1440"/>
      </w:pPr>
      <w:r w:rsidRPr="00615999">
        <w:t xml:space="preserve">Room </w:t>
      </w:r>
      <w:r>
        <w:t>501</w:t>
      </w:r>
      <w:r w:rsidRPr="00CB22C2">
        <w:t>W</w:t>
      </w:r>
      <w:r w:rsidRPr="00615999">
        <w:t xml:space="preserve"> EB</w:t>
      </w:r>
    </w:p>
    <w:p w14:paraId="1D2348A3" w14:textId="77777777" w:rsidR="00615999" w:rsidRPr="00615999" w:rsidRDefault="00615999" w:rsidP="00615999">
      <w:pPr>
        <w:ind w:left="1440"/>
      </w:pPr>
      <w:r w:rsidRPr="00615999">
        <w:t>Albany, NY 12234</w:t>
      </w:r>
    </w:p>
    <w:p w14:paraId="6DA65D5E" w14:textId="77777777" w:rsidR="00615999" w:rsidRPr="00615999" w:rsidRDefault="00615999" w:rsidP="00615999"/>
    <w:p w14:paraId="2258DC48" w14:textId="77777777" w:rsidR="00615999" w:rsidRPr="00CF7BA6" w:rsidRDefault="00615999" w:rsidP="009703F3">
      <w:pPr>
        <w:pStyle w:val="ListParagraph"/>
        <w:numPr>
          <w:ilvl w:val="0"/>
          <w:numId w:val="54"/>
        </w:numPr>
      </w:pPr>
      <w:r w:rsidRPr="00CF7BA6">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460776D2" w14:textId="77777777" w:rsidR="00615999" w:rsidRDefault="00615999" w:rsidP="00615999"/>
    <w:p w14:paraId="276626C4" w14:textId="77777777" w:rsidR="00615999" w:rsidRPr="00CF7BA6" w:rsidRDefault="00615999" w:rsidP="009703F3">
      <w:pPr>
        <w:pStyle w:val="ListParagraph"/>
        <w:numPr>
          <w:ilvl w:val="0"/>
          <w:numId w:val="54"/>
        </w:numPr>
      </w:pPr>
      <w:r w:rsidRPr="00CF7BA6">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14E9E3D4" w14:textId="77777777" w:rsidR="00ED4A21" w:rsidRDefault="00ED4A21" w:rsidP="00ED4A21">
      <w:pPr>
        <w:jc w:val="both"/>
        <w:rPr>
          <w:b/>
          <w:szCs w:val="24"/>
        </w:rPr>
      </w:pPr>
    </w:p>
    <w:p w14:paraId="6BD5FF73" w14:textId="77777777" w:rsidR="00ED4A21" w:rsidRPr="007F5F5E" w:rsidRDefault="00ED4A21" w:rsidP="00ED4A21">
      <w:pPr>
        <w:jc w:val="both"/>
        <w:rPr>
          <w:b/>
          <w:szCs w:val="24"/>
        </w:rPr>
      </w:pPr>
      <w:r>
        <w:rPr>
          <w:b/>
          <w:szCs w:val="24"/>
        </w:rPr>
        <w:t>C</w:t>
      </w:r>
      <w:r w:rsidRPr="007F5F5E">
        <w:rPr>
          <w:b/>
          <w:szCs w:val="24"/>
        </w:rPr>
        <w:t>ontract Award Protest Procedures</w:t>
      </w:r>
    </w:p>
    <w:p w14:paraId="0BB5CAE7" w14:textId="77777777" w:rsidR="00ED4A21" w:rsidRPr="002174D5" w:rsidRDefault="00ED4A21" w:rsidP="00ED4A21">
      <w:pPr>
        <w:jc w:val="both"/>
        <w:rPr>
          <w:sz w:val="16"/>
          <w:szCs w:val="16"/>
        </w:rPr>
      </w:pPr>
    </w:p>
    <w:p w14:paraId="5835B797" w14:textId="77777777" w:rsidR="00615999" w:rsidRPr="00615999" w:rsidRDefault="00615999" w:rsidP="00615999">
      <w:pPr>
        <w:jc w:val="both"/>
      </w:pPr>
      <w:r w:rsidRPr="00615999">
        <w:t xml:space="preserve">Bidders who receive a notice of non-award </w:t>
      </w:r>
      <w:r w:rsidRPr="002E77AB">
        <w:t>or disqualification</w:t>
      </w:r>
      <w:r>
        <w:t xml:space="preserve"> </w:t>
      </w:r>
      <w:r w:rsidRPr="00615999">
        <w:t>may protest the NYSED award decision subject to the following:</w:t>
      </w:r>
    </w:p>
    <w:p w14:paraId="1FD0F420" w14:textId="77777777" w:rsidR="00615999" w:rsidRPr="00615999" w:rsidRDefault="00615999" w:rsidP="00615999">
      <w:pPr>
        <w:jc w:val="both"/>
      </w:pPr>
    </w:p>
    <w:p w14:paraId="2E32220E" w14:textId="77777777" w:rsidR="00615999" w:rsidRPr="00615999" w:rsidRDefault="00615999" w:rsidP="00615999">
      <w:pPr>
        <w:numPr>
          <w:ilvl w:val="0"/>
          <w:numId w:val="53"/>
        </w:numPr>
        <w:ind w:left="720"/>
        <w:jc w:val="both"/>
      </w:pPr>
      <w:r w:rsidRPr="00615999">
        <w:t>The protest must be in writing and must contain specific factual and/or legal allegations setting forth the basis on which the protesting party challenges the contract award by NYSED.</w:t>
      </w:r>
    </w:p>
    <w:p w14:paraId="54512FED" w14:textId="77777777" w:rsidR="00615999" w:rsidRPr="00615999" w:rsidRDefault="00615999" w:rsidP="00615999">
      <w:pPr>
        <w:ind w:left="720"/>
        <w:jc w:val="both"/>
      </w:pPr>
    </w:p>
    <w:p w14:paraId="49A883D1" w14:textId="77777777" w:rsidR="00615999" w:rsidRPr="00615999" w:rsidRDefault="00615999" w:rsidP="00615999">
      <w:pPr>
        <w:numPr>
          <w:ilvl w:val="0"/>
          <w:numId w:val="53"/>
        </w:numPr>
        <w:ind w:left="720"/>
        <w:jc w:val="both"/>
      </w:pPr>
      <w:r w:rsidRPr="00615999">
        <w:t xml:space="preserve">The protest must be filed within ten (10) business days of receipt of a debriefing </w:t>
      </w:r>
      <w:r>
        <w:t>or disqualification</w:t>
      </w:r>
      <w:r w:rsidRPr="00CB22C2">
        <w:t xml:space="preserve"> </w:t>
      </w:r>
      <w:r w:rsidRPr="00615999">
        <w:t>letter. The protest letter must be filed with:</w:t>
      </w:r>
    </w:p>
    <w:p w14:paraId="60D5D844" w14:textId="77777777" w:rsidR="00615999" w:rsidRPr="00615999" w:rsidRDefault="00615999" w:rsidP="00615999">
      <w:pPr>
        <w:jc w:val="both"/>
      </w:pPr>
    </w:p>
    <w:p w14:paraId="06D6A5C3" w14:textId="77777777" w:rsidR="00615999" w:rsidRPr="00615999" w:rsidRDefault="00615999" w:rsidP="00615999">
      <w:pPr>
        <w:ind w:left="2160"/>
        <w:jc w:val="both"/>
      </w:pPr>
      <w:r w:rsidRPr="00615999">
        <w:t>NYS Education Department</w:t>
      </w:r>
    </w:p>
    <w:p w14:paraId="73A1E362" w14:textId="77777777" w:rsidR="00615999" w:rsidRPr="00615999" w:rsidRDefault="00615999" w:rsidP="00615999">
      <w:pPr>
        <w:ind w:left="2160"/>
        <w:jc w:val="both"/>
      </w:pPr>
      <w:r w:rsidRPr="00615999">
        <w:t>Contract Administration Unit</w:t>
      </w:r>
    </w:p>
    <w:p w14:paraId="249D13A0" w14:textId="77777777" w:rsidR="00615999" w:rsidRPr="00615999" w:rsidRDefault="00615999" w:rsidP="00615999">
      <w:pPr>
        <w:ind w:left="2160"/>
        <w:jc w:val="both"/>
      </w:pPr>
      <w:r w:rsidRPr="00615999">
        <w:t>89 Washington Avenue</w:t>
      </w:r>
    </w:p>
    <w:p w14:paraId="39069FB1" w14:textId="77777777" w:rsidR="00615999" w:rsidRPr="00615999" w:rsidRDefault="00615999" w:rsidP="00615999">
      <w:pPr>
        <w:ind w:left="2160"/>
        <w:jc w:val="both"/>
      </w:pPr>
      <w:r w:rsidRPr="00615999">
        <w:t xml:space="preserve">Room </w:t>
      </w:r>
      <w:r>
        <w:t>501</w:t>
      </w:r>
      <w:r w:rsidRPr="00CB22C2">
        <w:t>W</w:t>
      </w:r>
      <w:r w:rsidRPr="00615999">
        <w:t xml:space="preserve"> EB</w:t>
      </w:r>
    </w:p>
    <w:p w14:paraId="4E29167A" w14:textId="77777777" w:rsidR="00615999" w:rsidRPr="00615999" w:rsidRDefault="00615999" w:rsidP="00615999">
      <w:pPr>
        <w:ind w:left="2160"/>
        <w:jc w:val="both"/>
      </w:pPr>
      <w:r w:rsidRPr="00615999">
        <w:t>Albany, NY 12234</w:t>
      </w:r>
    </w:p>
    <w:p w14:paraId="1950239C" w14:textId="77777777" w:rsidR="00615999" w:rsidRPr="00615999" w:rsidRDefault="00615999" w:rsidP="00615999">
      <w:pPr>
        <w:jc w:val="both"/>
      </w:pPr>
    </w:p>
    <w:p w14:paraId="3272D09E" w14:textId="77777777" w:rsidR="00615999" w:rsidRPr="00615999" w:rsidRDefault="00615999" w:rsidP="00615999">
      <w:pPr>
        <w:numPr>
          <w:ilvl w:val="0"/>
          <w:numId w:val="53"/>
        </w:numPr>
        <w:ind w:left="720"/>
        <w:jc w:val="both"/>
      </w:pPr>
      <w:r w:rsidRPr="00615999">
        <w:t xml:space="preserve">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w:t>
      </w:r>
      <w:r w:rsidRPr="00CB22C2">
        <w:t>OSC</w:t>
      </w:r>
      <w:r w:rsidRPr="00615999">
        <w:t xml:space="preserve"> when the contract procurement record is submitted for approval and CAU will advise OSC that a protest was filed.</w:t>
      </w:r>
    </w:p>
    <w:p w14:paraId="79BA1908" w14:textId="77777777" w:rsidR="00615999" w:rsidRPr="00615999" w:rsidRDefault="00615999" w:rsidP="00615999">
      <w:pPr>
        <w:ind w:left="720" w:hanging="360"/>
        <w:jc w:val="both"/>
      </w:pPr>
    </w:p>
    <w:p w14:paraId="735F4DBA" w14:textId="77777777" w:rsidR="00615999" w:rsidRPr="00615999" w:rsidRDefault="00615999" w:rsidP="009703F3">
      <w:pPr>
        <w:numPr>
          <w:ilvl w:val="0"/>
          <w:numId w:val="53"/>
        </w:numPr>
        <w:ind w:left="720"/>
        <w:jc w:val="both"/>
      </w:pPr>
      <w:r w:rsidRPr="00615999">
        <w:t xml:space="preserve">The NYSED </w:t>
      </w:r>
      <w:r w:rsidRPr="00CB22C2">
        <w:t>Contract Administration Unit (</w:t>
      </w:r>
      <w:r w:rsidRPr="00615999">
        <w:t>CAU</w:t>
      </w:r>
      <w:r w:rsidRPr="00CB22C2">
        <w:t>)</w:t>
      </w:r>
      <w:r w:rsidRPr="00615999">
        <w:t xml:space="preserve"> may summarily deny a protest that fails to contain specific factual or legal allegations, or where the protest only raises issues of law that have already been decided by the courts.</w:t>
      </w:r>
    </w:p>
    <w:p w14:paraId="2A35C24C" w14:textId="77777777" w:rsidR="00ED4A21" w:rsidRDefault="00ED4A21" w:rsidP="00ED4A21">
      <w:pPr>
        <w:jc w:val="both"/>
        <w:rPr>
          <w:rFonts w:cs="Arial"/>
        </w:rPr>
      </w:pPr>
    </w:p>
    <w:p w14:paraId="6B6B9C79" w14:textId="77777777" w:rsidR="00ED4A21" w:rsidRPr="003A0C5C" w:rsidRDefault="00ED4A21" w:rsidP="00ED4A21">
      <w:pPr>
        <w:jc w:val="both"/>
        <w:rPr>
          <w:b/>
          <w:bCs/>
        </w:rPr>
      </w:pPr>
      <w:r w:rsidRPr="003A0C5C">
        <w:rPr>
          <w:b/>
          <w:bCs/>
        </w:rPr>
        <w:t>Vendor Responsibility</w:t>
      </w:r>
    </w:p>
    <w:p w14:paraId="1A5EB702" w14:textId="77777777" w:rsidR="00ED4A21" w:rsidRPr="00422D97" w:rsidRDefault="00ED4A21" w:rsidP="00ED4A21">
      <w:pPr>
        <w:jc w:val="both"/>
        <w:rPr>
          <w:rFonts w:cs="Arial"/>
          <w:sz w:val="16"/>
          <w:szCs w:val="16"/>
        </w:rPr>
      </w:pPr>
    </w:p>
    <w:p w14:paraId="3E9F94AE" w14:textId="77777777" w:rsidR="00615999" w:rsidRPr="00CB22C2" w:rsidRDefault="00615999" w:rsidP="00615999">
      <w:pPr>
        <w:pStyle w:val="Header"/>
        <w:tabs>
          <w:tab w:val="clear" w:pos="4320"/>
          <w:tab w:val="clear" w:pos="8640"/>
        </w:tabs>
        <w:jc w:val="both"/>
        <w:rPr>
          <w:rFonts w:ascii="Arial" w:hAnsi="Arial" w:cs="Arial"/>
        </w:rPr>
      </w:pPr>
      <w:r w:rsidRPr="00CB22C2">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28" w:history="1">
        <w:r w:rsidRPr="00BE098A">
          <w:rPr>
            <w:rStyle w:val="Hyperlink"/>
            <w:rFonts w:ascii="Arial" w:hAnsi="Arial" w:cs="Arial"/>
          </w:rPr>
          <w:t>Vendor Responsibility Questionnaire</w:t>
        </w:r>
      </w:hyperlink>
      <w:r>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Pr>
          <w:rFonts w:ascii="Arial" w:hAnsi="Arial" w:cs="Arial"/>
        </w:rPr>
        <w:t xml:space="preserve"> A complete list of exempt entities can be viewed at the </w:t>
      </w:r>
      <w:hyperlink r:id="rId29" w:history="1">
        <w:r w:rsidRPr="00BE098A">
          <w:rPr>
            <w:rStyle w:val="Hyperlink"/>
            <w:rFonts w:ascii="Arial" w:hAnsi="Arial" w:cs="Arial"/>
          </w:rPr>
          <w:t>Office of the State Comptroller’s website</w:t>
        </w:r>
      </w:hyperlink>
      <w:r w:rsidRPr="00CB22C2">
        <w:rPr>
          <w:rFonts w:ascii="Arial" w:hAnsi="Arial" w:cs="Arial"/>
        </w:rPr>
        <w:t>.</w:t>
      </w:r>
    </w:p>
    <w:p w14:paraId="0B179F98" w14:textId="77777777" w:rsidR="00615999" w:rsidRPr="00615999" w:rsidRDefault="00615999" w:rsidP="00615999">
      <w:pPr>
        <w:pStyle w:val="Default"/>
        <w:jc w:val="both"/>
        <w:rPr>
          <w:color w:val="auto"/>
        </w:rPr>
      </w:pPr>
    </w:p>
    <w:p w14:paraId="24524F88" w14:textId="77777777" w:rsidR="00615999" w:rsidRPr="00615999" w:rsidRDefault="00615999" w:rsidP="00615999">
      <w:pPr>
        <w:pStyle w:val="Default"/>
        <w:jc w:val="both"/>
        <w:rPr>
          <w:color w:val="auto"/>
        </w:rPr>
      </w:pPr>
      <w:r w:rsidRPr="00615999">
        <w:rPr>
          <w:color w:val="auto"/>
        </w:rPr>
        <w:t>NYSED</w:t>
      </w:r>
      <w:r w:rsidRPr="00615999">
        <w:rPr>
          <w:b/>
          <w:i/>
          <w:color w:val="auto"/>
        </w:rPr>
        <w:t xml:space="preserve"> </w:t>
      </w:r>
      <w:r w:rsidRPr="00615999">
        <w:rPr>
          <w:color w:val="auto"/>
        </w:rPr>
        <w:t>recommends that vendors</w:t>
      </w:r>
      <w:r w:rsidRPr="00615999">
        <w:rPr>
          <w:b/>
          <w:color w:val="auto"/>
        </w:rPr>
        <w:t xml:space="preserve"> </w:t>
      </w:r>
      <w:r w:rsidRPr="00615999">
        <w:rPr>
          <w:color w:val="auto"/>
        </w:rPr>
        <w:t xml:space="preserve">file the required Vendor Responsibility Questionnaire online via the New York State </w:t>
      </w:r>
      <w:proofErr w:type="spellStart"/>
      <w:r w:rsidRPr="00615999">
        <w:rPr>
          <w:color w:val="auto"/>
        </w:rPr>
        <w:t>VendRep</w:t>
      </w:r>
      <w:proofErr w:type="spellEnd"/>
      <w:r w:rsidRPr="00615999">
        <w:rPr>
          <w:color w:val="auto"/>
        </w:rPr>
        <w:t xml:space="preserve"> System. To enroll in and use the New York State </w:t>
      </w:r>
      <w:proofErr w:type="spellStart"/>
      <w:r w:rsidRPr="00615999">
        <w:rPr>
          <w:color w:val="auto"/>
        </w:rPr>
        <w:t>VendRep</w:t>
      </w:r>
      <w:proofErr w:type="spellEnd"/>
      <w:r w:rsidRPr="00615999">
        <w:rPr>
          <w:color w:val="auto"/>
        </w:rPr>
        <w:t xml:space="preserve"> System, see the </w:t>
      </w:r>
      <w:hyperlink r:id="rId30" w:history="1">
        <w:proofErr w:type="spellStart"/>
        <w:r w:rsidRPr="00455ED3">
          <w:rPr>
            <w:rStyle w:val="Hyperlink"/>
          </w:rPr>
          <w:t>VendRep</w:t>
        </w:r>
        <w:proofErr w:type="spellEnd"/>
        <w:r w:rsidRPr="00455ED3">
          <w:rPr>
            <w:rStyle w:val="Hyperlink"/>
          </w:rPr>
          <w:t xml:space="preserve"> System Instructions</w:t>
        </w:r>
      </w:hyperlink>
      <w:r w:rsidRPr="00615999">
        <w:rPr>
          <w:color w:val="auto"/>
        </w:rPr>
        <w:t xml:space="preserve"> or go directly to the </w:t>
      </w:r>
      <w:hyperlink r:id="rId31" w:history="1">
        <w:proofErr w:type="spellStart"/>
        <w:r w:rsidRPr="00455ED3">
          <w:rPr>
            <w:rStyle w:val="Hyperlink"/>
          </w:rPr>
          <w:t>VendRep</w:t>
        </w:r>
        <w:proofErr w:type="spellEnd"/>
        <w:r w:rsidRPr="00455ED3">
          <w:rPr>
            <w:rStyle w:val="Hyperlink"/>
          </w:rPr>
          <w:t xml:space="preserve"> System on the Office of the State Comptroller's website</w:t>
        </w:r>
      </w:hyperlink>
      <w:r w:rsidRPr="00CB22C2">
        <w:rPr>
          <w:color w:val="auto"/>
        </w:rPr>
        <w:t>.</w:t>
      </w:r>
    </w:p>
    <w:p w14:paraId="04C1C88F" w14:textId="77777777" w:rsidR="00615999" w:rsidRPr="00615999" w:rsidRDefault="00615999" w:rsidP="00615999">
      <w:pPr>
        <w:pStyle w:val="Default"/>
        <w:jc w:val="both"/>
        <w:rPr>
          <w:color w:val="auto"/>
        </w:rPr>
      </w:pPr>
    </w:p>
    <w:p w14:paraId="1937D99D" w14:textId="77777777" w:rsidR="00615999" w:rsidRPr="00615999" w:rsidRDefault="00615999" w:rsidP="00615999">
      <w:pPr>
        <w:pStyle w:val="Default"/>
        <w:jc w:val="both"/>
        <w:rPr>
          <w:color w:val="auto"/>
        </w:rPr>
      </w:pPr>
      <w:r w:rsidRPr="00615999">
        <w:rPr>
          <w:color w:val="auto"/>
        </w:rPr>
        <w:t xml:space="preserve">Vendors must provide their New York State Vendor Identification Number when enrolling. To request assignment of a Vendor ID or for </w:t>
      </w:r>
      <w:proofErr w:type="spellStart"/>
      <w:r w:rsidRPr="00615999">
        <w:rPr>
          <w:color w:val="auto"/>
        </w:rPr>
        <w:t>VendRep</w:t>
      </w:r>
      <w:proofErr w:type="spellEnd"/>
      <w:r w:rsidRPr="00615999">
        <w:rPr>
          <w:color w:val="auto"/>
        </w:rPr>
        <w:t xml:space="preserve"> System assistance, contact the Office of the State Comptroller’s Help Desk at 866-370-4672 or 518-408-4672 or by email at </w:t>
      </w:r>
      <w:hyperlink r:id="rId32" w:history="1">
        <w:r>
          <w:rPr>
            <w:rStyle w:val="Hyperlink"/>
            <w:color w:val="auto"/>
          </w:rPr>
          <w:t>ITServiceDesk@osc.state.ny.us</w:t>
        </w:r>
      </w:hyperlink>
      <w:r w:rsidRPr="00CB22C2">
        <w:rPr>
          <w:color w:val="auto"/>
        </w:rPr>
        <w:t>.</w:t>
      </w:r>
    </w:p>
    <w:p w14:paraId="0EA41057" w14:textId="77777777" w:rsidR="00615999" w:rsidRPr="00615999" w:rsidRDefault="00615999" w:rsidP="00615999">
      <w:pPr>
        <w:pStyle w:val="Default"/>
        <w:jc w:val="both"/>
        <w:rPr>
          <w:color w:val="auto"/>
        </w:rPr>
      </w:pPr>
    </w:p>
    <w:p w14:paraId="471384D7" w14:textId="77777777" w:rsidR="00615999" w:rsidRPr="00615999" w:rsidRDefault="00615999" w:rsidP="00615999">
      <w:pPr>
        <w:pStyle w:val="Default"/>
        <w:jc w:val="both"/>
        <w:rPr>
          <w:color w:val="auto"/>
        </w:rPr>
      </w:pPr>
      <w:r w:rsidRPr="00615999">
        <w:rPr>
          <w:color w:val="auto"/>
        </w:rPr>
        <w:t xml:space="preserve">Vendors opting to complete and submit a paper questionnaire can obtain the appropriate questionnaire from the </w:t>
      </w:r>
      <w:hyperlink r:id="rId33" w:history="1">
        <w:proofErr w:type="spellStart"/>
        <w:r w:rsidRPr="00455ED3">
          <w:rPr>
            <w:rStyle w:val="Hyperlink"/>
          </w:rPr>
          <w:t>VendRep</w:t>
        </w:r>
        <w:proofErr w:type="spellEnd"/>
        <w:r w:rsidRPr="00455ED3">
          <w:rPr>
            <w:rStyle w:val="Hyperlink"/>
          </w:rPr>
          <w:t xml:space="preserve"> website</w:t>
        </w:r>
      </w:hyperlink>
      <w:r w:rsidRPr="00615999">
        <w:rPr>
          <w:color w:val="auto"/>
        </w:rPr>
        <w:t xml:space="preserve"> or may contact NYSED or the Office of the State Comptroller’s Help Desk for a copy of the paper form.</w:t>
      </w:r>
    </w:p>
    <w:p w14:paraId="52DBFE87" w14:textId="77777777" w:rsidR="00ED4A21" w:rsidRPr="00742F4B" w:rsidRDefault="00ED4A21" w:rsidP="00ED4A21">
      <w:pPr>
        <w:pStyle w:val="Default"/>
        <w:jc w:val="both"/>
        <w:rPr>
          <w:rFonts w:cs="Times New Roman"/>
          <w:color w:val="auto"/>
          <w:sz w:val="16"/>
          <w:szCs w:val="16"/>
        </w:rPr>
      </w:pPr>
    </w:p>
    <w:p w14:paraId="5CC05363" w14:textId="77777777" w:rsidR="00ED4A21" w:rsidRPr="006B1254" w:rsidRDefault="00ED4A21" w:rsidP="00ED4A21">
      <w:pPr>
        <w:rPr>
          <w:rFonts w:cs="Arial"/>
          <w:b/>
          <w:szCs w:val="24"/>
        </w:rPr>
      </w:pPr>
      <w:r w:rsidRPr="006B1254">
        <w:rPr>
          <w:rFonts w:cs="Arial"/>
          <w:b/>
          <w:szCs w:val="24"/>
        </w:rPr>
        <w:t>Subcontractors:</w:t>
      </w:r>
    </w:p>
    <w:p w14:paraId="594BEEB4" w14:textId="77777777" w:rsidR="00ED4A21" w:rsidRDefault="00ED4A21" w:rsidP="00ED4A21">
      <w:pPr>
        <w:rPr>
          <w:rFonts w:cs="Arial"/>
          <w:szCs w:val="24"/>
        </w:rPr>
      </w:pPr>
      <w:r>
        <w:rPr>
          <w:rFonts w:cs="Arial"/>
          <w:szCs w:val="24"/>
        </w:rPr>
        <w:t xml:space="preserve">For vendors using subcontractors, a </w:t>
      </w:r>
      <w:r w:rsidRPr="006B1254">
        <w:rPr>
          <w:rFonts w:cs="Arial"/>
          <w:szCs w:val="24"/>
        </w:rPr>
        <w:t xml:space="preserve">Vendor Responsibility Questionnaire and a NYSED vendor responsibility review are required for a subcontractor where: </w:t>
      </w:r>
    </w:p>
    <w:p w14:paraId="51116541" w14:textId="77777777" w:rsidR="00ED4A21" w:rsidRPr="00742F4B" w:rsidRDefault="00ED4A21" w:rsidP="00ED4A21">
      <w:pPr>
        <w:rPr>
          <w:rFonts w:cs="Arial"/>
          <w:sz w:val="16"/>
          <w:szCs w:val="16"/>
        </w:rPr>
      </w:pPr>
    </w:p>
    <w:p w14:paraId="23663DBD" w14:textId="77777777" w:rsidR="00ED4A21" w:rsidRDefault="00ED4A21" w:rsidP="00ED4A21">
      <w:pPr>
        <w:numPr>
          <w:ilvl w:val="0"/>
          <w:numId w:val="7"/>
        </w:numPr>
        <w:rPr>
          <w:rFonts w:cs="Arial"/>
          <w:szCs w:val="24"/>
        </w:rPr>
      </w:pPr>
      <w:r w:rsidRPr="006B1254">
        <w:rPr>
          <w:rFonts w:cs="Arial"/>
          <w:szCs w:val="24"/>
        </w:rPr>
        <w:t xml:space="preserve">the subcontractor is known at the time of the contract award; </w:t>
      </w:r>
    </w:p>
    <w:p w14:paraId="245B4E4F" w14:textId="77777777" w:rsidR="00ED4A21" w:rsidRPr="007D7675" w:rsidRDefault="00ED4A21" w:rsidP="00ED4A21">
      <w:pPr>
        <w:numPr>
          <w:ilvl w:val="0"/>
          <w:numId w:val="7"/>
        </w:numPr>
        <w:rPr>
          <w:rFonts w:cs="Arial"/>
          <w:szCs w:val="24"/>
        </w:rPr>
      </w:pPr>
      <w:r w:rsidRPr="007D7675">
        <w:rPr>
          <w:rFonts w:cs="Arial"/>
          <w:szCs w:val="24"/>
        </w:rPr>
        <w:t>the subcontractor is not an entity that is exempt from reporting by OSC</w:t>
      </w:r>
      <w:r>
        <w:rPr>
          <w:rFonts w:cs="Arial"/>
          <w:szCs w:val="24"/>
        </w:rPr>
        <w:t>; and</w:t>
      </w:r>
    </w:p>
    <w:p w14:paraId="5DD7ED96" w14:textId="77777777" w:rsidR="00ED4A21" w:rsidRDefault="00ED4A21" w:rsidP="00ED4A21">
      <w:pPr>
        <w:ind w:left="720"/>
        <w:rPr>
          <w:rFonts w:cs="Arial"/>
          <w:szCs w:val="24"/>
        </w:rPr>
      </w:pPr>
      <w:r w:rsidRPr="006B1254">
        <w:rPr>
          <w:rFonts w:cs="Arial"/>
          <w:szCs w:val="24"/>
        </w:rPr>
        <w:t>the subcontract will equal or exceed $100,000 over the life of the contract</w:t>
      </w:r>
      <w:r w:rsidR="007D751D">
        <w:rPr>
          <w:rFonts w:cs="Arial"/>
          <w:szCs w:val="24"/>
        </w:rPr>
        <w:t>.</w:t>
      </w:r>
    </w:p>
    <w:p w14:paraId="3FC278DF" w14:textId="77777777" w:rsidR="00ED4A21" w:rsidRPr="00742F4B" w:rsidRDefault="00ED4A21" w:rsidP="00ED4A21">
      <w:pPr>
        <w:ind w:left="720"/>
        <w:rPr>
          <w:rFonts w:cs="Arial"/>
          <w:sz w:val="16"/>
          <w:szCs w:val="16"/>
        </w:rPr>
      </w:pPr>
    </w:p>
    <w:p w14:paraId="22A3D3A3" w14:textId="77777777" w:rsidR="00ED4A21" w:rsidRDefault="00ED4A21" w:rsidP="00ED4A21">
      <w:pPr>
        <w:jc w:val="both"/>
        <w:rPr>
          <w:rFonts w:cs="Arial"/>
          <w:b/>
          <w:bCs/>
        </w:rPr>
      </w:pPr>
      <w:r w:rsidRPr="004F15AC">
        <w:rPr>
          <w:rFonts w:cs="Arial"/>
          <w:b/>
          <w:bCs/>
        </w:rPr>
        <w:t>Note: Bidders must acknowledge their method of filing their questionnaire by checking the appropriate box on the Response Sheet for Bids (5. Submission Documents).</w:t>
      </w:r>
    </w:p>
    <w:p w14:paraId="01FAD8C7" w14:textId="77777777" w:rsidR="00ED4A21" w:rsidRPr="003101FA" w:rsidRDefault="00ED4A21" w:rsidP="00ED4A21">
      <w:pPr>
        <w:autoSpaceDE w:val="0"/>
        <w:autoSpaceDN w:val="0"/>
        <w:adjustRightInd w:val="0"/>
        <w:rPr>
          <w:rFonts w:cs="Arial"/>
          <w:u w:val="single"/>
        </w:rPr>
      </w:pPr>
    </w:p>
    <w:p w14:paraId="0F5B057D" w14:textId="77777777" w:rsidR="00ED4A21" w:rsidRPr="003101FA" w:rsidRDefault="00ED4A21" w:rsidP="00ED4A21">
      <w:pPr>
        <w:autoSpaceDE w:val="0"/>
        <w:autoSpaceDN w:val="0"/>
        <w:adjustRightInd w:val="0"/>
        <w:jc w:val="both"/>
        <w:rPr>
          <w:rFonts w:cs="Arial"/>
          <w:b/>
          <w:bCs/>
        </w:rPr>
      </w:pPr>
      <w:r w:rsidRPr="003101FA">
        <w:rPr>
          <w:rFonts w:cs="Arial"/>
          <w:b/>
          <w:bCs/>
        </w:rPr>
        <w:t>P</w:t>
      </w:r>
      <w:r>
        <w:rPr>
          <w:rFonts w:cs="Arial"/>
          <w:b/>
          <w:bCs/>
        </w:rPr>
        <w:t>rocurement</w:t>
      </w:r>
      <w:r w:rsidRPr="003101FA">
        <w:rPr>
          <w:rFonts w:cs="Arial"/>
          <w:b/>
          <w:bCs/>
        </w:rPr>
        <w:t xml:space="preserve"> L</w:t>
      </w:r>
      <w:r>
        <w:rPr>
          <w:rFonts w:cs="Arial"/>
          <w:b/>
          <w:bCs/>
        </w:rPr>
        <w:t>obbying</w:t>
      </w:r>
      <w:r w:rsidRPr="003101FA">
        <w:rPr>
          <w:rFonts w:cs="Arial"/>
          <w:b/>
          <w:bCs/>
        </w:rPr>
        <w:t xml:space="preserve"> L</w:t>
      </w:r>
      <w:r>
        <w:rPr>
          <w:rFonts w:cs="Arial"/>
          <w:b/>
          <w:bCs/>
        </w:rPr>
        <w:t>aw</w:t>
      </w:r>
    </w:p>
    <w:p w14:paraId="31EE52EC" w14:textId="77777777" w:rsidR="00ED4A21" w:rsidRPr="00D2256B" w:rsidRDefault="00ED4A21" w:rsidP="00ED4A21">
      <w:pPr>
        <w:autoSpaceDE w:val="0"/>
        <w:autoSpaceDN w:val="0"/>
        <w:adjustRightInd w:val="0"/>
        <w:jc w:val="both"/>
        <w:rPr>
          <w:rFonts w:cs="Arial"/>
          <w:sz w:val="16"/>
          <w:szCs w:val="16"/>
          <w:u w:val="single"/>
        </w:rPr>
      </w:pPr>
    </w:p>
    <w:p w14:paraId="1EEFEF4B" w14:textId="77777777" w:rsidR="00ED4A21" w:rsidRPr="006C6F62" w:rsidRDefault="00ED4A21" w:rsidP="00ED4A21">
      <w:pPr>
        <w:autoSpaceDE w:val="0"/>
        <w:autoSpaceDN w:val="0"/>
        <w:adjustRightInd w:val="0"/>
        <w:jc w:val="both"/>
        <w:rPr>
          <w:rFonts w:cs="Arial"/>
          <w:szCs w:val="16"/>
        </w:rPr>
      </w:pPr>
      <w:r w:rsidRPr="006C6F62">
        <w:rPr>
          <w:rFonts w:cs="Arial"/>
          <w:szCs w:val="16"/>
        </w:rPr>
        <w:t xml:space="preserve">Pursuant to State Finance Law §§139-j and 139-k, this solicitation includes and imposes certain restrictions on communications between the New York State Education Department (“NYSED”) and an </w:t>
      </w:r>
      <w:proofErr w:type="spellStart"/>
      <w:r w:rsidRPr="006C6F62">
        <w:rPr>
          <w:rFonts w:cs="Arial"/>
          <w:szCs w:val="16"/>
        </w:rPr>
        <w:t>Offerer</w:t>
      </w:r>
      <w:proofErr w:type="spellEnd"/>
      <w:r w:rsidRPr="006C6F62">
        <w:rPr>
          <w:rFonts w:cs="Arial"/>
          <w:szCs w:val="16"/>
        </w:rPr>
        <w:t xml:space="preserve">/bidder during the procurement process. An </w:t>
      </w:r>
      <w:proofErr w:type="spellStart"/>
      <w:r w:rsidRPr="006C6F62">
        <w:rPr>
          <w:rFonts w:cs="Arial"/>
          <w:szCs w:val="16"/>
        </w:rPr>
        <w:t>Offerer</w:t>
      </w:r>
      <w:proofErr w:type="spellEnd"/>
      <w:r w:rsidRPr="006C6F62">
        <w:rPr>
          <w:rFonts w:cs="Arial"/>
          <w:szCs w:val="16"/>
        </w:rPr>
        <w:t xml:space="preserve">/bidder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make a determination of the responsibility of the </w:t>
      </w:r>
      <w:proofErr w:type="spellStart"/>
      <w:r w:rsidRPr="006C6F62">
        <w:rPr>
          <w:rFonts w:cs="Arial"/>
          <w:szCs w:val="16"/>
        </w:rPr>
        <w:t>Offerer</w:t>
      </w:r>
      <w:proofErr w:type="spellEnd"/>
      <w:r w:rsidRPr="006C6F62">
        <w:rPr>
          <w:rFonts w:cs="Arial"/>
          <w:szCs w:val="16"/>
        </w:rPr>
        <w:t xml:space="preserve">/bidder pursuant to these two statutes. Certain findings of non-responsibility can result in rejection for contract award and in the event of two findings within a four year period, the </w:t>
      </w:r>
      <w:proofErr w:type="spellStart"/>
      <w:r w:rsidRPr="006C6F62">
        <w:rPr>
          <w:rFonts w:cs="Arial"/>
          <w:szCs w:val="16"/>
        </w:rPr>
        <w:t>Offerer</w:t>
      </w:r>
      <w:proofErr w:type="spellEnd"/>
      <w:r w:rsidRPr="006C6F62">
        <w:rPr>
          <w:rFonts w:cs="Arial"/>
          <w:szCs w:val="16"/>
        </w:rPr>
        <w:t xml:space="preserve">/bidder is debarred from obtaining governmental Procurement Contracts. </w:t>
      </w:r>
      <w:r w:rsidR="00615999" w:rsidRPr="00615999">
        <w:t xml:space="preserve">Further information about these requirements can be found at </w:t>
      </w:r>
      <w:hyperlink r:id="rId34" w:history="1">
        <w:r w:rsidR="00615999" w:rsidRPr="00467346">
          <w:rPr>
            <w:rStyle w:val="Hyperlink"/>
            <w:rFonts w:cs="Arial"/>
            <w:szCs w:val="16"/>
          </w:rPr>
          <w:t>NYSED's Procurement Lobbying Law Policy Guidelines</w:t>
        </w:r>
      </w:hyperlink>
      <w:r w:rsidR="00615999">
        <w:rPr>
          <w:rStyle w:val="Hyperlink"/>
          <w:rFonts w:cs="Arial"/>
          <w:szCs w:val="16"/>
        </w:rPr>
        <w:t xml:space="preserve"> webpage.</w:t>
      </w:r>
    </w:p>
    <w:p w14:paraId="75BBD5A0" w14:textId="77777777" w:rsidR="00ED4A21" w:rsidRPr="00D2256B" w:rsidRDefault="00ED4A21" w:rsidP="00ED4A21">
      <w:pPr>
        <w:autoSpaceDE w:val="0"/>
        <w:autoSpaceDN w:val="0"/>
        <w:adjustRightInd w:val="0"/>
        <w:jc w:val="both"/>
        <w:rPr>
          <w:rFonts w:cs="Arial"/>
          <w:sz w:val="16"/>
          <w:szCs w:val="16"/>
        </w:rPr>
      </w:pPr>
    </w:p>
    <w:p w14:paraId="41FF62F8" w14:textId="77777777" w:rsidR="00ED4A21" w:rsidRPr="006C6F62" w:rsidRDefault="00ED4A21" w:rsidP="00ED4A21">
      <w:pPr>
        <w:autoSpaceDE w:val="0"/>
        <w:autoSpaceDN w:val="0"/>
        <w:adjustRightInd w:val="0"/>
        <w:jc w:val="both"/>
        <w:rPr>
          <w:rFonts w:cs="Arial"/>
          <w:szCs w:val="16"/>
        </w:rPr>
      </w:pPr>
      <w:r w:rsidRPr="006C6F62">
        <w:rPr>
          <w:rFonts w:cs="Arial"/>
          <w:szCs w:val="16"/>
        </w:rPr>
        <w:t>Designated Contacts for NYSED</w:t>
      </w:r>
    </w:p>
    <w:p w14:paraId="7D84AA11" w14:textId="77777777" w:rsidR="00ED4A21" w:rsidRPr="006C6F62" w:rsidRDefault="00ED4A21" w:rsidP="00ED4A21">
      <w:pPr>
        <w:autoSpaceDE w:val="0"/>
        <w:autoSpaceDN w:val="0"/>
        <w:adjustRightInd w:val="0"/>
        <w:jc w:val="both"/>
        <w:rPr>
          <w:rFonts w:cs="Arial"/>
          <w:szCs w:val="16"/>
        </w:rPr>
      </w:pPr>
      <w:r w:rsidRPr="006C6F62">
        <w:rPr>
          <w:rFonts w:cs="Arial"/>
          <w:szCs w:val="16"/>
        </w:rPr>
        <w:t xml:space="preserve">Program Office – </w:t>
      </w:r>
      <w:r w:rsidR="009A5733" w:rsidRPr="009A5733">
        <w:rPr>
          <w:rFonts w:cs="Arial"/>
          <w:b/>
          <w:szCs w:val="16"/>
        </w:rPr>
        <w:t>Paul Overbaugh</w:t>
      </w:r>
    </w:p>
    <w:p w14:paraId="657D568B" w14:textId="77777777" w:rsidR="00ED4A21" w:rsidRDefault="00ED4A21" w:rsidP="00ED4A21">
      <w:pPr>
        <w:autoSpaceDE w:val="0"/>
        <w:autoSpaceDN w:val="0"/>
        <w:adjustRightInd w:val="0"/>
        <w:jc w:val="both"/>
        <w:rPr>
          <w:rFonts w:cs="Arial"/>
          <w:b/>
          <w:szCs w:val="16"/>
        </w:rPr>
      </w:pPr>
      <w:r w:rsidRPr="006C6F62">
        <w:rPr>
          <w:rFonts w:cs="Arial"/>
          <w:szCs w:val="16"/>
        </w:rPr>
        <w:t xml:space="preserve">Contract Administration Unit – </w:t>
      </w:r>
      <w:r w:rsidR="008856A9" w:rsidRPr="009703F3">
        <w:rPr>
          <w:rFonts w:cs="Arial"/>
          <w:b/>
          <w:szCs w:val="16"/>
        </w:rPr>
        <w:t>Adam Kutryb</w:t>
      </w:r>
    </w:p>
    <w:p w14:paraId="146E02D1" w14:textId="77777777" w:rsidR="00ED4A21" w:rsidRPr="006C6F62" w:rsidRDefault="00ED4A21" w:rsidP="00ED4A21">
      <w:pPr>
        <w:autoSpaceDE w:val="0"/>
        <w:autoSpaceDN w:val="0"/>
        <w:adjustRightInd w:val="0"/>
        <w:jc w:val="both"/>
        <w:rPr>
          <w:rFonts w:cs="Arial"/>
          <w:szCs w:val="16"/>
        </w:rPr>
      </w:pPr>
      <w:r w:rsidRPr="00666766">
        <w:rPr>
          <w:rFonts w:cs="Arial"/>
          <w:szCs w:val="16"/>
        </w:rPr>
        <w:t>Minority-/Women-owned Business Compliance –</w:t>
      </w:r>
      <w:r>
        <w:rPr>
          <w:rFonts w:cs="Arial"/>
          <w:b/>
          <w:szCs w:val="16"/>
        </w:rPr>
        <w:t xml:space="preserve"> Joan Ramsey</w:t>
      </w:r>
    </w:p>
    <w:p w14:paraId="5B6ECA1D" w14:textId="77777777" w:rsidR="00ED4A21" w:rsidRDefault="00ED4A21" w:rsidP="00ED4A21">
      <w:pPr>
        <w:autoSpaceDE w:val="0"/>
        <w:autoSpaceDN w:val="0"/>
        <w:adjustRightInd w:val="0"/>
        <w:rPr>
          <w:rFonts w:cs="Arial"/>
          <w:szCs w:val="16"/>
          <w:u w:val="single"/>
        </w:rPr>
      </w:pPr>
    </w:p>
    <w:p w14:paraId="444CB199" w14:textId="77777777" w:rsidR="00ED4A21" w:rsidRPr="003101FA" w:rsidRDefault="00ED4A21" w:rsidP="00ED4A21">
      <w:pPr>
        <w:jc w:val="both"/>
        <w:rPr>
          <w:rFonts w:cs="Arial"/>
          <w:b/>
          <w:bCs/>
        </w:rPr>
      </w:pPr>
      <w:r w:rsidRPr="003101FA">
        <w:rPr>
          <w:rFonts w:cs="Arial"/>
          <w:b/>
          <w:bCs/>
        </w:rPr>
        <w:t>Consultant Disclosure Legislation</w:t>
      </w:r>
    </w:p>
    <w:p w14:paraId="4D46061C" w14:textId="77777777" w:rsidR="00ED4A21" w:rsidRPr="00D2256B" w:rsidRDefault="00ED4A21" w:rsidP="00ED4A21">
      <w:pPr>
        <w:pStyle w:val="NormalWeb"/>
        <w:spacing w:before="0" w:beforeAutospacing="0" w:after="0" w:afterAutospacing="0"/>
        <w:jc w:val="both"/>
        <w:rPr>
          <w:rFonts w:ascii="Arial" w:hAnsi="Arial" w:cs="Arial"/>
          <w:sz w:val="16"/>
          <w:szCs w:val="16"/>
        </w:rPr>
      </w:pPr>
    </w:p>
    <w:p w14:paraId="12653D9C" w14:textId="77777777" w:rsidR="00ED4A21" w:rsidRPr="00B21E78" w:rsidRDefault="00ED4A21" w:rsidP="00ED4A21">
      <w:pPr>
        <w:pStyle w:val="NormalWeb"/>
        <w:spacing w:before="0" w:beforeAutospacing="0" w:after="0" w:afterAutospacing="0"/>
        <w:jc w:val="both"/>
        <w:rPr>
          <w:rFonts w:ascii="Arial" w:hAnsi="Arial" w:cs="Arial"/>
          <w:sz w:val="24"/>
          <w:szCs w:val="24"/>
        </w:rPr>
      </w:pPr>
      <w:r w:rsidRPr="00B21E78">
        <w:rPr>
          <w:rFonts w:ascii="Arial" w:hAnsi="Arial" w:cs="Arial"/>
          <w:sz w:val="24"/>
          <w:szCs w:val="24"/>
        </w:rPr>
        <w:t xml:space="preserve">Effective June 19, 2006, new reporting requirements became effective for State contractors, as the result of an amendment to State Finance Law §§ 8 and 163. 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subcontracts with the State contractor. </w:t>
      </w:r>
    </w:p>
    <w:p w14:paraId="50F9508E" w14:textId="77777777" w:rsidR="00ED4A21" w:rsidRPr="000D0FAF" w:rsidRDefault="00ED4A21" w:rsidP="00ED4A21">
      <w:pPr>
        <w:pStyle w:val="NormalWeb"/>
        <w:spacing w:before="0" w:beforeAutospacing="0" w:after="0" w:afterAutospacing="0"/>
        <w:jc w:val="both"/>
        <w:rPr>
          <w:rFonts w:ascii="Arial" w:hAnsi="Arial" w:cs="Arial"/>
          <w:sz w:val="16"/>
          <w:szCs w:val="16"/>
        </w:rPr>
      </w:pPr>
    </w:p>
    <w:p w14:paraId="07942AFC" w14:textId="77777777" w:rsidR="00ED4A21" w:rsidRPr="00B21E78" w:rsidRDefault="00ED4A21" w:rsidP="00ED4A21">
      <w:pPr>
        <w:pStyle w:val="NormalWeb"/>
        <w:spacing w:before="0" w:beforeAutospacing="0" w:after="0" w:afterAutospacing="0"/>
        <w:jc w:val="both"/>
        <w:rPr>
          <w:rFonts w:ascii="Arial" w:hAnsi="Arial" w:cs="Arial"/>
          <w:sz w:val="24"/>
          <w:szCs w:val="24"/>
        </w:rPr>
      </w:pPr>
      <w:r w:rsidRPr="00B21E78">
        <w:rPr>
          <w:rFonts w:ascii="Arial" w:hAnsi="Arial" w:cs="Arial"/>
          <w:sz w:val="24"/>
          <w:szCs w:val="24"/>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5A41BF64" w14:textId="77777777" w:rsidR="00ED4A21" w:rsidRPr="000D0FAF" w:rsidRDefault="00ED4A21" w:rsidP="00ED4A21">
      <w:pPr>
        <w:pStyle w:val="NormalWeb"/>
        <w:spacing w:before="0" w:beforeAutospacing="0" w:after="0" w:afterAutospacing="0"/>
        <w:jc w:val="both"/>
        <w:rPr>
          <w:rFonts w:ascii="Arial" w:hAnsi="Arial" w:cs="Arial"/>
          <w:sz w:val="16"/>
          <w:szCs w:val="16"/>
        </w:rPr>
      </w:pPr>
    </w:p>
    <w:p w14:paraId="275841DC" w14:textId="77777777" w:rsidR="00615999" w:rsidRPr="00CB22C2" w:rsidRDefault="00615999" w:rsidP="00615999">
      <w:pPr>
        <w:pStyle w:val="NormalWeb"/>
        <w:spacing w:before="0" w:beforeAutospacing="0" w:after="0" w:afterAutospacing="0"/>
        <w:jc w:val="both"/>
        <w:rPr>
          <w:rFonts w:ascii="Arial" w:hAnsi="Arial" w:cs="Arial"/>
          <w:sz w:val="24"/>
          <w:szCs w:val="17"/>
        </w:rPr>
      </w:pPr>
      <w:r w:rsidRPr="00CB22C2">
        <w:rPr>
          <w:rFonts w:ascii="Arial" w:hAnsi="Arial" w:cs="Arial"/>
          <w:sz w:val="24"/>
        </w:rPr>
        <w:t>To enable compliance with the law, State agencies must include in the Procurement Record submitted to OSC for new consultant contracts, the State Consultant Services Contractor’s Planned Employment From Contract Start Date Through the End of the Contract Te</w:t>
      </w:r>
      <w:r w:rsidRPr="009703F3">
        <w:rPr>
          <w:rFonts w:ascii="Arial" w:hAnsi="Arial" w:cs="Arial"/>
          <w:sz w:val="24"/>
          <w:szCs w:val="24"/>
        </w:rPr>
        <w:t>rm (</w:t>
      </w:r>
      <w:r w:rsidR="009703F3" w:rsidRPr="009703F3">
        <w:rPr>
          <w:rFonts w:ascii="Arial" w:hAnsi="Arial" w:cs="Arial"/>
          <w:sz w:val="24"/>
          <w:szCs w:val="24"/>
        </w:rPr>
        <w:t>Form A</w:t>
      </w:r>
      <w:r w:rsidRPr="009703F3">
        <w:rPr>
          <w:rFonts w:ascii="Arial" w:hAnsi="Arial" w:cs="Arial"/>
          <w:sz w:val="24"/>
          <w:szCs w:val="24"/>
        </w:rPr>
        <w:t xml:space="preserve"> - see li</w:t>
      </w:r>
      <w:r w:rsidRPr="00CB22C2">
        <w:rPr>
          <w:rFonts w:ascii="Arial" w:hAnsi="Arial" w:cs="Arial"/>
          <w:sz w:val="24"/>
        </w:rPr>
        <w:t xml:space="preserve">nk below).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7FE3694A" w14:textId="77777777" w:rsidR="00615999" w:rsidRPr="00615999" w:rsidRDefault="00615999" w:rsidP="00615999">
      <w:pPr>
        <w:pStyle w:val="NormalWeb"/>
        <w:spacing w:before="0" w:beforeAutospacing="0" w:after="0" w:afterAutospacing="0"/>
        <w:jc w:val="both"/>
      </w:pPr>
    </w:p>
    <w:p w14:paraId="524B29F4" w14:textId="77777777" w:rsidR="00615999" w:rsidRDefault="007B1D21" w:rsidP="00615999">
      <w:pPr>
        <w:pStyle w:val="NormalWeb"/>
        <w:spacing w:before="0" w:beforeAutospacing="0" w:after="0" w:afterAutospacing="0"/>
        <w:jc w:val="both"/>
        <w:rPr>
          <w:rStyle w:val="Hyperlink"/>
          <w:rFonts w:ascii="Arial" w:hAnsi="Arial" w:cs="Arial"/>
          <w:sz w:val="24"/>
        </w:rPr>
      </w:pPr>
      <w:hyperlink r:id="rId35" w:history="1">
        <w:r w:rsidR="00615999" w:rsidRPr="002C60C1">
          <w:rPr>
            <w:rStyle w:val="Hyperlink"/>
            <w:rFonts w:ascii="Arial" w:hAnsi="Arial" w:cs="Arial"/>
            <w:sz w:val="24"/>
          </w:rPr>
          <w:t>Form A</w:t>
        </w:r>
      </w:hyperlink>
      <w:r w:rsidR="00615999">
        <w:rPr>
          <w:rFonts w:ascii="Arial" w:hAnsi="Arial" w:cs="Arial"/>
          <w:sz w:val="24"/>
        </w:rPr>
        <w:t xml:space="preserve"> is available on </w:t>
      </w:r>
      <w:r w:rsidR="00615999" w:rsidRPr="002C60C1">
        <w:rPr>
          <w:rFonts w:ascii="Arial" w:hAnsi="Arial" w:cs="Arial"/>
          <w:sz w:val="24"/>
        </w:rPr>
        <w:t>OSC’s website</w:t>
      </w:r>
      <w:r w:rsidR="00615999">
        <w:rPr>
          <w:rFonts w:ascii="Arial" w:hAnsi="Arial" w:cs="Arial"/>
          <w:sz w:val="24"/>
        </w:rPr>
        <w:t>.</w:t>
      </w:r>
    </w:p>
    <w:p w14:paraId="2895490A" w14:textId="77777777" w:rsidR="00ED4A21" w:rsidRDefault="00ED4A21" w:rsidP="00ED4A21">
      <w:pPr>
        <w:pStyle w:val="NormalWeb"/>
        <w:jc w:val="both"/>
        <w:rPr>
          <w:rFonts w:ascii="Arial" w:hAnsi="Arial" w:cs="Arial"/>
          <w:sz w:val="24"/>
        </w:rPr>
      </w:pPr>
      <w:r w:rsidRPr="00D3456C">
        <w:rPr>
          <w:rFonts w:ascii="Arial" w:hAnsi="Arial" w:cs="Arial"/>
          <w:b/>
          <w:sz w:val="24"/>
          <w:szCs w:val="24"/>
        </w:rPr>
        <w:t xml:space="preserve">Please note that although this form is </w:t>
      </w:r>
      <w:r w:rsidRPr="00D3456C">
        <w:rPr>
          <w:rFonts w:ascii="Arial" w:hAnsi="Arial" w:cs="Arial"/>
          <w:b/>
          <w:sz w:val="24"/>
          <w:szCs w:val="24"/>
          <w:u w:val="single"/>
        </w:rPr>
        <w:t xml:space="preserve">not </w:t>
      </w:r>
      <w:r w:rsidRPr="00D3456C">
        <w:rPr>
          <w:rFonts w:ascii="Arial" w:hAnsi="Arial" w:cs="Arial"/>
          <w:b/>
          <w:sz w:val="24"/>
          <w:szCs w:val="24"/>
        </w:rPr>
        <w:t>required as part of the bid submissions, NYSED encourages bidders to include them in their bid submission to expedite contract execution if the bidder is awarded the contract. Note also that only the form listed above is acceptable.</w:t>
      </w:r>
    </w:p>
    <w:p w14:paraId="021FBE7B" w14:textId="77777777" w:rsidR="00615999" w:rsidRPr="00CB22C2" w:rsidRDefault="00615999" w:rsidP="00615999">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Pr>
          <w:rFonts w:ascii="Arial" w:hAnsi="Arial" w:cs="Arial"/>
          <w:sz w:val="24"/>
        </w:rPr>
        <w:t xml:space="preserve"> </w:t>
      </w:r>
      <w:r w:rsidRPr="00CB22C2">
        <w:rPr>
          <w:rFonts w:ascii="Arial" w:hAnsi="Arial"/>
          <w:sz w:val="24"/>
        </w:rPr>
        <w:t>State Consultant Services Contractor’s Annual Employment Repo</w:t>
      </w:r>
      <w:r w:rsidRPr="009703F3">
        <w:rPr>
          <w:rFonts w:ascii="Arial" w:hAnsi="Arial" w:cs="Arial"/>
          <w:sz w:val="24"/>
          <w:szCs w:val="24"/>
        </w:rPr>
        <w:t>rt (</w:t>
      </w:r>
      <w:r w:rsidR="009703F3" w:rsidRPr="009703F3">
        <w:rPr>
          <w:rFonts w:ascii="Arial" w:hAnsi="Arial" w:cs="Arial"/>
          <w:sz w:val="24"/>
          <w:szCs w:val="24"/>
        </w:rPr>
        <w:t>Form B</w:t>
      </w:r>
      <w:r w:rsidRPr="009703F3">
        <w:rPr>
          <w:rFonts w:ascii="Arial" w:hAnsi="Arial" w:cs="Arial"/>
          <w:sz w:val="24"/>
          <w:szCs w:val="24"/>
        </w:rPr>
        <w:t xml:space="preserve"> - see lin</w:t>
      </w:r>
      <w:r w:rsidRPr="00CB22C2">
        <w:rPr>
          <w:rFonts w:ascii="Arial" w:hAnsi="Arial"/>
          <w:sz w:val="24"/>
        </w:rPr>
        <w:t xml:space="preserve">k below) is to be used to report the </w:t>
      </w:r>
      <w:r w:rsidRPr="00CB22C2">
        <w:rPr>
          <w:rFonts w:ascii="Arial" w:hAnsi="Arial" w:cs="Arial"/>
          <w:sz w:val="24"/>
        </w:rPr>
        <w:t>information for all procurement contracts above $15,000.</w:t>
      </w:r>
      <w:r>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16DB30DB" w14:textId="77777777" w:rsidR="00615999" w:rsidRPr="00615999" w:rsidRDefault="00615999" w:rsidP="00615999">
      <w:pPr>
        <w:pStyle w:val="NormalWeb"/>
        <w:spacing w:before="0" w:beforeAutospacing="0" w:after="0" w:afterAutospacing="0"/>
        <w:jc w:val="both"/>
      </w:pPr>
    </w:p>
    <w:p w14:paraId="71EDEF90" w14:textId="77777777" w:rsidR="00615999" w:rsidRDefault="007B1D21" w:rsidP="00615999">
      <w:pPr>
        <w:pStyle w:val="NormalWeb"/>
        <w:spacing w:before="0" w:beforeAutospacing="0" w:after="0" w:afterAutospacing="0"/>
        <w:jc w:val="both"/>
        <w:rPr>
          <w:rStyle w:val="Hyperlink"/>
          <w:rFonts w:ascii="Arial" w:hAnsi="Arial" w:cs="Arial"/>
          <w:sz w:val="24"/>
        </w:rPr>
      </w:pPr>
      <w:hyperlink r:id="rId36" w:history="1">
        <w:r w:rsidR="00615999" w:rsidRPr="002C60C1">
          <w:rPr>
            <w:rStyle w:val="Hyperlink"/>
            <w:rFonts w:ascii="Arial" w:hAnsi="Arial" w:cs="Arial"/>
            <w:sz w:val="24"/>
          </w:rPr>
          <w:t>Form B</w:t>
        </w:r>
      </w:hyperlink>
      <w:r w:rsidR="00615999">
        <w:rPr>
          <w:rFonts w:ascii="Arial" w:hAnsi="Arial" w:cs="Arial"/>
          <w:sz w:val="24"/>
        </w:rPr>
        <w:t xml:space="preserve"> is available on </w:t>
      </w:r>
      <w:r w:rsidR="00615999" w:rsidRPr="002C60C1">
        <w:rPr>
          <w:rFonts w:ascii="Arial" w:hAnsi="Arial" w:cs="Arial"/>
          <w:sz w:val="24"/>
        </w:rPr>
        <w:t>OSC’s website</w:t>
      </w:r>
      <w:r w:rsidR="00615999">
        <w:rPr>
          <w:rFonts w:ascii="Arial" w:hAnsi="Arial" w:cs="Arial"/>
          <w:sz w:val="24"/>
        </w:rPr>
        <w:t>.</w:t>
      </w:r>
    </w:p>
    <w:p w14:paraId="500C6C62" w14:textId="77777777" w:rsidR="00615999" w:rsidRDefault="00615999" w:rsidP="00615999">
      <w:pPr>
        <w:pStyle w:val="NormalWeb"/>
        <w:spacing w:before="0" w:beforeAutospacing="0" w:after="0" w:afterAutospacing="0"/>
        <w:jc w:val="both"/>
        <w:rPr>
          <w:rFonts w:ascii="Arial" w:hAnsi="Arial" w:cs="Arial"/>
          <w:sz w:val="24"/>
        </w:rPr>
      </w:pPr>
    </w:p>
    <w:p w14:paraId="07A6DC39" w14:textId="77777777" w:rsidR="00615999" w:rsidRPr="00CB22C2" w:rsidRDefault="00615999" w:rsidP="00615999">
      <w:pPr>
        <w:pStyle w:val="NormalWeb"/>
        <w:spacing w:before="0" w:beforeAutospacing="0" w:after="0" w:afterAutospacing="0"/>
        <w:jc w:val="both"/>
        <w:rPr>
          <w:rFonts w:ascii="Arial" w:hAnsi="Arial" w:cs="Arial"/>
          <w:sz w:val="24"/>
        </w:rPr>
      </w:pPr>
      <w:r w:rsidRPr="00CB22C2">
        <w:rPr>
          <w:rFonts w:ascii="Arial" w:hAnsi="Arial" w:cs="Arial"/>
          <w:sz w:val="24"/>
        </w:rPr>
        <w:t xml:space="preserve">For more information, please visit </w:t>
      </w:r>
      <w:hyperlink r:id="rId37" w:history="1">
        <w:r w:rsidRPr="00393A7C">
          <w:rPr>
            <w:rStyle w:val="Hyperlink"/>
            <w:rFonts w:ascii="Arial" w:hAnsi="Arial" w:cs="Arial"/>
            <w:sz w:val="24"/>
          </w:rPr>
          <w:t>OSC Guide to Financial Operations</w:t>
        </w:r>
      </w:hyperlink>
      <w:r w:rsidRPr="00CB22C2">
        <w:rPr>
          <w:rFonts w:ascii="Arial" w:hAnsi="Arial" w:cs="Arial"/>
          <w:sz w:val="24"/>
        </w:rPr>
        <w:t>.</w:t>
      </w:r>
    </w:p>
    <w:p w14:paraId="275B2A69" w14:textId="77777777" w:rsidR="00ED4A21" w:rsidRPr="00B21E78" w:rsidRDefault="00ED4A21" w:rsidP="00ED4A21">
      <w:pPr>
        <w:pStyle w:val="NormalWeb"/>
        <w:spacing w:before="0" w:beforeAutospacing="0" w:after="0" w:afterAutospacing="0"/>
        <w:jc w:val="both"/>
        <w:rPr>
          <w:rFonts w:ascii="Arial" w:hAnsi="Arial" w:cs="Arial"/>
          <w:sz w:val="24"/>
          <w:szCs w:val="24"/>
        </w:rPr>
      </w:pPr>
    </w:p>
    <w:p w14:paraId="6F76BE5B" w14:textId="77777777" w:rsidR="00ED4A21" w:rsidRDefault="00ED4A21" w:rsidP="00ED4A21">
      <w:pPr>
        <w:rPr>
          <w:rFonts w:cs="Arial"/>
          <w:b/>
        </w:rPr>
      </w:pPr>
      <w:r w:rsidRPr="00DB1FFF">
        <w:rPr>
          <w:rFonts w:cs="Arial"/>
          <w:b/>
        </w:rPr>
        <w:t xml:space="preserve">Public Officer’s Law Section 73 </w:t>
      </w:r>
    </w:p>
    <w:p w14:paraId="39719C73" w14:textId="77777777" w:rsidR="00ED4A21" w:rsidRPr="00D2256B" w:rsidRDefault="00ED4A21" w:rsidP="00ED4A21">
      <w:pPr>
        <w:rPr>
          <w:rFonts w:cs="Arial"/>
          <w:sz w:val="16"/>
          <w:szCs w:val="16"/>
        </w:rPr>
      </w:pPr>
    </w:p>
    <w:p w14:paraId="568BB720" w14:textId="77777777" w:rsidR="00ED4A21" w:rsidRPr="00DB1FFF" w:rsidRDefault="00ED4A21" w:rsidP="00ED4A21">
      <w:pPr>
        <w:rPr>
          <w:rFonts w:cs="Arial"/>
        </w:rPr>
      </w:pPr>
      <w:r>
        <w:rPr>
          <w:rFonts w:cs="Arial"/>
        </w:rPr>
        <w:t xml:space="preserve">All bidders must comply with </w:t>
      </w:r>
      <w:r w:rsidRPr="00DB1FFF">
        <w:rPr>
          <w:rFonts w:cs="Arial"/>
        </w:rPr>
        <w:t>Public Officer’s Law Section 73 (4)(a), as follows:</w:t>
      </w:r>
    </w:p>
    <w:p w14:paraId="48FD2E2D" w14:textId="77777777" w:rsidR="00ED4A21" w:rsidRPr="00D2256B" w:rsidRDefault="00ED4A21" w:rsidP="00ED4A21">
      <w:pPr>
        <w:rPr>
          <w:rFonts w:cs="Arial"/>
          <w:sz w:val="16"/>
          <w:szCs w:val="16"/>
        </w:rPr>
      </w:pPr>
    </w:p>
    <w:p w14:paraId="33E14F3D" w14:textId="77777777" w:rsidR="00ED4A21" w:rsidRPr="00DB1FFF" w:rsidRDefault="00ED4A21" w:rsidP="00ED4A21">
      <w:pPr>
        <w:jc w:val="both"/>
        <w:rPr>
          <w:rFonts w:cs="Arial"/>
        </w:rPr>
      </w:pPr>
      <w:r w:rsidRPr="00DB1FFF">
        <w:rPr>
          <w:rFonts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65A9974C" w14:textId="77777777" w:rsidR="00ED4A21" w:rsidRPr="00D2256B" w:rsidRDefault="00ED4A21" w:rsidP="00ED4A21">
      <w:pPr>
        <w:rPr>
          <w:rFonts w:cs="Arial"/>
          <w:sz w:val="16"/>
          <w:szCs w:val="16"/>
        </w:rPr>
      </w:pPr>
    </w:p>
    <w:p w14:paraId="361E2B08" w14:textId="77777777" w:rsidR="00ED4A21" w:rsidRPr="00DB1FFF" w:rsidRDefault="00ED4A21" w:rsidP="00ED4A21">
      <w:pPr>
        <w:jc w:val="both"/>
        <w:rPr>
          <w:rFonts w:cs="Arial"/>
        </w:rPr>
      </w:pPr>
      <w:r w:rsidRPr="00DB1FFF">
        <w:rPr>
          <w:rFonts w:cs="Arial"/>
        </w:rPr>
        <w:t xml:space="preserve">(i) The term "state officer or employee" shall mean: </w:t>
      </w:r>
    </w:p>
    <w:p w14:paraId="3E65A560" w14:textId="77777777" w:rsidR="00ED4A21" w:rsidRPr="00DB1FFF" w:rsidRDefault="00ED4A21" w:rsidP="00ED4A21">
      <w:pPr>
        <w:jc w:val="both"/>
        <w:rPr>
          <w:rFonts w:cs="Arial"/>
        </w:rPr>
      </w:pPr>
      <w:r w:rsidRPr="00DB1FFF">
        <w:rPr>
          <w:rFonts w:cs="Arial"/>
        </w:rPr>
        <w:t>   </w:t>
      </w:r>
      <w:r>
        <w:rPr>
          <w:rFonts w:cs="Arial"/>
        </w:rPr>
        <w:t xml:space="preserve"> </w:t>
      </w:r>
      <w:r w:rsidRPr="00DB1FFF">
        <w:rPr>
          <w:rFonts w:cs="Arial"/>
        </w:rPr>
        <w:t xml:space="preserve">(i) heads of state departments and their deputies and assistants other than members of the board of regents of the university of the state of </w:t>
      </w:r>
      <w:smartTag w:uri="urn:schemas-microsoft-com:office:smarttags" w:element="place">
        <w:smartTag w:uri="urn:schemas-microsoft-com:office:smarttags" w:element="State">
          <w:r w:rsidRPr="00DB1FFF">
            <w:rPr>
              <w:rFonts w:cs="Arial"/>
            </w:rPr>
            <w:t>New York</w:t>
          </w:r>
        </w:smartTag>
      </w:smartTag>
      <w:r w:rsidRPr="00DB1FFF">
        <w:rPr>
          <w:rFonts w:cs="Arial"/>
        </w:rPr>
        <w:t xml:space="preserve"> who receive no compensation or are compensated on a per diem basis; </w:t>
      </w:r>
    </w:p>
    <w:p w14:paraId="5C863B0D" w14:textId="77777777" w:rsidR="00ED4A21" w:rsidRPr="00DB1FFF" w:rsidRDefault="00ED4A21" w:rsidP="00ED4A21">
      <w:pPr>
        <w:jc w:val="both"/>
        <w:rPr>
          <w:rFonts w:cs="Arial"/>
        </w:rPr>
      </w:pPr>
      <w:r w:rsidRPr="00DB1FFF">
        <w:rPr>
          <w:rFonts w:cs="Arial"/>
        </w:rPr>
        <w:t xml:space="preserve">    (ii) officers and employees of statewide elected officials; </w:t>
      </w:r>
    </w:p>
    <w:p w14:paraId="24944022" w14:textId="77777777" w:rsidR="00ED4A21" w:rsidRPr="00DB1FFF" w:rsidRDefault="00ED4A21" w:rsidP="00ED4A21">
      <w:pPr>
        <w:jc w:val="both"/>
        <w:rPr>
          <w:rFonts w:cs="Arial"/>
        </w:rPr>
      </w:pPr>
      <w:r w:rsidRPr="00DB1FFF">
        <w:rPr>
          <w:rFonts w:cs="Arial"/>
        </w:rPr>
        <w:t>  </w:t>
      </w:r>
      <w:r>
        <w:rPr>
          <w:rFonts w:cs="Arial"/>
        </w:rPr>
        <w:t xml:space="preserve"> </w:t>
      </w:r>
      <w:r w:rsidRPr="00DB1FFF">
        <w:rPr>
          <w:rFonts w:cs="Arial"/>
        </w:rPr>
        <w:t xml:space="preserve">(iii) officers and employees of state departments, boards, bureaus, divisions, commissions, councils or other state agencies other than officers of such boards, commissions or councils who receive no compensation or are compensated on a per diem basis; and </w:t>
      </w:r>
    </w:p>
    <w:p w14:paraId="666D2D18" w14:textId="77777777" w:rsidR="00ED4A21" w:rsidRPr="00DB1FFF" w:rsidRDefault="00ED4A21" w:rsidP="00ED4A21">
      <w:pPr>
        <w:jc w:val="both"/>
        <w:rPr>
          <w:rFonts w:cs="Arial"/>
        </w:rPr>
      </w:pPr>
      <w:r w:rsidRPr="00DB1FFF">
        <w:rPr>
          <w:rFonts w:cs="Arial"/>
        </w:rPr>
        <w:t xml:space="preserve">   (iv) members or directors of public authorities, other than multistate authorities, public benefit corporations and commissions at least one of whose members is appointed by the governor, who receive compensation other than on a per diem basis, and employees of such authorities, corporations and commissions. </w:t>
      </w:r>
    </w:p>
    <w:p w14:paraId="0567DC45" w14:textId="77777777" w:rsidR="00ED4A21" w:rsidRPr="00B80609" w:rsidRDefault="00ED4A21" w:rsidP="00ED4A21">
      <w:pPr>
        <w:rPr>
          <w:rFonts w:cs="Arial"/>
          <w:sz w:val="16"/>
          <w:szCs w:val="16"/>
        </w:rPr>
      </w:pPr>
    </w:p>
    <w:p w14:paraId="7C7A01C7" w14:textId="77777777" w:rsidR="00615999" w:rsidRPr="00B1560E" w:rsidRDefault="00615999" w:rsidP="00615999">
      <w:pPr>
        <w:rPr>
          <w:rFonts w:ascii="Tahoma" w:hAnsi="Tahoma" w:cs="Tahoma"/>
          <w:sz w:val="20"/>
        </w:rPr>
      </w:pPr>
      <w:r w:rsidRPr="0054768A">
        <w:rPr>
          <w:rFonts w:cs="Arial"/>
        </w:rPr>
        <w:t xml:space="preserve">Review </w:t>
      </w:r>
      <w:hyperlink r:id="rId38" w:history="1">
        <w:r w:rsidRPr="00393A7C">
          <w:rPr>
            <w:rStyle w:val="Hyperlink"/>
            <w:rFonts w:cs="Arial"/>
          </w:rPr>
          <w:t>Public Officer’s Law Section 73</w:t>
        </w:r>
      </w:hyperlink>
      <w:r w:rsidRPr="00CB22C2">
        <w:rPr>
          <w:rFonts w:cs="Arial"/>
        </w:rPr>
        <w:t>.</w:t>
      </w:r>
    </w:p>
    <w:p w14:paraId="6FA330C4" w14:textId="77777777" w:rsidR="00ED4A21" w:rsidRPr="00A8418B" w:rsidRDefault="00ED4A21" w:rsidP="00ED4A21">
      <w:pPr>
        <w:rPr>
          <w:rFonts w:cs="Arial"/>
          <w:sz w:val="22"/>
          <w:szCs w:val="22"/>
        </w:rPr>
      </w:pPr>
    </w:p>
    <w:p w14:paraId="6292CA9C" w14:textId="77777777" w:rsidR="00ED4A21" w:rsidRPr="00B80609" w:rsidRDefault="00ED4A21" w:rsidP="00ED4A21">
      <w:pPr>
        <w:pStyle w:val="Header"/>
        <w:tabs>
          <w:tab w:val="clear" w:pos="4320"/>
          <w:tab w:val="clear" w:pos="8640"/>
        </w:tabs>
        <w:rPr>
          <w:rFonts w:ascii="Arial" w:hAnsi="Arial" w:cs="Arial"/>
          <w:bCs/>
        </w:rPr>
      </w:pPr>
      <w:r w:rsidRPr="00B80609">
        <w:rPr>
          <w:rFonts w:ascii="Arial" w:hAnsi="Arial" w:cs="Arial"/>
          <w:b/>
          <w:bCs/>
        </w:rPr>
        <w:t>NYSED Substitute Form W-9</w:t>
      </w:r>
    </w:p>
    <w:p w14:paraId="3473A2CE" w14:textId="77777777" w:rsidR="00ED4A21" w:rsidRPr="00E279E1" w:rsidRDefault="00ED4A21" w:rsidP="00ED4A21">
      <w:pPr>
        <w:pStyle w:val="Header"/>
        <w:tabs>
          <w:tab w:val="clear" w:pos="4320"/>
          <w:tab w:val="clear" w:pos="8640"/>
        </w:tabs>
        <w:rPr>
          <w:rFonts w:cs="Arial"/>
          <w:sz w:val="16"/>
          <w:szCs w:val="16"/>
        </w:rPr>
      </w:pPr>
    </w:p>
    <w:p w14:paraId="53399466" w14:textId="77777777" w:rsidR="00ED4A21" w:rsidRPr="00327A78" w:rsidRDefault="00ED4A21" w:rsidP="00ED4A21">
      <w:pPr>
        <w:pStyle w:val="Default"/>
        <w:jc w:val="both"/>
        <w:rPr>
          <w:bCs/>
        </w:rPr>
      </w:pPr>
      <w:r w:rsidRPr="00327A78">
        <w:rPr>
          <w:bCs/>
        </w:rPr>
        <w:t>Any payee/vendor/organization receiving Federal and/or State payments from NYSED must complete the NYSED Substitute Form W-9 if they are not yet registered in the Statewide Financial System centralized vendor file.</w:t>
      </w:r>
    </w:p>
    <w:p w14:paraId="62FEE58B" w14:textId="77777777" w:rsidR="00ED4A21" w:rsidRPr="005A21C9" w:rsidRDefault="00ED4A21" w:rsidP="00ED4A21">
      <w:pPr>
        <w:pStyle w:val="Header"/>
        <w:tabs>
          <w:tab w:val="clear" w:pos="4320"/>
          <w:tab w:val="clear" w:pos="8640"/>
        </w:tabs>
        <w:rPr>
          <w:rFonts w:cs="Arial"/>
          <w:sz w:val="16"/>
          <w:szCs w:val="16"/>
        </w:rPr>
      </w:pPr>
    </w:p>
    <w:p w14:paraId="67B8F330" w14:textId="77777777" w:rsidR="00ED4A21" w:rsidRDefault="00ED4A21" w:rsidP="00ED4A21">
      <w:pPr>
        <w:pStyle w:val="Default"/>
        <w:jc w:val="both"/>
        <w:rPr>
          <w:bCs/>
        </w:rPr>
      </w:pPr>
      <w:r w:rsidRPr="00327A78">
        <w:rPr>
          <w:bCs/>
        </w:rPr>
        <w:t xml:space="preserve">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w:t>
      </w:r>
      <w:smartTag w:uri="urn:schemas-microsoft-com:office:smarttags" w:element="place">
        <w:smartTag w:uri="urn:schemas-microsoft-com:office:smarttags" w:element="country-region">
          <w:r w:rsidRPr="00327A78">
            <w:rPr>
              <w:bCs/>
            </w:rPr>
            <w:t>United States</w:t>
          </w:r>
        </w:smartTag>
      </w:smartTag>
      <w:r w:rsidRPr="00327A78">
        <w:rPr>
          <w:bCs/>
        </w:rPr>
        <w:t>.</w:t>
      </w:r>
    </w:p>
    <w:p w14:paraId="3D5675A5" w14:textId="77777777" w:rsidR="00ED4A21" w:rsidRPr="00A8418B" w:rsidRDefault="00ED4A21" w:rsidP="00ED4A21">
      <w:pPr>
        <w:pStyle w:val="Default"/>
        <w:jc w:val="both"/>
        <w:rPr>
          <w:bCs/>
          <w:sz w:val="20"/>
          <w:szCs w:val="20"/>
        </w:rPr>
      </w:pPr>
    </w:p>
    <w:p w14:paraId="38EC026C" w14:textId="77777777" w:rsidR="00ED4A21" w:rsidRPr="00DF73A6" w:rsidRDefault="00ED4A21" w:rsidP="00ED4A21">
      <w:pPr>
        <w:pStyle w:val="Heading1"/>
        <w:jc w:val="both"/>
        <w:rPr>
          <w:sz w:val="24"/>
          <w:szCs w:val="24"/>
        </w:rPr>
      </w:pPr>
      <w:bookmarkStart w:id="38" w:name="_Toc354572292"/>
      <w:r w:rsidRPr="00DF73A6">
        <w:rPr>
          <w:sz w:val="24"/>
          <w:szCs w:val="24"/>
        </w:rPr>
        <w:t>Workers’ Compensation Coverage and Debarment</w:t>
      </w:r>
      <w:bookmarkEnd w:id="38"/>
    </w:p>
    <w:p w14:paraId="5125CE03" w14:textId="77777777" w:rsidR="00ED4A21" w:rsidRPr="00CF11BB" w:rsidRDefault="00ED4A21" w:rsidP="00ED4A21">
      <w:pPr>
        <w:pStyle w:val="NormalWeb"/>
        <w:spacing w:after="240"/>
        <w:jc w:val="both"/>
        <w:rPr>
          <w:rFonts w:ascii="Arial" w:hAnsi="Arial" w:cs="Arial"/>
          <w:sz w:val="24"/>
          <w:szCs w:val="24"/>
        </w:rPr>
      </w:pPr>
      <w:r w:rsidRPr="00CF11BB">
        <w:rPr>
          <w:rFonts w:ascii="Arial" w:hAnsi="Arial" w:cs="Arial"/>
          <w:sz w:val="24"/>
          <w:szCs w:val="24"/>
        </w:rPr>
        <w:t xml:space="preserve">New York State Workers’ Compensation Law (WCL) has specific coverage requirements for businesses contracting with </w:t>
      </w:r>
      <w:smartTag w:uri="urn:schemas-microsoft-com:office:smarttags" w:element="place">
        <w:smartTag w:uri="urn:schemas-microsoft-com:office:smarttags" w:element="PlaceName">
          <w:r w:rsidRPr="00CF11BB">
            <w:rPr>
              <w:rFonts w:ascii="Arial" w:hAnsi="Arial" w:cs="Arial"/>
              <w:sz w:val="24"/>
              <w:szCs w:val="24"/>
            </w:rPr>
            <w:t>New York</w:t>
          </w:r>
        </w:smartTag>
        <w:r w:rsidRPr="00CF11BB">
          <w:rPr>
            <w:rFonts w:ascii="Arial" w:hAnsi="Arial" w:cs="Arial"/>
            <w:sz w:val="24"/>
            <w:szCs w:val="24"/>
          </w:rPr>
          <w:t xml:space="preserve"> </w:t>
        </w:r>
        <w:smartTag w:uri="urn:schemas-microsoft-com:office:smarttags" w:element="PlaceType">
          <w:r w:rsidRPr="00CF11BB">
            <w:rPr>
              <w:rFonts w:ascii="Arial" w:hAnsi="Arial" w:cs="Arial"/>
              <w:sz w:val="24"/>
              <w:szCs w:val="24"/>
            </w:rPr>
            <w:t>State</w:t>
          </w:r>
        </w:smartTag>
      </w:smartTag>
      <w:r w:rsidRPr="00CF11BB">
        <w:rPr>
          <w:rFonts w:ascii="Arial" w:hAnsi="Arial" w:cs="Arial"/>
          <w:sz w:val="24"/>
          <w:szCs w:val="24"/>
        </w:rPr>
        <w:t xml:space="preserv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F11BB">
        <w:rPr>
          <w:rFonts w:ascii="Arial" w:hAnsi="Arial" w:cs="Arial"/>
          <w:i/>
          <w:iCs/>
          <w:sz w:val="24"/>
          <w:szCs w:val="24"/>
        </w:rPr>
        <w:t>prior</w:t>
      </w:r>
      <w:r w:rsidRPr="00CF11BB">
        <w:rPr>
          <w:rFonts w:ascii="Arial" w:hAnsi="Arial" w:cs="Arial"/>
          <w:sz w:val="24"/>
          <w:szCs w:val="24"/>
        </w:rPr>
        <w:t xml:space="preserve"> to issuing any permits or licenses, or </w:t>
      </w:r>
      <w:r w:rsidRPr="00CF11BB">
        <w:rPr>
          <w:rFonts w:ascii="Arial" w:hAnsi="Arial" w:cs="Arial"/>
          <w:i/>
          <w:iCs/>
          <w:sz w:val="24"/>
          <w:szCs w:val="24"/>
        </w:rPr>
        <w:t>prior</w:t>
      </w:r>
      <w:r w:rsidRPr="00CF11BB">
        <w:rPr>
          <w:rFonts w:ascii="Arial" w:hAnsi="Arial" w:cs="Arial"/>
          <w:sz w:val="24"/>
          <w:szCs w:val="24"/>
        </w:rPr>
        <w:t xml:space="preserve"> to entering into contracts.</w:t>
      </w:r>
    </w:p>
    <w:p w14:paraId="325D2EB2" w14:textId="77777777" w:rsidR="00ED4A21" w:rsidRPr="00CF11BB" w:rsidRDefault="00ED4A21" w:rsidP="00ED4A21">
      <w:pPr>
        <w:pStyle w:val="NormalWeb"/>
        <w:spacing w:after="240"/>
        <w:jc w:val="both"/>
        <w:rPr>
          <w:rFonts w:ascii="Arial" w:hAnsi="Arial" w:cs="Arial"/>
          <w:sz w:val="24"/>
          <w:szCs w:val="24"/>
        </w:rPr>
      </w:pPr>
      <w:r w:rsidRPr="00CF11BB">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3BD521D4" w14:textId="77777777" w:rsidR="00ED4A21" w:rsidRPr="00CF11BB" w:rsidRDefault="00ED4A21" w:rsidP="00ED4A21">
      <w:pPr>
        <w:pStyle w:val="NormalWeb"/>
        <w:spacing w:after="240"/>
        <w:jc w:val="both"/>
        <w:rPr>
          <w:rFonts w:ascii="Arial" w:hAnsi="Arial" w:cs="Arial"/>
          <w:sz w:val="24"/>
          <w:szCs w:val="24"/>
        </w:rPr>
      </w:pPr>
      <w:r w:rsidRPr="00CF11BB">
        <w:rPr>
          <w:rFonts w:ascii="Arial" w:hAnsi="Arial" w:cs="Arial"/>
          <w:sz w:val="24"/>
          <w:szCs w:val="24"/>
        </w:rPr>
        <w:t>Under provisions of the 2007 Workers’ Compensation Reform Legislation (WCL Section 141-b), any person, or entity substantially owned by that perso</w:t>
      </w:r>
      <w:r>
        <w:rPr>
          <w:rFonts w:ascii="Arial" w:hAnsi="Arial" w:cs="Arial"/>
          <w:sz w:val="24"/>
          <w:szCs w:val="24"/>
        </w:rPr>
        <w:t>n:</w:t>
      </w:r>
      <w:r w:rsidRPr="00CF11BB">
        <w:rPr>
          <w:rFonts w:ascii="Arial" w:hAnsi="Arial" w:cs="Arial"/>
          <w:sz w:val="24"/>
          <w:szCs w:val="24"/>
        </w:rPr>
        <w:t xml:space="preserve">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7A7FA092" w14:textId="77777777" w:rsidR="00ED4A21" w:rsidRPr="00CF11BB" w:rsidRDefault="00ED4A21" w:rsidP="00ED4A21">
      <w:pPr>
        <w:pStyle w:val="NormalWeb"/>
        <w:jc w:val="both"/>
        <w:rPr>
          <w:rFonts w:ascii="Arial" w:hAnsi="Arial" w:cs="Arial"/>
          <w:sz w:val="24"/>
          <w:szCs w:val="24"/>
        </w:rPr>
      </w:pPr>
      <w:r w:rsidRPr="00CF11BB">
        <w:rPr>
          <w:rFonts w:ascii="Arial" w:hAnsi="Arial" w:cs="Arial"/>
          <w:b/>
          <w:bCs/>
          <w:sz w:val="24"/>
          <w:szCs w:val="24"/>
        </w:rPr>
        <w:t>PROOF OF COVERAGE REQUIREMENTS</w:t>
      </w:r>
      <w:r w:rsidRPr="00CF11BB">
        <w:rPr>
          <w:rFonts w:ascii="Arial" w:hAnsi="Arial" w:cs="Arial"/>
          <w:sz w:val="24"/>
          <w:szCs w:val="24"/>
        </w:rPr>
        <w:t xml:space="preserve"> </w:t>
      </w:r>
    </w:p>
    <w:p w14:paraId="0D400A16" w14:textId="77777777" w:rsidR="00ED4A21" w:rsidRPr="00CF11BB" w:rsidRDefault="00ED4A21" w:rsidP="00ED4A21">
      <w:pPr>
        <w:pStyle w:val="NormalWeb"/>
        <w:jc w:val="both"/>
        <w:rPr>
          <w:rFonts w:ascii="Arial" w:hAnsi="Arial" w:cs="Arial"/>
          <w:sz w:val="24"/>
          <w:szCs w:val="24"/>
        </w:rPr>
      </w:pPr>
      <w:r w:rsidRPr="00CF11BB">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6CCFAA02" w14:textId="77777777" w:rsidR="00ED4A21" w:rsidRPr="00CF11BB" w:rsidRDefault="00ED4A21" w:rsidP="00ED4A21">
      <w:pPr>
        <w:pStyle w:val="NormalWeb"/>
        <w:jc w:val="both"/>
        <w:rPr>
          <w:rFonts w:ascii="Arial" w:hAnsi="Arial" w:cs="Arial"/>
          <w:sz w:val="24"/>
          <w:szCs w:val="24"/>
        </w:rPr>
      </w:pPr>
      <w:r w:rsidRPr="00CF11BB">
        <w:rPr>
          <w:rFonts w:ascii="Arial" w:hAnsi="Arial" w:cs="Arial"/>
          <w:b/>
          <w:bCs/>
          <w:i/>
          <w:iCs/>
          <w:sz w:val="24"/>
          <w:szCs w:val="24"/>
        </w:rPr>
        <w:t xml:space="preserve">Please note – an ACORD form is not acceptable proof of </w:t>
      </w:r>
      <w:smartTag w:uri="urn:schemas-microsoft-com:office:smarttags" w:element="place">
        <w:smartTag w:uri="urn:schemas-microsoft-com:office:smarttags" w:element="PlaceName">
          <w:r w:rsidRPr="00CF11BB">
            <w:rPr>
              <w:rFonts w:ascii="Arial" w:hAnsi="Arial" w:cs="Arial"/>
              <w:b/>
              <w:bCs/>
              <w:i/>
              <w:iCs/>
              <w:sz w:val="24"/>
              <w:szCs w:val="24"/>
            </w:rPr>
            <w:t>New York</w:t>
          </w:r>
        </w:smartTag>
        <w:r w:rsidRPr="00CF11BB">
          <w:rPr>
            <w:rFonts w:ascii="Arial" w:hAnsi="Arial" w:cs="Arial"/>
            <w:b/>
            <w:bCs/>
            <w:i/>
            <w:iCs/>
            <w:sz w:val="24"/>
            <w:szCs w:val="24"/>
          </w:rPr>
          <w:t xml:space="preserve"> </w:t>
        </w:r>
        <w:smartTag w:uri="urn:schemas-microsoft-com:office:smarttags" w:element="PlaceType">
          <w:r w:rsidRPr="00CF11BB">
            <w:rPr>
              <w:rFonts w:ascii="Arial" w:hAnsi="Arial" w:cs="Arial"/>
              <w:b/>
              <w:bCs/>
              <w:i/>
              <w:iCs/>
              <w:sz w:val="24"/>
              <w:szCs w:val="24"/>
            </w:rPr>
            <w:t>State</w:t>
          </w:r>
        </w:smartTag>
      </w:smartTag>
      <w:r w:rsidRPr="00CF11BB">
        <w:rPr>
          <w:rFonts w:ascii="Arial" w:hAnsi="Arial" w:cs="Arial"/>
          <w:b/>
          <w:bCs/>
          <w:i/>
          <w:iCs/>
          <w:sz w:val="24"/>
          <w:szCs w:val="24"/>
        </w:rPr>
        <w:t xml:space="preserve"> workers’ compensation or disability benefits insurance coverage</w:t>
      </w:r>
      <w:r w:rsidRPr="00CF11BB">
        <w:rPr>
          <w:rFonts w:ascii="Arial" w:hAnsi="Arial" w:cs="Arial"/>
          <w:sz w:val="24"/>
          <w:szCs w:val="24"/>
        </w:rPr>
        <w:t>.</w:t>
      </w:r>
    </w:p>
    <w:p w14:paraId="75B9FB85" w14:textId="77777777" w:rsidR="00ED4A21" w:rsidRPr="00CF11BB" w:rsidRDefault="00ED4A21" w:rsidP="00ED4A21">
      <w:pPr>
        <w:pStyle w:val="NormalWeb"/>
        <w:jc w:val="both"/>
        <w:rPr>
          <w:rFonts w:ascii="Arial" w:hAnsi="Arial" w:cs="Arial"/>
          <w:sz w:val="24"/>
          <w:szCs w:val="24"/>
        </w:rPr>
      </w:pPr>
      <w:r w:rsidRPr="00CF11BB">
        <w:rPr>
          <w:rFonts w:ascii="Arial" w:hAnsi="Arial" w:cs="Arial"/>
          <w:b/>
          <w:bCs/>
          <w:sz w:val="24"/>
          <w:szCs w:val="24"/>
        </w:rPr>
        <w:t>Proof of Workers’ Compensation Coverage</w:t>
      </w:r>
      <w:r w:rsidRPr="00CF11BB">
        <w:rPr>
          <w:rFonts w:ascii="Arial" w:hAnsi="Arial" w:cs="Arial"/>
          <w:sz w:val="24"/>
          <w:szCs w:val="24"/>
        </w:rPr>
        <w:t xml:space="preserve"> </w:t>
      </w:r>
    </w:p>
    <w:p w14:paraId="7AF313A0" w14:textId="77777777" w:rsidR="00ED4A21" w:rsidRPr="00496780" w:rsidRDefault="00ED4A21" w:rsidP="00ED4A21">
      <w:pPr>
        <w:pStyle w:val="NormalWeb"/>
        <w:spacing w:after="240"/>
        <w:jc w:val="both"/>
        <w:rPr>
          <w:rFonts w:ascii="Arial" w:hAnsi="Arial" w:cs="Arial"/>
          <w:sz w:val="24"/>
          <w:szCs w:val="24"/>
        </w:rPr>
      </w:pPr>
      <w:r w:rsidRPr="00CF11BB">
        <w:rPr>
          <w:rFonts w:ascii="Arial" w:hAnsi="Arial" w:cs="Arial"/>
          <w:sz w:val="24"/>
          <w:szCs w:val="24"/>
        </w:rPr>
        <w:t xml:space="preserve">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w:t>
      </w:r>
      <w:r w:rsidRPr="00496780">
        <w:rPr>
          <w:rFonts w:ascii="Arial" w:hAnsi="Arial" w:cs="Arial"/>
          <w:sz w:val="24"/>
          <w:szCs w:val="24"/>
        </w:rPr>
        <w:t>contractor has appropriate workers’ compensation insurance coverage:</w:t>
      </w:r>
    </w:p>
    <w:p w14:paraId="5A44DA22" w14:textId="77777777" w:rsidR="00ED4A21" w:rsidRPr="00496780" w:rsidRDefault="00ED4A21" w:rsidP="00ED4A21">
      <w:pPr>
        <w:numPr>
          <w:ilvl w:val="0"/>
          <w:numId w:val="11"/>
        </w:numPr>
        <w:spacing w:before="100" w:beforeAutospacing="1" w:after="100" w:afterAutospacing="1"/>
        <w:jc w:val="both"/>
        <w:rPr>
          <w:rFonts w:cs="Arial"/>
          <w:color w:val="000000"/>
          <w:szCs w:val="24"/>
        </w:rPr>
      </w:pPr>
      <w:r w:rsidRPr="00496780">
        <w:rPr>
          <w:rFonts w:cs="Arial"/>
          <w:b/>
          <w:bCs/>
          <w:color w:val="000000"/>
          <w:szCs w:val="24"/>
        </w:rPr>
        <w:t>Form C-105.2</w:t>
      </w:r>
      <w:r w:rsidRPr="00496780">
        <w:rPr>
          <w:rFonts w:cs="Arial"/>
          <w:color w:val="000000"/>
          <w:szCs w:val="24"/>
        </w:rPr>
        <w:t xml:space="preserve"> – Certificate of Workers’ Compensation Insurance issued by private insurance carriers, or </w:t>
      </w:r>
      <w:r w:rsidRPr="00496780">
        <w:rPr>
          <w:rFonts w:cs="Arial"/>
          <w:b/>
          <w:bCs/>
          <w:color w:val="000000"/>
          <w:szCs w:val="24"/>
        </w:rPr>
        <w:t>Form U-26.3</w:t>
      </w:r>
      <w:r w:rsidRPr="00496780">
        <w:rPr>
          <w:rFonts w:cs="Arial"/>
          <w:color w:val="000000"/>
          <w:szCs w:val="24"/>
        </w:rPr>
        <w:t xml:space="preserve"> issued by the State Insurance Fund; or</w:t>
      </w:r>
    </w:p>
    <w:p w14:paraId="1E7131AE" w14:textId="77777777" w:rsidR="00ED4A21" w:rsidRPr="00496780" w:rsidRDefault="00ED4A21" w:rsidP="00ED4A21">
      <w:pPr>
        <w:numPr>
          <w:ilvl w:val="0"/>
          <w:numId w:val="12"/>
        </w:numPr>
        <w:spacing w:before="100" w:beforeAutospacing="1" w:after="100" w:afterAutospacing="1"/>
        <w:jc w:val="both"/>
        <w:rPr>
          <w:rFonts w:cs="Arial"/>
          <w:color w:val="000000"/>
          <w:szCs w:val="24"/>
        </w:rPr>
      </w:pPr>
      <w:r w:rsidRPr="00496780">
        <w:rPr>
          <w:rFonts w:cs="Arial"/>
          <w:b/>
          <w:bCs/>
          <w:color w:val="000000"/>
          <w:szCs w:val="24"/>
        </w:rPr>
        <w:t>Form SI-12</w:t>
      </w:r>
      <w:r w:rsidRPr="00496780">
        <w:rPr>
          <w:rFonts w:cs="Arial"/>
          <w:color w:val="000000"/>
          <w:szCs w:val="24"/>
        </w:rPr>
        <w:t xml:space="preserve">– Certificate of Workers’ Compensation Self-Insurance; or </w:t>
      </w:r>
      <w:r w:rsidRPr="00496780">
        <w:rPr>
          <w:rFonts w:cs="Arial"/>
          <w:b/>
          <w:bCs/>
          <w:color w:val="000000"/>
          <w:szCs w:val="24"/>
        </w:rPr>
        <w:t>Form GSI-105.2</w:t>
      </w:r>
      <w:r w:rsidRPr="00496780">
        <w:rPr>
          <w:rFonts w:cs="Arial"/>
          <w:color w:val="000000"/>
          <w:szCs w:val="24"/>
        </w:rPr>
        <w:t xml:space="preserve"> Certificate of Participation in Workers’ Compensation Group Self-Insurance; or</w:t>
      </w:r>
    </w:p>
    <w:p w14:paraId="778BA631" w14:textId="77777777" w:rsidR="00ED4A21" w:rsidRPr="00496780" w:rsidRDefault="00ED4A21" w:rsidP="00ED4A21">
      <w:pPr>
        <w:numPr>
          <w:ilvl w:val="0"/>
          <w:numId w:val="13"/>
        </w:numPr>
        <w:spacing w:before="100" w:beforeAutospacing="1" w:after="100" w:afterAutospacing="1"/>
        <w:jc w:val="both"/>
        <w:rPr>
          <w:rFonts w:cs="Arial"/>
          <w:color w:val="000000"/>
          <w:szCs w:val="24"/>
        </w:rPr>
      </w:pPr>
      <w:r w:rsidRPr="00496780">
        <w:rPr>
          <w:rFonts w:cs="Arial"/>
          <w:b/>
          <w:bCs/>
          <w:color w:val="000000"/>
          <w:szCs w:val="24"/>
        </w:rPr>
        <w:t>CE-200</w:t>
      </w:r>
      <w:r w:rsidRPr="00496780">
        <w:rPr>
          <w:rFonts w:cs="Arial"/>
          <w:color w:val="000000"/>
          <w:szCs w:val="24"/>
        </w:rPr>
        <w:t>– Certificate of Attestation of Exemption from NYS Workers’ Compensation and/or Disability Benefits Coverage.</w:t>
      </w:r>
    </w:p>
    <w:p w14:paraId="437398AA" w14:textId="77777777" w:rsidR="00ED4A21" w:rsidRPr="00496780" w:rsidRDefault="00ED4A21" w:rsidP="00ED4A21">
      <w:pPr>
        <w:pStyle w:val="NormalWeb"/>
        <w:spacing w:after="240"/>
        <w:jc w:val="both"/>
        <w:rPr>
          <w:rFonts w:ascii="Arial" w:hAnsi="Arial" w:cs="Arial"/>
          <w:sz w:val="24"/>
          <w:szCs w:val="24"/>
        </w:rPr>
      </w:pPr>
      <w:r w:rsidRPr="00496780">
        <w:rPr>
          <w:rFonts w:ascii="Arial" w:hAnsi="Arial" w:cs="Arial"/>
          <w:b/>
          <w:bCs/>
          <w:sz w:val="24"/>
          <w:szCs w:val="24"/>
        </w:rPr>
        <w:t>Proof of Disability Benefits Coverage</w:t>
      </w:r>
      <w:r w:rsidRPr="00496780">
        <w:rPr>
          <w:rFonts w:ascii="Arial" w:hAnsi="Arial" w:cs="Arial"/>
          <w:sz w:val="24"/>
          <w:szCs w:val="24"/>
        </w:rPr>
        <w:t xml:space="preserve"> </w:t>
      </w:r>
    </w:p>
    <w:p w14:paraId="44B49D21" w14:textId="77777777" w:rsidR="00ED4A21" w:rsidRPr="00496780" w:rsidRDefault="00ED4A21" w:rsidP="00ED4A21">
      <w:pPr>
        <w:pStyle w:val="NormalWeb"/>
        <w:jc w:val="both"/>
        <w:rPr>
          <w:rFonts w:ascii="Arial" w:hAnsi="Arial" w:cs="Arial"/>
          <w:sz w:val="24"/>
          <w:szCs w:val="24"/>
        </w:rPr>
      </w:pPr>
      <w:r w:rsidRPr="00496780">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5FFCDFFD" w14:textId="77777777" w:rsidR="00ED4A21" w:rsidRPr="00496780" w:rsidRDefault="00ED4A21" w:rsidP="00ED4A21">
      <w:pPr>
        <w:numPr>
          <w:ilvl w:val="0"/>
          <w:numId w:val="14"/>
        </w:numPr>
        <w:spacing w:before="100" w:beforeAutospacing="1" w:after="100" w:afterAutospacing="1"/>
        <w:jc w:val="both"/>
        <w:rPr>
          <w:rFonts w:cs="Arial"/>
          <w:color w:val="000000"/>
          <w:szCs w:val="24"/>
        </w:rPr>
      </w:pPr>
      <w:r w:rsidRPr="00496780">
        <w:rPr>
          <w:rFonts w:cs="Arial"/>
          <w:b/>
          <w:bCs/>
          <w:color w:val="000000"/>
          <w:szCs w:val="24"/>
        </w:rPr>
        <w:t>Form DB-120.1</w:t>
      </w:r>
      <w:r w:rsidRPr="00496780">
        <w:rPr>
          <w:rFonts w:cs="Arial"/>
          <w:color w:val="000000"/>
          <w:szCs w:val="24"/>
        </w:rPr>
        <w:t xml:space="preserve"> - Certificate of Disability Benefits Insurance; or</w:t>
      </w:r>
    </w:p>
    <w:p w14:paraId="0329E76C" w14:textId="77777777" w:rsidR="00ED4A21" w:rsidRPr="00496780" w:rsidRDefault="00ED4A21" w:rsidP="00ED4A21">
      <w:pPr>
        <w:numPr>
          <w:ilvl w:val="0"/>
          <w:numId w:val="15"/>
        </w:numPr>
        <w:spacing w:before="100" w:beforeAutospacing="1" w:after="100" w:afterAutospacing="1"/>
        <w:jc w:val="both"/>
        <w:rPr>
          <w:rFonts w:cs="Arial"/>
          <w:color w:val="000000"/>
          <w:szCs w:val="24"/>
        </w:rPr>
      </w:pPr>
      <w:r w:rsidRPr="00496780">
        <w:rPr>
          <w:rFonts w:cs="Arial"/>
          <w:b/>
          <w:bCs/>
          <w:color w:val="000000"/>
          <w:szCs w:val="24"/>
        </w:rPr>
        <w:t>Form DB-155</w:t>
      </w:r>
      <w:r w:rsidRPr="00496780">
        <w:rPr>
          <w:rFonts w:cs="Arial"/>
          <w:color w:val="000000"/>
          <w:szCs w:val="24"/>
        </w:rPr>
        <w:t>- Certificate of Disability Benefits Self-Insurance; or</w:t>
      </w:r>
    </w:p>
    <w:p w14:paraId="799FCD08" w14:textId="77777777" w:rsidR="00ED4A21" w:rsidRPr="00496780" w:rsidRDefault="00ED4A21" w:rsidP="00ED4A21">
      <w:pPr>
        <w:numPr>
          <w:ilvl w:val="0"/>
          <w:numId w:val="16"/>
        </w:numPr>
        <w:spacing w:before="100" w:beforeAutospacing="1" w:after="100" w:afterAutospacing="1"/>
        <w:jc w:val="both"/>
        <w:rPr>
          <w:rFonts w:cs="Arial"/>
          <w:color w:val="000000"/>
          <w:szCs w:val="24"/>
        </w:rPr>
      </w:pPr>
      <w:r w:rsidRPr="00496780">
        <w:rPr>
          <w:rFonts w:cs="Arial"/>
          <w:b/>
          <w:bCs/>
          <w:color w:val="000000"/>
          <w:szCs w:val="24"/>
        </w:rPr>
        <w:t>CE-200</w:t>
      </w:r>
      <w:r w:rsidRPr="00496780">
        <w:rPr>
          <w:rFonts w:cs="Arial"/>
          <w:color w:val="000000"/>
          <w:szCs w:val="24"/>
        </w:rPr>
        <w:t xml:space="preserve">– Certificate of Attestation of Exemption from </w:t>
      </w:r>
      <w:smartTag w:uri="urn:schemas-microsoft-com:office:smarttags" w:element="place">
        <w:smartTag w:uri="urn:schemas-microsoft-com:office:smarttags" w:element="PlaceName">
          <w:r w:rsidRPr="00496780">
            <w:rPr>
              <w:rFonts w:cs="Arial"/>
              <w:color w:val="000000"/>
              <w:szCs w:val="24"/>
            </w:rPr>
            <w:t>New York</w:t>
          </w:r>
        </w:smartTag>
        <w:r w:rsidRPr="00496780">
          <w:rPr>
            <w:rFonts w:cs="Arial"/>
            <w:color w:val="000000"/>
            <w:szCs w:val="24"/>
          </w:rPr>
          <w:t xml:space="preserve"> </w:t>
        </w:r>
        <w:smartTag w:uri="urn:schemas-microsoft-com:office:smarttags" w:element="PlaceType">
          <w:r w:rsidRPr="00496780">
            <w:rPr>
              <w:rFonts w:cs="Arial"/>
              <w:color w:val="000000"/>
              <w:szCs w:val="24"/>
            </w:rPr>
            <w:t>State</w:t>
          </w:r>
        </w:smartTag>
      </w:smartTag>
      <w:r w:rsidRPr="00496780">
        <w:rPr>
          <w:rFonts w:cs="Arial"/>
          <w:color w:val="000000"/>
          <w:szCs w:val="24"/>
        </w:rPr>
        <w:t xml:space="preserve"> Workers’ Compensation and/or Disability Benefits Coverage.</w:t>
      </w:r>
    </w:p>
    <w:p w14:paraId="0289B1F6" w14:textId="77777777" w:rsidR="00615999" w:rsidRPr="00CB22C2" w:rsidRDefault="00615999" w:rsidP="00615999">
      <w:pPr>
        <w:pStyle w:val="NormalWeb"/>
        <w:spacing w:after="24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Pr>
          <w:rFonts w:ascii="Arial" w:hAnsi="Arial" w:cs="Arial"/>
          <w:sz w:val="24"/>
          <w:szCs w:val="24"/>
        </w:rPr>
        <w:t xml:space="preserve"> the</w:t>
      </w:r>
      <w:r w:rsidRPr="00E464C4">
        <w:rPr>
          <w:rFonts w:ascii="Arial" w:hAnsi="Arial" w:cs="Arial"/>
          <w:sz w:val="24"/>
          <w:szCs w:val="24"/>
        </w:rPr>
        <w:t xml:space="preserve"> </w:t>
      </w:r>
      <w:hyperlink r:id="rId39" w:tgtFrame="_self" w:history="1">
        <w:r w:rsidRPr="00E464C4">
          <w:rPr>
            <w:rStyle w:val="Hyperlink"/>
            <w:rFonts w:ascii="Arial" w:hAnsi="Arial" w:cs="Arial"/>
            <w:sz w:val="24"/>
            <w:szCs w:val="24"/>
          </w:rPr>
          <w:t>New York State Workers’ Compensation Boar</w:t>
        </w:r>
        <w:r>
          <w:rPr>
            <w:rStyle w:val="Hyperlink"/>
            <w:rFonts w:ascii="Arial" w:hAnsi="Arial" w:cs="Arial"/>
            <w:sz w:val="24"/>
            <w:szCs w:val="24"/>
          </w:rPr>
          <w:t>d website</w:t>
        </w:r>
      </w:hyperlink>
      <w:r w:rsidRPr="00CB22C2">
        <w:rPr>
          <w:rFonts w:ascii="Arial" w:hAnsi="Arial" w:cs="Arial"/>
          <w:sz w:val="24"/>
          <w:szCs w:val="24"/>
        </w:rPr>
        <w:t>. Alternatively, questions relating to either workers’ compensation or disability benefits coverage should be directed to the NYS Workers’ Compensation Board, Bureau of Compliance at (518) 486-6307.</w:t>
      </w:r>
    </w:p>
    <w:p w14:paraId="777CCCC2" w14:textId="77777777" w:rsidR="00ED4A21" w:rsidRPr="00D3456C" w:rsidRDefault="00ED4A21" w:rsidP="00ED4A21">
      <w:pPr>
        <w:pStyle w:val="NormalWeb"/>
        <w:jc w:val="both"/>
        <w:rPr>
          <w:rFonts w:ascii="Arial" w:hAnsi="Arial" w:cs="Arial"/>
          <w:b/>
          <w:sz w:val="24"/>
          <w:szCs w:val="24"/>
        </w:rPr>
      </w:pPr>
      <w:r w:rsidRPr="00D3456C">
        <w:rPr>
          <w:rFonts w:ascii="Arial" w:hAnsi="Arial" w:cs="Arial"/>
          <w:b/>
          <w:sz w:val="24"/>
          <w:szCs w:val="24"/>
        </w:rPr>
        <w:t xml:space="preserve">Please note that although these forms are </w:t>
      </w:r>
      <w:r w:rsidRPr="00D3456C">
        <w:rPr>
          <w:rFonts w:ascii="Arial" w:hAnsi="Arial" w:cs="Arial"/>
          <w:b/>
          <w:sz w:val="24"/>
          <w:szCs w:val="24"/>
          <w:u w:val="single"/>
        </w:rPr>
        <w:t xml:space="preserve">not </w:t>
      </w:r>
      <w:r w:rsidRPr="00D3456C">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09C816A2" w14:textId="77777777" w:rsidR="00ED4A21" w:rsidRPr="00D3456C" w:rsidRDefault="00ED4A21" w:rsidP="00ED4A21">
      <w:pPr>
        <w:pStyle w:val="Default"/>
      </w:pPr>
      <w:r w:rsidRPr="00D3456C">
        <w:rPr>
          <w:b/>
          <w:bCs/>
        </w:rPr>
        <w:t xml:space="preserve">Sales and Compensating Use Tax Certification (Tax Law, § 5-a) </w:t>
      </w:r>
    </w:p>
    <w:p w14:paraId="5C18FB79" w14:textId="77777777" w:rsidR="00ED4A21" w:rsidRPr="00D3456C" w:rsidRDefault="00ED4A21" w:rsidP="00ED4A21">
      <w:pPr>
        <w:pStyle w:val="Default"/>
        <w:jc w:val="both"/>
      </w:pPr>
      <w:r w:rsidRPr="00D3456C">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w:t>
      </w:r>
      <w:smartTag w:uri="urn:schemas-microsoft-com:office:smarttags" w:element="place">
        <w:smartTag w:uri="urn:schemas-microsoft-com:office:smarttags" w:element="PlaceName">
          <w:r w:rsidRPr="00D3456C">
            <w:t>New York</w:t>
          </w:r>
        </w:smartTag>
        <w:r w:rsidRPr="00D3456C">
          <w:t xml:space="preserve"> </w:t>
        </w:r>
        <w:smartTag w:uri="urn:schemas-microsoft-com:office:smarttags" w:element="PlaceType">
          <w:r w:rsidRPr="00D3456C">
            <w:t>State</w:t>
          </w:r>
        </w:smartTag>
      </w:smartTag>
      <w:r w:rsidRPr="00D3456C">
        <w:t xml:space="preserve"> and local sales and compensating use taxes. Contractors must also certify to the procuring State entity that they filed the certification with the DTF and that it is correct and complete. </w:t>
      </w:r>
    </w:p>
    <w:p w14:paraId="45743AC1" w14:textId="77777777" w:rsidR="00ED4A21" w:rsidRPr="00D3456C" w:rsidRDefault="00ED4A21" w:rsidP="00ED4A21">
      <w:pPr>
        <w:pStyle w:val="Default"/>
      </w:pPr>
    </w:p>
    <w:p w14:paraId="16FEEA3D" w14:textId="77777777" w:rsidR="00615999" w:rsidRPr="00CB22C2" w:rsidRDefault="00615999" w:rsidP="00615999">
      <w:pPr>
        <w:pStyle w:val="Default"/>
        <w:jc w:val="both"/>
      </w:pPr>
      <w:r w:rsidRPr="00CB22C2">
        <w:t xml:space="preserve">The selected bidder must file a properly completed Form ST-220-CA (with </w:t>
      </w:r>
      <w:r>
        <w:t>NYSED</w:t>
      </w:r>
      <w:r w:rsidRPr="00CB22C2">
        <w:t xml:space="preserve"> as the Contracting Agency</w:t>
      </w:r>
      <w:r>
        <w:t>)</w:t>
      </w:r>
      <w:r w:rsidRPr="00CB22C2">
        <w:t xml:space="preserve"> and Form ST-220-TD (with the DTF). These requirements must be met before a contract may take effect. Further information can be found at the </w:t>
      </w:r>
      <w:hyperlink r:id="rId40" w:history="1">
        <w:r w:rsidRPr="0054768A">
          <w:rPr>
            <w:color w:val="0000FF"/>
            <w:u w:val="single"/>
          </w:rPr>
          <w:t xml:space="preserve">New York State Department of Taxation and Finance’s </w:t>
        </w:r>
      </w:hyperlink>
      <w:r w:rsidRPr="00615999">
        <w:rPr>
          <w:color w:val="0000FF"/>
          <w:u w:val="single"/>
        </w:rPr>
        <w:t>website</w:t>
      </w:r>
      <w:r w:rsidRPr="00CB22C2">
        <w:t>. Forms are</w:t>
      </w:r>
      <w:r>
        <w:t xml:space="preserve"> available through these links:</w:t>
      </w:r>
    </w:p>
    <w:p w14:paraId="4C6CDDC2" w14:textId="77777777" w:rsidR="00615999" w:rsidRPr="00CB22C2" w:rsidRDefault="00615999" w:rsidP="00615999">
      <w:pPr>
        <w:pStyle w:val="Default"/>
        <w:spacing w:after="66"/>
      </w:pPr>
      <w:r w:rsidRPr="00CB22C2">
        <w:t xml:space="preserve">• </w:t>
      </w:r>
      <w:hyperlink r:id="rId41" w:history="1">
        <w:r w:rsidRPr="00C33D40">
          <w:rPr>
            <w:rStyle w:val="Hyperlink"/>
          </w:rPr>
          <w:t>ST-220 CA</w:t>
        </w:r>
      </w:hyperlink>
    </w:p>
    <w:p w14:paraId="07842CC7" w14:textId="77777777" w:rsidR="00615999" w:rsidRPr="00CB22C2" w:rsidRDefault="00615999" w:rsidP="00615999">
      <w:pPr>
        <w:pStyle w:val="Default"/>
      </w:pPr>
      <w:r w:rsidRPr="00CB22C2">
        <w:t xml:space="preserve">• </w:t>
      </w:r>
      <w:r w:rsidRPr="00E7346A">
        <w:t>ST-220 TD</w:t>
      </w:r>
    </w:p>
    <w:p w14:paraId="74B684D6" w14:textId="77777777" w:rsidR="00615999" w:rsidRPr="00CB22C2" w:rsidRDefault="00615999" w:rsidP="00615999">
      <w:pPr>
        <w:pStyle w:val="Default"/>
      </w:pPr>
    </w:p>
    <w:p w14:paraId="19130EF0" w14:textId="77777777" w:rsidR="00615999" w:rsidRPr="00615999" w:rsidRDefault="00615999" w:rsidP="00615999">
      <w:pPr>
        <w:jc w:val="both"/>
        <w:rPr>
          <w:b/>
        </w:rPr>
      </w:pPr>
      <w:r w:rsidRPr="00615999">
        <w:rPr>
          <w:b/>
        </w:rPr>
        <w:t xml:space="preserve">Please note that although these forms are not required as part of the bid submissions, </w:t>
      </w:r>
      <w:r w:rsidRPr="00CB22C2">
        <w:rPr>
          <w:rFonts w:cs="Arial"/>
          <w:b/>
          <w:bCs/>
          <w:szCs w:val="24"/>
        </w:rPr>
        <w:t>NYSED</w:t>
      </w:r>
      <w:r w:rsidRPr="00615999">
        <w:rPr>
          <w:b/>
        </w:rPr>
        <w:t xml:space="preserve"> encourages bidders to include them with their bid submissions to expedite contract execution if the bidder is awarded the contract.</w:t>
      </w:r>
    </w:p>
    <w:p w14:paraId="0B30D725" w14:textId="77777777" w:rsidR="00ED4A21" w:rsidRDefault="00ED4A21" w:rsidP="00ED4A21">
      <w:pPr>
        <w:jc w:val="both"/>
        <w:rPr>
          <w:rFonts w:cs="Arial"/>
        </w:rPr>
      </w:pPr>
    </w:p>
    <w:p w14:paraId="6BBA64A1" w14:textId="77777777" w:rsidR="00ED4A21" w:rsidRPr="00327A78" w:rsidRDefault="00ED4A21" w:rsidP="00ED4A21">
      <w:pPr>
        <w:pStyle w:val="Default"/>
        <w:jc w:val="both"/>
        <w:rPr>
          <w:bCs/>
        </w:rPr>
      </w:pPr>
    </w:p>
    <w:p w14:paraId="68B36B8C" w14:textId="77777777" w:rsidR="00ED4A21" w:rsidRDefault="00ED4A21" w:rsidP="00ED4A21">
      <w:pPr>
        <w:jc w:val="both"/>
        <w:rPr>
          <w:rFonts w:cs="Arial"/>
        </w:rPr>
        <w:sectPr w:rsidR="00ED4A21" w:rsidSect="00B547FE">
          <w:pgSz w:w="12240" w:h="15840" w:code="1"/>
          <w:pgMar w:top="720" w:right="720" w:bottom="720" w:left="720" w:header="720" w:footer="720" w:gutter="0"/>
          <w:cols w:space="720"/>
          <w:docGrid w:linePitch="326"/>
        </w:sectPr>
      </w:pPr>
    </w:p>
    <w:p w14:paraId="4631CBD3" w14:textId="77777777" w:rsidR="00ED4A21" w:rsidRPr="00415BBE" w:rsidRDefault="00ED4A21" w:rsidP="00ED4A21">
      <w:pPr>
        <w:pStyle w:val="Heading1"/>
      </w:pPr>
      <w:bookmarkStart w:id="39" w:name="_Toc348955144"/>
      <w:bookmarkStart w:id="40" w:name="_Toc352847256"/>
      <w:bookmarkStart w:id="41" w:name="_Toc352847387"/>
      <w:bookmarkStart w:id="42" w:name="_Toc354572293"/>
      <w:r>
        <w:t xml:space="preserve">Section 4: </w:t>
      </w:r>
      <w:r w:rsidRPr="00415BBE">
        <w:t>Assurances</w:t>
      </w:r>
      <w:bookmarkEnd w:id="39"/>
      <w:bookmarkEnd w:id="40"/>
      <w:bookmarkEnd w:id="41"/>
      <w:bookmarkEnd w:id="42"/>
    </w:p>
    <w:p w14:paraId="7F65420D" w14:textId="77777777" w:rsidR="00ED4A21" w:rsidRPr="00415BBE" w:rsidRDefault="00ED4A21" w:rsidP="00ED4A21">
      <w:pPr>
        <w:rPr>
          <w:rFonts w:cs="Arial"/>
          <w:u w:val="single"/>
        </w:rPr>
      </w:pPr>
    </w:p>
    <w:p w14:paraId="6AA3FC35" w14:textId="77777777" w:rsidR="00ED4A21" w:rsidRPr="00D01100" w:rsidRDefault="00ED4A21" w:rsidP="00ED4A21">
      <w:pPr>
        <w:ind w:firstLine="720"/>
        <w:jc w:val="both"/>
      </w:pPr>
      <w:r w:rsidRPr="00D01100">
        <w:t xml:space="preserve">The State of </w:t>
      </w:r>
      <w:smartTag w:uri="urn:schemas-microsoft-com:office:smarttags" w:element="place">
        <w:smartTag w:uri="urn:schemas-microsoft-com:office:smarttags" w:element="State">
          <w:r w:rsidRPr="00D01100">
            <w:t>New York Agreement</w:t>
          </w:r>
        </w:smartTag>
      </w:smartTag>
      <w:r w:rsidRPr="00D01100">
        <w:t xml:space="preserve">, Appendix A – Standard Clause for all New York State Contracts, and Appendix A-1 </w:t>
      </w:r>
      <w:r w:rsidRPr="00D01100">
        <w:rPr>
          <w:b/>
          <w:u w:val="single"/>
        </w:rPr>
        <w:t>WILL BE INCLUDED</w:t>
      </w:r>
      <w:r w:rsidRPr="00D01100">
        <w:t xml:space="preserve"> in the contract that results from this RFP.  Vendors who are unable to complete or abide by these assurances should not respond to this request.</w:t>
      </w:r>
    </w:p>
    <w:p w14:paraId="300F7777" w14:textId="77777777" w:rsidR="00ED4A21" w:rsidRPr="000C0769" w:rsidRDefault="00ED4A21" w:rsidP="00ED4A21">
      <w:pPr>
        <w:ind w:firstLine="720"/>
        <w:jc w:val="both"/>
        <w:rPr>
          <w:b/>
          <w:sz w:val="16"/>
          <w:szCs w:val="16"/>
        </w:rPr>
      </w:pPr>
    </w:p>
    <w:p w14:paraId="5C66CD85" w14:textId="77777777" w:rsidR="00ED4A21" w:rsidRPr="00D01100" w:rsidRDefault="00ED4A21" w:rsidP="00ED4A21">
      <w:pPr>
        <w:ind w:firstLine="720"/>
        <w:jc w:val="both"/>
      </w:pPr>
      <w:r w:rsidRPr="00D01100">
        <w:t xml:space="preserve">The documents listed below are included in </w:t>
      </w:r>
      <w:r w:rsidRPr="00D01100">
        <w:rPr>
          <w:b/>
        </w:rPr>
        <w:t>5</w:t>
      </w:r>
      <w:r w:rsidRPr="00D01100">
        <w:rPr>
          <w:b/>
          <w:u w:val="single"/>
        </w:rPr>
        <w:t>.) Submission Documents</w:t>
      </w:r>
      <w:r w:rsidRPr="00D01100">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6EE7577B" w14:textId="77777777" w:rsidR="00ED4A21" w:rsidRPr="000C0769" w:rsidRDefault="00ED4A21" w:rsidP="00ED4A21">
      <w:pPr>
        <w:ind w:left="720"/>
        <w:outlineLvl w:val="0"/>
        <w:rPr>
          <w:sz w:val="16"/>
          <w:szCs w:val="16"/>
        </w:rPr>
      </w:pPr>
    </w:p>
    <w:p w14:paraId="3C1406AA" w14:textId="77777777" w:rsidR="00ED4A21" w:rsidRPr="00C73B83" w:rsidRDefault="00ED4A21" w:rsidP="00ED4A21">
      <w:pPr>
        <w:pStyle w:val="Header"/>
        <w:numPr>
          <w:ilvl w:val="0"/>
          <w:numId w:val="10"/>
        </w:numPr>
        <w:tabs>
          <w:tab w:val="clear" w:pos="4320"/>
          <w:tab w:val="clear" w:pos="8640"/>
        </w:tabs>
        <w:rPr>
          <w:rFonts w:ascii="Arial" w:hAnsi="Arial" w:cs="Arial"/>
          <w:szCs w:val="24"/>
        </w:rPr>
      </w:pPr>
      <w:r w:rsidRPr="00C73B83">
        <w:rPr>
          <w:rFonts w:ascii="Arial" w:hAnsi="Arial" w:cs="Arial"/>
          <w:szCs w:val="24"/>
        </w:rPr>
        <w:t>Non-Collusion Certification</w:t>
      </w:r>
    </w:p>
    <w:p w14:paraId="675080B2" w14:textId="77777777" w:rsidR="00ED4A21" w:rsidRPr="000C0769" w:rsidRDefault="00ED4A21" w:rsidP="00ED4A21">
      <w:pPr>
        <w:ind w:left="1440"/>
        <w:rPr>
          <w:rFonts w:cs="Arial"/>
          <w:sz w:val="16"/>
          <w:szCs w:val="16"/>
        </w:rPr>
      </w:pPr>
    </w:p>
    <w:p w14:paraId="16661DCF" w14:textId="77777777" w:rsidR="00ED4A21" w:rsidRPr="00C73B83" w:rsidRDefault="00ED4A21" w:rsidP="00ED4A21">
      <w:pPr>
        <w:numPr>
          <w:ilvl w:val="0"/>
          <w:numId w:val="10"/>
        </w:numPr>
        <w:rPr>
          <w:rFonts w:cs="Arial"/>
          <w:szCs w:val="24"/>
        </w:rPr>
      </w:pPr>
      <w:r w:rsidRPr="00C73B83">
        <w:rPr>
          <w:rFonts w:cs="Arial"/>
          <w:szCs w:val="24"/>
        </w:rPr>
        <w:t>MacBride Certification</w:t>
      </w:r>
    </w:p>
    <w:p w14:paraId="66924C50" w14:textId="77777777" w:rsidR="00ED4A21" w:rsidRPr="000C0769" w:rsidRDefault="00ED4A21" w:rsidP="00ED4A21">
      <w:pPr>
        <w:rPr>
          <w:rFonts w:cs="Arial"/>
          <w:b/>
          <w:sz w:val="16"/>
          <w:szCs w:val="16"/>
        </w:rPr>
      </w:pPr>
    </w:p>
    <w:p w14:paraId="15868928" w14:textId="77777777" w:rsidR="00ED4A21" w:rsidRPr="00C73B83" w:rsidRDefault="00ED4A21" w:rsidP="00ED4A21">
      <w:pPr>
        <w:numPr>
          <w:ilvl w:val="0"/>
          <w:numId w:val="10"/>
        </w:numPr>
        <w:rPr>
          <w:rFonts w:cs="Arial"/>
          <w:szCs w:val="24"/>
        </w:rPr>
      </w:pPr>
      <w:r w:rsidRPr="00C73B83">
        <w:rPr>
          <w:rFonts w:cs="Arial"/>
          <w:szCs w:val="24"/>
        </w:rPr>
        <w:t>Certification-Omnibus Procurement Act of 1992</w:t>
      </w:r>
    </w:p>
    <w:p w14:paraId="6548932E" w14:textId="77777777" w:rsidR="00ED4A21" w:rsidRPr="000C0769" w:rsidRDefault="00ED4A21" w:rsidP="00ED4A21">
      <w:pPr>
        <w:pStyle w:val="Header"/>
        <w:tabs>
          <w:tab w:val="clear" w:pos="4320"/>
          <w:tab w:val="clear" w:pos="8640"/>
        </w:tabs>
        <w:ind w:firstLine="720"/>
        <w:rPr>
          <w:rFonts w:ascii="Arial" w:hAnsi="Arial" w:cs="Arial"/>
          <w:sz w:val="16"/>
          <w:szCs w:val="16"/>
        </w:rPr>
      </w:pPr>
    </w:p>
    <w:p w14:paraId="2C4328C6" w14:textId="77777777" w:rsidR="00ED4A21" w:rsidRPr="00C73B83" w:rsidRDefault="00ED4A21" w:rsidP="00ED4A21">
      <w:pPr>
        <w:numPr>
          <w:ilvl w:val="0"/>
          <w:numId w:val="10"/>
        </w:numPr>
        <w:rPr>
          <w:rFonts w:cs="Arial"/>
          <w:szCs w:val="24"/>
        </w:rPr>
      </w:pPr>
      <w:r w:rsidRPr="00C73B83">
        <w:rPr>
          <w:rFonts w:cs="Arial"/>
          <w:szCs w:val="24"/>
        </w:rPr>
        <w:t>Certification Regarding Lobbying; Debarment and Suspension; and Drug-Free Workplace Requirements</w:t>
      </w:r>
    </w:p>
    <w:p w14:paraId="277FFE56" w14:textId="77777777" w:rsidR="00ED4A21" w:rsidRPr="000C0769" w:rsidRDefault="00ED4A21" w:rsidP="00ED4A21">
      <w:pPr>
        <w:tabs>
          <w:tab w:val="left" w:pos="1440"/>
        </w:tabs>
        <w:ind w:left="1440"/>
        <w:jc w:val="both"/>
        <w:rPr>
          <w:rFonts w:cs="Arial"/>
          <w:b/>
          <w:sz w:val="16"/>
          <w:szCs w:val="16"/>
        </w:rPr>
      </w:pPr>
    </w:p>
    <w:p w14:paraId="744CEAE0" w14:textId="77777777" w:rsidR="00ED4A21" w:rsidRPr="00C73B83" w:rsidRDefault="00ED4A21" w:rsidP="00ED4A21">
      <w:pPr>
        <w:numPr>
          <w:ilvl w:val="0"/>
          <w:numId w:val="10"/>
        </w:numPr>
        <w:tabs>
          <w:tab w:val="left" w:pos="-2430"/>
        </w:tabs>
        <w:jc w:val="both"/>
        <w:rPr>
          <w:rFonts w:cs="Arial"/>
          <w:szCs w:val="24"/>
        </w:rPr>
      </w:pPr>
      <w:proofErr w:type="spellStart"/>
      <w:r w:rsidRPr="00C73B83">
        <w:rPr>
          <w:rFonts w:cs="Arial"/>
          <w:szCs w:val="24"/>
        </w:rPr>
        <w:t>Offerer</w:t>
      </w:r>
      <w:proofErr w:type="spellEnd"/>
      <w:r w:rsidRPr="00C73B83">
        <w:rPr>
          <w:rFonts w:cs="Arial"/>
          <w:szCs w:val="24"/>
        </w:rPr>
        <w:t xml:space="preserve"> Disclosure of Prior Non-Responsibility Determinations</w:t>
      </w:r>
    </w:p>
    <w:p w14:paraId="45DB9813" w14:textId="77777777" w:rsidR="00ED4A21" w:rsidRPr="000C0769" w:rsidRDefault="00ED4A21" w:rsidP="00ED4A21">
      <w:pPr>
        <w:tabs>
          <w:tab w:val="left" w:pos="1440"/>
        </w:tabs>
        <w:ind w:left="1440"/>
        <w:jc w:val="both"/>
        <w:rPr>
          <w:rFonts w:cs="Arial"/>
          <w:b/>
          <w:sz w:val="16"/>
          <w:szCs w:val="16"/>
        </w:rPr>
      </w:pPr>
    </w:p>
    <w:p w14:paraId="1465DEC1" w14:textId="77777777" w:rsidR="00ED4A21" w:rsidRPr="00C73B83" w:rsidRDefault="00ED4A21" w:rsidP="00ED4A21">
      <w:pPr>
        <w:numPr>
          <w:ilvl w:val="0"/>
          <w:numId w:val="10"/>
        </w:numPr>
        <w:tabs>
          <w:tab w:val="left" w:pos="1440"/>
        </w:tabs>
        <w:jc w:val="both"/>
        <w:rPr>
          <w:rFonts w:cs="Arial"/>
          <w:szCs w:val="24"/>
        </w:rPr>
      </w:pPr>
      <w:r w:rsidRPr="00C73B83">
        <w:rPr>
          <w:rFonts w:cs="Arial"/>
          <w:szCs w:val="24"/>
        </w:rPr>
        <w:t xml:space="preserve">NYSED Substitute Form W-9 (If bidder is not </w:t>
      </w:r>
      <w:r w:rsidRPr="00C73B83">
        <w:rPr>
          <w:rFonts w:cs="Arial"/>
          <w:bCs/>
          <w:szCs w:val="24"/>
        </w:rPr>
        <w:t>yet registered in the SFS centralized vendor file.)</w:t>
      </w:r>
    </w:p>
    <w:p w14:paraId="231F6164" w14:textId="77777777" w:rsidR="00ED4A21" w:rsidRPr="000C0769" w:rsidRDefault="00ED4A21" w:rsidP="00ED4A21">
      <w:pPr>
        <w:tabs>
          <w:tab w:val="left" w:pos="1440"/>
        </w:tabs>
        <w:jc w:val="both"/>
        <w:rPr>
          <w:rFonts w:cs="Arial"/>
          <w:b/>
          <w:sz w:val="16"/>
          <w:szCs w:val="16"/>
        </w:rPr>
      </w:pPr>
    </w:p>
    <w:p w14:paraId="05E7F38D" w14:textId="77777777" w:rsidR="00ED4A21" w:rsidRDefault="00ED4A21" w:rsidP="00ED4A21">
      <w:pPr>
        <w:numPr>
          <w:ilvl w:val="0"/>
          <w:numId w:val="10"/>
        </w:numPr>
        <w:tabs>
          <w:tab w:val="left" w:pos="1440"/>
        </w:tabs>
        <w:jc w:val="both"/>
        <w:rPr>
          <w:rFonts w:cs="Arial"/>
          <w:szCs w:val="24"/>
        </w:rPr>
      </w:pPr>
      <w:smartTag w:uri="urn:schemas-microsoft-com:office:smarttags" w:element="place">
        <w:smartTag w:uri="urn:schemas-microsoft-com:office:smarttags" w:element="country-region">
          <w:r w:rsidRPr="00C73B83">
            <w:rPr>
              <w:rFonts w:cs="Arial"/>
              <w:szCs w:val="24"/>
            </w:rPr>
            <w:t>Iran</w:t>
          </w:r>
        </w:smartTag>
      </w:smartTag>
      <w:r w:rsidRPr="00C73B83">
        <w:rPr>
          <w:rFonts w:cs="Arial"/>
          <w:szCs w:val="24"/>
        </w:rPr>
        <w:t xml:space="preserve"> Divestment Act Certification</w:t>
      </w:r>
    </w:p>
    <w:p w14:paraId="2E7720DF" w14:textId="77777777" w:rsidR="008856A9" w:rsidRDefault="008856A9" w:rsidP="00FF2680">
      <w:pPr>
        <w:pStyle w:val="ListParagraph"/>
        <w:rPr>
          <w:rFonts w:cs="Arial"/>
          <w:szCs w:val="24"/>
        </w:rPr>
      </w:pPr>
    </w:p>
    <w:p w14:paraId="2B34CAC7" w14:textId="77777777" w:rsidR="008856A9" w:rsidRPr="00C73B83" w:rsidRDefault="008856A9" w:rsidP="00ED4A21">
      <w:pPr>
        <w:numPr>
          <w:ilvl w:val="0"/>
          <w:numId w:val="10"/>
        </w:numPr>
        <w:tabs>
          <w:tab w:val="left" w:pos="1440"/>
        </w:tabs>
        <w:jc w:val="both"/>
        <w:rPr>
          <w:rFonts w:cs="Arial"/>
          <w:szCs w:val="24"/>
        </w:rPr>
      </w:pPr>
      <w:r>
        <w:rPr>
          <w:rFonts w:cs="Arial"/>
          <w:szCs w:val="24"/>
        </w:rPr>
        <w:t>Sexual Harassment Policy Certification</w:t>
      </w:r>
    </w:p>
    <w:p w14:paraId="2353FDE0" w14:textId="77777777" w:rsidR="00ED4A21" w:rsidRPr="000C0769" w:rsidRDefault="00ED4A21" w:rsidP="00ED4A21">
      <w:pPr>
        <w:tabs>
          <w:tab w:val="left" w:pos="1440"/>
        </w:tabs>
        <w:jc w:val="both"/>
        <w:rPr>
          <w:b/>
          <w:sz w:val="16"/>
          <w:szCs w:val="16"/>
        </w:rPr>
      </w:pPr>
    </w:p>
    <w:p w14:paraId="683F3C16" w14:textId="77777777" w:rsidR="00ED4A21" w:rsidRPr="00315F84" w:rsidRDefault="00ED4A21" w:rsidP="00ED4A21">
      <w:pPr>
        <w:tabs>
          <w:tab w:val="left" w:pos="1440"/>
        </w:tabs>
        <w:ind w:left="720"/>
        <w:jc w:val="both"/>
        <w:rPr>
          <w:b/>
        </w:rPr>
      </w:pPr>
      <w:r w:rsidRPr="00315F84">
        <w:t>M/WBE Documents</w:t>
      </w:r>
      <w:r w:rsidRPr="00315F84">
        <w:rPr>
          <w:b/>
        </w:rPr>
        <w:t xml:space="preserve"> – (the forms below are included in </w:t>
      </w:r>
      <w:r w:rsidRPr="00315F84">
        <w:rPr>
          <w:b/>
          <w:u w:val="single"/>
        </w:rPr>
        <w:t>5.) Submission Documents</w:t>
      </w:r>
      <w:r w:rsidRPr="00315F84">
        <w:rPr>
          <w:b/>
        </w:rPr>
        <w:t xml:space="preserve">) </w:t>
      </w:r>
    </w:p>
    <w:p w14:paraId="5CF0FD4B" w14:textId="77777777" w:rsidR="00ED4A21" w:rsidRPr="00315F84" w:rsidRDefault="00ED4A21" w:rsidP="00ED4A21">
      <w:pPr>
        <w:rPr>
          <w:rFonts w:cs="Arial"/>
        </w:rPr>
      </w:pPr>
      <w:r w:rsidRPr="00315F84">
        <w:rPr>
          <w:rFonts w:cs="Arial"/>
        </w:rPr>
        <w:t>Please return the documents listed for the compliance method bidder has achieved:</w:t>
      </w:r>
    </w:p>
    <w:p w14:paraId="24321644" w14:textId="77777777" w:rsidR="00ED4A21" w:rsidRPr="000C0769" w:rsidRDefault="00ED4A21" w:rsidP="00ED4A21">
      <w:pPr>
        <w:rPr>
          <w:rFonts w:cs="Arial"/>
          <w:sz w:val="16"/>
          <w:szCs w:val="16"/>
        </w:rPr>
      </w:pPr>
    </w:p>
    <w:p w14:paraId="308CF763" w14:textId="77777777" w:rsidR="00ED4A21" w:rsidRPr="00315F84" w:rsidRDefault="00ED4A21" w:rsidP="00ED4A21">
      <w:pPr>
        <w:rPr>
          <w:rFonts w:cs="Arial"/>
          <w:b/>
        </w:rPr>
      </w:pPr>
      <w:r w:rsidRPr="00315F84">
        <w:rPr>
          <w:rFonts w:cs="Arial"/>
          <w:b/>
          <w:u w:val="single"/>
        </w:rPr>
        <w:t>Full Participation-No Request for Waiver</w:t>
      </w:r>
      <w:r w:rsidRPr="00315F84">
        <w:rPr>
          <w:rFonts w:cs="Arial"/>
        </w:rPr>
        <w:tab/>
      </w:r>
      <w:r w:rsidRPr="00315F84">
        <w:rPr>
          <w:rFonts w:cs="Arial"/>
        </w:rPr>
        <w:tab/>
      </w:r>
      <w:r w:rsidRPr="00315F84">
        <w:rPr>
          <w:rFonts w:cs="Arial"/>
        </w:rPr>
        <w:tab/>
      </w:r>
      <w:r w:rsidRPr="00315F84">
        <w:rPr>
          <w:rFonts w:cs="Arial"/>
        </w:rPr>
        <w:tab/>
      </w:r>
      <w:r w:rsidRPr="00315F84">
        <w:rPr>
          <w:rFonts w:cs="Arial"/>
        </w:rPr>
        <w:tab/>
      </w:r>
      <w:r w:rsidRPr="00315F84">
        <w:rPr>
          <w:rFonts w:cs="Arial"/>
          <w:b/>
        </w:rPr>
        <w:t>Signatures Required</w:t>
      </w:r>
    </w:p>
    <w:p w14:paraId="2AFB4BC9" w14:textId="77777777" w:rsidR="00ED4A21" w:rsidRPr="00315F84" w:rsidRDefault="00ED4A21" w:rsidP="00ED4A21">
      <w:pPr>
        <w:rPr>
          <w:rFonts w:cs="Arial"/>
        </w:rPr>
      </w:pPr>
      <w:r w:rsidRPr="00315F84">
        <w:rPr>
          <w:rFonts w:cs="Arial"/>
        </w:rPr>
        <w:t>1. M/WBE Cover Letter</w:t>
      </w:r>
      <w:r w:rsidRPr="00315F84">
        <w:rPr>
          <w:rFonts w:cs="Arial"/>
        </w:rPr>
        <w:tab/>
      </w:r>
    </w:p>
    <w:p w14:paraId="0597280D" w14:textId="77777777" w:rsidR="00ED4A21" w:rsidRPr="00315F84" w:rsidRDefault="00ED4A21" w:rsidP="00ED4A21">
      <w:pPr>
        <w:rPr>
          <w:rFonts w:cs="Arial"/>
          <w:b/>
          <w:u w:val="single"/>
        </w:rPr>
      </w:pPr>
      <w:r w:rsidRPr="00315F84">
        <w:rPr>
          <w:rFonts w:cs="Arial"/>
        </w:rPr>
        <w:t xml:space="preserve">2. </w:t>
      </w:r>
      <w:r w:rsidRPr="00315F84">
        <w:rPr>
          <w:rFonts w:cs="Arial"/>
          <w:b/>
        </w:rPr>
        <w:t>M/WBE 100</w:t>
      </w:r>
      <w:r w:rsidRPr="00315F84">
        <w:rPr>
          <w:rFonts w:cs="Arial"/>
        </w:rPr>
        <w:t xml:space="preserve"> Utilization Plan</w:t>
      </w:r>
    </w:p>
    <w:p w14:paraId="12E83FE2" w14:textId="77777777" w:rsidR="00ED4A21" w:rsidRPr="00315F84" w:rsidRDefault="00ED4A21" w:rsidP="00ED4A21">
      <w:pPr>
        <w:rPr>
          <w:rFonts w:cs="Arial"/>
        </w:rPr>
      </w:pPr>
      <w:r w:rsidRPr="00315F84">
        <w:rPr>
          <w:rFonts w:cs="Arial"/>
        </w:rPr>
        <w:t xml:space="preserve">3. </w:t>
      </w:r>
      <w:r w:rsidRPr="00315F84">
        <w:rPr>
          <w:rFonts w:cs="Arial"/>
          <w:b/>
        </w:rPr>
        <w:t>M/WBE 102</w:t>
      </w:r>
      <w:r w:rsidRPr="00315F84">
        <w:rPr>
          <w:rFonts w:cs="Arial"/>
        </w:rPr>
        <w:t xml:space="preserve"> Notice of Intent to Participate </w:t>
      </w:r>
    </w:p>
    <w:p w14:paraId="72E78DAD" w14:textId="77777777" w:rsidR="00ED4A21" w:rsidRPr="00315F84" w:rsidRDefault="00ED4A21" w:rsidP="00ED4A21">
      <w:pPr>
        <w:rPr>
          <w:rFonts w:cs="Arial"/>
        </w:rPr>
      </w:pPr>
      <w:r w:rsidRPr="00315F84">
        <w:rPr>
          <w:rFonts w:cs="Arial"/>
        </w:rPr>
        <w:t xml:space="preserve">4. </w:t>
      </w:r>
      <w:r w:rsidRPr="00315F84">
        <w:rPr>
          <w:rFonts w:cs="Arial"/>
          <w:b/>
        </w:rPr>
        <w:t>EEO 100</w:t>
      </w:r>
      <w:r w:rsidRPr="00315F84">
        <w:rPr>
          <w:rFonts w:cs="Arial"/>
        </w:rPr>
        <w:t xml:space="preserve"> Staffing Plan </w:t>
      </w:r>
    </w:p>
    <w:p w14:paraId="3833181D" w14:textId="77777777" w:rsidR="00ED4A21" w:rsidRPr="00315F84" w:rsidRDefault="00ED4A21" w:rsidP="00ED4A21">
      <w:pPr>
        <w:rPr>
          <w:rFonts w:cs="Arial"/>
        </w:rPr>
      </w:pPr>
    </w:p>
    <w:p w14:paraId="1B30EA87" w14:textId="77777777" w:rsidR="00ED4A21" w:rsidRPr="00315F84" w:rsidRDefault="00ED4A21" w:rsidP="00ED4A21">
      <w:pPr>
        <w:rPr>
          <w:rFonts w:cs="Arial"/>
          <w:b/>
          <w:u w:val="single"/>
        </w:rPr>
      </w:pPr>
      <w:r>
        <w:rPr>
          <w:rFonts w:cs="Arial"/>
          <w:b/>
          <w:u w:val="single"/>
        </w:rPr>
        <w:t>Partial Participation-</w:t>
      </w:r>
      <w:r w:rsidRPr="00315F84">
        <w:rPr>
          <w:rFonts w:cs="Arial"/>
          <w:b/>
          <w:u w:val="single"/>
        </w:rPr>
        <w:t xml:space="preserve">Request for </w:t>
      </w:r>
      <w:r>
        <w:rPr>
          <w:rFonts w:cs="Arial"/>
          <w:b/>
          <w:u w:val="single"/>
        </w:rPr>
        <w:t xml:space="preserve">Partial </w:t>
      </w:r>
      <w:r w:rsidRPr="00315F84">
        <w:rPr>
          <w:rFonts w:cs="Arial"/>
          <w:b/>
          <w:u w:val="single"/>
        </w:rPr>
        <w:t>Waiver</w:t>
      </w:r>
      <w:r w:rsidRPr="00315F84">
        <w:rPr>
          <w:rFonts w:cs="Arial"/>
        </w:rPr>
        <w:tab/>
      </w:r>
      <w:r w:rsidRPr="00315F84">
        <w:rPr>
          <w:rFonts w:cs="Arial"/>
        </w:rPr>
        <w:tab/>
      </w:r>
      <w:r w:rsidRPr="00315F84">
        <w:rPr>
          <w:rFonts w:cs="Arial"/>
        </w:rPr>
        <w:tab/>
      </w:r>
      <w:r w:rsidRPr="00315F84">
        <w:rPr>
          <w:rFonts w:cs="Arial"/>
        </w:rPr>
        <w:tab/>
      </w:r>
      <w:r w:rsidRPr="00315F84">
        <w:rPr>
          <w:rFonts w:cs="Arial"/>
          <w:b/>
        </w:rPr>
        <w:t>Signature Required</w:t>
      </w:r>
    </w:p>
    <w:p w14:paraId="3EA1F64A" w14:textId="77777777" w:rsidR="00ED4A21" w:rsidRPr="00315F84" w:rsidRDefault="00ED4A21" w:rsidP="00ED4A21">
      <w:pPr>
        <w:rPr>
          <w:rFonts w:cs="Arial"/>
          <w:b/>
        </w:rPr>
      </w:pPr>
      <w:r w:rsidRPr="00315F84">
        <w:rPr>
          <w:rFonts w:cs="Arial"/>
        </w:rPr>
        <w:t>1. M/WBE Cover Letter</w:t>
      </w:r>
    </w:p>
    <w:p w14:paraId="66724607" w14:textId="77777777" w:rsidR="00ED4A21" w:rsidRPr="00315F84" w:rsidRDefault="00ED4A21" w:rsidP="00ED4A21">
      <w:pPr>
        <w:rPr>
          <w:rFonts w:cs="Arial"/>
        </w:rPr>
      </w:pPr>
      <w:r w:rsidRPr="00315F84">
        <w:rPr>
          <w:rFonts w:cs="Arial"/>
        </w:rPr>
        <w:t xml:space="preserve">2. </w:t>
      </w:r>
      <w:r w:rsidRPr="00315F84">
        <w:rPr>
          <w:rFonts w:cs="Arial"/>
          <w:b/>
        </w:rPr>
        <w:t>M/WBE 100</w:t>
      </w:r>
      <w:r w:rsidRPr="00315F84">
        <w:rPr>
          <w:rFonts w:cs="Arial"/>
        </w:rPr>
        <w:t xml:space="preserve"> Utilization Plan</w:t>
      </w:r>
    </w:p>
    <w:p w14:paraId="48F56FE1" w14:textId="77777777" w:rsidR="00ED4A21" w:rsidRPr="00315F84" w:rsidRDefault="00ED4A21" w:rsidP="00ED4A21">
      <w:pPr>
        <w:rPr>
          <w:rFonts w:cs="Arial"/>
        </w:rPr>
      </w:pPr>
      <w:r w:rsidRPr="00315F84">
        <w:rPr>
          <w:rFonts w:cs="Arial"/>
        </w:rPr>
        <w:t xml:space="preserve">3. </w:t>
      </w:r>
      <w:r w:rsidRPr="00315F84">
        <w:rPr>
          <w:rFonts w:cs="Arial"/>
          <w:b/>
        </w:rPr>
        <w:t>M/WBE 102</w:t>
      </w:r>
      <w:r w:rsidRPr="00315F84">
        <w:rPr>
          <w:rFonts w:cs="Arial"/>
        </w:rPr>
        <w:t xml:space="preserve"> Notice of Intent to Participate </w:t>
      </w:r>
    </w:p>
    <w:p w14:paraId="0AD1F5D0" w14:textId="77777777" w:rsidR="00ED4A21" w:rsidRPr="00315F84" w:rsidRDefault="00ED4A21" w:rsidP="00ED4A21">
      <w:pPr>
        <w:rPr>
          <w:rFonts w:cs="Arial"/>
        </w:rPr>
      </w:pPr>
      <w:r w:rsidRPr="00315F84">
        <w:rPr>
          <w:rFonts w:cs="Arial"/>
        </w:rPr>
        <w:t xml:space="preserve">4. </w:t>
      </w:r>
      <w:r w:rsidRPr="00315F84">
        <w:rPr>
          <w:rFonts w:cs="Arial"/>
          <w:b/>
        </w:rPr>
        <w:t>EEO 100</w:t>
      </w:r>
      <w:r w:rsidRPr="00315F84">
        <w:rPr>
          <w:rFonts w:cs="Arial"/>
        </w:rPr>
        <w:t xml:space="preserve"> Staffing Plan </w:t>
      </w:r>
    </w:p>
    <w:p w14:paraId="33CFF5B2" w14:textId="77777777" w:rsidR="00ED4A21" w:rsidRPr="00315F84" w:rsidRDefault="00ED4A21" w:rsidP="00ED4A21">
      <w:pPr>
        <w:rPr>
          <w:rFonts w:cs="Arial"/>
          <w:szCs w:val="24"/>
        </w:rPr>
      </w:pPr>
      <w:r w:rsidRPr="00315F84">
        <w:rPr>
          <w:rFonts w:cs="Arial"/>
        </w:rPr>
        <w:t xml:space="preserve">5. </w:t>
      </w:r>
      <w:r w:rsidRPr="00315F84">
        <w:rPr>
          <w:rFonts w:cs="Arial"/>
          <w:b/>
        </w:rPr>
        <w:t>M/WBE 101</w:t>
      </w:r>
      <w:r w:rsidRPr="00315F84">
        <w:rPr>
          <w:rFonts w:cs="Arial"/>
        </w:rPr>
        <w:t xml:space="preserve"> R</w:t>
      </w:r>
      <w:r w:rsidRPr="00315F84">
        <w:rPr>
          <w:rFonts w:cs="Arial"/>
          <w:szCs w:val="24"/>
        </w:rPr>
        <w:t>equest for Waiver</w:t>
      </w:r>
    </w:p>
    <w:p w14:paraId="4C116BEE" w14:textId="77777777" w:rsidR="00ED4A21" w:rsidRPr="00315F84" w:rsidRDefault="00ED4A21" w:rsidP="00ED4A21">
      <w:pPr>
        <w:rPr>
          <w:rFonts w:cs="Arial"/>
          <w:szCs w:val="24"/>
        </w:rPr>
      </w:pPr>
      <w:r w:rsidRPr="00315F84">
        <w:rPr>
          <w:rFonts w:cs="Arial"/>
          <w:szCs w:val="24"/>
        </w:rPr>
        <w:t xml:space="preserve">6. </w:t>
      </w:r>
      <w:r w:rsidRPr="00315F84">
        <w:rPr>
          <w:rFonts w:cs="Arial"/>
          <w:b/>
          <w:szCs w:val="24"/>
        </w:rPr>
        <w:t>M/WBE 105</w:t>
      </w:r>
      <w:r w:rsidRPr="00315F84">
        <w:rPr>
          <w:rFonts w:cs="Arial"/>
          <w:szCs w:val="24"/>
        </w:rPr>
        <w:t xml:space="preserve"> Contractor</w:t>
      </w:r>
      <w:r>
        <w:rPr>
          <w:rFonts w:cs="Arial"/>
          <w:szCs w:val="24"/>
        </w:rPr>
        <w:t>’</w:t>
      </w:r>
      <w:r w:rsidRPr="00315F84">
        <w:rPr>
          <w:rFonts w:cs="Arial"/>
          <w:szCs w:val="24"/>
        </w:rPr>
        <w:t>s Good Fai</w:t>
      </w:r>
      <w:r>
        <w:rPr>
          <w:rFonts w:cs="Arial"/>
          <w:szCs w:val="24"/>
        </w:rPr>
        <w:t>t</w:t>
      </w:r>
      <w:r w:rsidRPr="00315F84">
        <w:rPr>
          <w:rFonts w:cs="Arial"/>
          <w:szCs w:val="24"/>
        </w:rPr>
        <w:t>h Efforts</w:t>
      </w:r>
    </w:p>
    <w:p w14:paraId="53666120" w14:textId="77777777" w:rsidR="00ED4A21" w:rsidRPr="009E4C53" w:rsidRDefault="00ED4A21" w:rsidP="00ED4A21">
      <w:pPr>
        <w:rPr>
          <w:rFonts w:cs="Arial"/>
          <w:szCs w:val="24"/>
          <w:highlight w:val="yellow"/>
        </w:rPr>
      </w:pPr>
    </w:p>
    <w:p w14:paraId="19A8F666" w14:textId="77777777" w:rsidR="00ED4A21" w:rsidRPr="00315F84" w:rsidRDefault="00ED4A21" w:rsidP="00ED4A21">
      <w:pPr>
        <w:rPr>
          <w:rFonts w:cs="Arial"/>
          <w:b/>
          <w:u w:val="single"/>
        </w:rPr>
      </w:pPr>
      <w:r w:rsidRPr="00315F84">
        <w:rPr>
          <w:rFonts w:cs="Arial"/>
          <w:b/>
          <w:u w:val="single"/>
        </w:rPr>
        <w:t>No Participation-Request for Complete Waiver</w:t>
      </w:r>
      <w:r w:rsidRPr="00315F84">
        <w:rPr>
          <w:rFonts w:cs="Arial"/>
        </w:rPr>
        <w:tab/>
      </w:r>
      <w:r w:rsidRPr="00315F84">
        <w:rPr>
          <w:rFonts w:cs="Arial"/>
        </w:rPr>
        <w:tab/>
      </w:r>
      <w:r w:rsidRPr="00315F84">
        <w:rPr>
          <w:rFonts w:cs="Arial"/>
        </w:rPr>
        <w:tab/>
      </w:r>
      <w:r w:rsidRPr="00315F84">
        <w:rPr>
          <w:rFonts w:cs="Arial"/>
        </w:rPr>
        <w:tab/>
      </w:r>
      <w:r w:rsidRPr="00315F84">
        <w:rPr>
          <w:rFonts w:cs="Arial"/>
          <w:b/>
        </w:rPr>
        <w:t>Signature Required</w:t>
      </w:r>
    </w:p>
    <w:p w14:paraId="02015E81" w14:textId="77777777" w:rsidR="00ED4A21" w:rsidRPr="00315F84" w:rsidRDefault="00ED4A21" w:rsidP="00ED4A21">
      <w:pPr>
        <w:rPr>
          <w:rFonts w:cs="Arial"/>
          <w:b/>
        </w:rPr>
      </w:pPr>
      <w:r w:rsidRPr="00315F84">
        <w:rPr>
          <w:rFonts w:cs="Arial"/>
        </w:rPr>
        <w:t>1. M/WBE Cover Letter</w:t>
      </w:r>
      <w:r w:rsidRPr="00315F84">
        <w:rPr>
          <w:rFonts w:cs="Arial"/>
        </w:rPr>
        <w:tab/>
      </w:r>
    </w:p>
    <w:p w14:paraId="09933E3A" w14:textId="77777777" w:rsidR="00ED4A21" w:rsidRPr="00315F84" w:rsidRDefault="00ED4A21" w:rsidP="00ED4A21">
      <w:pPr>
        <w:rPr>
          <w:rFonts w:cs="Arial"/>
          <w:szCs w:val="24"/>
        </w:rPr>
      </w:pPr>
      <w:r w:rsidRPr="00315F84">
        <w:rPr>
          <w:rFonts w:cs="Arial"/>
        </w:rPr>
        <w:t xml:space="preserve">2. </w:t>
      </w:r>
      <w:r w:rsidRPr="00315F84">
        <w:rPr>
          <w:rFonts w:cs="Arial"/>
          <w:b/>
        </w:rPr>
        <w:t>M/WBE 101</w:t>
      </w:r>
      <w:r w:rsidRPr="00315F84">
        <w:rPr>
          <w:rFonts w:cs="Arial"/>
        </w:rPr>
        <w:t xml:space="preserve"> R</w:t>
      </w:r>
      <w:r w:rsidRPr="00315F84">
        <w:rPr>
          <w:rFonts w:cs="Arial"/>
          <w:szCs w:val="24"/>
        </w:rPr>
        <w:t>equest for Waiver</w:t>
      </w:r>
    </w:p>
    <w:p w14:paraId="70C6F5DC" w14:textId="77777777" w:rsidR="00ED4A21" w:rsidRPr="00315F84" w:rsidRDefault="00ED4A21" w:rsidP="00ED4A21">
      <w:pPr>
        <w:rPr>
          <w:rFonts w:cs="Arial"/>
        </w:rPr>
      </w:pPr>
      <w:r w:rsidRPr="00315F84">
        <w:rPr>
          <w:rFonts w:cs="Arial"/>
          <w:szCs w:val="24"/>
        </w:rPr>
        <w:t xml:space="preserve">3. </w:t>
      </w:r>
      <w:r w:rsidRPr="00315F84">
        <w:rPr>
          <w:rFonts w:cs="Arial"/>
          <w:b/>
          <w:szCs w:val="24"/>
        </w:rPr>
        <w:t>M/WBE 105</w:t>
      </w:r>
      <w:r w:rsidRPr="00315F84">
        <w:rPr>
          <w:rFonts w:cs="Arial"/>
          <w:szCs w:val="24"/>
        </w:rPr>
        <w:t xml:space="preserve"> Contractor</w:t>
      </w:r>
      <w:r>
        <w:rPr>
          <w:rFonts w:cs="Arial"/>
          <w:szCs w:val="24"/>
        </w:rPr>
        <w:t>’</w:t>
      </w:r>
      <w:r w:rsidRPr="00315F84">
        <w:rPr>
          <w:rFonts w:cs="Arial"/>
          <w:szCs w:val="24"/>
        </w:rPr>
        <w:t>s Good Faith Efforts</w:t>
      </w:r>
    </w:p>
    <w:p w14:paraId="1BD2F200" w14:textId="77777777" w:rsidR="00ED4A21" w:rsidRPr="00415BBE" w:rsidRDefault="00ED4A21" w:rsidP="00ED4A21">
      <w:pPr>
        <w:jc w:val="center"/>
        <w:rPr>
          <w:rFonts w:cs="Arial"/>
          <w:b/>
          <w:sz w:val="16"/>
        </w:rPr>
        <w:sectPr w:rsidR="00ED4A21" w:rsidRPr="00415BBE" w:rsidSect="00B547FE">
          <w:pgSz w:w="12240" w:h="15840" w:code="1"/>
          <w:pgMar w:top="720" w:right="720" w:bottom="720" w:left="720" w:header="720" w:footer="720" w:gutter="0"/>
          <w:cols w:space="720"/>
          <w:docGrid w:linePitch="326"/>
        </w:sectPr>
      </w:pPr>
    </w:p>
    <w:p w14:paraId="069AA2B9" w14:textId="77777777" w:rsidR="00ED4A21" w:rsidRPr="004F15AC" w:rsidRDefault="00ED4A21" w:rsidP="00ED4A21">
      <w:pPr>
        <w:tabs>
          <w:tab w:val="left" w:pos="0"/>
        </w:tabs>
        <w:jc w:val="center"/>
        <w:rPr>
          <w:sz w:val="19"/>
          <w:szCs w:val="19"/>
        </w:rPr>
      </w:pPr>
      <w:r w:rsidRPr="004F15AC">
        <w:rPr>
          <w:sz w:val="19"/>
          <w:szCs w:val="19"/>
        </w:rPr>
        <w:t xml:space="preserve">STATE OF </w:t>
      </w:r>
      <w:smartTag w:uri="urn:schemas-microsoft-com:office:smarttags" w:element="place">
        <w:smartTag w:uri="urn:schemas-microsoft-com:office:smarttags" w:element="State">
          <w:r w:rsidRPr="004F15AC">
            <w:rPr>
              <w:sz w:val="19"/>
              <w:szCs w:val="19"/>
            </w:rPr>
            <w:t>NEW YORK</w:t>
          </w:r>
        </w:smartTag>
      </w:smartTag>
      <w:r w:rsidRPr="004F15AC">
        <w:rPr>
          <w:sz w:val="19"/>
          <w:szCs w:val="19"/>
        </w:rPr>
        <w:t xml:space="preserve"> AGREEMENT</w:t>
      </w:r>
    </w:p>
    <w:p w14:paraId="756159F0" w14:textId="77777777" w:rsidR="00ED4A21" w:rsidRPr="0049339D" w:rsidRDefault="00ED4A21" w:rsidP="00ED4A21">
      <w:pPr>
        <w:rPr>
          <w:sz w:val="16"/>
          <w:szCs w:val="16"/>
        </w:rPr>
      </w:pPr>
    </w:p>
    <w:p w14:paraId="32C43803" w14:textId="77777777" w:rsidR="00ED4A21" w:rsidRPr="004F15AC" w:rsidRDefault="00ED4A21" w:rsidP="00ED4A21">
      <w:pPr>
        <w:rPr>
          <w:sz w:val="19"/>
          <w:szCs w:val="19"/>
        </w:rPr>
      </w:pPr>
      <w:r w:rsidRPr="004F15AC">
        <w:rPr>
          <w:sz w:val="19"/>
          <w:szCs w:val="19"/>
        </w:rPr>
        <w:tab/>
      </w:r>
      <w:r w:rsidR="00615999" w:rsidRPr="00615999">
        <w:rPr>
          <w:sz w:val="19"/>
        </w:rPr>
        <w:t xml:space="preserve">This AGREEMENT is hereby made by and between the People of the State of New York, acting through </w:t>
      </w:r>
      <w:r w:rsidR="00615999">
        <w:rPr>
          <w:sz w:val="19"/>
          <w:szCs w:val="19"/>
        </w:rPr>
        <w:t>MaryEllen Elia,</w:t>
      </w:r>
      <w:r w:rsidR="00615999" w:rsidRPr="00615999">
        <w:rPr>
          <w:sz w:val="19"/>
        </w:rPr>
        <w:t xml:space="preserve"> Commissioner of Education of the State of New York, party of the first part, hereinafter referred to as the (STATE) and the public or private agency (CONTRACTOR) identified on the face page hereof.</w:t>
      </w:r>
    </w:p>
    <w:p w14:paraId="2CA58D41" w14:textId="77777777" w:rsidR="00ED4A21" w:rsidRPr="0049339D" w:rsidRDefault="00ED4A21" w:rsidP="00ED4A21">
      <w:pPr>
        <w:rPr>
          <w:sz w:val="16"/>
          <w:szCs w:val="16"/>
        </w:rPr>
      </w:pPr>
    </w:p>
    <w:p w14:paraId="6628B8FF" w14:textId="77777777" w:rsidR="00ED4A21" w:rsidRPr="004F15AC" w:rsidRDefault="00ED4A21" w:rsidP="00ED4A21">
      <w:pPr>
        <w:rPr>
          <w:sz w:val="19"/>
          <w:szCs w:val="19"/>
        </w:rPr>
      </w:pPr>
      <w:r w:rsidRPr="004F15AC">
        <w:rPr>
          <w:sz w:val="19"/>
          <w:szCs w:val="19"/>
        </w:rPr>
        <w:t xml:space="preserve">    WITNESSETH:</w:t>
      </w:r>
    </w:p>
    <w:p w14:paraId="434E0C4B" w14:textId="77777777" w:rsidR="00ED4A21" w:rsidRPr="004F15AC" w:rsidRDefault="00ED4A21" w:rsidP="00ED4A21">
      <w:pPr>
        <w:rPr>
          <w:sz w:val="19"/>
          <w:szCs w:val="19"/>
        </w:rPr>
      </w:pPr>
      <w:r w:rsidRPr="004F15AC">
        <w:rPr>
          <w:sz w:val="19"/>
          <w:szCs w:val="19"/>
        </w:rPr>
        <w:tab/>
        <w:t>WHEREAS, the STATE has the authority to regulate and provide funding for the establishment and operation of program services and desires to contract with skilled parties possessing the necessary resources to provide such services; and</w:t>
      </w:r>
    </w:p>
    <w:p w14:paraId="243A642D" w14:textId="77777777" w:rsidR="00ED4A21" w:rsidRPr="0049339D" w:rsidRDefault="00ED4A21" w:rsidP="00ED4A21">
      <w:pPr>
        <w:rPr>
          <w:sz w:val="16"/>
          <w:szCs w:val="16"/>
        </w:rPr>
      </w:pPr>
    </w:p>
    <w:p w14:paraId="6F21DE66" w14:textId="77777777" w:rsidR="00ED4A21" w:rsidRPr="004F15AC" w:rsidRDefault="00ED4A21" w:rsidP="00ED4A21">
      <w:pPr>
        <w:rPr>
          <w:sz w:val="19"/>
          <w:szCs w:val="19"/>
        </w:rPr>
      </w:pPr>
      <w:r w:rsidRPr="004F15AC">
        <w:rPr>
          <w:sz w:val="19"/>
          <w:szCs w:val="19"/>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015DD6E9" w14:textId="77777777" w:rsidR="00ED4A21" w:rsidRPr="0049339D" w:rsidRDefault="00ED4A21" w:rsidP="00ED4A21">
      <w:pPr>
        <w:rPr>
          <w:sz w:val="16"/>
          <w:szCs w:val="16"/>
        </w:rPr>
      </w:pPr>
    </w:p>
    <w:p w14:paraId="080A52D5" w14:textId="77777777" w:rsidR="00ED4A21" w:rsidRPr="004F15AC" w:rsidRDefault="00ED4A21" w:rsidP="00ED4A21">
      <w:pPr>
        <w:rPr>
          <w:sz w:val="19"/>
          <w:szCs w:val="19"/>
        </w:rPr>
      </w:pPr>
      <w:r w:rsidRPr="004F15AC">
        <w:rPr>
          <w:sz w:val="19"/>
          <w:szCs w:val="19"/>
        </w:rPr>
        <w:tab/>
        <w:t>NOW THEREFORE, in consideration of the promises, responsibilities and covenants herein, the STATE and the CONTRACTOR agree as follows:</w:t>
      </w:r>
    </w:p>
    <w:p w14:paraId="0F1872F9" w14:textId="77777777" w:rsidR="00ED4A21" w:rsidRPr="0049339D" w:rsidRDefault="00ED4A21" w:rsidP="00ED4A21">
      <w:pPr>
        <w:rPr>
          <w:sz w:val="16"/>
          <w:szCs w:val="16"/>
        </w:rPr>
      </w:pPr>
    </w:p>
    <w:p w14:paraId="37FF8546" w14:textId="77777777" w:rsidR="00ED4A21" w:rsidRPr="004F15AC" w:rsidRDefault="00ED4A21" w:rsidP="00ED4A21">
      <w:pPr>
        <w:rPr>
          <w:sz w:val="19"/>
          <w:szCs w:val="19"/>
        </w:rPr>
      </w:pPr>
      <w:r w:rsidRPr="004F15AC">
        <w:rPr>
          <w:sz w:val="19"/>
          <w:szCs w:val="19"/>
        </w:rPr>
        <w:t>I.</w:t>
      </w:r>
      <w:r w:rsidRPr="004F15AC">
        <w:rPr>
          <w:sz w:val="19"/>
          <w:szCs w:val="19"/>
        </w:rPr>
        <w:tab/>
      </w:r>
      <w:r w:rsidRPr="004F15AC">
        <w:rPr>
          <w:sz w:val="19"/>
          <w:szCs w:val="19"/>
          <w:u w:val="single"/>
        </w:rPr>
        <w:t>Conditions of Agreement</w:t>
      </w:r>
    </w:p>
    <w:p w14:paraId="60A8A336" w14:textId="77777777" w:rsidR="00ED4A21" w:rsidRPr="0049339D" w:rsidRDefault="00ED4A21" w:rsidP="00ED4A21">
      <w:pPr>
        <w:rPr>
          <w:sz w:val="16"/>
          <w:szCs w:val="16"/>
        </w:rPr>
      </w:pPr>
    </w:p>
    <w:p w14:paraId="408A296E" w14:textId="77777777" w:rsidR="00ED4A21" w:rsidRPr="004F15AC" w:rsidRDefault="00ED4A21" w:rsidP="00ED4A21">
      <w:pPr>
        <w:rPr>
          <w:sz w:val="19"/>
          <w:szCs w:val="19"/>
        </w:rPr>
      </w:pPr>
      <w:r w:rsidRPr="004F15AC">
        <w:rPr>
          <w:sz w:val="19"/>
          <w:szCs w:val="19"/>
        </w:rPr>
        <w:tab/>
        <w:t xml:space="preserve">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 </w:t>
      </w:r>
    </w:p>
    <w:p w14:paraId="0F64407F" w14:textId="77777777" w:rsidR="00ED4A21" w:rsidRPr="0049339D" w:rsidRDefault="00ED4A21" w:rsidP="00ED4A21">
      <w:pPr>
        <w:rPr>
          <w:sz w:val="16"/>
          <w:szCs w:val="16"/>
        </w:rPr>
      </w:pPr>
      <w:r w:rsidRPr="004F15AC">
        <w:rPr>
          <w:sz w:val="19"/>
          <w:szCs w:val="19"/>
        </w:rPr>
        <w:tab/>
      </w:r>
    </w:p>
    <w:p w14:paraId="140B1252" w14:textId="77777777" w:rsidR="00ED4A21" w:rsidRPr="004F15AC" w:rsidRDefault="00ED4A21" w:rsidP="00ED4A21">
      <w:pPr>
        <w:rPr>
          <w:sz w:val="19"/>
          <w:szCs w:val="19"/>
        </w:rPr>
      </w:pPr>
      <w:r w:rsidRPr="004F15AC">
        <w:rPr>
          <w:sz w:val="19"/>
          <w:szCs w:val="19"/>
        </w:rPr>
        <w:tab/>
        <w:t>B.  Funding for the first PERIOD shall not exceed the funding amount specified on the face page hereof.  Funding for each subsequent PERIOD, if any, shall not exceed the amount specified in the appropriate appendix for that PERIOD.</w:t>
      </w:r>
    </w:p>
    <w:p w14:paraId="07CA8086" w14:textId="77777777" w:rsidR="00ED4A21" w:rsidRPr="0049339D" w:rsidRDefault="00ED4A21" w:rsidP="00ED4A21">
      <w:pPr>
        <w:rPr>
          <w:sz w:val="16"/>
          <w:szCs w:val="16"/>
        </w:rPr>
      </w:pPr>
    </w:p>
    <w:p w14:paraId="7EB15903" w14:textId="77777777" w:rsidR="00ED4A21" w:rsidRPr="004F15AC" w:rsidRDefault="00ED4A21" w:rsidP="00ED4A21">
      <w:pPr>
        <w:rPr>
          <w:sz w:val="19"/>
          <w:szCs w:val="19"/>
        </w:rPr>
      </w:pPr>
      <w:r w:rsidRPr="004F15AC">
        <w:rPr>
          <w:sz w:val="19"/>
          <w:szCs w:val="19"/>
        </w:rPr>
        <w:tab/>
        <w:t xml:space="preserve">C.  This AGREEMENT incorporates the face pages attached and all of the marked appendices identified on the face page hereof.  </w:t>
      </w:r>
    </w:p>
    <w:p w14:paraId="74B0BB1A" w14:textId="77777777" w:rsidR="00ED4A21" w:rsidRPr="0049339D" w:rsidRDefault="00ED4A21" w:rsidP="00ED4A21">
      <w:pPr>
        <w:rPr>
          <w:sz w:val="16"/>
          <w:szCs w:val="16"/>
        </w:rPr>
      </w:pPr>
    </w:p>
    <w:p w14:paraId="3B06CDC1" w14:textId="77777777" w:rsidR="00ED4A21" w:rsidRPr="004F15AC" w:rsidRDefault="00ED4A21" w:rsidP="00ED4A21">
      <w:pPr>
        <w:rPr>
          <w:sz w:val="19"/>
          <w:szCs w:val="19"/>
        </w:rPr>
      </w:pPr>
      <w:r w:rsidRPr="004F15AC">
        <w:rPr>
          <w:sz w:val="19"/>
          <w:szCs w:val="19"/>
        </w:rPr>
        <w:tab/>
        <w:t xml:space="preserve">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  </w:t>
      </w:r>
    </w:p>
    <w:p w14:paraId="0F1041F4" w14:textId="77777777" w:rsidR="00ED4A21" w:rsidRPr="0049339D" w:rsidRDefault="00ED4A21" w:rsidP="00ED4A21">
      <w:pPr>
        <w:rPr>
          <w:sz w:val="16"/>
          <w:szCs w:val="16"/>
        </w:rPr>
      </w:pPr>
    </w:p>
    <w:p w14:paraId="7DBEE323" w14:textId="77777777" w:rsidR="00ED4A21" w:rsidRPr="004F15AC" w:rsidRDefault="00ED4A21" w:rsidP="00ED4A21">
      <w:pPr>
        <w:rPr>
          <w:sz w:val="19"/>
          <w:szCs w:val="19"/>
        </w:rPr>
      </w:pPr>
      <w:r w:rsidRPr="004F15AC">
        <w:rPr>
          <w:sz w:val="19"/>
          <w:szCs w:val="19"/>
        </w:rPr>
        <w:tab/>
        <w:t xml:space="preserve">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  </w:t>
      </w:r>
    </w:p>
    <w:p w14:paraId="1F1CAA15" w14:textId="77777777" w:rsidR="00ED4A21" w:rsidRPr="0049339D" w:rsidRDefault="00ED4A21" w:rsidP="00ED4A21">
      <w:pPr>
        <w:rPr>
          <w:sz w:val="16"/>
          <w:szCs w:val="16"/>
        </w:rPr>
      </w:pPr>
    </w:p>
    <w:p w14:paraId="29B59E8E" w14:textId="77777777" w:rsidR="00ED4A21" w:rsidRPr="004F15AC" w:rsidRDefault="00ED4A21" w:rsidP="00ED4A21">
      <w:pPr>
        <w:rPr>
          <w:sz w:val="19"/>
          <w:szCs w:val="19"/>
        </w:rPr>
      </w:pPr>
      <w:r w:rsidRPr="004F15AC">
        <w:rPr>
          <w:sz w:val="19"/>
          <w:szCs w:val="19"/>
        </w:rPr>
        <w:tab/>
        <w:t>E.  The CONTRACTOR shall perform all services to the satisfaction of the STATE.  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37906688" w14:textId="77777777" w:rsidR="00ED4A21" w:rsidRPr="0049339D" w:rsidRDefault="00ED4A21" w:rsidP="00ED4A21">
      <w:pPr>
        <w:rPr>
          <w:sz w:val="16"/>
          <w:szCs w:val="16"/>
        </w:rPr>
      </w:pPr>
    </w:p>
    <w:p w14:paraId="39BA4B0B" w14:textId="77777777" w:rsidR="00ED4A21" w:rsidRPr="004F15AC" w:rsidRDefault="00ED4A21" w:rsidP="00ED4A21">
      <w:pPr>
        <w:rPr>
          <w:sz w:val="19"/>
          <w:szCs w:val="19"/>
        </w:rPr>
      </w:pPr>
      <w:r w:rsidRPr="004F15AC">
        <w:rPr>
          <w:sz w:val="19"/>
          <w:szCs w:val="19"/>
        </w:rPr>
        <w:tab/>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14:paraId="3ADDC475" w14:textId="77777777" w:rsidR="00ED4A21" w:rsidRPr="0049339D" w:rsidRDefault="00ED4A21" w:rsidP="00ED4A21">
      <w:pPr>
        <w:rPr>
          <w:sz w:val="16"/>
          <w:szCs w:val="16"/>
        </w:rPr>
      </w:pPr>
    </w:p>
    <w:p w14:paraId="68C67FB6" w14:textId="77777777" w:rsidR="00ED4A21" w:rsidRPr="004F15AC" w:rsidRDefault="00ED4A21" w:rsidP="00ED4A21">
      <w:pPr>
        <w:rPr>
          <w:sz w:val="19"/>
          <w:szCs w:val="19"/>
        </w:rPr>
      </w:pPr>
      <w:r w:rsidRPr="004F15AC">
        <w:rPr>
          <w:sz w:val="19"/>
          <w:szCs w:val="19"/>
        </w:rPr>
        <w:tab/>
        <w:t xml:space="preserve">G.  Appendix A (Standard Clauses as required by the Attorney General for all State contracts) takes precedence over all other parts of the AGREEMENT.     </w:t>
      </w:r>
      <w:r w:rsidRPr="004F15AC">
        <w:rPr>
          <w:sz w:val="19"/>
          <w:szCs w:val="19"/>
        </w:rPr>
        <w:tab/>
        <w:t xml:space="preserve"> </w:t>
      </w:r>
    </w:p>
    <w:p w14:paraId="221E66B3" w14:textId="77777777" w:rsidR="00ED4A21" w:rsidRPr="0049339D" w:rsidRDefault="00ED4A21" w:rsidP="00ED4A21">
      <w:pPr>
        <w:rPr>
          <w:sz w:val="16"/>
          <w:szCs w:val="16"/>
        </w:rPr>
      </w:pPr>
    </w:p>
    <w:p w14:paraId="0356A4FE" w14:textId="77777777" w:rsidR="00ED4A21" w:rsidRPr="004F15AC" w:rsidRDefault="00ED4A21" w:rsidP="00ED4A21">
      <w:pPr>
        <w:rPr>
          <w:sz w:val="19"/>
          <w:szCs w:val="19"/>
        </w:rPr>
      </w:pPr>
      <w:r w:rsidRPr="004F15AC">
        <w:rPr>
          <w:sz w:val="19"/>
          <w:szCs w:val="19"/>
        </w:rPr>
        <w:t>II.</w:t>
      </w:r>
      <w:r w:rsidRPr="004F15AC">
        <w:rPr>
          <w:sz w:val="19"/>
          <w:szCs w:val="19"/>
        </w:rPr>
        <w:tab/>
      </w:r>
      <w:r w:rsidRPr="004F15AC">
        <w:rPr>
          <w:sz w:val="19"/>
          <w:szCs w:val="19"/>
          <w:u w:val="single"/>
        </w:rPr>
        <w:t>Payment and Reporting</w:t>
      </w:r>
    </w:p>
    <w:p w14:paraId="2E044E16" w14:textId="77777777" w:rsidR="00ED4A21" w:rsidRPr="0049339D" w:rsidRDefault="00ED4A21" w:rsidP="00ED4A21">
      <w:pPr>
        <w:rPr>
          <w:sz w:val="16"/>
          <w:szCs w:val="16"/>
        </w:rPr>
      </w:pPr>
    </w:p>
    <w:p w14:paraId="7634631A" w14:textId="77777777" w:rsidR="00ED4A21" w:rsidRPr="004F15AC" w:rsidRDefault="00ED4A21" w:rsidP="00ED4A21">
      <w:pPr>
        <w:rPr>
          <w:sz w:val="19"/>
          <w:szCs w:val="19"/>
        </w:rPr>
      </w:pPr>
      <w:r w:rsidRPr="004F15AC">
        <w:rPr>
          <w:sz w:val="19"/>
          <w:szCs w:val="19"/>
        </w:rPr>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52CAD6BA" w14:textId="77777777" w:rsidR="00ED4A21" w:rsidRPr="0049339D" w:rsidRDefault="00ED4A21" w:rsidP="00ED4A21">
      <w:pPr>
        <w:rPr>
          <w:sz w:val="16"/>
          <w:szCs w:val="16"/>
        </w:rPr>
      </w:pPr>
    </w:p>
    <w:p w14:paraId="4A9C8831" w14:textId="77777777" w:rsidR="00ED4A21" w:rsidRPr="004F15AC" w:rsidRDefault="00ED4A21" w:rsidP="00ED4A21">
      <w:pPr>
        <w:rPr>
          <w:sz w:val="19"/>
          <w:szCs w:val="19"/>
        </w:rPr>
      </w:pPr>
      <w:r w:rsidRPr="004F15AC">
        <w:rPr>
          <w:sz w:val="19"/>
          <w:szCs w:val="19"/>
        </w:rPr>
        <w:tab/>
        <w:t>B.  The STATE shall make payments and any reconciliations in accordance with the Payment and Reporting Schedule (Appendix C).  The STATE shall pay the CONTRACTOR, in consideration of contract services for a given PERIOD, a sum not to exceed the amount noted on the face page hereof or in the respective Appendix designating the payment amount for that given PERIOD.  This sum shall not duplicate reimbursement from other sources for CONTRACTOR costs and services provided pursuant to this AGREEMENT.</w:t>
      </w:r>
    </w:p>
    <w:p w14:paraId="7221ABD8" w14:textId="77777777" w:rsidR="00ED4A21" w:rsidRPr="0049339D" w:rsidRDefault="00ED4A21" w:rsidP="00ED4A21">
      <w:pPr>
        <w:rPr>
          <w:sz w:val="16"/>
          <w:szCs w:val="16"/>
        </w:rPr>
      </w:pPr>
    </w:p>
    <w:p w14:paraId="10CA7AD4" w14:textId="77777777" w:rsidR="00ED4A21" w:rsidRPr="004F15AC" w:rsidRDefault="00ED4A21" w:rsidP="00ED4A21">
      <w:pPr>
        <w:rPr>
          <w:sz w:val="19"/>
          <w:szCs w:val="19"/>
        </w:rPr>
      </w:pPr>
      <w:r w:rsidRPr="004F15AC">
        <w:rPr>
          <w:sz w:val="19"/>
          <w:szCs w:val="19"/>
        </w:rPr>
        <w:tab/>
        <w:t>C.  The CONTRACTOR shall meet the audit requirements specified by the STATE.</w:t>
      </w:r>
    </w:p>
    <w:p w14:paraId="42D6C625" w14:textId="77777777" w:rsidR="00ED4A21" w:rsidRPr="0049339D" w:rsidRDefault="00ED4A21" w:rsidP="00ED4A21">
      <w:pPr>
        <w:rPr>
          <w:sz w:val="16"/>
          <w:szCs w:val="16"/>
        </w:rPr>
      </w:pPr>
    </w:p>
    <w:p w14:paraId="447C5CF2" w14:textId="77777777" w:rsidR="00ED4A21" w:rsidRPr="004F15AC" w:rsidRDefault="00ED4A21" w:rsidP="00ED4A21">
      <w:pPr>
        <w:rPr>
          <w:sz w:val="19"/>
          <w:szCs w:val="19"/>
        </w:rPr>
      </w:pPr>
      <w:r w:rsidRPr="004F15AC">
        <w:rPr>
          <w:sz w:val="19"/>
          <w:szCs w:val="19"/>
        </w:rPr>
        <w:t>III.</w:t>
      </w:r>
      <w:r w:rsidRPr="004F15AC">
        <w:rPr>
          <w:sz w:val="19"/>
          <w:szCs w:val="19"/>
        </w:rPr>
        <w:tab/>
      </w:r>
      <w:r w:rsidRPr="004F15AC">
        <w:rPr>
          <w:sz w:val="19"/>
          <w:szCs w:val="19"/>
          <w:u w:val="single"/>
        </w:rPr>
        <w:t>Terminations</w:t>
      </w:r>
    </w:p>
    <w:p w14:paraId="72069224" w14:textId="77777777" w:rsidR="00ED4A21" w:rsidRPr="0049339D" w:rsidRDefault="00ED4A21" w:rsidP="00ED4A21">
      <w:pPr>
        <w:rPr>
          <w:sz w:val="16"/>
          <w:szCs w:val="16"/>
        </w:rPr>
      </w:pPr>
    </w:p>
    <w:p w14:paraId="0121744E" w14:textId="77777777" w:rsidR="00ED4A21" w:rsidRPr="004F15AC" w:rsidRDefault="00ED4A21" w:rsidP="00ED4A21">
      <w:pPr>
        <w:rPr>
          <w:sz w:val="19"/>
          <w:szCs w:val="19"/>
        </w:rPr>
      </w:pPr>
      <w:r w:rsidRPr="004F15AC">
        <w:rPr>
          <w:sz w:val="19"/>
          <w:szCs w:val="19"/>
        </w:rPr>
        <w:tab/>
        <w:t>A.  This AGREEMENT may be terminated at any time upon mutual written consent of the STATE and the CONTRACTOR.</w:t>
      </w:r>
    </w:p>
    <w:p w14:paraId="7B77864F" w14:textId="77777777" w:rsidR="00ED4A21" w:rsidRPr="0049339D" w:rsidRDefault="00ED4A21" w:rsidP="00ED4A21">
      <w:pPr>
        <w:rPr>
          <w:sz w:val="16"/>
          <w:szCs w:val="16"/>
        </w:rPr>
      </w:pPr>
    </w:p>
    <w:p w14:paraId="33688AD3" w14:textId="77777777" w:rsidR="00ED4A21" w:rsidRPr="004F15AC" w:rsidRDefault="00ED4A21" w:rsidP="00ED4A21">
      <w:pPr>
        <w:rPr>
          <w:sz w:val="19"/>
          <w:szCs w:val="19"/>
        </w:rPr>
      </w:pPr>
      <w:r w:rsidRPr="004F15AC">
        <w:rPr>
          <w:sz w:val="19"/>
          <w:szCs w:val="19"/>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CA284E9" w14:textId="77777777" w:rsidR="00ED4A21" w:rsidRPr="0049339D" w:rsidRDefault="00ED4A21" w:rsidP="00ED4A21">
      <w:pPr>
        <w:rPr>
          <w:sz w:val="16"/>
          <w:szCs w:val="16"/>
        </w:rPr>
      </w:pPr>
    </w:p>
    <w:p w14:paraId="11D1CAB2" w14:textId="77777777" w:rsidR="00ED4A21" w:rsidRPr="004F15AC" w:rsidRDefault="00ED4A21" w:rsidP="00ED4A21">
      <w:pPr>
        <w:rPr>
          <w:sz w:val="19"/>
          <w:szCs w:val="19"/>
        </w:rPr>
      </w:pPr>
      <w:r w:rsidRPr="004F15AC">
        <w:rPr>
          <w:sz w:val="19"/>
          <w:szCs w:val="19"/>
        </w:rPr>
        <w:tab/>
        <w:t>C.  The STATE may also terminate this AGREEMENT for any reason in accordance with provisions set forth in Appendix A1.</w:t>
      </w:r>
    </w:p>
    <w:p w14:paraId="3859BF4B" w14:textId="77777777" w:rsidR="00ED4A21" w:rsidRPr="0049339D" w:rsidRDefault="00ED4A21" w:rsidP="00ED4A21">
      <w:pPr>
        <w:rPr>
          <w:sz w:val="16"/>
          <w:szCs w:val="16"/>
        </w:rPr>
      </w:pPr>
    </w:p>
    <w:p w14:paraId="660C75AA" w14:textId="77777777" w:rsidR="00ED4A21" w:rsidRPr="004F15AC" w:rsidRDefault="00ED4A21" w:rsidP="00ED4A21">
      <w:pPr>
        <w:rPr>
          <w:sz w:val="19"/>
          <w:szCs w:val="19"/>
        </w:rPr>
      </w:pPr>
      <w:r w:rsidRPr="004F15AC">
        <w:rPr>
          <w:sz w:val="19"/>
          <w:szCs w:val="19"/>
        </w:rPr>
        <w:tab/>
        <w:t>D.  Written notice of termination, where required, shall be sent by personal messenger service or by certified mail, return receipt requested.  The termination shall be effective in accordance with the terms of the notice.</w:t>
      </w:r>
    </w:p>
    <w:p w14:paraId="070AD74C" w14:textId="77777777" w:rsidR="00ED4A21" w:rsidRPr="0049339D" w:rsidRDefault="00ED4A21" w:rsidP="00ED4A21">
      <w:pPr>
        <w:rPr>
          <w:sz w:val="16"/>
          <w:szCs w:val="16"/>
        </w:rPr>
      </w:pPr>
    </w:p>
    <w:p w14:paraId="45F23E99" w14:textId="77777777" w:rsidR="00ED4A21" w:rsidRPr="004F15AC" w:rsidRDefault="00ED4A21" w:rsidP="00ED4A21">
      <w:pPr>
        <w:rPr>
          <w:sz w:val="19"/>
          <w:szCs w:val="19"/>
        </w:rPr>
      </w:pPr>
      <w:r w:rsidRPr="004F15AC">
        <w:rPr>
          <w:sz w:val="19"/>
          <w:szCs w:val="19"/>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79585210" w14:textId="77777777" w:rsidR="00ED4A21" w:rsidRPr="0049339D" w:rsidRDefault="00ED4A21" w:rsidP="00ED4A21">
      <w:pPr>
        <w:rPr>
          <w:sz w:val="16"/>
          <w:szCs w:val="16"/>
        </w:rPr>
      </w:pPr>
    </w:p>
    <w:p w14:paraId="4C5131E3" w14:textId="77777777" w:rsidR="00ED4A21" w:rsidRPr="004F15AC" w:rsidRDefault="00ED4A21" w:rsidP="00ED4A21">
      <w:pPr>
        <w:rPr>
          <w:sz w:val="19"/>
          <w:szCs w:val="19"/>
        </w:rPr>
      </w:pPr>
      <w:r w:rsidRPr="004F15AC">
        <w:rPr>
          <w:sz w:val="19"/>
          <w:szCs w:val="19"/>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14:paraId="61F3B7E4" w14:textId="77777777" w:rsidR="00ED4A21" w:rsidRPr="0049339D" w:rsidRDefault="00ED4A21" w:rsidP="00ED4A21">
      <w:pPr>
        <w:rPr>
          <w:sz w:val="16"/>
          <w:szCs w:val="16"/>
        </w:rPr>
      </w:pPr>
    </w:p>
    <w:p w14:paraId="5DE28B48" w14:textId="77777777" w:rsidR="00ED4A21" w:rsidRPr="004F15AC" w:rsidRDefault="00ED4A21" w:rsidP="00ED4A21">
      <w:pPr>
        <w:rPr>
          <w:sz w:val="19"/>
          <w:szCs w:val="19"/>
        </w:rPr>
      </w:pPr>
      <w:r w:rsidRPr="004F15AC">
        <w:rPr>
          <w:sz w:val="19"/>
          <w:szCs w:val="19"/>
        </w:rPr>
        <w:t xml:space="preserve">IV.  </w:t>
      </w:r>
      <w:r w:rsidRPr="004F15AC">
        <w:rPr>
          <w:sz w:val="19"/>
          <w:szCs w:val="19"/>
          <w:u w:val="single"/>
        </w:rPr>
        <w:t>Indemnification</w:t>
      </w:r>
    </w:p>
    <w:p w14:paraId="570620BF" w14:textId="77777777" w:rsidR="00ED4A21" w:rsidRPr="0049339D" w:rsidRDefault="00ED4A21" w:rsidP="00ED4A21">
      <w:pPr>
        <w:rPr>
          <w:sz w:val="16"/>
          <w:szCs w:val="16"/>
        </w:rPr>
      </w:pPr>
    </w:p>
    <w:p w14:paraId="21232631" w14:textId="77777777" w:rsidR="00ED4A21" w:rsidRPr="004F15AC" w:rsidRDefault="00ED4A21" w:rsidP="00ED4A21">
      <w:pPr>
        <w:rPr>
          <w:sz w:val="19"/>
          <w:szCs w:val="19"/>
        </w:rPr>
      </w:pPr>
      <w:r w:rsidRPr="004F15AC">
        <w:rPr>
          <w:sz w:val="19"/>
          <w:szCs w:val="19"/>
        </w:rPr>
        <w:tab/>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14:paraId="5C7CE15E" w14:textId="77777777" w:rsidR="00ED4A21" w:rsidRPr="0049339D" w:rsidRDefault="00ED4A21" w:rsidP="00ED4A21">
      <w:pPr>
        <w:rPr>
          <w:sz w:val="16"/>
          <w:szCs w:val="16"/>
        </w:rPr>
      </w:pPr>
    </w:p>
    <w:p w14:paraId="3DDEBC80" w14:textId="77777777" w:rsidR="00ED4A21" w:rsidRPr="004F15AC" w:rsidRDefault="00ED4A21" w:rsidP="00ED4A21">
      <w:pPr>
        <w:rPr>
          <w:sz w:val="19"/>
          <w:szCs w:val="19"/>
        </w:rPr>
      </w:pPr>
      <w:r w:rsidRPr="004F15AC">
        <w:rPr>
          <w:sz w:val="19"/>
          <w:szCs w:val="19"/>
        </w:rPr>
        <w:tab/>
        <w:t>B.  The CONTRACTOR is an independent contractor and may neither hold itself out nor claim to be an officer, employee or subdivision of the STATE nor make any claim, demand or application to or for any right based upon any different status.</w:t>
      </w:r>
    </w:p>
    <w:p w14:paraId="24F23CD0" w14:textId="77777777" w:rsidR="00ED4A21" w:rsidRPr="007F5F5E" w:rsidRDefault="00ED4A21" w:rsidP="00ED4A21">
      <w:pPr>
        <w:rPr>
          <w:sz w:val="16"/>
          <w:szCs w:val="16"/>
        </w:rPr>
      </w:pPr>
    </w:p>
    <w:p w14:paraId="7C13C7E2" w14:textId="77777777" w:rsidR="00ED4A21" w:rsidRPr="004F15AC" w:rsidRDefault="00ED4A21" w:rsidP="00ED4A21">
      <w:pPr>
        <w:rPr>
          <w:sz w:val="19"/>
          <w:szCs w:val="19"/>
        </w:rPr>
      </w:pPr>
      <w:r w:rsidRPr="004F15AC">
        <w:rPr>
          <w:sz w:val="19"/>
          <w:szCs w:val="19"/>
        </w:rPr>
        <w:t>V.</w:t>
      </w:r>
      <w:r w:rsidRPr="004F15AC">
        <w:rPr>
          <w:sz w:val="19"/>
          <w:szCs w:val="19"/>
        </w:rPr>
        <w:tab/>
      </w:r>
      <w:r w:rsidRPr="004F15AC">
        <w:rPr>
          <w:sz w:val="19"/>
          <w:szCs w:val="19"/>
          <w:u w:val="single"/>
        </w:rPr>
        <w:t>Property</w:t>
      </w:r>
      <w:r w:rsidRPr="004F15AC">
        <w:rPr>
          <w:sz w:val="19"/>
          <w:szCs w:val="19"/>
        </w:rPr>
        <w:t xml:space="preserve"> </w:t>
      </w:r>
    </w:p>
    <w:p w14:paraId="1DE81E84" w14:textId="77777777" w:rsidR="00ED4A21" w:rsidRPr="007F5F5E" w:rsidRDefault="00ED4A21" w:rsidP="00ED4A21">
      <w:pPr>
        <w:rPr>
          <w:sz w:val="16"/>
          <w:szCs w:val="16"/>
        </w:rPr>
      </w:pPr>
    </w:p>
    <w:p w14:paraId="6CE779B4" w14:textId="77777777" w:rsidR="00ED4A21" w:rsidRPr="004F15AC" w:rsidRDefault="00ED4A21" w:rsidP="00ED4A21">
      <w:pPr>
        <w:rPr>
          <w:sz w:val="19"/>
          <w:szCs w:val="19"/>
        </w:rPr>
      </w:pPr>
      <w:r w:rsidRPr="004F15AC">
        <w:rPr>
          <w:sz w:val="19"/>
          <w:szCs w:val="19"/>
        </w:rPr>
        <w:tab/>
        <w:t xml:space="preserve">Any equipment, furniture, supplies or other property purchased pursuant to this AGREEMENT is deemed to be the property of the STATE except as may otherwise be governed by Federal or State laws, rules or regulations, or as stated in Appendix Al.  </w:t>
      </w:r>
    </w:p>
    <w:p w14:paraId="0734E0BC" w14:textId="77777777" w:rsidR="00ED4A21" w:rsidRPr="007F5F5E" w:rsidRDefault="00ED4A21" w:rsidP="00ED4A21">
      <w:pPr>
        <w:rPr>
          <w:sz w:val="16"/>
          <w:szCs w:val="16"/>
        </w:rPr>
      </w:pPr>
    </w:p>
    <w:p w14:paraId="129E46F8" w14:textId="77777777" w:rsidR="00ED4A21" w:rsidRPr="004F15AC" w:rsidRDefault="00ED4A21" w:rsidP="00ED4A21">
      <w:pPr>
        <w:rPr>
          <w:sz w:val="19"/>
          <w:szCs w:val="19"/>
        </w:rPr>
      </w:pPr>
      <w:r w:rsidRPr="004F15AC">
        <w:rPr>
          <w:sz w:val="19"/>
          <w:szCs w:val="19"/>
        </w:rPr>
        <w:t>VI.</w:t>
      </w:r>
      <w:r w:rsidRPr="004F15AC">
        <w:rPr>
          <w:sz w:val="19"/>
          <w:szCs w:val="19"/>
        </w:rPr>
        <w:tab/>
      </w:r>
      <w:r w:rsidRPr="004F15AC">
        <w:rPr>
          <w:sz w:val="19"/>
          <w:szCs w:val="19"/>
          <w:u w:val="single"/>
        </w:rPr>
        <w:t>Safeguards for Services and Confidentiality</w:t>
      </w:r>
    </w:p>
    <w:p w14:paraId="5D15542F" w14:textId="77777777" w:rsidR="00ED4A21" w:rsidRPr="007F5F5E" w:rsidRDefault="00ED4A21" w:rsidP="00ED4A21">
      <w:pPr>
        <w:rPr>
          <w:sz w:val="16"/>
          <w:szCs w:val="16"/>
        </w:rPr>
      </w:pPr>
    </w:p>
    <w:p w14:paraId="164B82D7" w14:textId="77777777" w:rsidR="00ED4A21" w:rsidRPr="004F15AC" w:rsidRDefault="00ED4A21" w:rsidP="00ED4A21">
      <w:pPr>
        <w:rPr>
          <w:sz w:val="19"/>
          <w:szCs w:val="19"/>
        </w:rPr>
      </w:pPr>
      <w:r w:rsidRPr="004F15AC">
        <w:rPr>
          <w:sz w:val="19"/>
          <w:szCs w:val="19"/>
        </w:rPr>
        <w:tab/>
        <w:t>A.  Services performed pursuant to this AGREEMENT are secular in nature and shall be performed in a manner that does not discriminate on the basis of religious belief, or promote or discourage adherence to religion in general or particular religious beliefs.</w:t>
      </w:r>
    </w:p>
    <w:p w14:paraId="69E73DEE" w14:textId="77777777" w:rsidR="00ED4A21" w:rsidRPr="007F5F5E" w:rsidRDefault="00ED4A21" w:rsidP="00ED4A21">
      <w:pPr>
        <w:rPr>
          <w:sz w:val="16"/>
          <w:szCs w:val="16"/>
        </w:rPr>
      </w:pPr>
    </w:p>
    <w:p w14:paraId="673FCCC5" w14:textId="77777777" w:rsidR="00ED4A21" w:rsidRPr="004F15AC" w:rsidRDefault="00ED4A21" w:rsidP="00ED4A21">
      <w:pPr>
        <w:rPr>
          <w:sz w:val="19"/>
          <w:szCs w:val="19"/>
        </w:rPr>
      </w:pPr>
      <w:r w:rsidRPr="004F15AC">
        <w:rPr>
          <w:sz w:val="19"/>
          <w:szCs w:val="19"/>
        </w:rPr>
        <w:tab/>
        <w:t>B.  Funds provided pursuant to this AGREEMENT shall not be used for any partisan political activity, or for activities that may influence legislation or the election or defeat of any candidate for public office.</w:t>
      </w:r>
    </w:p>
    <w:p w14:paraId="159F7E55" w14:textId="77777777" w:rsidR="00ED4A21" w:rsidRPr="007F5F5E" w:rsidRDefault="00ED4A21" w:rsidP="00ED4A21">
      <w:pPr>
        <w:rPr>
          <w:sz w:val="16"/>
          <w:szCs w:val="16"/>
        </w:rPr>
      </w:pPr>
    </w:p>
    <w:p w14:paraId="22BE3169" w14:textId="77777777" w:rsidR="00ED4A21" w:rsidRPr="004F15AC" w:rsidRDefault="00ED4A21" w:rsidP="00ED4A21">
      <w:pPr>
        <w:rPr>
          <w:sz w:val="19"/>
          <w:szCs w:val="19"/>
        </w:rPr>
      </w:pPr>
      <w:r w:rsidRPr="004F15AC">
        <w:rPr>
          <w:sz w:val="19"/>
          <w:szCs w:val="19"/>
        </w:rPr>
        <w:tab/>
        <w:t>C.  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757A5B43" w14:textId="77777777" w:rsidR="00ED4A21" w:rsidRDefault="00ED4A21" w:rsidP="00ED4A21">
      <w:pPr>
        <w:tabs>
          <w:tab w:val="left" w:pos="540"/>
          <w:tab w:val="left" w:pos="1620"/>
        </w:tabs>
        <w:jc w:val="center"/>
        <w:rPr>
          <w:b/>
          <w:noProof/>
          <w:sz w:val="20"/>
          <w:u w:val="single"/>
        </w:rPr>
        <w:sectPr w:rsidR="00ED4A21" w:rsidSect="00B547FE">
          <w:pgSz w:w="12240" w:h="15840" w:code="1"/>
          <w:pgMar w:top="720" w:right="720" w:bottom="720" w:left="720" w:header="720" w:footer="720" w:gutter="0"/>
          <w:cols w:space="432"/>
          <w:docGrid w:linePitch="326"/>
        </w:sectPr>
      </w:pPr>
    </w:p>
    <w:p w14:paraId="720C1C89" w14:textId="77777777" w:rsidR="00814CF6" w:rsidRPr="00FE1CC6" w:rsidRDefault="00E52E49" w:rsidP="00814CF6">
      <w:pPr>
        <w:tabs>
          <w:tab w:val="left" w:pos="720"/>
          <w:tab w:val="center" w:pos="4680"/>
          <w:tab w:val="right" w:pos="9900"/>
        </w:tabs>
        <w:jc w:val="center"/>
        <w:rPr>
          <w:noProof/>
        </w:rPr>
      </w:pPr>
      <w:r>
        <w:rPr>
          <w:b/>
          <w:noProof/>
          <w:u w:val="single"/>
        </w:rPr>
        <w:t xml:space="preserve">APPENDIX A  </w:t>
      </w:r>
      <w:r w:rsidR="00814CF6" w:rsidRPr="00FE1CC6">
        <w:rPr>
          <w:b/>
          <w:noProof/>
          <w:u w:val="single"/>
        </w:rPr>
        <w:t>STANDARD CLAUSES FOR NYS CONTRACTS</w:t>
      </w:r>
    </w:p>
    <w:p w14:paraId="55AFB612" w14:textId="77777777" w:rsidR="00814CF6" w:rsidRPr="00FE1CC6" w:rsidRDefault="00814CF6" w:rsidP="00814CF6">
      <w:pPr>
        <w:tabs>
          <w:tab w:val="left" w:pos="720"/>
          <w:tab w:val="center" w:pos="4680"/>
          <w:tab w:val="right" w:pos="9900"/>
        </w:tabs>
        <w:jc w:val="both"/>
        <w:rPr>
          <w:noProof/>
        </w:rPr>
      </w:pPr>
    </w:p>
    <w:p w14:paraId="50E8A595" w14:textId="77777777" w:rsidR="00814CF6" w:rsidRPr="00FE1CC6" w:rsidRDefault="00814CF6" w:rsidP="00814CF6">
      <w:pPr>
        <w:tabs>
          <w:tab w:val="left" w:pos="720"/>
          <w:tab w:val="left" w:pos="1620"/>
        </w:tabs>
        <w:jc w:val="both"/>
        <w:rPr>
          <w:noProof/>
          <w:color w:val="000000"/>
        </w:rPr>
      </w:pPr>
      <w:r w:rsidRPr="00FE1CC6">
        <w:rPr>
          <w:noProof/>
          <w:color w:val="00000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08252531" w14:textId="77777777" w:rsidR="00814CF6" w:rsidRPr="00FE1CC6" w:rsidRDefault="00814CF6" w:rsidP="00814CF6">
      <w:pPr>
        <w:tabs>
          <w:tab w:val="left" w:pos="720"/>
          <w:tab w:val="left" w:pos="1080"/>
          <w:tab w:val="left" w:pos="1620"/>
        </w:tabs>
        <w:jc w:val="both"/>
        <w:rPr>
          <w:noProof/>
          <w:color w:val="000000"/>
        </w:rPr>
      </w:pPr>
    </w:p>
    <w:p w14:paraId="14107709" w14:textId="77777777" w:rsidR="00814CF6" w:rsidRPr="00FE1CC6" w:rsidRDefault="00814CF6" w:rsidP="00814CF6">
      <w:pPr>
        <w:tabs>
          <w:tab w:val="left" w:pos="720"/>
          <w:tab w:val="left" w:pos="1080"/>
          <w:tab w:val="left" w:pos="1620"/>
        </w:tabs>
        <w:jc w:val="both"/>
        <w:rPr>
          <w:noProof/>
          <w:color w:val="000000"/>
        </w:rPr>
      </w:pPr>
      <w:r w:rsidRPr="00FE1CC6">
        <w:rPr>
          <w:b/>
          <w:noProof/>
          <w:color w:val="000000"/>
        </w:rPr>
        <w:t xml:space="preserve">1. </w:t>
      </w:r>
      <w:r w:rsidRPr="00FE1CC6">
        <w:rPr>
          <w:b/>
          <w:noProof/>
          <w:color w:val="000000"/>
          <w:u w:val="single"/>
        </w:rPr>
        <w:t>EXECUTORY CLAUSE</w:t>
      </w:r>
      <w:r w:rsidRPr="00FE1CC6">
        <w:rPr>
          <w:b/>
          <w:noProof/>
          <w:color w:val="000000"/>
        </w:rPr>
        <w:t>.</w:t>
      </w:r>
      <w:r w:rsidRPr="00FE1CC6">
        <w:rPr>
          <w:noProof/>
          <w:color w:val="000000"/>
        </w:rPr>
        <w:t xml:space="preserve">  In accordance with Section 41 of the State Finance Law, the State shall have no liability under this contract to the Contractor or to anyone else beyond funds appro</w:t>
      </w:r>
      <w:r w:rsidRPr="00FE1CC6">
        <w:rPr>
          <w:noProof/>
          <w:color w:val="000000"/>
        </w:rPr>
        <w:softHyphen/>
        <w:t>priated and available for this contract.</w:t>
      </w:r>
    </w:p>
    <w:p w14:paraId="56B34A84" w14:textId="77777777" w:rsidR="00814CF6" w:rsidRPr="00FE1CC6" w:rsidRDefault="00814CF6" w:rsidP="00814CF6">
      <w:pPr>
        <w:tabs>
          <w:tab w:val="left" w:pos="720"/>
          <w:tab w:val="left" w:pos="1080"/>
          <w:tab w:val="left" w:pos="1620"/>
        </w:tabs>
        <w:jc w:val="both"/>
        <w:rPr>
          <w:noProof/>
          <w:color w:val="000000"/>
        </w:rPr>
      </w:pPr>
    </w:p>
    <w:p w14:paraId="373E9746" w14:textId="77777777" w:rsidR="00814CF6" w:rsidRPr="00FE1CC6" w:rsidRDefault="00814CF6" w:rsidP="00814CF6">
      <w:pPr>
        <w:tabs>
          <w:tab w:val="left" w:pos="720"/>
        </w:tabs>
        <w:jc w:val="both"/>
        <w:rPr>
          <w:color w:val="000000"/>
          <w:u w:val="single"/>
        </w:rPr>
      </w:pPr>
      <w:r w:rsidRPr="00FE1CC6">
        <w:rPr>
          <w:b/>
          <w:noProof/>
          <w:color w:val="000000"/>
          <w:lang w:val="fr-FR"/>
        </w:rPr>
        <w:t xml:space="preserve">2. </w:t>
      </w:r>
      <w:r w:rsidRPr="00FE1CC6">
        <w:rPr>
          <w:b/>
          <w:noProof/>
          <w:color w:val="000000"/>
          <w:u w:val="single"/>
          <w:lang w:val="fr-FR"/>
        </w:rPr>
        <w:t>NON-ASSIGNMENT CLAUSE</w:t>
      </w:r>
      <w:r w:rsidRPr="00FE1CC6">
        <w:rPr>
          <w:b/>
          <w:noProof/>
          <w:color w:val="000000"/>
          <w:lang w:val="fr-FR"/>
        </w:rPr>
        <w:t>.</w:t>
      </w:r>
      <w:r w:rsidRPr="00FE1CC6">
        <w:rPr>
          <w:noProof/>
          <w:color w:val="000000"/>
          <w:lang w:val="fr-FR"/>
        </w:rPr>
        <w:t xml:space="preserve">  </w:t>
      </w:r>
      <w:r w:rsidRPr="00FE1CC6">
        <w:rPr>
          <w:color w:val="00000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773E32CA" w14:textId="77777777" w:rsidR="00814CF6" w:rsidRPr="00FE1CC6" w:rsidRDefault="00814CF6" w:rsidP="00814CF6">
      <w:pPr>
        <w:tabs>
          <w:tab w:val="left" w:pos="720"/>
          <w:tab w:val="left" w:pos="1080"/>
          <w:tab w:val="left" w:pos="1620"/>
        </w:tabs>
        <w:jc w:val="both"/>
        <w:rPr>
          <w:noProof/>
          <w:color w:val="000000"/>
        </w:rPr>
      </w:pPr>
    </w:p>
    <w:p w14:paraId="282F71D6" w14:textId="77777777" w:rsidR="00814CF6" w:rsidRDefault="00814CF6" w:rsidP="00814CF6">
      <w:pPr>
        <w:tabs>
          <w:tab w:val="left" w:pos="720"/>
          <w:tab w:val="left" w:pos="1080"/>
          <w:tab w:val="left" w:pos="1620"/>
        </w:tabs>
        <w:jc w:val="both"/>
        <w:rPr>
          <w:noProof/>
          <w:color w:val="000000"/>
        </w:rPr>
      </w:pPr>
      <w:r w:rsidRPr="00FE1CC6">
        <w:rPr>
          <w:b/>
          <w:noProof/>
          <w:color w:val="000000"/>
        </w:rPr>
        <w:t xml:space="preserve">3. </w:t>
      </w:r>
      <w:r w:rsidRPr="00FE1CC6">
        <w:rPr>
          <w:b/>
          <w:noProof/>
          <w:color w:val="000000"/>
          <w:u w:val="single"/>
        </w:rPr>
        <w:t>COMPTROLLER'S APPROVAL</w:t>
      </w:r>
      <w:r w:rsidRPr="00FE1CC6">
        <w:rPr>
          <w:b/>
          <w:noProof/>
          <w:color w:val="000000"/>
        </w:rPr>
        <w:t>.</w:t>
      </w:r>
      <w:r w:rsidRPr="00FE1CC6">
        <w:rPr>
          <w:noProof/>
          <w:color w:val="00000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w:t>
      </w:r>
      <w:r>
        <w:rPr>
          <w:noProof/>
          <w:color w:val="000000"/>
        </w:rPr>
        <w:t>-</w:t>
      </w:r>
      <w:r w:rsidRPr="00FE1CC6">
        <w:rPr>
          <w:noProof/>
          <w:color w:val="000000"/>
        </w:rPr>
        <w:t>a).</w:t>
      </w:r>
      <w:r>
        <w:rPr>
          <w:noProof/>
          <w:color w:val="000000"/>
        </w:rPr>
        <w:t xml:space="preserve"> However, such pre-approval shall not be required for any contract established as a centralized contract through the Office of General Services or for a purchase order or other transaction issued under such centralized contract.</w:t>
      </w:r>
    </w:p>
    <w:p w14:paraId="3F2EDB5C" w14:textId="77777777" w:rsidR="00814CF6" w:rsidRPr="00FE1CC6" w:rsidRDefault="00814CF6" w:rsidP="00814CF6">
      <w:pPr>
        <w:tabs>
          <w:tab w:val="left" w:pos="720"/>
          <w:tab w:val="left" w:pos="1080"/>
          <w:tab w:val="left" w:pos="1620"/>
        </w:tabs>
        <w:jc w:val="both"/>
        <w:rPr>
          <w:noProof/>
          <w:color w:val="000000"/>
        </w:rPr>
      </w:pPr>
    </w:p>
    <w:p w14:paraId="03A2303E" w14:textId="77777777" w:rsidR="00814CF6" w:rsidRPr="00FE1CC6" w:rsidRDefault="00814CF6" w:rsidP="00814CF6">
      <w:pPr>
        <w:tabs>
          <w:tab w:val="left" w:pos="720"/>
          <w:tab w:val="left" w:pos="1080"/>
          <w:tab w:val="left" w:pos="1620"/>
        </w:tabs>
        <w:jc w:val="both"/>
        <w:rPr>
          <w:noProof/>
          <w:color w:val="000000"/>
        </w:rPr>
      </w:pPr>
      <w:r w:rsidRPr="00FE1CC6">
        <w:rPr>
          <w:b/>
          <w:noProof/>
          <w:color w:val="000000"/>
        </w:rPr>
        <w:t xml:space="preserve">4. </w:t>
      </w:r>
      <w:r w:rsidRPr="00FE1CC6">
        <w:rPr>
          <w:b/>
          <w:noProof/>
          <w:color w:val="000000"/>
          <w:u w:val="single"/>
        </w:rPr>
        <w:t>WORKERS' COMPENSATION BENEFITS</w:t>
      </w:r>
      <w:r w:rsidRPr="00FE1CC6">
        <w:rPr>
          <w:b/>
          <w:noProof/>
          <w:color w:val="000000"/>
        </w:rPr>
        <w:t>.</w:t>
      </w:r>
      <w:r w:rsidRPr="00FE1CC6">
        <w:rPr>
          <w:noProof/>
          <w:color w:val="00000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00216982" w14:textId="77777777" w:rsidR="00814CF6" w:rsidRPr="00FE1CC6" w:rsidRDefault="00814CF6" w:rsidP="00814CF6">
      <w:pPr>
        <w:tabs>
          <w:tab w:val="left" w:pos="720"/>
          <w:tab w:val="left" w:pos="1080"/>
          <w:tab w:val="left" w:pos="1620"/>
        </w:tabs>
        <w:jc w:val="both"/>
        <w:rPr>
          <w:noProof/>
          <w:color w:val="000000"/>
        </w:rPr>
      </w:pPr>
    </w:p>
    <w:p w14:paraId="1CD94F6F" w14:textId="77777777" w:rsidR="00814CF6" w:rsidRPr="00FE1CC6" w:rsidRDefault="00814CF6" w:rsidP="00814CF6">
      <w:pPr>
        <w:tabs>
          <w:tab w:val="left" w:pos="720"/>
        </w:tabs>
        <w:autoSpaceDE w:val="0"/>
        <w:autoSpaceDN w:val="0"/>
        <w:adjustRightInd w:val="0"/>
        <w:jc w:val="both"/>
        <w:rPr>
          <w:noProof/>
          <w:color w:val="000000"/>
        </w:rPr>
      </w:pPr>
      <w:r w:rsidRPr="00FE1CC6">
        <w:rPr>
          <w:b/>
          <w:bCs/>
          <w:color w:val="000000"/>
        </w:rPr>
        <w:t xml:space="preserve">5. </w:t>
      </w:r>
      <w:r w:rsidRPr="00FE1CC6">
        <w:rPr>
          <w:b/>
          <w:bCs/>
          <w:color w:val="000000"/>
          <w:u w:val="single"/>
        </w:rPr>
        <w:t>NON-DISCRIMINATION REQUIREMENTS</w:t>
      </w:r>
      <w:r w:rsidRPr="00FE1CC6">
        <w:rPr>
          <w:b/>
          <w:bCs/>
          <w:color w:val="000000"/>
        </w:rPr>
        <w:t>.</w:t>
      </w:r>
      <w:r w:rsidRPr="00FE1CC6">
        <w:rPr>
          <w:color w:val="00000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w:t>
      </w:r>
      <w:r>
        <w:rPr>
          <w:color w:val="000000"/>
        </w:rPr>
        <w:t xml:space="preserve"> (including gender identity or expression)</w:t>
      </w:r>
      <w:r w:rsidRPr="00FE1CC6">
        <w:rPr>
          <w:color w:val="000000"/>
        </w:rPr>
        <w:t xml:space="preserve">, national origin, sexual orientation, </w:t>
      </w:r>
      <w:r>
        <w:rPr>
          <w:color w:val="000000"/>
        </w:rPr>
        <w:t xml:space="preserve">military status, </w:t>
      </w:r>
      <w:r w:rsidRPr="00FE1CC6">
        <w:rPr>
          <w:color w:val="000000"/>
        </w:rPr>
        <w:t xml:space="preserve">age, disability, </w:t>
      </w:r>
      <w:r>
        <w:rPr>
          <w:color w:val="000000"/>
        </w:rPr>
        <w:t xml:space="preserve">predisposing </w:t>
      </w:r>
      <w:r w:rsidRPr="00FE1CC6">
        <w:rPr>
          <w:color w:val="000000"/>
        </w:rPr>
        <w:t xml:space="preserve">genetic </w:t>
      </w:r>
      <w:r>
        <w:rPr>
          <w:color w:val="000000"/>
        </w:rPr>
        <w:t>characteristics,</w:t>
      </w:r>
      <w:r w:rsidRPr="00FE1CC6">
        <w:rPr>
          <w:color w:val="000000"/>
        </w:rPr>
        <w:t xml:space="preserve"> marital status</w:t>
      </w:r>
      <w:r>
        <w:rPr>
          <w:color w:val="000000"/>
        </w:rPr>
        <w:t xml:space="preserve"> or domestic violence victim status</w:t>
      </w:r>
      <w:r w:rsidRPr="00FE1CC6">
        <w:rPr>
          <w:color w:val="000000"/>
        </w:rPr>
        <w:t>.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7C9196F" w14:textId="77777777" w:rsidR="00814CF6" w:rsidRPr="00FE1CC6" w:rsidRDefault="00814CF6" w:rsidP="00814CF6">
      <w:pPr>
        <w:tabs>
          <w:tab w:val="left" w:pos="720"/>
        </w:tabs>
        <w:jc w:val="both"/>
        <w:rPr>
          <w:b/>
          <w:noProof/>
          <w:color w:val="000000"/>
        </w:rPr>
      </w:pPr>
    </w:p>
    <w:p w14:paraId="58E1A3D2" w14:textId="77777777" w:rsidR="00814CF6" w:rsidRPr="00FE1CC6" w:rsidRDefault="00814CF6" w:rsidP="00814CF6">
      <w:pPr>
        <w:tabs>
          <w:tab w:val="left" w:pos="720"/>
        </w:tabs>
        <w:jc w:val="both"/>
        <w:rPr>
          <w:color w:val="000000"/>
        </w:rPr>
      </w:pPr>
      <w:r w:rsidRPr="00FE1CC6">
        <w:rPr>
          <w:b/>
          <w:noProof/>
          <w:color w:val="000000"/>
        </w:rPr>
        <w:t xml:space="preserve">6. </w:t>
      </w:r>
      <w:r w:rsidRPr="00FE1CC6">
        <w:rPr>
          <w:b/>
          <w:noProof/>
          <w:color w:val="000000"/>
          <w:u w:val="single"/>
        </w:rPr>
        <w:t>WAGE AND HOURS PROVISIONS</w:t>
      </w:r>
      <w:r w:rsidRPr="00FE1CC6">
        <w:rPr>
          <w:b/>
          <w:noProof/>
          <w:color w:val="000000"/>
        </w:rPr>
        <w:t>.</w:t>
      </w:r>
      <w:r w:rsidRPr="00FE1CC6">
        <w:rPr>
          <w:noProof/>
          <w:color w:val="00000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FE1CC6">
        <w:rPr>
          <w:noProof/>
          <w:color w:val="000000"/>
        </w:rPr>
        <w:softHyphen/>
        <w:t xml:space="preserve">ing wage rate and pay or provide the prevailing supplements, including the premium rates for overtime pay, as determined by the State Labor Department in accordance with the Labor Law.  </w:t>
      </w:r>
      <w:r w:rsidRPr="00FE1CC6">
        <w:rPr>
          <w:color w:val="00000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35689BA" w14:textId="77777777" w:rsidR="00814CF6" w:rsidRPr="00FE1CC6" w:rsidRDefault="00814CF6" w:rsidP="00814CF6">
      <w:pPr>
        <w:tabs>
          <w:tab w:val="left" w:pos="720"/>
        </w:tabs>
        <w:jc w:val="both"/>
        <w:rPr>
          <w:color w:val="000000"/>
        </w:rPr>
      </w:pPr>
    </w:p>
    <w:p w14:paraId="09EE87A1" w14:textId="77777777" w:rsidR="00814CF6" w:rsidRPr="00FE1CC6" w:rsidRDefault="00814CF6" w:rsidP="00814CF6">
      <w:pPr>
        <w:tabs>
          <w:tab w:val="left" w:pos="720"/>
          <w:tab w:val="left" w:pos="1080"/>
          <w:tab w:val="left" w:pos="1620"/>
        </w:tabs>
        <w:jc w:val="both"/>
        <w:rPr>
          <w:noProof/>
          <w:color w:val="000000"/>
        </w:rPr>
      </w:pPr>
      <w:r w:rsidRPr="00FE1CC6">
        <w:rPr>
          <w:b/>
          <w:noProof/>
          <w:color w:val="000000"/>
        </w:rPr>
        <w:t xml:space="preserve">7. </w:t>
      </w:r>
      <w:r w:rsidRPr="00FE1CC6">
        <w:rPr>
          <w:b/>
          <w:noProof/>
          <w:color w:val="000000"/>
          <w:u w:val="single"/>
        </w:rPr>
        <w:t>NON-COLLUSIVE BIDDING CERTIFICATION</w:t>
      </w:r>
      <w:r w:rsidRPr="00FE1CC6">
        <w:rPr>
          <w:b/>
          <w:noProof/>
          <w:color w:val="000000"/>
        </w:rPr>
        <w:t>.</w:t>
      </w:r>
      <w:r w:rsidRPr="00FE1CC6">
        <w:rPr>
          <w:noProof/>
          <w:color w:val="000000"/>
        </w:rPr>
        <w:t xml:space="preserve">  In accordance with Section 139-d of the State Finance Law, if this contract was awarded based upon the submission of bids, Contractor affirms, under penalty of perjury, that its bid was arrived at indepen</w:t>
      </w:r>
      <w:r w:rsidRPr="00FE1CC6">
        <w:rPr>
          <w:noProof/>
          <w:color w:val="00000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1ED5E3E9" w14:textId="77777777" w:rsidR="00814CF6" w:rsidRPr="00FE1CC6" w:rsidRDefault="00814CF6" w:rsidP="00814CF6">
      <w:pPr>
        <w:tabs>
          <w:tab w:val="left" w:pos="720"/>
          <w:tab w:val="left" w:pos="1080"/>
          <w:tab w:val="left" w:pos="1620"/>
        </w:tabs>
        <w:jc w:val="both"/>
        <w:rPr>
          <w:noProof/>
          <w:color w:val="000000"/>
        </w:rPr>
      </w:pPr>
    </w:p>
    <w:p w14:paraId="0E9532DF" w14:textId="77777777" w:rsidR="00814CF6" w:rsidRPr="00FE1CC6" w:rsidRDefault="00814CF6" w:rsidP="00814CF6">
      <w:pPr>
        <w:tabs>
          <w:tab w:val="left" w:pos="720"/>
          <w:tab w:val="left" w:pos="1080"/>
          <w:tab w:val="left" w:pos="1620"/>
        </w:tabs>
        <w:jc w:val="both"/>
        <w:rPr>
          <w:noProof/>
          <w:color w:val="000000"/>
        </w:rPr>
      </w:pPr>
      <w:r w:rsidRPr="00FE1CC6">
        <w:rPr>
          <w:b/>
          <w:noProof/>
          <w:color w:val="000000"/>
        </w:rPr>
        <w:t xml:space="preserve">8. </w:t>
      </w:r>
      <w:r w:rsidRPr="00FE1CC6">
        <w:rPr>
          <w:b/>
          <w:noProof/>
          <w:color w:val="000000"/>
          <w:u w:val="single"/>
        </w:rPr>
        <w:t>INTERNATIONAL BOYCOTT PROHIBITION</w:t>
      </w:r>
      <w:r w:rsidRPr="00FE1CC6">
        <w:rPr>
          <w:noProof/>
          <w:color w:val="00000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FE1CC6">
        <w:rPr>
          <w:noProof/>
          <w:color w:val="000000"/>
        </w:rPr>
        <w:softHyphen/>
        <w:t>ting, or shall participate in an international boycott in viola</w:t>
      </w:r>
      <w:r w:rsidRPr="00FE1CC6">
        <w:rPr>
          <w:noProof/>
          <w:color w:val="00000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0CCD4498" w14:textId="77777777" w:rsidR="00814CF6" w:rsidRPr="00FE1CC6" w:rsidRDefault="00814CF6" w:rsidP="00814CF6">
      <w:pPr>
        <w:tabs>
          <w:tab w:val="left" w:pos="720"/>
          <w:tab w:val="left" w:pos="1080"/>
          <w:tab w:val="left" w:pos="1620"/>
        </w:tabs>
        <w:jc w:val="both"/>
        <w:rPr>
          <w:noProof/>
          <w:color w:val="000000"/>
        </w:rPr>
      </w:pPr>
    </w:p>
    <w:p w14:paraId="39CD3BCF" w14:textId="77777777" w:rsidR="00814CF6" w:rsidRPr="00FE1CC6" w:rsidRDefault="00814CF6" w:rsidP="00814CF6">
      <w:pPr>
        <w:tabs>
          <w:tab w:val="left" w:pos="720"/>
          <w:tab w:val="left" w:pos="1080"/>
          <w:tab w:val="left" w:pos="1620"/>
        </w:tabs>
        <w:jc w:val="both"/>
        <w:rPr>
          <w:noProof/>
          <w:color w:val="000000"/>
        </w:rPr>
      </w:pPr>
      <w:r w:rsidRPr="00FE1CC6">
        <w:rPr>
          <w:b/>
          <w:noProof/>
          <w:color w:val="000000"/>
        </w:rPr>
        <w:t xml:space="preserve">9. </w:t>
      </w:r>
      <w:r w:rsidRPr="00FE1CC6">
        <w:rPr>
          <w:b/>
          <w:noProof/>
          <w:color w:val="000000"/>
          <w:u w:val="single"/>
        </w:rPr>
        <w:t>SET-OFF RIGHTS</w:t>
      </w:r>
      <w:r w:rsidRPr="00FE1CC6">
        <w:rPr>
          <w:b/>
          <w:noProof/>
          <w:color w:val="000000"/>
        </w:rPr>
        <w:t>.</w:t>
      </w:r>
      <w:r w:rsidRPr="00FE1CC6">
        <w:rPr>
          <w:noProof/>
          <w:color w:val="00000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FE1CC6">
        <w:rPr>
          <w:noProof/>
          <w:color w:val="00000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117C3DB5" w14:textId="77777777" w:rsidR="00814CF6" w:rsidRPr="00FE1CC6" w:rsidRDefault="00814CF6" w:rsidP="00814CF6">
      <w:pPr>
        <w:tabs>
          <w:tab w:val="left" w:pos="720"/>
          <w:tab w:val="left" w:pos="1080"/>
          <w:tab w:val="left" w:pos="1620"/>
        </w:tabs>
        <w:jc w:val="both"/>
        <w:rPr>
          <w:noProof/>
          <w:color w:val="000000"/>
        </w:rPr>
      </w:pPr>
    </w:p>
    <w:p w14:paraId="6658037F" w14:textId="77777777" w:rsidR="00814CF6" w:rsidRPr="00FE1CC6" w:rsidRDefault="00814CF6" w:rsidP="00814CF6">
      <w:pPr>
        <w:tabs>
          <w:tab w:val="left" w:pos="720"/>
          <w:tab w:val="left" w:pos="1080"/>
          <w:tab w:val="left" w:pos="1620"/>
        </w:tabs>
        <w:jc w:val="both"/>
        <w:rPr>
          <w:noProof/>
          <w:color w:val="000000"/>
        </w:rPr>
      </w:pPr>
      <w:r w:rsidRPr="00FE1CC6">
        <w:rPr>
          <w:b/>
          <w:noProof/>
          <w:color w:val="000000"/>
        </w:rPr>
        <w:t xml:space="preserve">10.  </w:t>
      </w:r>
      <w:r w:rsidRPr="00FE1CC6">
        <w:rPr>
          <w:b/>
          <w:noProof/>
          <w:color w:val="000000"/>
          <w:u w:val="single"/>
        </w:rPr>
        <w:t>RECORDS</w:t>
      </w:r>
      <w:r w:rsidRPr="00FE1CC6">
        <w:rPr>
          <w:b/>
          <w:noProof/>
          <w:color w:val="000000"/>
        </w:rPr>
        <w:t>.</w:t>
      </w:r>
      <w:r w:rsidRPr="00FE1CC6">
        <w:rPr>
          <w:noProof/>
          <w:color w:val="00000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FE1CC6">
        <w:rPr>
          <w:noProof/>
          <w:color w:val="000000"/>
        </w:rPr>
        <w:softHyphen/>
        <w:t>tion, auditing and copying.  The State shall take reasonable steps to protect from public disclosure any of the Records which are exempt from disclosure under Section 87 of the Public Offi</w:t>
      </w:r>
      <w:r w:rsidRPr="00FE1CC6">
        <w:rPr>
          <w:noProof/>
          <w:color w:val="00000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598B088F" w14:textId="77777777" w:rsidR="00814CF6" w:rsidRPr="00517923" w:rsidRDefault="00814CF6" w:rsidP="00814CF6">
      <w:pPr>
        <w:tabs>
          <w:tab w:val="left" w:pos="1080"/>
          <w:tab w:val="left" w:pos="1620"/>
        </w:tabs>
        <w:jc w:val="both"/>
        <w:rPr>
          <w:b/>
          <w:noProof/>
        </w:rPr>
      </w:pPr>
    </w:p>
    <w:p w14:paraId="45D44598" w14:textId="77777777" w:rsidR="00814CF6" w:rsidRPr="00517923" w:rsidRDefault="00814CF6" w:rsidP="00814CF6">
      <w:pPr>
        <w:pStyle w:val="PlainText"/>
        <w:jc w:val="both"/>
        <w:rPr>
          <w:rFonts w:ascii="Times New Roman" w:hAnsi="Times New Roman"/>
          <w:sz w:val="20"/>
          <w:szCs w:val="20"/>
        </w:rPr>
      </w:pPr>
      <w:r w:rsidRPr="00517923">
        <w:rPr>
          <w:rFonts w:ascii="Times New Roman" w:hAnsi="Times New Roman"/>
          <w:b/>
          <w:sz w:val="20"/>
          <w:szCs w:val="20"/>
          <w:u w:val="single"/>
        </w:rPr>
        <w:t>11. IDENTIFYING INFORMATION AND PRIVACY NOTIFICATION</w:t>
      </w:r>
      <w:r w:rsidRPr="00517923">
        <w:rPr>
          <w:rFonts w:ascii="Times New Roman" w:hAnsi="Times New Roman"/>
          <w:sz w:val="20"/>
          <w:szCs w:val="20"/>
          <w:u w:val="single"/>
        </w:rPr>
        <w:t xml:space="preserve">. </w:t>
      </w:r>
      <w:r w:rsidRPr="00517923">
        <w:rPr>
          <w:rFonts w:ascii="Times New Roman" w:hAnsi="Times New Roman"/>
          <w:sz w:val="20"/>
          <w:szCs w:val="20"/>
        </w:rPr>
        <w:t xml:space="preserve">   (a) Identification Number(s).  Every invoice or New York State Claim for Payment submitted to a </w:t>
      </w:r>
      <w:smartTag w:uri="urn:schemas-microsoft-com:office:smarttags" w:element="place">
        <w:smartTag w:uri="urn:schemas-microsoft-com:office:smarttags" w:element="PlaceName">
          <w:r w:rsidRPr="00517923">
            <w:rPr>
              <w:rFonts w:ascii="Times New Roman" w:hAnsi="Times New Roman"/>
              <w:sz w:val="20"/>
              <w:szCs w:val="20"/>
            </w:rPr>
            <w:t>New York</w:t>
          </w:r>
        </w:smartTag>
        <w:r w:rsidRPr="00517923">
          <w:rPr>
            <w:rFonts w:ascii="Times New Roman" w:hAnsi="Times New Roman"/>
            <w:sz w:val="20"/>
            <w:szCs w:val="20"/>
          </w:rPr>
          <w:t xml:space="preserve"> </w:t>
        </w:r>
        <w:smartTag w:uri="urn:schemas-microsoft-com:office:smarttags" w:element="PlaceType">
          <w:r w:rsidRPr="00517923">
            <w:rPr>
              <w:rFonts w:ascii="Times New Roman" w:hAnsi="Times New Roman"/>
              <w:sz w:val="20"/>
              <w:szCs w:val="20"/>
            </w:rPr>
            <w:t>State</w:t>
          </w:r>
        </w:smartTag>
      </w:smartTag>
      <w:r w:rsidRPr="00517923">
        <w:rPr>
          <w:rFonts w:ascii="Times New Roman" w:hAnsi="Times New Roman"/>
          <w:sz w:val="20"/>
          <w:szCs w:val="20"/>
        </w:rPr>
        <w:t xml:space="preserv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7B7EA46B" w14:textId="77777777" w:rsidR="00814CF6" w:rsidRPr="00517923" w:rsidRDefault="00814CF6" w:rsidP="00814CF6">
      <w:pPr>
        <w:pStyle w:val="PlainText"/>
        <w:jc w:val="both"/>
        <w:rPr>
          <w:rFonts w:ascii="Times New Roman" w:hAnsi="Times New Roman"/>
          <w:sz w:val="20"/>
          <w:szCs w:val="20"/>
        </w:rPr>
      </w:pPr>
    </w:p>
    <w:p w14:paraId="447692A9" w14:textId="77777777" w:rsidR="00814CF6" w:rsidRPr="00517923" w:rsidRDefault="00814CF6" w:rsidP="00814CF6">
      <w:pPr>
        <w:pStyle w:val="PlainText"/>
        <w:jc w:val="both"/>
        <w:rPr>
          <w:sz w:val="20"/>
          <w:szCs w:val="20"/>
        </w:rPr>
      </w:pPr>
      <w:r w:rsidRPr="00517923">
        <w:rPr>
          <w:rFonts w:ascii="Times New Roman" w:hAnsi="Times New Roman"/>
          <w:sz w:val="20"/>
          <w:szCs w:val="20"/>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w:t>
      </w:r>
      <w:smartTag w:uri="urn:schemas-microsoft-com:office:smarttags" w:element="address">
        <w:smartTag w:uri="urn:schemas-microsoft-com:office:smarttags" w:element="Street">
          <w:r w:rsidRPr="00517923">
            <w:rPr>
              <w:rFonts w:ascii="Times New Roman" w:hAnsi="Times New Roman"/>
              <w:sz w:val="20"/>
              <w:szCs w:val="20"/>
            </w:rPr>
            <w:t>110 State Street</w:t>
          </w:r>
        </w:smartTag>
        <w:r w:rsidRPr="00517923">
          <w:rPr>
            <w:rFonts w:ascii="Times New Roman" w:hAnsi="Times New Roman"/>
            <w:sz w:val="20"/>
            <w:szCs w:val="20"/>
          </w:rPr>
          <w:t xml:space="preserve">, </w:t>
        </w:r>
        <w:smartTag w:uri="urn:schemas-microsoft-com:office:smarttags" w:element="City">
          <w:r w:rsidRPr="00517923">
            <w:rPr>
              <w:rFonts w:ascii="Times New Roman" w:hAnsi="Times New Roman"/>
              <w:sz w:val="20"/>
              <w:szCs w:val="20"/>
            </w:rPr>
            <w:t>Albany</w:t>
          </w:r>
        </w:smartTag>
        <w:r w:rsidRPr="00517923">
          <w:rPr>
            <w:rFonts w:ascii="Times New Roman" w:hAnsi="Times New Roman"/>
            <w:sz w:val="20"/>
            <w:szCs w:val="20"/>
          </w:rPr>
          <w:t xml:space="preserve">, </w:t>
        </w:r>
        <w:smartTag w:uri="urn:schemas-microsoft-com:office:smarttags" w:element="State">
          <w:r w:rsidRPr="00517923">
            <w:rPr>
              <w:rFonts w:ascii="Times New Roman" w:hAnsi="Times New Roman"/>
              <w:sz w:val="20"/>
              <w:szCs w:val="20"/>
            </w:rPr>
            <w:t>New York</w:t>
          </w:r>
        </w:smartTag>
        <w:r w:rsidRPr="00517923">
          <w:rPr>
            <w:rFonts w:ascii="Times New Roman" w:hAnsi="Times New Roman"/>
            <w:sz w:val="20"/>
            <w:szCs w:val="20"/>
          </w:rPr>
          <w:t xml:space="preserve"> </w:t>
        </w:r>
        <w:smartTag w:uri="urn:schemas-microsoft-com:office:smarttags" w:element="PostalCode">
          <w:r w:rsidRPr="00517923">
            <w:rPr>
              <w:rFonts w:ascii="Times New Roman" w:hAnsi="Times New Roman"/>
              <w:sz w:val="20"/>
              <w:szCs w:val="20"/>
            </w:rPr>
            <w:t>12236</w:t>
          </w:r>
        </w:smartTag>
      </w:smartTag>
      <w:r w:rsidRPr="00517923">
        <w:rPr>
          <w:rFonts w:ascii="Times New Roman" w:hAnsi="Times New Roman"/>
          <w:sz w:val="20"/>
          <w:szCs w:val="20"/>
        </w:rPr>
        <w:t>.</w:t>
      </w:r>
    </w:p>
    <w:p w14:paraId="13E5258E" w14:textId="77777777" w:rsidR="00814CF6" w:rsidRPr="00517923" w:rsidRDefault="00814CF6" w:rsidP="00814CF6">
      <w:pPr>
        <w:tabs>
          <w:tab w:val="left" w:pos="1080"/>
          <w:tab w:val="left" w:pos="1620"/>
        </w:tabs>
        <w:jc w:val="both"/>
        <w:rPr>
          <w:noProof/>
        </w:rPr>
      </w:pPr>
    </w:p>
    <w:p w14:paraId="58DE68FD" w14:textId="77777777" w:rsidR="00814CF6" w:rsidRPr="00FE1CC6" w:rsidRDefault="00814CF6" w:rsidP="00814CF6">
      <w:pPr>
        <w:tabs>
          <w:tab w:val="left" w:pos="720"/>
          <w:tab w:val="left" w:pos="1080"/>
          <w:tab w:val="left" w:pos="1620"/>
        </w:tabs>
        <w:jc w:val="both"/>
        <w:rPr>
          <w:noProof/>
          <w:color w:val="000000"/>
        </w:rPr>
      </w:pPr>
      <w:r w:rsidRPr="00FE1CC6">
        <w:rPr>
          <w:b/>
          <w:noProof/>
          <w:color w:val="000000"/>
        </w:rPr>
        <w:t xml:space="preserve">12. </w:t>
      </w:r>
      <w:r w:rsidRPr="00FE1CC6">
        <w:rPr>
          <w:b/>
          <w:noProof/>
          <w:color w:val="000000"/>
          <w:u w:val="single"/>
        </w:rPr>
        <w:t>EQUAL EMPLOYMENT OPPORTUNITIES FOR MINORITIES AND WOMEN</w:t>
      </w:r>
      <w:r w:rsidRPr="00FE1CC6">
        <w:rPr>
          <w:b/>
          <w:noProof/>
          <w:color w:val="000000"/>
        </w:rPr>
        <w:t>.</w:t>
      </w:r>
      <w:r w:rsidRPr="00FE1CC6">
        <w:rPr>
          <w:noProof/>
          <w:color w:val="00000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FE1CC6">
        <w:rPr>
          <w:color w:val="000000"/>
        </w:rPr>
        <w:t>by signing this agreement the Contractor certifies and affirms that it is Contractor’s equal employment opportunity policy that</w:t>
      </w:r>
      <w:r w:rsidRPr="00FE1CC6">
        <w:rPr>
          <w:noProof/>
          <w:color w:val="000000"/>
        </w:rPr>
        <w:t>:</w:t>
      </w:r>
    </w:p>
    <w:p w14:paraId="676E98C9" w14:textId="77777777" w:rsidR="00814CF6" w:rsidRPr="00FE1CC6" w:rsidRDefault="00814CF6" w:rsidP="00814CF6">
      <w:pPr>
        <w:tabs>
          <w:tab w:val="left" w:pos="720"/>
          <w:tab w:val="left" w:pos="1080"/>
          <w:tab w:val="left" w:pos="1620"/>
        </w:tabs>
        <w:jc w:val="both"/>
        <w:rPr>
          <w:noProof/>
          <w:color w:val="000000"/>
        </w:rPr>
      </w:pPr>
    </w:p>
    <w:p w14:paraId="18E83FEC" w14:textId="77777777" w:rsidR="00814CF6" w:rsidRPr="00FE1CC6" w:rsidRDefault="00814CF6" w:rsidP="00814CF6">
      <w:pPr>
        <w:tabs>
          <w:tab w:val="left" w:pos="720"/>
          <w:tab w:val="left" w:pos="1080"/>
          <w:tab w:val="left" w:pos="1620"/>
        </w:tabs>
        <w:jc w:val="both"/>
        <w:rPr>
          <w:noProof/>
          <w:color w:val="000000"/>
        </w:rPr>
      </w:pPr>
      <w:r w:rsidRPr="00FE1CC6">
        <w:rPr>
          <w:noProof/>
          <w:color w:val="000000"/>
        </w:rPr>
        <w:t>(a)  The Contractor will not discriminate against employees or applicants for employment because of race, creed, color, national origin, sex, age, disability or marital status, s</w:t>
      </w:r>
      <w:r w:rsidRPr="00FE1CC6">
        <w:rPr>
          <w:color w:val="000000"/>
        </w:rPr>
        <w:t>hall make and document its conscientious and active efforts to employ and utilize minority group members and women in its work force on State contracts</w:t>
      </w:r>
      <w:r w:rsidRPr="00FE1CC6">
        <w:rPr>
          <w:noProof/>
          <w:color w:val="00000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FE1CC6">
        <w:rPr>
          <w:noProof/>
          <w:color w:val="000000"/>
        </w:rPr>
        <w:softHyphen/>
        <w:t>tion and rates of pay or other forms of compensation;</w:t>
      </w:r>
    </w:p>
    <w:p w14:paraId="20E8FF9A" w14:textId="77777777" w:rsidR="00814CF6" w:rsidRPr="00FE1CC6" w:rsidRDefault="00814CF6" w:rsidP="00814CF6">
      <w:pPr>
        <w:tabs>
          <w:tab w:val="left" w:pos="720"/>
          <w:tab w:val="left" w:pos="1080"/>
          <w:tab w:val="left" w:pos="1620"/>
        </w:tabs>
        <w:jc w:val="both"/>
        <w:rPr>
          <w:noProof/>
          <w:color w:val="000000"/>
        </w:rPr>
      </w:pPr>
    </w:p>
    <w:p w14:paraId="25A279A2" w14:textId="77777777" w:rsidR="00814CF6" w:rsidRPr="00FE1CC6" w:rsidRDefault="00814CF6" w:rsidP="00814CF6">
      <w:pPr>
        <w:tabs>
          <w:tab w:val="left" w:pos="720"/>
          <w:tab w:val="left" w:pos="1080"/>
          <w:tab w:val="left" w:pos="1620"/>
        </w:tabs>
        <w:jc w:val="both"/>
        <w:rPr>
          <w:noProof/>
          <w:color w:val="000000"/>
        </w:rPr>
      </w:pPr>
      <w:r w:rsidRPr="00FE1CC6">
        <w:rPr>
          <w:noProof/>
          <w:color w:val="00000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652108A7" w14:textId="77777777" w:rsidR="00814CF6" w:rsidRPr="00FE1CC6" w:rsidRDefault="00814CF6" w:rsidP="00814CF6">
      <w:pPr>
        <w:tabs>
          <w:tab w:val="left" w:pos="720"/>
          <w:tab w:val="left" w:pos="1080"/>
          <w:tab w:val="left" w:pos="1620"/>
        </w:tabs>
        <w:jc w:val="both"/>
        <w:rPr>
          <w:noProof/>
          <w:color w:val="000000"/>
        </w:rPr>
      </w:pPr>
    </w:p>
    <w:p w14:paraId="3F55CF7A" w14:textId="77777777" w:rsidR="00814CF6" w:rsidRPr="00FE1CC6" w:rsidRDefault="00814CF6" w:rsidP="00814CF6">
      <w:pPr>
        <w:tabs>
          <w:tab w:val="left" w:pos="720"/>
          <w:tab w:val="left" w:pos="1080"/>
          <w:tab w:val="left" w:pos="1620"/>
        </w:tabs>
        <w:jc w:val="both"/>
        <w:rPr>
          <w:noProof/>
          <w:color w:val="000000"/>
        </w:rPr>
      </w:pPr>
      <w:r w:rsidRPr="00FE1CC6">
        <w:rPr>
          <w:noProof/>
          <w:color w:val="00000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5A0548DF" w14:textId="77777777" w:rsidR="00814CF6" w:rsidRPr="00FE1CC6" w:rsidRDefault="00814CF6" w:rsidP="00814CF6">
      <w:pPr>
        <w:tabs>
          <w:tab w:val="left" w:pos="720"/>
          <w:tab w:val="left" w:pos="1080"/>
          <w:tab w:val="left" w:pos="1620"/>
        </w:tabs>
        <w:jc w:val="both"/>
        <w:rPr>
          <w:noProof/>
          <w:color w:val="000000"/>
        </w:rPr>
      </w:pPr>
    </w:p>
    <w:p w14:paraId="17C96CC7" w14:textId="77777777" w:rsidR="00814CF6" w:rsidRPr="00FE1CC6" w:rsidRDefault="00814CF6" w:rsidP="00814CF6">
      <w:pPr>
        <w:tabs>
          <w:tab w:val="left" w:pos="720"/>
          <w:tab w:val="left" w:pos="1080"/>
          <w:tab w:val="left" w:pos="1620"/>
        </w:tabs>
        <w:jc w:val="both"/>
        <w:rPr>
          <w:noProof/>
          <w:color w:val="000000"/>
        </w:rPr>
      </w:pPr>
      <w:r w:rsidRPr="00FE1CC6">
        <w:rPr>
          <w:noProof/>
          <w:color w:val="00000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w:t>
      </w:r>
      <w:smartTag w:uri="urn:schemas-microsoft-com:office:smarttags" w:element="place">
        <w:smartTag w:uri="urn:schemas-microsoft-com:office:smarttags" w:element="PlaceName">
          <w:r w:rsidRPr="00FE1CC6">
            <w:rPr>
              <w:noProof/>
              <w:color w:val="000000"/>
            </w:rPr>
            <w:t>New York</w:t>
          </w:r>
        </w:smartTag>
        <w:r w:rsidRPr="00FE1CC6">
          <w:rPr>
            <w:noProof/>
            <w:color w:val="000000"/>
          </w:rPr>
          <w:t xml:space="preserve"> </w:t>
        </w:r>
        <w:smartTag w:uri="urn:schemas-microsoft-com:office:smarttags" w:element="PlaceType">
          <w:r w:rsidRPr="00FE1CC6">
            <w:rPr>
              <w:noProof/>
              <w:color w:val="000000"/>
            </w:rPr>
            <w:t>State</w:t>
          </w:r>
        </w:smartTag>
      </w:smartTag>
      <w:r w:rsidRPr="00FE1CC6">
        <w:rPr>
          <w:noProof/>
          <w:color w:val="000000"/>
        </w:rPr>
        <w:t>.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255ED900" w14:textId="77777777" w:rsidR="00814CF6" w:rsidRPr="00FE1CC6" w:rsidRDefault="00814CF6" w:rsidP="00814CF6">
      <w:pPr>
        <w:tabs>
          <w:tab w:val="left" w:pos="720"/>
          <w:tab w:val="left" w:pos="1080"/>
          <w:tab w:val="left" w:pos="1620"/>
        </w:tabs>
        <w:jc w:val="both"/>
        <w:rPr>
          <w:noProof/>
          <w:color w:val="000000"/>
        </w:rPr>
      </w:pPr>
    </w:p>
    <w:p w14:paraId="42B78C26" w14:textId="77777777" w:rsidR="00814CF6" w:rsidRPr="00FE1CC6" w:rsidRDefault="00814CF6" w:rsidP="00814CF6">
      <w:pPr>
        <w:tabs>
          <w:tab w:val="left" w:pos="720"/>
          <w:tab w:val="left" w:pos="1080"/>
          <w:tab w:val="left" w:pos="1620"/>
        </w:tabs>
        <w:jc w:val="both"/>
        <w:rPr>
          <w:noProof/>
          <w:color w:val="000000"/>
        </w:rPr>
      </w:pPr>
      <w:r w:rsidRPr="00FE1CC6">
        <w:rPr>
          <w:b/>
          <w:noProof/>
          <w:color w:val="000000"/>
        </w:rPr>
        <w:t xml:space="preserve">13. </w:t>
      </w:r>
      <w:r w:rsidRPr="00FE1CC6">
        <w:rPr>
          <w:b/>
          <w:noProof/>
          <w:color w:val="000000"/>
          <w:u w:val="single"/>
        </w:rPr>
        <w:t>CONFLICTING TERMS</w:t>
      </w:r>
      <w:r w:rsidRPr="00FE1CC6">
        <w:rPr>
          <w:b/>
          <w:noProof/>
          <w:color w:val="000000"/>
        </w:rPr>
        <w:t>.</w:t>
      </w:r>
      <w:r w:rsidRPr="00FE1CC6">
        <w:rPr>
          <w:noProof/>
          <w:color w:val="000000"/>
        </w:rPr>
        <w:t xml:space="preserve">  In the event of a conflict between the terms of the contract (including any and all attachments thereto and amendments thereof) and the terms of this Appendix A, the terms of this Appendix A shall control.</w:t>
      </w:r>
    </w:p>
    <w:p w14:paraId="16885BA8" w14:textId="77777777" w:rsidR="00814CF6" w:rsidRPr="00FE1CC6" w:rsidRDefault="00814CF6" w:rsidP="00814CF6">
      <w:pPr>
        <w:tabs>
          <w:tab w:val="left" w:pos="720"/>
          <w:tab w:val="left" w:pos="1080"/>
          <w:tab w:val="left" w:pos="1620"/>
        </w:tabs>
        <w:jc w:val="both"/>
        <w:rPr>
          <w:noProof/>
          <w:color w:val="000000"/>
        </w:rPr>
      </w:pPr>
    </w:p>
    <w:p w14:paraId="08310B4F" w14:textId="77777777" w:rsidR="00814CF6" w:rsidRPr="00FE1CC6" w:rsidRDefault="00814CF6" w:rsidP="00814CF6">
      <w:pPr>
        <w:tabs>
          <w:tab w:val="left" w:pos="720"/>
          <w:tab w:val="left" w:pos="1080"/>
          <w:tab w:val="left" w:pos="1620"/>
        </w:tabs>
        <w:jc w:val="both"/>
        <w:rPr>
          <w:noProof/>
          <w:color w:val="000000"/>
        </w:rPr>
      </w:pPr>
      <w:r w:rsidRPr="00FE1CC6">
        <w:rPr>
          <w:b/>
          <w:noProof/>
          <w:color w:val="000000"/>
        </w:rPr>
        <w:t xml:space="preserve">14. </w:t>
      </w:r>
      <w:r w:rsidRPr="00FE1CC6">
        <w:rPr>
          <w:b/>
          <w:noProof/>
          <w:color w:val="000000"/>
          <w:u w:val="single"/>
        </w:rPr>
        <w:t>GOVERNING LAW</w:t>
      </w:r>
      <w:r w:rsidRPr="00FE1CC6">
        <w:rPr>
          <w:b/>
          <w:noProof/>
          <w:color w:val="000000"/>
        </w:rPr>
        <w:t>.</w:t>
      </w:r>
      <w:r w:rsidRPr="00FE1CC6">
        <w:rPr>
          <w:noProof/>
          <w:color w:val="000000"/>
        </w:rPr>
        <w:t xml:space="preserve">  This contract shall be governed by the laws of the State of </w:t>
      </w:r>
      <w:smartTag w:uri="urn:schemas-microsoft-com:office:smarttags" w:element="State">
        <w:smartTag w:uri="urn:schemas-microsoft-com:office:smarttags" w:element="place">
          <w:r w:rsidRPr="00FE1CC6">
            <w:rPr>
              <w:noProof/>
              <w:color w:val="000000"/>
            </w:rPr>
            <w:t>New York</w:t>
          </w:r>
        </w:smartTag>
      </w:smartTag>
      <w:r w:rsidRPr="00FE1CC6">
        <w:rPr>
          <w:noProof/>
          <w:color w:val="000000"/>
        </w:rPr>
        <w:t xml:space="preserve"> except where the Federal supremacy clause requires otherwise.</w:t>
      </w:r>
    </w:p>
    <w:p w14:paraId="5C8B8FEB" w14:textId="77777777" w:rsidR="00814CF6" w:rsidRPr="00FE1CC6" w:rsidRDefault="00814CF6" w:rsidP="00814CF6">
      <w:pPr>
        <w:tabs>
          <w:tab w:val="left" w:pos="720"/>
          <w:tab w:val="left" w:pos="1080"/>
          <w:tab w:val="left" w:pos="1620"/>
        </w:tabs>
        <w:jc w:val="both"/>
        <w:rPr>
          <w:noProof/>
          <w:color w:val="000000"/>
        </w:rPr>
      </w:pPr>
    </w:p>
    <w:p w14:paraId="711D0961" w14:textId="77777777" w:rsidR="00814CF6" w:rsidRPr="00FE1CC6" w:rsidRDefault="00814CF6" w:rsidP="00814CF6">
      <w:pPr>
        <w:tabs>
          <w:tab w:val="left" w:pos="720"/>
          <w:tab w:val="left" w:pos="1080"/>
          <w:tab w:val="left" w:pos="1620"/>
        </w:tabs>
        <w:jc w:val="both"/>
        <w:rPr>
          <w:noProof/>
          <w:color w:val="000000"/>
        </w:rPr>
      </w:pPr>
      <w:r w:rsidRPr="00FE1CC6">
        <w:rPr>
          <w:b/>
          <w:noProof/>
          <w:color w:val="000000"/>
        </w:rPr>
        <w:t xml:space="preserve">15. </w:t>
      </w:r>
      <w:r w:rsidRPr="00FE1CC6">
        <w:rPr>
          <w:b/>
          <w:noProof/>
          <w:color w:val="000000"/>
          <w:u w:val="single"/>
        </w:rPr>
        <w:t>LATE PAYMENT</w:t>
      </w:r>
      <w:r w:rsidRPr="00FE1CC6">
        <w:rPr>
          <w:noProof/>
          <w:color w:val="000000"/>
        </w:rPr>
        <w:t>.  Timeliness of payment and any interest to be paid to Contractor for late payment shall be governed by Article 11-A of the State Finance Law to the extent required by law.</w:t>
      </w:r>
    </w:p>
    <w:p w14:paraId="01FDB45F" w14:textId="77777777" w:rsidR="00814CF6" w:rsidRPr="00FE1CC6" w:rsidRDefault="00814CF6" w:rsidP="00814CF6">
      <w:pPr>
        <w:tabs>
          <w:tab w:val="left" w:pos="720"/>
          <w:tab w:val="left" w:pos="1080"/>
          <w:tab w:val="left" w:pos="1620"/>
        </w:tabs>
        <w:jc w:val="both"/>
        <w:rPr>
          <w:noProof/>
          <w:color w:val="000000"/>
        </w:rPr>
      </w:pPr>
    </w:p>
    <w:p w14:paraId="7CFD43CD" w14:textId="77777777" w:rsidR="00814CF6" w:rsidRPr="00FE1CC6" w:rsidRDefault="00814CF6" w:rsidP="00814CF6">
      <w:pPr>
        <w:tabs>
          <w:tab w:val="left" w:pos="720"/>
          <w:tab w:val="left" w:pos="1080"/>
          <w:tab w:val="left" w:pos="1620"/>
        </w:tabs>
        <w:jc w:val="both"/>
        <w:rPr>
          <w:noProof/>
          <w:color w:val="000000"/>
        </w:rPr>
      </w:pPr>
      <w:r w:rsidRPr="00FE1CC6">
        <w:rPr>
          <w:b/>
          <w:noProof/>
          <w:color w:val="000000"/>
        </w:rPr>
        <w:t xml:space="preserve">16. </w:t>
      </w:r>
      <w:r w:rsidRPr="00FE1CC6">
        <w:rPr>
          <w:b/>
          <w:noProof/>
          <w:color w:val="000000"/>
          <w:u w:val="single"/>
        </w:rPr>
        <w:t>NO ARBITRATION</w:t>
      </w:r>
      <w:r w:rsidRPr="00FE1CC6">
        <w:rPr>
          <w:b/>
          <w:noProof/>
          <w:color w:val="000000"/>
        </w:rPr>
        <w:t>.</w:t>
      </w:r>
      <w:r w:rsidRPr="00FE1CC6">
        <w:rPr>
          <w:noProof/>
          <w:color w:val="000000"/>
        </w:rPr>
        <w:t xml:space="preserve">  Disputes involving this contract, including the breach or alleged breach thereof, may not be submitted to binding arbitration (except where statutorily authorized), but must, instead, be heard in a court of competent jurisdiction of the State of </w:t>
      </w:r>
      <w:smartTag w:uri="urn:schemas-microsoft-com:office:smarttags" w:element="State">
        <w:smartTag w:uri="urn:schemas-microsoft-com:office:smarttags" w:element="place">
          <w:r w:rsidRPr="00FE1CC6">
            <w:rPr>
              <w:noProof/>
              <w:color w:val="000000"/>
            </w:rPr>
            <w:t>New York</w:t>
          </w:r>
        </w:smartTag>
      </w:smartTag>
      <w:r w:rsidRPr="00FE1CC6">
        <w:rPr>
          <w:noProof/>
          <w:color w:val="000000"/>
        </w:rPr>
        <w:t>.</w:t>
      </w:r>
    </w:p>
    <w:p w14:paraId="1B1EFE85" w14:textId="77777777" w:rsidR="00814CF6" w:rsidRPr="00FE1CC6" w:rsidRDefault="00814CF6" w:rsidP="00814CF6">
      <w:pPr>
        <w:tabs>
          <w:tab w:val="left" w:pos="720"/>
          <w:tab w:val="left" w:pos="1080"/>
          <w:tab w:val="left" w:pos="1620"/>
        </w:tabs>
        <w:jc w:val="both"/>
        <w:rPr>
          <w:noProof/>
          <w:color w:val="000000"/>
        </w:rPr>
      </w:pPr>
    </w:p>
    <w:p w14:paraId="0F170637" w14:textId="77777777" w:rsidR="00814CF6" w:rsidRPr="00FE1CC6" w:rsidRDefault="00814CF6" w:rsidP="00814CF6">
      <w:pPr>
        <w:tabs>
          <w:tab w:val="left" w:pos="720"/>
          <w:tab w:val="left" w:pos="1080"/>
          <w:tab w:val="left" w:pos="1620"/>
        </w:tabs>
        <w:jc w:val="both"/>
        <w:rPr>
          <w:noProof/>
          <w:color w:val="000000"/>
        </w:rPr>
      </w:pPr>
      <w:r w:rsidRPr="00FE1CC6">
        <w:rPr>
          <w:b/>
          <w:noProof/>
          <w:color w:val="000000"/>
        </w:rPr>
        <w:t xml:space="preserve">17. </w:t>
      </w:r>
      <w:r w:rsidRPr="00FE1CC6">
        <w:rPr>
          <w:b/>
          <w:noProof/>
          <w:color w:val="000000"/>
          <w:u w:val="single"/>
        </w:rPr>
        <w:t>SERVICE OF PROCESS</w:t>
      </w:r>
      <w:r w:rsidRPr="00FE1CC6">
        <w:rPr>
          <w:noProof/>
          <w:color w:val="00000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015633EA" w14:textId="77777777" w:rsidR="00814CF6" w:rsidRPr="00FE1CC6" w:rsidRDefault="00814CF6" w:rsidP="00814CF6">
      <w:pPr>
        <w:tabs>
          <w:tab w:val="left" w:pos="720"/>
        </w:tabs>
        <w:jc w:val="both"/>
        <w:rPr>
          <w:noProof/>
          <w:color w:val="000000"/>
        </w:rPr>
      </w:pPr>
    </w:p>
    <w:p w14:paraId="631259DE" w14:textId="77777777" w:rsidR="00814CF6" w:rsidRPr="00FE1CC6" w:rsidRDefault="00814CF6" w:rsidP="00814CF6">
      <w:pPr>
        <w:tabs>
          <w:tab w:val="left" w:pos="720"/>
        </w:tabs>
        <w:jc w:val="both"/>
        <w:rPr>
          <w:noProof/>
          <w:color w:val="000000"/>
        </w:rPr>
      </w:pPr>
      <w:r w:rsidRPr="00FE1CC6">
        <w:rPr>
          <w:b/>
          <w:noProof/>
          <w:color w:val="000000"/>
        </w:rPr>
        <w:t xml:space="preserve">18. </w:t>
      </w:r>
      <w:r w:rsidRPr="00FE1CC6">
        <w:rPr>
          <w:b/>
          <w:noProof/>
          <w:color w:val="000000"/>
          <w:u w:val="single"/>
        </w:rPr>
        <w:t>PROHIBITION ON PURCHASE OF TROPICAL HARDWOODS</w:t>
      </w:r>
      <w:r w:rsidRPr="00FE1CC6">
        <w:rPr>
          <w:noProof/>
          <w:color w:val="000000"/>
        </w:rPr>
        <w:t>. The Contractor certifies and warrants that all wood products to be used under this contract award will be in accordance with, but not limited to, the specifica</w:t>
      </w:r>
      <w:r w:rsidRPr="00FE1CC6">
        <w:rPr>
          <w:noProof/>
          <w:color w:val="00000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FE1CC6">
        <w:rPr>
          <w:noProof/>
          <w:color w:val="000000"/>
        </w:rPr>
        <w:softHyphen/>
        <w:t>tion for an exemption under this law will be the responsibility of the contractor to establish to meet with the approval of the State.</w:t>
      </w:r>
    </w:p>
    <w:p w14:paraId="520E8CE3" w14:textId="77777777" w:rsidR="00814CF6" w:rsidRPr="00FE1CC6" w:rsidRDefault="00814CF6" w:rsidP="00814CF6">
      <w:pPr>
        <w:tabs>
          <w:tab w:val="left" w:pos="720"/>
        </w:tabs>
        <w:jc w:val="both"/>
        <w:rPr>
          <w:noProof/>
          <w:color w:val="000000"/>
        </w:rPr>
      </w:pPr>
    </w:p>
    <w:p w14:paraId="133FD3B5" w14:textId="77777777" w:rsidR="00814CF6" w:rsidRPr="00FE1CC6" w:rsidRDefault="00814CF6" w:rsidP="00814CF6">
      <w:pPr>
        <w:tabs>
          <w:tab w:val="left" w:pos="720"/>
        </w:tabs>
        <w:jc w:val="both"/>
        <w:rPr>
          <w:noProof/>
          <w:color w:val="000000"/>
        </w:rPr>
      </w:pPr>
      <w:r w:rsidRPr="00FE1CC6">
        <w:rPr>
          <w:noProof/>
          <w:color w:val="00000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2A9882B" w14:textId="77777777" w:rsidR="00814CF6" w:rsidRPr="00FE1CC6" w:rsidRDefault="00814CF6" w:rsidP="00814CF6">
      <w:pPr>
        <w:tabs>
          <w:tab w:val="left" w:pos="720"/>
          <w:tab w:val="left" w:pos="1080"/>
          <w:tab w:val="left" w:pos="1620"/>
        </w:tabs>
        <w:jc w:val="both"/>
        <w:rPr>
          <w:b/>
          <w:noProof/>
          <w:color w:val="000000"/>
        </w:rPr>
      </w:pPr>
    </w:p>
    <w:p w14:paraId="0CD9A30E" w14:textId="77777777" w:rsidR="00814CF6" w:rsidRPr="00FE1CC6" w:rsidRDefault="00814CF6" w:rsidP="00814CF6">
      <w:pPr>
        <w:tabs>
          <w:tab w:val="left" w:pos="450"/>
          <w:tab w:val="left" w:pos="720"/>
          <w:tab w:val="left" w:pos="1080"/>
          <w:tab w:val="left" w:pos="1620"/>
        </w:tabs>
        <w:jc w:val="both"/>
        <w:rPr>
          <w:noProof/>
          <w:color w:val="000000"/>
        </w:rPr>
      </w:pPr>
      <w:r w:rsidRPr="00FE1CC6">
        <w:rPr>
          <w:b/>
          <w:noProof/>
          <w:color w:val="000000"/>
        </w:rPr>
        <w:t xml:space="preserve">19. </w:t>
      </w:r>
      <w:r w:rsidRPr="00FE1CC6">
        <w:rPr>
          <w:b/>
          <w:noProof/>
          <w:color w:val="000000"/>
          <w:u w:val="single"/>
        </w:rPr>
        <w:t>MACBRIDE FAIR EMPLOYMENT PRINCIPLES</w:t>
      </w:r>
      <w:r w:rsidRPr="00FE1CC6">
        <w:rPr>
          <w:b/>
          <w:noProof/>
          <w:color w:val="000000"/>
        </w:rPr>
        <w:t>.</w:t>
      </w:r>
      <w:r w:rsidRPr="00FE1CC6">
        <w:rPr>
          <w:noProof/>
          <w:color w:val="00000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45103DD" w14:textId="77777777" w:rsidR="00814CF6" w:rsidRPr="00FE1CC6" w:rsidRDefault="00814CF6" w:rsidP="00814CF6">
      <w:pPr>
        <w:tabs>
          <w:tab w:val="left" w:pos="720"/>
          <w:tab w:val="left" w:pos="1080"/>
          <w:tab w:val="left" w:pos="1620"/>
        </w:tabs>
        <w:jc w:val="both"/>
        <w:rPr>
          <w:noProof/>
          <w:color w:val="000000"/>
        </w:rPr>
      </w:pPr>
    </w:p>
    <w:p w14:paraId="030DFC79" w14:textId="77777777" w:rsidR="00814CF6" w:rsidRPr="00FE1CC6" w:rsidRDefault="00814CF6" w:rsidP="00814CF6">
      <w:pPr>
        <w:tabs>
          <w:tab w:val="left" w:pos="720"/>
          <w:tab w:val="left" w:pos="1080"/>
          <w:tab w:val="left" w:pos="1620"/>
        </w:tabs>
        <w:jc w:val="both"/>
        <w:rPr>
          <w:noProof/>
          <w:color w:val="000000"/>
        </w:rPr>
      </w:pPr>
      <w:r w:rsidRPr="00FE1CC6">
        <w:rPr>
          <w:b/>
          <w:noProof/>
          <w:color w:val="000000"/>
        </w:rPr>
        <w:t xml:space="preserve">20.  </w:t>
      </w:r>
      <w:r w:rsidRPr="00FE1CC6">
        <w:rPr>
          <w:b/>
          <w:noProof/>
          <w:color w:val="000000"/>
          <w:u w:val="single"/>
        </w:rPr>
        <w:t>OMNIBUS PROCUREMENT ACT OF 1992</w:t>
      </w:r>
      <w:r w:rsidRPr="00FE1CC6">
        <w:rPr>
          <w:b/>
          <w:noProof/>
          <w:color w:val="000000"/>
        </w:rPr>
        <w:t>.</w:t>
      </w:r>
      <w:r w:rsidRPr="00FE1CC6">
        <w:rPr>
          <w:noProof/>
          <w:color w:val="000000"/>
        </w:rPr>
        <w:t xml:space="preserve"> It is the policy of </w:t>
      </w:r>
      <w:smartTag w:uri="urn:schemas-microsoft-com:office:smarttags" w:element="PlaceName">
        <w:r w:rsidRPr="00FE1CC6">
          <w:rPr>
            <w:noProof/>
            <w:color w:val="000000"/>
          </w:rPr>
          <w:t>New York</w:t>
        </w:r>
      </w:smartTag>
      <w:r w:rsidRPr="00FE1CC6">
        <w:rPr>
          <w:noProof/>
          <w:color w:val="000000"/>
        </w:rPr>
        <w:t xml:space="preserve"> </w:t>
      </w:r>
      <w:smartTag w:uri="urn:schemas-microsoft-com:office:smarttags" w:element="PlaceType">
        <w:r w:rsidRPr="00FE1CC6">
          <w:rPr>
            <w:noProof/>
            <w:color w:val="000000"/>
          </w:rPr>
          <w:t>State</w:t>
        </w:r>
      </w:smartTag>
      <w:r w:rsidRPr="00FE1CC6">
        <w:rPr>
          <w:noProof/>
          <w:color w:val="000000"/>
        </w:rPr>
        <w:t xml:space="preserve"> to maximize opportunities for the participation of </w:t>
      </w:r>
      <w:smartTag w:uri="urn:schemas-microsoft-com:office:smarttags" w:element="place">
        <w:smartTag w:uri="urn:schemas-microsoft-com:office:smarttags" w:element="PlaceName">
          <w:r w:rsidRPr="00FE1CC6">
            <w:rPr>
              <w:noProof/>
              <w:color w:val="000000"/>
            </w:rPr>
            <w:t>New York</w:t>
          </w:r>
        </w:smartTag>
        <w:r w:rsidRPr="00FE1CC6">
          <w:rPr>
            <w:noProof/>
            <w:color w:val="000000"/>
          </w:rPr>
          <w:t xml:space="preserve"> </w:t>
        </w:r>
        <w:smartTag w:uri="urn:schemas-microsoft-com:office:smarttags" w:element="PlaceType">
          <w:r w:rsidRPr="00FE1CC6">
            <w:rPr>
              <w:noProof/>
              <w:color w:val="000000"/>
            </w:rPr>
            <w:t>State</w:t>
          </w:r>
        </w:smartTag>
      </w:smartTag>
      <w:r w:rsidRPr="00FE1CC6">
        <w:rPr>
          <w:noProof/>
          <w:color w:val="000000"/>
        </w:rPr>
        <w:t xml:space="preserve"> business enterprises, including minority and women-owned business enterprises as bidders, subcontractors and suppliers on its procurement contracts.</w:t>
      </w:r>
    </w:p>
    <w:p w14:paraId="4A9B5080" w14:textId="77777777" w:rsidR="00814CF6" w:rsidRPr="00FE1CC6" w:rsidRDefault="00814CF6" w:rsidP="00814CF6">
      <w:pPr>
        <w:tabs>
          <w:tab w:val="left" w:pos="720"/>
          <w:tab w:val="left" w:pos="1080"/>
          <w:tab w:val="left" w:pos="1620"/>
        </w:tabs>
        <w:jc w:val="both"/>
        <w:rPr>
          <w:noProof/>
          <w:color w:val="000000"/>
        </w:rPr>
      </w:pPr>
    </w:p>
    <w:p w14:paraId="436C0E3A" w14:textId="77777777" w:rsidR="00814CF6" w:rsidRPr="00FE1CC6" w:rsidRDefault="00814CF6" w:rsidP="00814CF6">
      <w:pPr>
        <w:tabs>
          <w:tab w:val="left" w:pos="720"/>
          <w:tab w:val="left" w:pos="1080"/>
          <w:tab w:val="left" w:pos="1620"/>
        </w:tabs>
        <w:jc w:val="both"/>
        <w:rPr>
          <w:noProof/>
          <w:color w:val="000000"/>
        </w:rPr>
      </w:pPr>
      <w:r w:rsidRPr="00FE1CC6">
        <w:rPr>
          <w:noProof/>
          <w:color w:val="000000"/>
        </w:rPr>
        <w:t xml:space="preserve">Information on the availability of </w:t>
      </w:r>
      <w:smartTag w:uri="urn:schemas-microsoft-com:office:smarttags" w:element="place">
        <w:smartTag w:uri="urn:schemas-microsoft-com:office:smarttags" w:element="PlaceName">
          <w:r w:rsidRPr="00FE1CC6">
            <w:rPr>
              <w:noProof/>
              <w:color w:val="000000"/>
            </w:rPr>
            <w:t>New York</w:t>
          </w:r>
        </w:smartTag>
        <w:r w:rsidRPr="00FE1CC6">
          <w:rPr>
            <w:noProof/>
            <w:color w:val="000000"/>
          </w:rPr>
          <w:t xml:space="preserve"> </w:t>
        </w:r>
        <w:smartTag w:uri="urn:schemas-microsoft-com:office:smarttags" w:element="PlaceType">
          <w:r w:rsidRPr="00FE1CC6">
            <w:rPr>
              <w:noProof/>
              <w:color w:val="000000"/>
            </w:rPr>
            <w:t>State</w:t>
          </w:r>
        </w:smartTag>
      </w:smartTag>
      <w:r w:rsidRPr="00FE1CC6">
        <w:rPr>
          <w:noProof/>
          <w:color w:val="000000"/>
        </w:rPr>
        <w:t xml:space="preserve"> subcontractors and suppliers is available from:</w:t>
      </w:r>
    </w:p>
    <w:p w14:paraId="236A9BBE" w14:textId="77777777" w:rsidR="00814CF6" w:rsidRPr="00FE1CC6" w:rsidRDefault="00814CF6" w:rsidP="00814CF6">
      <w:pPr>
        <w:tabs>
          <w:tab w:val="left" w:pos="720"/>
          <w:tab w:val="left" w:pos="1080"/>
          <w:tab w:val="left" w:pos="1620"/>
        </w:tabs>
        <w:jc w:val="both"/>
        <w:rPr>
          <w:noProof/>
          <w:color w:val="000000"/>
        </w:rPr>
      </w:pPr>
    </w:p>
    <w:p w14:paraId="4BE5853D" w14:textId="77777777" w:rsidR="00814CF6" w:rsidRPr="00FE1CC6" w:rsidRDefault="00814CF6" w:rsidP="00814CF6">
      <w:pPr>
        <w:tabs>
          <w:tab w:val="left" w:pos="720"/>
          <w:tab w:val="left" w:pos="1350"/>
          <w:tab w:val="left" w:pos="1620"/>
        </w:tabs>
        <w:ind w:left="288"/>
        <w:jc w:val="both"/>
        <w:rPr>
          <w:noProof/>
          <w:color w:val="000000"/>
        </w:rPr>
      </w:pPr>
      <w:r w:rsidRPr="00FE1CC6">
        <w:rPr>
          <w:noProof/>
          <w:color w:val="000000"/>
        </w:rPr>
        <w:t>NYS Department of Economic Development</w:t>
      </w:r>
    </w:p>
    <w:p w14:paraId="3F355E5C" w14:textId="77777777" w:rsidR="00814CF6" w:rsidRPr="00FE1CC6" w:rsidRDefault="00814CF6" w:rsidP="00814CF6">
      <w:pPr>
        <w:tabs>
          <w:tab w:val="left" w:pos="720"/>
          <w:tab w:val="left" w:pos="1350"/>
          <w:tab w:val="left" w:pos="1620"/>
        </w:tabs>
        <w:ind w:left="288"/>
        <w:jc w:val="both"/>
        <w:rPr>
          <w:noProof/>
          <w:color w:val="000000"/>
        </w:rPr>
      </w:pPr>
      <w:r w:rsidRPr="00FE1CC6">
        <w:rPr>
          <w:noProof/>
          <w:color w:val="000000"/>
        </w:rPr>
        <w:t>Division for Small Business</w:t>
      </w:r>
    </w:p>
    <w:p w14:paraId="7D71CA28" w14:textId="77777777" w:rsidR="00814CF6" w:rsidRPr="00FE1CC6" w:rsidRDefault="00814CF6" w:rsidP="00814CF6">
      <w:pPr>
        <w:tabs>
          <w:tab w:val="left" w:pos="720"/>
          <w:tab w:val="left" w:pos="1080"/>
          <w:tab w:val="left" w:pos="1620"/>
        </w:tabs>
        <w:ind w:left="288"/>
        <w:jc w:val="both"/>
        <w:rPr>
          <w:noProof/>
          <w:color w:val="000000"/>
        </w:rPr>
      </w:pPr>
      <w:smartTag w:uri="urn:schemas-microsoft-com:office:smarttags" w:element="place">
        <w:smartTag w:uri="urn:schemas-microsoft-com:office:smarttags" w:element="City">
          <w:r w:rsidRPr="00FE1CC6">
            <w:rPr>
              <w:noProof/>
              <w:color w:val="000000"/>
            </w:rPr>
            <w:t>Albany</w:t>
          </w:r>
        </w:smartTag>
        <w:r w:rsidRPr="00FE1CC6">
          <w:rPr>
            <w:noProof/>
            <w:color w:val="000000"/>
          </w:rPr>
          <w:t xml:space="preserve">, </w:t>
        </w:r>
        <w:smartTag w:uri="urn:schemas-microsoft-com:office:smarttags" w:element="State">
          <w:r w:rsidRPr="00FE1CC6">
            <w:rPr>
              <w:noProof/>
              <w:color w:val="000000"/>
            </w:rPr>
            <w:t>New York</w:t>
          </w:r>
        </w:smartTag>
        <w:r w:rsidRPr="00FE1CC6">
          <w:rPr>
            <w:noProof/>
            <w:color w:val="000000"/>
          </w:rPr>
          <w:t xml:space="preserve">  </w:t>
        </w:r>
        <w:smartTag w:uri="urn:schemas-microsoft-com:office:smarttags" w:element="PostalCode">
          <w:r w:rsidRPr="00FE1CC6">
            <w:rPr>
              <w:noProof/>
              <w:color w:val="000000"/>
            </w:rPr>
            <w:t>12245</w:t>
          </w:r>
        </w:smartTag>
      </w:smartTag>
    </w:p>
    <w:p w14:paraId="11655F77" w14:textId="77777777" w:rsidR="00814CF6" w:rsidRPr="00FE1CC6" w:rsidRDefault="00814CF6" w:rsidP="00814CF6">
      <w:pPr>
        <w:tabs>
          <w:tab w:val="left" w:pos="720"/>
          <w:tab w:val="left" w:pos="1080"/>
          <w:tab w:val="left" w:pos="1620"/>
        </w:tabs>
        <w:ind w:left="288"/>
        <w:jc w:val="both"/>
        <w:rPr>
          <w:noProof/>
          <w:color w:val="000000"/>
        </w:rPr>
      </w:pPr>
      <w:r w:rsidRPr="00FE1CC6">
        <w:rPr>
          <w:noProof/>
          <w:color w:val="000000"/>
        </w:rPr>
        <w:t>Telephone:  518-292-5</w:t>
      </w:r>
      <w:r>
        <w:rPr>
          <w:noProof/>
          <w:color w:val="000000"/>
        </w:rPr>
        <w:t>100</w:t>
      </w:r>
    </w:p>
    <w:p w14:paraId="790C0050" w14:textId="77777777" w:rsidR="00814CF6" w:rsidRPr="00FE1CC6" w:rsidRDefault="00814CF6" w:rsidP="00814CF6">
      <w:pPr>
        <w:tabs>
          <w:tab w:val="left" w:pos="720"/>
          <w:tab w:val="left" w:pos="1080"/>
          <w:tab w:val="left" w:pos="1620"/>
        </w:tabs>
        <w:ind w:left="288"/>
        <w:jc w:val="both"/>
        <w:rPr>
          <w:noProof/>
          <w:color w:val="000000"/>
        </w:rPr>
      </w:pPr>
      <w:r w:rsidRPr="00FE1CC6">
        <w:rPr>
          <w:noProof/>
          <w:color w:val="000000"/>
        </w:rPr>
        <w:t>Fax:  518-292-5884</w:t>
      </w:r>
    </w:p>
    <w:p w14:paraId="5C750415" w14:textId="77777777" w:rsidR="00814CF6" w:rsidRDefault="00814CF6" w:rsidP="00814CF6">
      <w:pPr>
        <w:tabs>
          <w:tab w:val="left" w:pos="720"/>
          <w:tab w:val="left" w:pos="1080"/>
          <w:tab w:val="left" w:pos="1620"/>
        </w:tabs>
        <w:ind w:left="288"/>
        <w:jc w:val="both"/>
      </w:pPr>
      <w:r w:rsidRPr="004737AE">
        <w:t xml:space="preserve">email: </w:t>
      </w:r>
      <w:hyperlink r:id="rId42" w:history="1">
        <w:r w:rsidRPr="004737AE">
          <w:rPr>
            <w:rStyle w:val="Hyperlink"/>
          </w:rPr>
          <w:t>opa@esd.ny.gov</w:t>
        </w:r>
      </w:hyperlink>
    </w:p>
    <w:p w14:paraId="102A7FC2" w14:textId="77777777" w:rsidR="00814CF6" w:rsidRPr="004737AE" w:rsidRDefault="00814CF6" w:rsidP="00814CF6">
      <w:pPr>
        <w:tabs>
          <w:tab w:val="left" w:pos="720"/>
          <w:tab w:val="left" w:pos="1080"/>
          <w:tab w:val="left" w:pos="1620"/>
        </w:tabs>
        <w:ind w:left="288"/>
        <w:jc w:val="both"/>
        <w:rPr>
          <w:noProof/>
        </w:rPr>
      </w:pPr>
    </w:p>
    <w:p w14:paraId="4973FF0E" w14:textId="77777777" w:rsidR="00814CF6" w:rsidRPr="004737AE" w:rsidRDefault="00814CF6" w:rsidP="00814CF6">
      <w:pPr>
        <w:tabs>
          <w:tab w:val="left" w:pos="720"/>
          <w:tab w:val="left" w:pos="1080"/>
          <w:tab w:val="left" w:pos="1620"/>
        </w:tabs>
        <w:jc w:val="both"/>
        <w:rPr>
          <w:noProof/>
        </w:rPr>
      </w:pPr>
      <w:r w:rsidRPr="004737AE">
        <w:rPr>
          <w:noProof/>
        </w:rPr>
        <w:t>A directory of certified minority and women-owned business enterprises is available from:</w:t>
      </w:r>
    </w:p>
    <w:p w14:paraId="020CA42A" w14:textId="77777777" w:rsidR="00814CF6" w:rsidRPr="004737AE" w:rsidRDefault="00814CF6" w:rsidP="00814CF6">
      <w:pPr>
        <w:tabs>
          <w:tab w:val="left" w:pos="720"/>
          <w:tab w:val="left" w:pos="1080"/>
          <w:tab w:val="left" w:pos="1620"/>
        </w:tabs>
        <w:jc w:val="both"/>
        <w:rPr>
          <w:noProof/>
        </w:rPr>
      </w:pPr>
    </w:p>
    <w:p w14:paraId="3A029E33" w14:textId="77777777" w:rsidR="00814CF6" w:rsidRPr="004737AE" w:rsidRDefault="00814CF6" w:rsidP="00814CF6">
      <w:pPr>
        <w:tabs>
          <w:tab w:val="left" w:pos="720"/>
          <w:tab w:val="left" w:pos="1350"/>
          <w:tab w:val="left" w:pos="1620"/>
        </w:tabs>
        <w:ind w:left="288"/>
        <w:rPr>
          <w:noProof/>
        </w:rPr>
      </w:pPr>
      <w:r w:rsidRPr="004737AE">
        <w:rPr>
          <w:noProof/>
        </w:rPr>
        <w:t>NYS Department of Economic Development</w:t>
      </w:r>
    </w:p>
    <w:p w14:paraId="117BD430" w14:textId="77777777" w:rsidR="00814CF6" w:rsidRPr="004737AE" w:rsidRDefault="00814CF6" w:rsidP="00814CF6">
      <w:pPr>
        <w:tabs>
          <w:tab w:val="left" w:pos="720"/>
          <w:tab w:val="left" w:pos="1350"/>
          <w:tab w:val="left" w:pos="1620"/>
        </w:tabs>
        <w:ind w:left="288"/>
        <w:rPr>
          <w:noProof/>
        </w:rPr>
      </w:pPr>
      <w:r w:rsidRPr="004737AE">
        <w:rPr>
          <w:noProof/>
        </w:rPr>
        <w:t>Division of Minority and Women's Business Development</w:t>
      </w:r>
    </w:p>
    <w:p w14:paraId="5687EEC2" w14:textId="77777777" w:rsidR="00814CF6" w:rsidRPr="004737AE" w:rsidRDefault="00814CF6" w:rsidP="00814CF6">
      <w:pPr>
        <w:pStyle w:val="Default"/>
        <w:ind w:left="288"/>
        <w:rPr>
          <w:color w:val="auto"/>
          <w:sz w:val="20"/>
          <w:szCs w:val="20"/>
        </w:rPr>
      </w:pPr>
      <w:r w:rsidRPr="004737AE">
        <w:rPr>
          <w:color w:val="auto"/>
          <w:sz w:val="20"/>
          <w:szCs w:val="20"/>
        </w:rPr>
        <w:t xml:space="preserve">633 </w:t>
      </w:r>
      <w:smartTag w:uri="urn:schemas-microsoft-com:office:smarttags" w:element="Street">
        <w:smartTag w:uri="urn:schemas-microsoft-com:office:smarttags" w:element="address">
          <w:r w:rsidRPr="004737AE">
            <w:rPr>
              <w:color w:val="auto"/>
              <w:sz w:val="20"/>
              <w:szCs w:val="20"/>
            </w:rPr>
            <w:t>Third Avenue</w:t>
          </w:r>
        </w:smartTag>
      </w:smartTag>
    </w:p>
    <w:p w14:paraId="37DF6098" w14:textId="77777777" w:rsidR="00814CF6" w:rsidRPr="004737AE" w:rsidRDefault="00814CF6" w:rsidP="00814CF6">
      <w:pPr>
        <w:pStyle w:val="Default"/>
        <w:ind w:left="288"/>
        <w:rPr>
          <w:color w:val="auto"/>
          <w:sz w:val="20"/>
          <w:szCs w:val="20"/>
        </w:rPr>
      </w:pPr>
      <w:smartTag w:uri="urn:schemas-microsoft-com:office:smarttags" w:element="place">
        <w:smartTag w:uri="urn:schemas-microsoft-com:office:smarttags" w:element="City">
          <w:r w:rsidRPr="004737AE">
            <w:rPr>
              <w:color w:val="auto"/>
              <w:sz w:val="20"/>
              <w:szCs w:val="20"/>
            </w:rPr>
            <w:t>New York</w:t>
          </w:r>
        </w:smartTag>
        <w:r w:rsidRPr="004737AE">
          <w:rPr>
            <w:color w:val="auto"/>
            <w:sz w:val="20"/>
            <w:szCs w:val="20"/>
          </w:rPr>
          <w:t xml:space="preserve">, </w:t>
        </w:r>
        <w:smartTag w:uri="urn:schemas-microsoft-com:office:smarttags" w:element="State">
          <w:r w:rsidRPr="004737AE">
            <w:rPr>
              <w:color w:val="auto"/>
              <w:sz w:val="20"/>
              <w:szCs w:val="20"/>
            </w:rPr>
            <w:t>NY</w:t>
          </w:r>
        </w:smartTag>
        <w:r w:rsidRPr="004737AE">
          <w:rPr>
            <w:color w:val="auto"/>
            <w:sz w:val="20"/>
            <w:szCs w:val="20"/>
          </w:rPr>
          <w:t xml:space="preserve"> </w:t>
        </w:r>
        <w:smartTag w:uri="urn:schemas-microsoft-com:office:smarttags" w:element="PostalCode">
          <w:r w:rsidRPr="004737AE">
            <w:rPr>
              <w:color w:val="auto"/>
              <w:sz w:val="20"/>
              <w:szCs w:val="20"/>
            </w:rPr>
            <w:t>10017</w:t>
          </w:r>
        </w:smartTag>
      </w:smartTag>
    </w:p>
    <w:p w14:paraId="0F897213" w14:textId="77777777" w:rsidR="00814CF6" w:rsidRPr="004737AE" w:rsidRDefault="00814CF6" w:rsidP="00814CF6">
      <w:pPr>
        <w:pStyle w:val="Default"/>
        <w:ind w:left="288"/>
        <w:rPr>
          <w:color w:val="auto"/>
          <w:sz w:val="20"/>
          <w:szCs w:val="20"/>
        </w:rPr>
      </w:pPr>
      <w:r w:rsidRPr="004737AE">
        <w:rPr>
          <w:color w:val="auto"/>
          <w:sz w:val="20"/>
          <w:szCs w:val="20"/>
        </w:rPr>
        <w:t>212-803-2414</w:t>
      </w:r>
    </w:p>
    <w:p w14:paraId="26EA07FD" w14:textId="77777777" w:rsidR="00615999" w:rsidRPr="00C60235" w:rsidRDefault="00615999" w:rsidP="00615999">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 xml:space="preserve">email: </w:t>
      </w:r>
      <w:hyperlink r:id="rId43" w:history="1">
        <w:r w:rsidRPr="00C60235">
          <w:rPr>
            <w:rStyle w:val="Hyperlink"/>
            <w:rFonts w:ascii="Times New Roman" w:hAnsi="Times New Roman"/>
            <w:color w:val="auto"/>
            <w:sz w:val="20"/>
            <w:szCs w:val="20"/>
          </w:rPr>
          <w:t>mwbecertification@esd.ny.gov</w:t>
        </w:r>
      </w:hyperlink>
    </w:p>
    <w:p w14:paraId="7B413A84" w14:textId="77777777" w:rsidR="00615999" w:rsidRDefault="007B1D21" w:rsidP="00615999">
      <w:pPr>
        <w:tabs>
          <w:tab w:val="left" w:pos="720"/>
          <w:tab w:val="left" w:pos="1080"/>
          <w:tab w:val="left" w:pos="1620"/>
        </w:tabs>
        <w:ind w:left="270"/>
        <w:jc w:val="both"/>
        <w:rPr>
          <w:rStyle w:val="Hyperlink"/>
          <w:sz w:val="20"/>
        </w:rPr>
      </w:pPr>
      <w:hyperlink r:id="rId44" w:history="1">
        <w:r w:rsidR="00615999" w:rsidRPr="00393A7C">
          <w:rPr>
            <w:rStyle w:val="Hyperlink"/>
            <w:sz w:val="20"/>
          </w:rPr>
          <w:t>NYS M/WBE Directory</w:t>
        </w:r>
      </w:hyperlink>
    </w:p>
    <w:p w14:paraId="106ED058" w14:textId="77777777" w:rsidR="00814CF6" w:rsidRPr="00FE1CC6" w:rsidRDefault="00814CF6" w:rsidP="00814CF6">
      <w:pPr>
        <w:tabs>
          <w:tab w:val="left" w:pos="720"/>
          <w:tab w:val="left" w:pos="1080"/>
          <w:tab w:val="left" w:pos="1620"/>
        </w:tabs>
        <w:jc w:val="both"/>
        <w:rPr>
          <w:noProof/>
          <w:color w:val="000000"/>
        </w:rPr>
      </w:pPr>
    </w:p>
    <w:p w14:paraId="063B7326" w14:textId="77777777" w:rsidR="00814CF6" w:rsidRPr="00FE1CC6" w:rsidRDefault="00814CF6" w:rsidP="00814CF6">
      <w:pPr>
        <w:tabs>
          <w:tab w:val="left" w:pos="720"/>
          <w:tab w:val="left" w:pos="1080"/>
          <w:tab w:val="left" w:pos="1620"/>
        </w:tabs>
        <w:jc w:val="both"/>
        <w:rPr>
          <w:noProof/>
          <w:color w:val="000000"/>
        </w:rPr>
      </w:pPr>
      <w:r w:rsidRPr="00FE1CC6">
        <w:rPr>
          <w:noProof/>
          <w:color w:val="000000"/>
        </w:rPr>
        <w:t>The Omnibus Procurement Act of 1992 requires that by signing this bid proposal or contract, as applicable, Contractors certify that whenever the total bid amount is greater than $1 million:</w:t>
      </w:r>
    </w:p>
    <w:p w14:paraId="31BD2E9B" w14:textId="77777777" w:rsidR="00814CF6" w:rsidRPr="00FE1CC6" w:rsidRDefault="00814CF6" w:rsidP="00814CF6">
      <w:pPr>
        <w:tabs>
          <w:tab w:val="left" w:pos="720"/>
          <w:tab w:val="left" w:pos="1080"/>
          <w:tab w:val="left" w:pos="1620"/>
        </w:tabs>
        <w:jc w:val="both"/>
        <w:rPr>
          <w:noProof/>
          <w:color w:val="000000"/>
        </w:rPr>
      </w:pPr>
    </w:p>
    <w:p w14:paraId="41B1B3D2" w14:textId="77777777" w:rsidR="00814CF6" w:rsidRPr="00FE1CC6" w:rsidRDefault="00814CF6" w:rsidP="00814CF6">
      <w:pPr>
        <w:tabs>
          <w:tab w:val="left" w:pos="720"/>
          <w:tab w:val="left" w:pos="1080"/>
          <w:tab w:val="left" w:pos="1620"/>
        </w:tabs>
        <w:jc w:val="both"/>
        <w:rPr>
          <w:noProof/>
          <w:color w:val="000000"/>
        </w:rPr>
      </w:pPr>
      <w:r w:rsidRPr="00FE1CC6">
        <w:rPr>
          <w:noProof/>
          <w:color w:val="00000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594C4C04" w14:textId="77777777" w:rsidR="00814CF6" w:rsidRPr="00FE1CC6" w:rsidRDefault="00814CF6" w:rsidP="00814CF6">
      <w:pPr>
        <w:tabs>
          <w:tab w:val="left" w:pos="720"/>
          <w:tab w:val="left" w:pos="1080"/>
          <w:tab w:val="left" w:pos="1620"/>
        </w:tabs>
        <w:jc w:val="both"/>
        <w:rPr>
          <w:noProof/>
          <w:color w:val="000000"/>
        </w:rPr>
      </w:pPr>
    </w:p>
    <w:p w14:paraId="5F0D0F4A" w14:textId="77777777" w:rsidR="00814CF6" w:rsidRPr="00FE1CC6" w:rsidRDefault="00814CF6" w:rsidP="00814CF6">
      <w:pPr>
        <w:tabs>
          <w:tab w:val="left" w:pos="720"/>
          <w:tab w:val="left" w:pos="1080"/>
          <w:tab w:val="left" w:pos="1620"/>
        </w:tabs>
        <w:jc w:val="both"/>
        <w:rPr>
          <w:noProof/>
          <w:color w:val="000000"/>
        </w:rPr>
      </w:pPr>
      <w:r w:rsidRPr="00FE1CC6">
        <w:rPr>
          <w:noProof/>
          <w:color w:val="000000"/>
        </w:rPr>
        <w:t xml:space="preserve">(b) The Contractor has complied with the Federal Equal Opportunity Act of 1972 (P.L. 92-261), as amended; </w:t>
      </w:r>
    </w:p>
    <w:p w14:paraId="131081EC" w14:textId="77777777" w:rsidR="00814CF6" w:rsidRPr="00FE1CC6" w:rsidRDefault="00814CF6" w:rsidP="00814CF6">
      <w:pPr>
        <w:tabs>
          <w:tab w:val="left" w:pos="720"/>
          <w:tab w:val="left" w:pos="1080"/>
          <w:tab w:val="left" w:pos="1620"/>
        </w:tabs>
        <w:jc w:val="both"/>
        <w:rPr>
          <w:noProof/>
          <w:color w:val="000000"/>
        </w:rPr>
      </w:pPr>
    </w:p>
    <w:p w14:paraId="7B54EDC2" w14:textId="77777777" w:rsidR="00814CF6" w:rsidRPr="00FE1CC6" w:rsidRDefault="00814CF6" w:rsidP="00814CF6">
      <w:pPr>
        <w:tabs>
          <w:tab w:val="left" w:pos="720"/>
          <w:tab w:val="left" w:pos="1080"/>
          <w:tab w:val="left" w:pos="1620"/>
        </w:tabs>
        <w:jc w:val="both"/>
        <w:rPr>
          <w:noProof/>
          <w:color w:val="000000"/>
        </w:rPr>
      </w:pPr>
      <w:r w:rsidRPr="00FE1CC6">
        <w:rPr>
          <w:noProof/>
          <w:color w:val="000000"/>
        </w:rPr>
        <w:t xml:space="preserve">(c) The Contractor agrees to make reasonable efforts to provide notification to </w:t>
      </w:r>
      <w:smartTag w:uri="urn:schemas-microsoft-com:office:smarttags" w:element="place">
        <w:smartTag w:uri="urn:schemas-microsoft-com:office:smarttags" w:element="PlaceName">
          <w:r w:rsidRPr="00FE1CC6">
            <w:rPr>
              <w:noProof/>
              <w:color w:val="000000"/>
            </w:rPr>
            <w:t>New York</w:t>
          </w:r>
        </w:smartTag>
        <w:r w:rsidRPr="00FE1CC6">
          <w:rPr>
            <w:noProof/>
            <w:color w:val="000000"/>
          </w:rPr>
          <w:t xml:space="preserve"> </w:t>
        </w:r>
        <w:smartTag w:uri="urn:schemas-microsoft-com:office:smarttags" w:element="PlaceType">
          <w:r w:rsidRPr="00FE1CC6">
            <w:rPr>
              <w:noProof/>
              <w:color w:val="000000"/>
            </w:rPr>
            <w:t>State</w:t>
          </w:r>
        </w:smartTag>
      </w:smartTag>
      <w:r w:rsidRPr="00FE1CC6">
        <w:rPr>
          <w:noProof/>
          <w:color w:val="000000"/>
        </w:rPr>
        <w:t xml:space="preserv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04322012" w14:textId="77777777" w:rsidR="00814CF6" w:rsidRPr="00FE1CC6" w:rsidRDefault="00814CF6" w:rsidP="00814CF6">
      <w:pPr>
        <w:tabs>
          <w:tab w:val="left" w:pos="720"/>
          <w:tab w:val="left" w:pos="1080"/>
          <w:tab w:val="left" w:pos="1620"/>
        </w:tabs>
        <w:jc w:val="both"/>
        <w:rPr>
          <w:noProof/>
          <w:color w:val="000000"/>
        </w:rPr>
      </w:pPr>
    </w:p>
    <w:p w14:paraId="1204F7EE" w14:textId="77777777" w:rsidR="00814CF6" w:rsidRPr="00FE1CC6" w:rsidRDefault="00814CF6" w:rsidP="00814CF6">
      <w:pPr>
        <w:tabs>
          <w:tab w:val="left" w:pos="720"/>
          <w:tab w:val="left" w:pos="1080"/>
          <w:tab w:val="left" w:pos="1620"/>
        </w:tabs>
        <w:jc w:val="both"/>
        <w:rPr>
          <w:b/>
          <w:noProof/>
          <w:color w:val="000000"/>
        </w:rPr>
      </w:pPr>
      <w:r w:rsidRPr="00FE1CC6">
        <w:rPr>
          <w:noProof/>
          <w:color w:val="000000"/>
        </w:rPr>
        <w:t>(d) The Contractor acknowledges notice that the State may seek to obtain offset credits from foreign countries as a result of this contract and agrees to cooperate with the State in these efforts.</w:t>
      </w:r>
    </w:p>
    <w:p w14:paraId="63A83170" w14:textId="77777777" w:rsidR="00814CF6" w:rsidRPr="00FE1CC6" w:rsidRDefault="00814CF6" w:rsidP="00814CF6">
      <w:pPr>
        <w:tabs>
          <w:tab w:val="left" w:pos="720"/>
          <w:tab w:val="left" w:pos="1080"/>
          <w:tab w:val="left" w:pos="1620"/>
        </w:tabs>
        <w:jc w:val="both"/>
        <w:rPr>
          <w:b/>
          <w:noProof/>
          <w:color w:val="000000"/>
        </w:rPr>
      </w:pPr>
    </w:p>
    <w:p w14:paraId="467D7692" w14:textId="77777777" w:rsidR="00814CF6" w:rsidRPr="00FE1CC6" w:rsidRDefault="00814CF6" w:rsidP="00814CF6">
      <w:pPr>
        <w:tabs>
          <w:tab w:val="left" w:pos="450"/>
          <w:tab w:val="left" w:pos="720"/>
          <w:tab w:val="left" w:pos="1080"/>
          <w:tab w:val="left" w:pos="1620"/>
        </w:tabs>
        <w:jc w:val="both"/>
        <w:rPr>
          <w:noProof/>
          <w:color w:val="000000"/>
        </w:rPr>
      </w:pPr>
      <w:r w:rsidRPr="00FE1CC6">
        <w:rPr>
          <w:b/>
          <w:noProof/>
          <w:color w:val="000000"/>
        </w:rPr>
        <w:t xml:space="preserve">21. </w:t>
      </w:r>
      <w:r w:rsidRPr="00FE1CC6">
        <w:rPr>
          <w:b/>
          <w:noProof/>
          <w:color w:val="000000"/>
          <w:u w:val="single"/>
        </w:rPr>
        <w:t>RECIPROCITY AND SANCTIONS PROVISIONS</w:t>
      </w:r>
      <w:r w:rsidRPr="00FE1CC6">
        <w:rPr>
          <w:b/>
          <w:noProof/>
          <w:color w:val="000000"/>
        </w:rPr>
        <w:t xml:space="preserve">.   </w:t>
      </w:r>
      <w:r w:rsidRPr="00FE1CC6">
        <w:rPr>
          <w:noProof/>
          <w:color w:val="000000"/>
        </w:rPr>
        <w:t xml:space="preserve">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w:t>
      </w:r>
      <w:smartTag w:uri="urn:schemas-microsoft-com:office:smarttags" w:element="State">
        <w:r w:rsidRPr="00FE1CC6">
          <w:rPr>
            <w:noProof/>
            <w:color w:val="000000"/>
          </w:rPr>
          <w:t>South Carolina</w:t>
        </w:r>
      </w:smartTag>
      <w:r w:rsidRPr="00FE1CC6">
        <w:rPr>
          <w:noProof/>
          <w:color w:val="000000"/>
        </w:rPr>
        <w:t xml:space="preserve">, </w:t>
      </w:r>
      <w:smartTag w:uri="urn:schemas-microsoft-com:office:smarttags" w:element="State">
        <w:r w:rsidRPr="00FE1CC6">
          <w:rPr>
            <w:noProof/>
            <w:color w:val="000000"/>
          </w:rPr>
          <w:t>Alaska</w:t>
        </w:r>
      </w:smartTag>
      <w:r w:rsidRPr="00FE1CC6">
        <w:rPr>
          <w:noProof/>
          <w:color w:val="000000"/>
        </w:rPr>
        <w:t xml:space="preserve">, </w:t>
      </w:r>
      <w:smartTag w:uri="urn:schemas-microsoft-com:office:smarttags" w:element="State">
        <w:r w:rsidRPr="00FE1CC6">
          <w:rPr>
            <w:noProof/>
            <w:color w:val="000000"/>
          </w:rPr>
          <w:t>West Virginia</w:t>
        </w:r>
      </w:smartTag>
      <w:r w:rsidRPr="00FE1CC6">
        <w:rPr>
          <w:noProof/>
          <w:color w:val="000000"/>
        </w:rPr>
        <w:t xml:space="preserve">, </w:t>
      </w:r>
      <w:smartTag w:uri="urn:schemas-microsoft-com:office:smarttags" w:element="State">
        <w:r w:rsidRPr="00FE1CC6">
          <w:rPr>
            <w:noProof/>
            <w:color w:val="000000"/>
          </w:rPr>
          <w:t>Wyoming</w:t>
        </w:r>
      </w:smartTag>
      <w:r w:rsidRPr="00FE1CC6">
        <w:rPr>
          <w:noProof/>
          <w:color w:val="000000"/>
        </w:rPr>
        <w:t xml:space="preserve">, </w:t>
      </w:r>
      <w:smartTag w:uri="urn:schemas-microsoft-com:office:smarttags" w:element="State">
        <w:r w:rsidRPr="00FE1CC6">
          <w:rPr>
            <w:noProof/>
            <w:color w:val="000000"/>
          </w:rPr>
          <w:t>Louisiana</w:t>
        </w:r>
      </w:smartTag>
      <w:r w:rsidRPr="00FE1CC6">
        <w:rPr>
          <w:noProof/>
          <w:color w:val="000000"/>
        </w:rPr>
        <w:t xml:space="preserve"> and </w:t>
      </w:r>
      <w:smartTag w:uri="urn:schemas-microsoft-com:office:smarttags" w:element="State">
        <w:smartTag w:uri="urn:schemas-microsoft-com:office:smarttags" w:element="place">
          <w:r w:rsidRPr="00FE1CC6">
            <w:rPr>
              <w:noProof/>
              <w:color w:val="000000"/>
            </w:rPr>
            <w:t>Hawaii</w:t>
          </w:r>
        </w:smartTag>
      </w:smartTag>
      <w:r w:rsidRPr="00FE1CC6">
        <w:rPr>
          <w:noProof/>
          <w:color w:val="000000"/>
        </w:rPr>
        <w:t>.  Contact NYS Department of Economic Development for a current list of jurisdictions subject to this provision.</w:t>
      </w:r>
    </w:p>
    <w:p w14:paraId="563A938F" w14:textId="77777777" w:rsidR="00814CF6" w:rsidRPr="00FE1CC6" w:rsidRDefault="00814CF6" w:rsidP="00814CF6">
      <w:pPr>
        <w:tabs>
          <w:tab w:val="left" w:pos="720"/>
        </w:tabs>
        <w:jc w:val="both"/>
        <w:rPr>
          <w:noProof/>
          <w:color w:val="000000"/>
        </w:rPr>
      </w:pPr>
    </w:p>
    <w:p w14:paraId="203BAA98" w14:textId="77777777" w:rsidR="00814CF6" w:rsidRPr="00FE1CC6" w:rsidRDefault="00814CF6" w:rsidP="00814CF6">
      <w:pPr>
        <w:tabs>
          <w:tab w:val="left" w:pos="450"/>
          <w:tab w:val="left" w:pos="720"/>
        </w:tabs>
        <w:jc w:val="both"/>
        <w:rPr>
          <w:color w:val="000000"/>
        </w:rPr>
      </w:pPr>
      <w:r w:rsidRPr="00FE1CC6">
        <w:rPr>
          <w:b/>
          <w:color w:val="000000"/>
        </w:rPr>
        <w:t xml:space="preserve">22. </w:t>
      </w:r>
      <w:r w:rsidRPr="00FE1CC6">
        <w:rPr>
          <w:b/>
          <w:color w:val="000000"/>
          <w:u w:val="single"/>
        </w:rPr>
        <w:t xml:space="preserve">COMPLIANCE WITH </w:t>
      </w:r>
      <w:smartTag w:uri="urn:schemas-microsoft-com:office:smarttags" w:element="place">
        <w:smartTag w:uri="urn:schemas-microsoft-com:office:smarttags" w:element="PlaceName">
          <w:r w:rsidRPr="00FE1CC6">
            <w:rPr>
              <w:b/>
              <w:color w:val="000000"/>
              <w:u w:val="single"/>
            </w:rPr>
            <w:t>NEW YORK</w:t>
          </w:r>
        </w:smartTag>
        <w:r w:rsidRPr="00FE1CC6">
          <w:rPr>
            <w:b/>
            <w:color w:val="000000"/>
            <w:u w:val="single"/>
          </w:rPr>
          <w:t xml:space="preserve"> </w:t>
        </w:r>
        <w:smartTag w:uri="urn:schemas-microsoft-com:office:smarttags" w:element="PlaceType">
          <w:r w:rsidRPr="00FE1CC6">
            <w:rPr>
              <w:b/>
              <w:color w:val="000000"/>
              <w:u w:val="single"/>
            </w:rPr>
            <w:t>STATE</w:t>
          </w:r>
        </w:smartTag>
      </w:smartTag>
      <w:r w:rsidRPr="00FE1CC6">
        <w:rPr>
          <w:b/>
          <w:color w:val="000000"/>
          <w:u w:val="single"/>
        </w:rPr>
        <w:t xml:space="preserve"> INFORMATION SECURITY BREACH AND NOTIFICATION ACT. </w:t>
      </w:r>
      <w:r w:rsidRPr="00FE1CC6">
        <w:rPr>
          <w:b/>
          <w:color w:val="000000"/>
        </w:rPr>
        <w:t xml:space="preserve">  </w:t>
      </w:r>
      <w:r w:rsidRPr="00FE1CC6">
        <w:rPr>
          <w:color w:val="000000"/>
        </w:rPr>
        <w:t xml:space="preserve">Contractor shall comply with the provisions of the New York State Information Security Breach and Notification Act (General Business Law Section 899-aa; State Technology Law Section 208).  </w:t>
      </w:r>
    </w:p>
    <w:p w14:paraId="2C0C544C" w14:textId="77777777" w:rsidR="00814CF6" w:rsidRPr="00FE1CC6" w:rsidRDefault="00814CF6" w:rsidP="00814CF6">
      <w:pPr>
        <w:pStyle w:val="Header"/>
        <w:tabs>
          <w:tab w:val="left" w:pos="720"/>
        </w:tabs>
        <w:jc w:val="both"/>
        <w:rPr>
          <w:color w:val="000000"/>
        </w:rPr>
      </w:pPr>
    </w:p>
    <w:p w14:paraId="700AC198" w14:textId="77777777" w:rsidR="00814CF6" w:rsidRPr="00FE1CC6" w:rsidRDefault="00814CF6" w:rsidP="00814CF6">
      <w:pPr>
        <w:tabs>
          <w:tab w:val="left" w:pos="450"/>
          <w:tab w:val="left" w:pos="720"/>
        </w:tabs>
        <w:jc w:val="both"/>
        <w:rPr>
          <w:color w:val="000000"/>
        </w:rPr>
      </w:pPr>
      <w:r w:rsidRPr="00FE1CC6">
        <w:rPr>
          <w:b/>
          <w:color w:val="000000"/>
        </w:rPr>
        <w:t xml:space="preserve">23. </w:t>
      </w:r>
      <w:r w:rsidRPr="00FE1CC6">
        <w:rPr>
          <w:b/>
          <w:color w:val="000000"/>
          <w:u w:val="single"/>
        </w:rPr>
        <w:t>COMPLIANCE WITH CONSULTANT DISCLOSURE LAW</w:t>
      </w:r>
      <w:r w:rsidRPr="00FE1CC6">
        <w:rPr>
          <w:b/>
          <w:color w:val="000000"/>
        </w:rPr>
        <w:t xml:space="preserve">. </w:t>
      </w:r>
      <w:r w:rsidRPr="00FE1CC6">
        <w:rPr>
          <w:color w:val="00000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67B1EA30" w14:textId="77777777" w:rsidR="00814CF6" w:rsidRPr="00FE1CC6" w:rsidRDefault="00814CF6" w:rsidP="00814CF6">
      <w:pPr>
        <w:tabs>
          <w:tab w:val="left" w:pos="450"/>
          <w:tab w:val="left" w:pos="720"/>
        </w:tabs>
        <w:autoSpaceDE w:val="0"/>
        <w:autoSpaceDN w:val="0"/>
        <w:adjustRightInd w:val="0"/>
        <w:jc w:val="both"/>
        <w:rPr>
          <w:b/>
          <w:color w:val="000000"/>
        </w:rPr>
      </w:pPr>
    </w:p>
    <w:p w14:paraId="2F722AF3" w14:textId="77777777" w:rsidR="00814CF6" w:rsidRPr="00FE1CC6" w:rsidRDefault="00814CF6" w:rsidP="00814CF6">
      <w:pPr>
        <w:tabs>
          <w:tab w:val="left" w:pos="450"/>
          <w:tab w:val="left" w:pos="720"/>
        </w:tabs>
        <w:autoSpaceDE w:val="0"/>
        <w:autoSpaceDN w:val="0"/>
        <w:adjustRightInd w:val="0"/>
        <w:jc w:val="both"/>
        <w:rPr>
          <w:color w:val="000000"/>
        </w:rPr>
      </w:pPr>
      <w:r w:rsidRPr="00FE1CC6">
        <w:rPr>
          <w:b/>
          <w:color w:val="000000"/>
        </w:rPr>
        <w:t xml:space="preserve">24. </w:t>
      </w:r>
      <w:r w:rsidRPr="00FE1CC6">
        <w:rPr>
          <w:b/>
          <w:color w:val="000000"/>
          <w:u w:val="single"/>
        </w:rPr>
        <w:t>PROCUREMENT LOBBYING</w:t>
      </w:r>
      <w:r w:rsidRPr="00FE1CC6">
        <w:rPr>
          <w:b/>
          <w:color w:val="000000"/>
        </w:rPr>
        <w:t xml:space="preserve">. </w:t>
      </w:r>
      <w:r w:rsidRPr="00FE1CC6">
        <w:rPr>
          <w:color w:val="000000"/>
        </w:rPr>
        <w:t xml:space="preserve">To the extent this agreement is a "procurement contract" as defined by </w:t>
      </w:r>
    </w:p>
    <w:p w14:paraId="49E67B40" w14:textId="77777777" w:rsidR="00814CF6" w:rsidRPr="00FE1CC6" w:rsidRDefault="00814CF6" w:rsidP="00814CF6">
      <w:pPr>
        <w:tabs>
          <w:tab w:val="left" w:pos="450"/>
          <w:tab w:val="left" w:pos="720"/>
        </w:tabs>
        <w:autoSpaceDE w:val="0"/>
        <w:autoSpaceDN w:val="0"/>
        <w:adjustRightInd w:val="0"/>
        <w:jc w:val="both"/>
        <w:rPr>
          <w:color w:val="000000"/>
        </w:rPr>
      </w:pPr>
      <w:r w:rsidRPr="00FE1CC6">
        <w:rPr>
          <w:color w:val="000000"/>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2A133153" w14:textId="77777777" w:rsidR="00814CF6" w:rsidRPr="00FE1CC6" w:rsidRDefault="00814CF6" w:rsidP="00814CF6">
      <w:pPr>
        <w:tabs>
          <w:tab w:val="left" w:pos="450"/>
          <w:tab w:val="left" w:pos="720"/>
        </w:tabs>
        <w:autoSpaceDE w:val="0"/>
        <w:autoSpaceDN w:val="0"/>
        <w:adjustRightInd w:val="0"/>
        <w:jc w:val="both"/>
        <w:rPr>
          <w:color w:val="000000"/>
        </w:rPr>
      </w:pPr>
    </w:p>
    <w:p w14:paraId="3D580648" w14:textId="77777777" w:rsidR="00814CF6" w:rsidRPr="00FE1CC6" w:rsidRDefault="00814CF6" w:rsidP="00814CF6">
      <w:pPr>
        <w:tabs>
          <w:tab w:val="left" w:pos="720"/>
        </w:tabs>
        <w:autoSpaceDE w:val="0"/>
        <w:autoSpaceDN w:val="0"/>
        <w:adjustRightInd w:val="0"/>
        <w:jc w:val="both"/>
        <w:rPr>
          <w:color w:val="000000"/>
        </w:rPr>
      </w:pPr>
      <w:r w:rsidRPr="00FE1CC6">
        <w:rPr>
          <w:b/>
          <w:color w:val="000000"/>
        </w:rPr>
        <w:t xml:space="preserve">25. </w:t>
      </w:r>
      <w:r w:rsidRPr="00FE1CC6">
        <w:rPr>
          <w:b/>
          <w:color w:val="000000"/>
          <w:u w:val="single"/>
        </w:rPr>
        <w:t>CERTIFICATION OF REGISTRATION TO COLLECT SALES AND COMPENSATING USE TAX BY CERTAIN STATE CONTRACTORS, AFFILIATES AND SUBCONTRACTORS</w:t>
      </w:r>
      <w:r w:rsidRPr="00FE1CC6">
        <w:rPr>
          <w:color w:val="000000"/>
          <w:u w:val="single"/>
        </w:rPr>
        <w:t>.</w:t>
      </w:r>
      <w:r w:rsidRPr="00FE1CC6">
        <w:rPr>
          <w:color w:val="000000"/>
        </w:rPr>
        <w:t xml:space="preserve">  </w:t>
      </w:r>
    </w:p>
    <w:p w14:paraId="74F5DCC8" w14:textId="77777777" w:rsidR="00814CF6" w:rsidRPr="00FE1CC6" w:rsidRDefault="00814CF6" w:rsidP="00814CF6">
      <w:pPr>
        <w:tabs>
          <w:tab w:val="left" w:pos="720"/>
        </w:tabs>
        <w:autoSpaceDE w:val="0"/>
        <w:autoSpaceDN w:val="0"/>
        <w:adjustRightInd w:val="0"/>
        <w:jc w:val="both"/>
        <w:rPr>
          <w:color w:val="000000"/>
        </w:rPr>
      </w:pPr>
      <w:r w:rsidRPr="00FE1CC6">
        <w:rPr>
          <w:color w:val="00000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1723E2B0" w14:textId="77777777" w:rsidR="00814CF6" w:rsidRPr="00FE1CC6" w:rsidRDefault="00814CF6" w:rsidP="00814CF6">
      <w:pPr>
        <w:tabs>
          <w:tab w:val="left" w:pos="720"/>
        </w:tabs>
        <w:autoSpaceDE w:val="0"/>
        <w:autoSpaceDN w:val="0"/>
        <w:adjustRightInd w:val="0"/>
        <w:jc w:val="both"/>
        <w:rPr>
          <w:color w:val="000000"/>
        </w:rPr>
      </w:pPr>
    </w:p>
    <w:p w14:paraId="56BC417E" w14:textId="77777777" w:rsidR="00814CF6" w:rsidRPr="00615999" w:rsidRDefault="00814CF6" w:rsidP="00814CF6">
      <w:pPr>
        <w:autoSpaceDE w:val="0"/>
        <w:autoSpaceDN w:val="0"/>
        <w:rPr>
          <w:szCs w:val="24"/>
        </w:rPr>
      </w:pPr>
      <w:r w:rsidRPr="00615999">
        <w:rPr>
          <w:szCs w:val="24"/>
        </w:rPr>
        <w:t xml:space="preserve">26. </w:t>
      </w:r>
      <w:r w:rsidR="00615999" w:rsidRPr="00615999">
        <w:rPr>
          <w:rFonts w:eastAsia="Calibri"/>
          <w:b/>
          <w:szCs w:val="24"/>
          <w:u w:val="single"/>
        </w:rPr>
        <w:t>IRAN DIVESTMENT ACT</w:t>
      </w:r>
      <w:r w:rsidR="00615999" w:rsidRPr="00615999">
        <w:rPr>
          <w:rFonts w:eastAsia="Calibri"/>
          <w:szCs w:val="24"/>
        </w:rPr>
        <w:t>. By entering into this Agreement, Contractor certifies in accordance with State Finance Law §165-a that it is not on the “Entities Determined to be Non-Responsive Bidders/</w:t>
      </w:r>
      <w:proofErr w:type="spellStart"/>
      <w:r w:rsidR="00615999" w:rsidRPr="00615999">
        <w:rPr>
          <w:rFonts w:eastAsia="Calibri"/>
          <w:szCs w:val="24"/>
        </w:rPr>
        <w:t>Offerers</w:t>
      </w:r>
      <w:proofErr w:type="spellEnd"/>
      <w:r w:rsidR="00615999" w:rsidRPr="00615999">
        <w:rPr>
          <w:rFonts w:eastAsia="Calibri"/>
          <w:szCs w:val="24"/>
        </w:rPr>
        <w:t xml:space="preserve"> pursuant to the New York State Iran Divestment Act of 2012” (“</w:t>
      </w:r>
      <w:hyperlink r:id="rId45" w:history="1">
        <w:r w:rsidR="00615999" w:rsidRPr="00615999">
          <w:rPr>
            <w:rStyle w:val="Hyperlink"/>
            <w:rFonts w:eastAsia="Calibri"/>
            <w:szCs w:val="24"/>
          </w:rPr>
          <w:t>Prohibited Entities List</w:t>
        </w:r>
      </w:hyperlink>
      <w:r w:rsidR="00615999" w:rsidRPr="00615999">
        <w:rPr>
          <w:rFonts w:eastAsia="Calibri"/>
          <w:szCs w:val="24"/>
        </w:rPr>
        <w:t>”).</w:t>
      </w:r>
    </w:p>
    <w:p w14:paraId="0F296A86" w14:textId="77777777" w:rsidR="00814CF6" w:rsidRPr="00615999" w:rsidRDefault="00814CF6" w:rsidP="00814CF6">
      <w:pPr>
        <w:autoSpaceDE w:val="0"/>
        <w:autoSpaceDN w:val="0"/>
        <w:jc w:val="both"/>
        <w:rPr>
          <w:szCs w:val="24"/>
        </w:rPr>
      </w:pPr>
    </w:p>
    <w:p w14:paraId="42E851CC" w14:textId="77777777" w:rsidR="00814CF6" w:rsidRPr="00853ED1" w:rsidRDefault="00814CF6" w:rsidP="00814CF6">
      <w:pPr>
        <w:autoSpaceDE w:val="0"/>
        <w:autoSpaceDN w:val="0"/>
        <w:jc w:val="both"/>
      </w:pPr>
      <w:r w:rsidRPr="00853ED1">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6596E503" w14:textId="77777777" w:rsidR="00814CF6" w:rsidRPr="00853ED1" w:rsidRDefault="00814CF6" w:rsidP="00814CF6">
      <w:pPr>
        <w:autoSpaceDE w:val="0"/>
        <w:autoSpaceDN w:val="0"/>
        <w:jc w:val="both"/>
      </w:pPr>
    </w:p>
    <w:p w14:paraId="68DC7F20" w14:textId="77777777" w:rsidR="00814CF6" w:rsidRPr="00853ED1" w:rsidRDefault="00814CF6" w:rsidP="00814CF6">
      <w:pPr>
        <w:jc w:val="both"/>
        <w:rPr>
          <w:color w:val="000000"/>
        </w:rPr>
      </w:pPr>
      <w:r w:rsidRPr="00853ED1">
        <w:rPr>
          <w:color w:val="00000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6E05E310" w14:textId="77777777" w:rsidR="00814CF6" w:rsidRPr="00853ED1" w:rsidRDefault="00814CF6" w:rsidP="00814CF6">
      <w:pPr>
        <w:jc w:val="both"/>
        <w:rPr>
          <w:color w:val="000000"/>
        </w:rPr>
      </w:pPr>
    </w:p>
    <w:p w14:paraId="72E4C0FD" w14:textId="77777777" w:rsidR="00615999" w:rsidRPr="00615999" w:rsidRDefault="00814CF6" w:rsidP="00615999">
      <w:pPr>
        <w:jc w:val="both"/>
        <w:rPr>
          <w:rFonts w:eastAsia="Calibri"/>
          <w:sz w:val="20"/>
        </w:rPr>
      </w:pPr>
      <w:r w:rsidRPr="00853ED1">
        <w:t xml:space="preserve">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 </w:t>
      </w:r>
    </w:p>
    <w:p w14:paraId="4CCCA491" w14:textId="77777777" w:rsidR="00615999" w:rsidRPr="00615999" w:rsidRDefault="00615999" w:rsidP="00615999">
      <w:pPr>
        <w:tabs>
          <w:tab w:val="left" w:pos="720"/>
        </w:tabs>
        <w:autoSpaceDE w:val="0"/>
        <w:autoSpaceDN w:val="0"/>
        <w:adjustRightInd w:val="0"/>
        <w:jc w:val="both"/>
        <w:rPr>
          <w:color w:val="000000"/>
          <w:sz w:val="20"/>
        </w:rPr>
      </w:pPr>
    </w:p>
    <w:p w14:paraId="61D235DA" w14:textId="77777777" w:rsidR="00615999" w:rsidRPr="00615999" w:rsidRDefault="00615999" w:rsidP="00615999">
      <w:pPr>
        <w:tabs>
          <w:tab w:val="left" w:pos="720"/>
        </w:tabs>
        <w:autoSpaceDE w:val="0"/>
        <w:autoSpaceDN w:val="0"/>
        <w:adjustRightInd w:val="0"/>
        <w:jc w:val="both"/>
        <w:rPr>
          <w:color w:val="000000"/>
          <w:szCs w:val="24"/>
        </w:rPr>
      </w:pPr>
      <w:r w:rsidRPr="00615999">
        <w:rPr>
          <w:color w:val="000000"/>
          <w:szCs w:val="24"/>
        </w:rPr>
        <w:t>(January 2014)</w:t>
      </w:r>
    </w:p>
    <w:p w14:paraId="5868CA9B" w14:textId="77777777" w:rsidR="00814CF6" w:rsidRPr="00853ED1" w:rsidRDefault="00814CF6" w:rsidP="00814CF6">
      <w:pPr>
        <w:jc w:val="both"/>
      </w:pPr>
    </w:p>
    <w:p w14:paraId="4731710D" w14:textId="77777777" w:rsidR="00814CF6" w:rsidRPr="00853ED1" w:rsidRDefault="00814CF6" w:rsidP="00814CF6">
      <w:pPr>
        <w:jc w:val="both"/>
      </w:pPr>
    </w:p>
    <w:p w14:paraId="4ECAEA45" w14:textId="77777777" w:rsidR="00AA0DB9" w:rsidRPr="00CB22C2" w:rsidRDefault="00814CF6" w:rsidP="00AA0DB9">
      <w:pPr>
        <w:pStyle w:val="Header"/>
        <w:tabs>
          <w:tab w:val="clear" w:pos="4320"/>
          <w:tab w:val="clear" w:pos="8640"/>
        </w:tabs>
        <w:rPr>
          <w:noProof/>
          <w:sz w:val="19"/>
          <w:szCs w:val="19"/>
        </w:rPr>
      </w:pPr>
      <w:r>
        <w:rPr>
          <w:noProof/>
          <w:sz w:val="19"/>
          <w:szCs w:val="19"/>
        </w:rPr>
        <w:br w:type="page"/>
      </w:r>
    </w:p>
    <w:p w14:paraId="598A3E25" w14:textId="77777777" w:rsidR="007A7B13" w:rsidRPr="00FF2680" w:rsidRDefault="007A7B13" w:rsidP="007A7B13">
      <w:pPr>
        <w:tabs>
          <w:tab w:val="center" w:pos="5040"/>
        </w:tabs>
        <w:suppressAutoHyphens/>
        <w:jc w:val="center"/>
        <w:rPr>
          <w:rFonts w:ascii="Times New Roman" w:hAnsi="Times New Roman"/>
          <w:spacing w:val="-3"/>
          <w:sz w:val="22"/>
          <w:szCs w:val="22"/>
        </w:rPr>
      </w:pPr>
      <w:r w:rsidRPr="00FF2680">
        <w:rPr>
          <w:rFonts w:ascii="Times New Roman" w:hAnsi="Times New Roman"/>
          <w:spacing w:val="-3"/>
          <w:sz w:val="22"/>
          <w:szCs w:val="22"/>
        </w:rPr>
        <w:t>APPENDIX A-1</w:t>
      </w:r>
    </w:p>
    <w:p w14:paraId="277EEC8E" w14:textId="77777777" w:rsidR="007A7B13" w:rsidRPr="00FF2680" w:rsidRDefault="007A7B13" w:rsidP="007A7B13">
      <w:pPr>
        <w:tabs>
          <w:tab w:val="left" w:pos="0"/>
        </w:tabs>
        <w:suppressAutoHyphens/>
        <w:jc w:val="both"/>
        <w:rPr>
          <w:rFonts w:ascii="Times New Roman" w:hAnsi="Times New Roman"/>
          <w:spacing w:val="-3"/>
          <w:sz w:val="22"/>
          <w:szCs w:val="22"/>
        </w:rPr>
      </w:pPr>
    </w:p>
    <w:p w14:paraId="4B45D8A1" w14:textId="77777777" w:rsidR="007A7B13" w:rsidRPr="00FF2680" w:rsidRDefault="007A7B13" w:rsidP="007A7B13">
      <w:pPr>
        <w:tabs>
          <w:tab w:val="left" w:pos="0"/>
        </w:tabs>
        <w:suppressAutoHyphens/>
        <w:jc w:val="both"/>
        <w:rPr>
          <w:rFonts w:ascii="Times New Roman" w:hAnsi="Times New Roman"/>
          <w:spacing w:val="-3"/>
          <w:sz w:val="22"/>
          <w:szCs w:val="22"/>
        </w:rPr>
      </w:pPr>
      <w:r w:rsidRPr="00FF2680">
        <w:rPr>
          <w:rFonts w:ascii="Times New Roman" w:hAnsi="Times New Roman"/>
          <w:spacing w:val="-3"/>
          <w:sz w:val="22"/>
          <w:szCs w:val="22"/>
          <w:u w:val="single"/>
        </w:rPr>
        <w:t>Payment and Reporting</w:t>
      </w:r>
    </w:p>
    <w:p w14:paraId="5194788C" w14:textId="77777777" w:rsidR="007A7B13" w:rsidRPr="00FF2680" w:rsidRDefault="007A7B13" w:rsidP="007A7B13">
      <w:pPr>
        <w:tabs>
          <w:tab w:val="left" w:pos="0"/>
        </w:tabs>
        <w:suppressAutoHyphens/>
        <w:jc w:val="both"/>
        <w:rPr>
          <w:rFonts w:ascii="Times New Roman" w:hAnsi="Times New Roman"/>
          <w:spacing w:val="-3"/>
          <w:sz w:val="22"/>
          <w:szCs w:val="22"/>
        </w:rPr>
      </w:pPr>
    </w:p>
    <w:p w14:paraId="47E16774" w14:textId="77777777" w:rsidR="007A7B13" w:rsidRPr="00FF2680" w:rsidRDefault="007A7B13" w:rsidP="007A7B13">
      <w:pPr>
        <w:widowControl w:val="0"/>
        <w:numPr>
          <w:ilvl w:val="0"/>
          <w:numId w:val="2"/>
        </w:numPr>
        <w:tabs>
          <w:tab w:val="clear" w:pos="360"/>
          <w:tab w:val="left" w:pos="0"/>
        </w:tabs>
        <w:suppressAutoHyphens/>
        <w:rPr>
          <w:rFonts w:ascii="Times New Roman" w:hAnsi="Times New Roman"/>
          <w:spacing w:val="-3"/>
          <w:sz w:val="22"/>
          <w:szCs w:val="22"/>
        </w:rPr>
      </w:pPr>
      <w:r w:rsidRPr="00FF2680">
        <w:rPr>
          <w:rFonts w:ascii="Times New Roman" w:hAnsi="Times New Roman"/>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2D4AA9C1" w14:textId="77777777" w:rsidR="007A7B13" w:rsidRPr="00212A22" w:rsidRDefault="007A7B13" w:rsidP="007A7B13">
      <w:pPr>
        <w:tabs>
          <w:tab w:val="left" w:pos="0"/>
        </w:tabs>
        <w:suppressAutoHyphens/>
        <w:rPr>
          <w:rFonts w:ascii="Times New Roman" w:hAnsi="Times New Roman"/>
          <w:spacing w:val="-3"/>
          <w:sz w:val="22"/>
          <w:szCs w:val="22"/>
        </w:rPr>
      </w:pPr>
      <w:r w:rsidRPr="00212A22">
        <w:rPr>
          <w:rFonts w:ascii="Times New Roman" w:hAnsi="Times New Roman"/>
          <w:spacing w:val="-3"/>
          <w:sz w:val="22"/>
          <w:szCs w:val="22"/>
        </w:rPr>
        <w:t xml:space="preserve"> </w:t>
      </w:r>
    </w:p>
    <w:p w14:paraId="245F1813" w14:textId="77777777" w:rsidR="007A7B13" w:rsidRPr="00FF2680" w:rsidRDefault="007A7B13" w:rsidP="007A7B13">
      <w:pPr>
        <w:tabs>
          <w:tab w:val="left" w:pos="0"/>
        </w:tabs>
        <w:suppressAutoHyphens/>
        <w:rPr>
          <w:rFonts w:ascii="Times New Roman" w:hAnsi="Times New Roman"/>
          <w:spacing w:val="-3"/>
          <w:sz w:val="22"/>
          <w:szCs w:val="22"/>
        </w:rPr>
      </w:pPr>
    </w:p>
    <w:p w14:paraId="6F2B44E6" w14:textId="77777777" w:rsidR="007A7B13" w:rsidRPr="00167DF9" w:rsidRDefault="007A7B13" w:rsidP="007A7B13">
      <w:pPr>
        <w:widowControl w:val="0"/>
        <w:numPr>
          <w:ilvl w:val="0"/>
          <w:numId w:val="2"/>
        </w:numPr>
        <w:tabs>
          <w:tab w:val="clear" w:pos="360"/>
          <w:tab w:val="left" w:pos="0"/>
        </w:tabs>
        <w:suppressAutoHyphens/>
        <w:rPr>
          <w:rFonts w:ascii="Times New Roman" w:hAnsi="Times New Roman"/>
          <w:spacing w:val="-3"/>
          <w:sz w:val="22"/>
          <w:szCs w:val="22"/>
        </w:rPr>
      </w:pPr>
      <w:r w:rsidRPr="00212A22">
        <w:rPr>
          <w:rFonts w:ascii="Times New Roman" w:hAnsi="Times New Roman"/>
          <w:sz w:val="22"/>
          <w:szCs w:val="22"/>
        </w:rPr>
        <w:t>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w:t>
      </w:r>
      <w:r w:rsidRPr="00167DF9">
        <w:rPr>
          <w:rFonts w:ascii="Times New Roman" w:hAnsi="Times New Roman"/>
          <w:sz w:val="22"/>
          <w:szCs w:val="22"/>
        </w:rPr>
        <w:t xml:space="preserve">sified as an independent contractor. </w:t>
      </w:r>
    </w:p>
    <w:p w14:paraId="69FF2E01" w14:textId="77777777" w:rsidR="007A7B13" w:rsidRPr="00FF2680" w:rsidRDefault="007A7B13" w:rsidP="007A7B13">
      <w:pPr>
        <w:tabs>
          <w:tab w:val="left" w:pos="0"/>
        </w:tabs>
        <w:suppressAutoHyphens/>
        <w:rPr>
          <w:rFonts w:ascii="Times New Roman" w:hAnsi="Times New Roman"/>
          <w:spacing w:val="-3"/>
          <w:sz w:val="22"/>
          <w:szCs w:val="22"/>
        </w:rPr>
      </w:pPr>
    </w:p>
    <w:p w14:paraId="7D94BF57" w14:textId="77777777" w:rsidR="007A7B13" w:rsidRPr="00FF2680" w:rsidRDefault="007A7B13" w:rsidP="007A7B13">
      <w:pPr>
        <w:tabs>
          <w:tab w:val="left" w:pos="0"/>
        </w:tabs>
        <w:suppressAutoHyphens/>
        <w:rPr>
          <w:rFonts w:ascii="Times New Roman" w:hAnsi="Times New Roman"/>
          <w:spacing w:val="-3"/>
          <w:sz w:val="22"/>
          <w:szCs w:val="22"/>
        </w:rPr>
      </w:pPr>
      <w:r w:rsidRPr="00FF2680">
        <w:rPr>
          <w:rFonts w:ascii="Times New Roman" w:hAnsi="Times New Roman"/>
          <w:spacing w:val="-3"/>
          <w:sz w:val="22"/>
          <w:szCs w:val="22"/>
          <w:u w:val="single"/>
        </w:rPr>
        <w:t>Terminations</w:t>
      </w:r>
    </w:p>
    <w:p w14:paraId="4E7D6AC9" w14:textId="77777777" w:rsidR="007A7B13" w:rsidRPr="00FF2680" w:rsidRDefault="007A7B13" w:rsidP="007A7B13">
      <w:pPr>
        <w:tabs>
          <w:tab w:val="left" w:pos="0"/>
        </w:tabs>
        <w:suppressAutoHyphens/>
        <w:rPr>
          <w:rFonts w:ascii="Times New Roman" w:hAnsi="Times New Roman"/>
          <w:spacing w:val="-3"/>
          <w:sz w:val="22"/>
          <w:szCs w:val="22"/>
        </w:rPr>
      </w:pPr>
    </w:p>
    <w:p w14:paraId="3C76765D" w14:textId="77777777" w:rsidR="007A7B13" w:rsidRPr="00FF2680" w:rsidRDefault="007A7B13" w:rsidP="007A7B13">
      <w:pPr>
        <w:widowControl w:val="0"/>
        <w:numPr>
          <w:ilvl w:val="0"/>
          <w:numId w:val="3"/>
        </w:numPr>
        <w:tabs>
          <w:tab w:val="left" w:pos="0"/>
        </w:tabs>
        <w:suppressAutoHyphens/>
        <w:rPr>
          <w:rFonts w:ascii="Times New Roman" w:hAnsi="Times New Roman"/>
          <w:spacing w:val="-3"/>
          <w:sz w:val="22"/>
          <w:szCs w:val="22"/>
        </w:rPr>
      </w:pPr>
      <w:r w:rsidRPr="00FF2680">
        <w:rPr>
          <w:rFonts w:ascii="Times New Roman" w:hAnsi="Times New Roman"/>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27A7A35B" w14:textId="77777777" w:rsidR="007A7B13" w:rsidRPr="00FF2680" w:rsidRDefault="007A7B13" w:rsidP="007A7B13">
      <w:pPr>
        <w:tabs>
          <w:tab w:val="left" w:pos="0"/>
        </w:tabs>
        <w:suppressAutoHyphens/>
        <w:rPr>
          <w:rFonts w:ascii="Times New Roman" w:hAnsi="Times New Roman"/>
          <w:spacing w:val="-3"/>
          <w:sz w:val="22"/>
          <w:szCs w:val="22"/>
        </w:rPr>
      </w:pPr>
    </w:p>
    <w:p w14:paraId="65329E2B" w14:textId="77777777" w:rsidR="007A7B13" w:rsidRPr="00FF2680" w:rsidRDefault="007A7B13" w:rsidP="007A7B13">
      <w:pPr>
        <w:pStyle w:val="BodyText3"/>
        <w:tabs>
          <w:tab w:val="left" w:pos="360"/>
        </w:tabs>
        <w:ind w:left="360" w:hanging="360"/>
        <w:rPr>
          <w:rFonts w:ascii="Times New Roman" w:hAnsi="Times New Roman"/>
          <w:sz w:val="22"/>
          <w:szCs w:val="22"/>
        </w:rPr>
      </w:pPr>
      <w:r w:rsidRPr="00FF2680">
        <w:rPr>
          <w:rFonts w:ascii="Times New Roman" w:hAnsi="Times New Roman"/>
          <w:sz w:val="22"/>
          <w:szCs w:val="22"/>
        </w:rPr>
        <w:t>B.</w:t>
      </w:r>
      <w:r w:rsidRPr="00FF2680">
        <w:rPr>
          <w:rFonts w:ascii="Times New Roman" w:hAnsi="Times New Roman"/>
          <w:sz w:val="22"/>
          <w:szCs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61EAB5BB" w14:textId="77777777" w:rsidR="007A7B13" w:rsidRPr="00FF2680" w:rsidRDefault="007A7B13" w:rsidP="007A7B13">
      <w:pPr>
        <w:pStyle w:val="BodyText3"/>
        <w:tabs>
          <w:tab w:val="left" w:pos="360"/>
        </w:tabs>
        <w:ind w:left="360" w:hanging="360"/>
        <w:rPr>
          <w:rFonts w:ascii="Times New Roman" w:hAnsi="Times New Roman"/>
          <w:sz w:val="22"/>
          <w:szCs w:val="22"/>
        </w:rPr>
      </w:pPr>
    </w:p>
    <w:p w14:paraId="044AA62C" w14:textId="77777777" w:rsidR="007A7B13" w:rsidRPr="00FF2680" w:rsidRDefault="007A7B13" w:rsidP="007A7B13">
      <w:pPr>
        <w:rPr>
          <w:rFonts w:ascii="Times New Roman" w:hAnsi="Times New Roman"/>
          <w:sz w:val="22"/>
          <w:szCs w:val="22"/>
        </w:rPr>
      </w:pPr>
      <w:r w:rsidRPr="00FF2680">
        <w:rPr>
          <w:rFonts w:ascii="Times New Roman" w:hAnsi="Times New Roman"/>
          <w:sz w:val="22"/>
          <w:szCs w:val="22"/>
          <w:u w:val="single"/>
        </w:rPr>
        <w:t>Responsibility Provision</w:t>
      </w:r>
      <w:r w:rsidRPr="00FF2680">
        <w:rPr>
          <w:rFonts w:ascii="Times New Roman" w:hAnsi="Times New Roman"/>
          <w:sz w:val="22"/>
          <w:szCs w:val="22"/>
        </w:rPr>
        <w:t>s</w:t>
      </w:r>
    </w:p>
    <w:p w14:paraId="3ED5944A" w14:textId="77777777" w:rsidR="007A7B13" w:rsidRPr="00FF2680" w:rsidRDefault="007A7B13" w:rsidP="007A7B13">
      <w:pPr>
        <w:rPr>
          <w:rFonts w:ascii="Times New Roman" w:hAnsi="Times New Roman"/>
          <w:sz w:val="22"/>
          <w:szCs w:val="22"/>
        </w:rPr>
      </w:pPr>
    </w:p>
    <w:p w14:paraId="22A6BE77" w14:textId="77777777" w:rsidR="007A7B13" w:rsidRPr="00FF2680" w:rsidRDefault="007A7B13" w:rsidP="007A7B13">
      <w:pPr>
        <w:pStyle w:val="ListParagraph"/>
        <w:tabs>
          <w:tab w:val="left" w:pos="360"/>
        </w:tabs>
        <w:ind w:left="0"/>
        <w:rPr>
          <w:rFonts w:ascii="Times New Roman" w:hAnsi="Times New Roman"/>
          <w:sz w:val="22"/>
          <w:szCs w:val="22"/>
        </w:rPr>
      </w:pPr>
      <w:r w:rsidRPr="00FF2680">
        <w:rPr>
          <w:rFonts w:ascii="Times New Roman" w:hAnsi="Times New Roman"/>
          <w:sz w:val="22"/>
          <w:szCs w:val="22"/>
        </w:rPr>
        <w:t xml:space="preserve">A. </w:t>
      </w:r>
      <w:r w:rsidRPr="00FF2680">
        <w:rPr>
          <w:rFonts w:ascii="Times New Roman" w:hAnsi="Times New Roman"/>
          <w:sz w:val="22"/>
          <w:szCs w:val="22"/>
        </w:rPr>
        <w:tab/>
        <w:t>General Responsibility Language</w:t>
      </w:r>
    </w:p>
    <w:p w14:paraId="71E59E10" w14:textId="77777777" w:rsidR="007A7B13" w:rsidRPr="00FF2680" w:rsidRDefault="007A7B13" w:rsidP="007A7B13">
      <w:pPr>
        <w:pStyle w:val="ListParagraph"/>
        <w:ind w:left="360"/>
        <w:rPr>
          <w:rFonts w:ascii="Times New Roman" w:hAnsi="Times New Roman"/>
          <w:sz w:val="22"/>
          <w:szCs w:val="22"/>
        </w:rPr>
      </w:pPr>
      <w:r w:rsidRPr="00FF2680">
        <w:rPr>
          <w:rFonts w:ascii="Times New Roman" w:hAnsi="Times New Roman"/>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10EDCCEB" w14:textId="77777777" w:rsidR="007A7B13" w:rsidRPr="00FF2680" w:rsidRDefault="007A7B13" w:rsidP="007A7B13">
      <w:pPr>
        <w:pStyle w:val="ListParagraph"/>
        <w:rPr>
          <w:rFonts w:ascii="Times New Roman" w:hAnsi="Times New Roman"/>
          <w:sz w:val="22"/>
          <w:szCs w:val="22"/>
        </w:rPr>
      </w:pPr>
    </w:p>
    <w:p w14:paraId="0DDB05A7" w14:textId="77777777" w:rsidR="007A7B13" w:rsidRPr="00FF2680" w:rsidRDefault="007A7B13" w:rsidP="007A7B13">
      <w:pPr>
        <w:pStyle w:val="ListParagraph"/>
        <w:tabs>
          <w:tab w:val="left" w:pos="360"/>
        </w:tabs>
        <w:ind w:left="0"/>
        <w:rPr>
          <w:rFonts w:ascii="Times New Roman" w:hAnsi="Times New Roman"/>
          <w:sz w:val="22"/>
          <w:szCs w:val="22"/>
        </w:rPr>
      </w:pPr>
      <w:r w:rsidRPr="00FF2680">
        <w:rPr>
          <w:rFonts w:ascii="Times New Roman" w:hAnsi="Times New Roman"/>
          <w:sz w:val="22"/>
          <w:szCs w:val="22"/>
        </w:rPr>
        <w:t xml:space="preserve">B. </w:t>
      </w:r>
      <w:r w:rsidRPr="00FF2680">
        <w:rPr>
          <w:rFonts w:ascii="Times New Roman" w:hAnsi="Times New Roman"/>
          <w:sz w:val="22"/>
          <w:szCs w:val="22"/>
        </w:rPr>
        <w:tab/>
        <w:t>Suspension of Work (for Non-Responsibility)</w:t>
      </w:r>
    </w:p>
    <w:p w14:paraId="26748693" w14:textId="77777777" w:rsidR="007A7B13" w:rsidRPr="00FF2680" w:rsidRDefault="007A7B13" w:rsidP="007A7B13">
      <w:pPr>
        <w:pStyle w:val="ListParagraph"/>
        <w:tabs>
          <w:tab w:val="left" w:pos="360"/>
        </w:tabs>
        <w:ind w:left="360"/>
        <w:rPr>
          <w:rFonts w:ascii="Times New Roman" w:hAnsi="Times New Roman"/>
          <w:sz w:val="22"/>
          <w:szCs w:val="22"/>
        </w:rPr>
      </w:pPr>
      <w:r w:rsidRPr="00FF2680">
        <w:rPr>
          <w:rFonts w:ascii="Times New Roman" w:hAnsi="Times New Roman"/>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5F5B8400" w14:textId="77777777" w:rsidR="007A7B13" w:rsidRPr="00FF2680" w:rsidRDefault="007A7B13" w:rsidP="007A7B13">
      <w:pPr>
        <w:pStyle w:val="ListParagraph"/>
        <w:rPr>
          <w:rFonts w:ascii="Times New Roman" w:hAnsi="Times New Roman"/>
          <w:sz w:val="22"/>
          <w:szCs w:val="22"/>
        </w:rPr>
      </w:pPr>
    </w:p>
    <w:p w14:paraId="54E3E298" w14:textId="77777777" w:rsidR="007A7B13" w:rsidRPr="00FF2680" w:rsidRDefault="007A7B13" w:rsidP="007A7B13">
      <w:pPr>
        <w:pStyle w:val="ListParagraph"/>
        <w:tabs>
          <w:tab w:val="left" w:pos="360"/>
        </w:tabs>
        <w:ind w:left="0"/>
        <w:rPr>
          <w:rFonts w:ascii="Times New Roman" w:hAnsi="Times New Roman"/>
          <w:sz w:val="22"/>
          <w:szCs w:val="22"/>
        </w:rPr>
      </w:pPr>
    </w:p>
    <w:p w14:paraId="4578BEF4" w14:textId="77777777" w:rsidR="007A7B13" w:rsidRPr="00FF2680" w:rsidRDefault="007A7B13" w:rsidP="007A7B13">
      <w:pPr>
        <w:pStyle w:val="ListParagraph"/>
        <w:tabs>
          <w:tab w:val="left" w:pos="360"/>
        </w:tabs>
        <w:ind w:left="0"/>
        <w:rPr>
          <w:rFonts w:ascii="Times New Roman" w:hAnsi="Times New Roman"/>
          <w:sz w:val="22"/>
          <w:szCs w:val="22"/>
        </w:rPr>
      </w:pPr>
      <w:r w:rsidRPr="00FF2680">
        <w:rPr>
          <w:rFonts w:ascii="Times New Roman" w:hAnsi="Times New Roman"/>
          <w:sz w:val="22"/>
          <w:szCs w:val="22"/>
        </w:rPr>
        <w:t xml:space="preserve">C. </w:t>
      </w:r>
      <w:r w:rsidRPr="00FF2680">
        <w:rPr>
          <w:rFonts w:ascii="Times New Roman" w:hAnsi="Times New Roman"/>
          <w:sz w:val="22"/>
          <w:szCs w:val="22"/>
        </w:rPr>
        <w:tab/>
        <w:t>Termination (for Non-Responsibility)</w:t>
      </w:r>
    </w:p>
    <w:p w14:paraId="44427965" w14:textId="77777777" w:rsidR="007A7B13" w:rsidRPr="00FF2680" w:rsidRDefault="007A7B13" w:rsidP="007A7B13">
      <w:pPr>
        <w:pStyle w:val="ListParagraph"/>
        <w:tabs>
          <w:tab w:val="left" w:pos="360"/>
        </w:tabs>
        <w:ind w:left="360"/>
        <w:rPr>
          <w:rFonts w:ascii="Times New Roman" w:hAnsi="Times New Roman"/>
          <w:sz w:val="22"/>
          <w:szCs w:val="22"/>
        </w:rPr>
      </w:pPr>
      <w:r w:rsidRPr="00FF2680">
        <w:rPr>
          <w:rFonts w:ascii="Times New Roman" w:hAnsi="Times New Roman"/>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453800F7" w14:textId="77777777" w:rsidR="007A7B13" w:rsidRPr="00FF2680" w:rsidRDefault="007A7B13" w:rsidP="007A7B13">
      <w:pPr>
        <w:tabs>
          <w:tab w:val="left" w:pos="0"/>
        </w:tabs>
        <w:suppressAutoHyphens/>
        <w:rPr>
          <w:rFonts w:ascii="Times New Roman" w:hAnsi="Times New Roman"/>
          <w:spacing w:val="-3"/>
          <w:sz w:val="22"/>
          <w:szCs w:val="22"/>
        </w:rPr>
      </w:pPr>
    </w:p>
    <w:p w14:paraId="1089E571" w14:textId="77777777" w:rsidR="007A7B13" w:rsidRPr="00FF2680" w:rsidRDefault="007A7B13" w:rsidP="007A7B13">
      <w:pPr>
        <w:tabs>
          <w:tab w:val="left" w:pos="0"/>
        </w:tabs>
        <w:suppressAutoHyphens/>
        <w:rPr>
          <w:rFonts w:ascii="Times New Roman" w:hAnsi="Times New Roman"/>
          <w:spacing w:val="-3"/>
          <w:sz w:val="22"/>
          <w:szCs w:val="22"/>
        </w:rPr>
      </w:pPr>
      <w:r w:rsidRPr="00FF2680">
        <w:rPr>
          <w:rFonts w:ascii="Times New Roman" w:hAnsi="Times New Roman"/>
          <w:spacing w:val="-3"/>
          <w:sz w:val="22"/>
          <w:szCs w:val="22"/>
          <w:u w:val="single"/>
        </w:rPr>
        <w:t>Property</w:t>
      </w:r>
    </w:p>
    <w:p w14:paraId="1533CE22" w14:textId="77777777" w:rsidR="007A7B13" w:rsidRPr="00FF2680" w:rsidRDefault="007A7B13" w:rsidP="007A7B13">
      <w:pPr>
        <w:tabs>
          <w:tab w:val="left" w:pos="0"/>
        </w:tabs>
        <w:suppressAutoHyphens/>
        <w:rPr>
          <w:rFonts w:ascii="Times New Roman" w:hAnsi="Times New Roman"/>
          <w:spacing w:val="-3"/>
          <w:sz w:val="22"/>
          <w:szCs w:val="22"/>
        </w:rPr>
      </w:pPr>
    </w:p>
    <w:p w14:paraId="7F77BD06" w14:textId="77777777" w:rsidR="007A7B13" w:rsidRPr="00FF2680" w:rsidRDefault="007A7B13" w:rsidP="007A7B13">
      <w:pPr>
        <w:tabs>
          <w:tab w:val="left" w:pos="360"/>
        </w:tabs>
        <w:suppressAutoHyphens/>
        <w:ind w:left="360" w:hanging="360"/>
        <w:rPr>
          <w:rFonts w:ascii="Times New Roman" w:hAnsi="Times New Roman"/>
          <w:spacing w:val="-3"/>
          <w:sz w:val="22"/>
          <w:szCs w:val="22"/>
        </w:rPr>
      </w:pPr>
      <w:r w:rsidRPr="00FF2680">
        <w:rPr>
          <w:rFonts w:ascii="Times New Roman" w:hAnsi="Times New Roman"/>
          <w:spacing w:val="-3"/>
          <w:sz w:val="22"/>
          <w:szCs w:val="22"/>
        </w:rPr>
        <w:t>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2F9B84BE" w14:textId="77777777" w:rsidR="007A7B13" w:rsidRPr="00FF2680" w:rsidRDefault="007A7B13" w:rsidP="007A7B13">
      <w:pPr>
        <w:tabs>
          <w:tab w:val="left" w:pos="0"/>
        </w:tabs>
        <w:suppressAutoHyphens/>
        <w:rPr>
          <w:rFonts w:ascii="Times New Roman" w:hAnsi="Times New Roman"/>
          <w:spacing w:val="-3"/>
          <w:sz w:val="22"/>
          <w:szCs w:val="22"/>
        </w:rPr>
      </w:pPr>
    </w:p>
    <w:p w14:paraId="7C4046B6" w14:textId="77777777" w:rsidR="007A7B13" w:rsidRPr="00FF2680" w:rsidRDefault="007A7B13" w:rsidP="007A7B13">
      <w:pPr>
        <w:tabs>
          <w:tab w:val="left" w:pos="360"/>
        </w:tabs>
        <w:suppressAutoHyphens/>
        <w:ind w:left="360"/>
        <w:rPr>
          <w:rFonts w:ascii="Times New Roman" w:hAnsi="Times New Roman"/>
          <w:spacing w:val="-3"/>
          <w:sz w:val="22"/>
          <w:szCs w:val="22"/>
        </w:rPr>
      </w:pPr>
      <w:r w:rsidRPr="00FF2680">
        <w:rPr>
          <w:rFonts w:ascii="Times New Roman" w:hAnsi="Times New Roman"/>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48E59E37" w14:textId="77777777" w:rsidR="007A7B13" w:rsidRPr="00FF2680" w:rsidRDefault="007A7B13" w:rsidP="007A7B13">
      <w:pPr>
        <w:tabs>
          <w:tab w:val="left" w:pos="360"/>
        </w:tabs>
        <w:suppressAutoHyphens/>
        <w:ind w:left="360"/>
        <w:rPr>
          <w:rFonts w:ascii="Times New Roman" w:hAnsi="Times New Roman"/>
          <w:spacing w:val="-3"/>
          <w:sz w:val="22"/>
          <w:szCs w:val="22"/>
        </w:rPr>
      </w:pPr>
      <w:r w:rsidRPr="00FF2680">
        <w:rPr>
          <w:rFonts w:ascii="Times New Roman" w:hAnsi="Times New Roman"/>
          <w:spacing w:val="-3"/>
          <w:sz w:val="22"/>
          <w:szCs w:val="22"/>
        </w:rPr>
        <w:tab/>
      </w:r>
    </w:p>
    <w:p w14:paraId="2BF3859D" w14:textId="77777777" w:rsidR="007A7B13" w:rsidRPr="00FF2680" w:rsidRDefault="007A7B13" w:rsidP="007A7B13">
      <w:pPr>
        <w:tabs>
          <w:tab w:val="left" w:pos="360"/>
        </w:tabs>
        <w:suppressAutoHyphens/>
        <w:ind w:left="360"/>
        <w:rPr>
          <w:rFonts w:ascii="Times New Roman" w:hAnsi="Times New Roman"/>
          <w:spacing w:val="-3"/>
          <w:sz w:val="22"/>
          <w:szCs w:val="22"/>
        </w:rPr>
      </w:pPr>
      <w:r w:rsidRPr="00FF2680">
        <w:rPr>
          <w:rFonts w:ascii="Times New Roman" w:hAnsi="Times New Roman"/>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3859A583" w14:textId="77777777" w:rsidR="007A7B13" w:rsidRPr="00FF2680" w:rsidRDefault="007A7B13" w:rsidP="007A7B13">
      <w:pPr>
        <w:tabs>
          <w:tab w:val="left" w:pos="360"/>
        </w:tabs>
        <w:suppressAutoHyphens/>
        <w:ind w:left="360"/>
        <w:rPr>
          <w:rFonts w:ascii="Times New Roman" w:hAnsi="Times New Roman"/>
          <w:spacing w:val="-3"/>
          <w:sz w:val="22"/>
          <w:szCs w:val="22"/>
        </w:rPr>
      </w:pPr>
    </w:p>
    <w:p w14:paraId="622F6562" w14:textId="77777777" w:rsidR="007A7B13" w:rsidRPr="00FF2680" w:rsidRDefault="007A7B13" w:rsidP="007A7B13">
      <w:pPr>
        <w:tabs>
          <w:tab w:val="left" w:pos="360"/>
        </w:tabs>
        <w:suppressAutoHyphens/>
        <w:ind w:left="360"/>
        <w:rPr>
          <w:rFonts w:ascii="Times New Roman" w:hAnsi="Times New Roman"/>
          <w:spacing w:val="-3"/>
          <w:sz w:val="22"/>
          <w:szCs w:val="22"/>
        </w:rPr>
      </w:pPr>
      <w:r w:rsidRPr="00FF2680">
        <w:rPr>
          <w:rFonts w:ascii="Times New Roman" w:hAnsi="Times New Roman"/>
          <w:spacing w:val="-3"/>
          <w:sz w:val="22"/>
          <w:szCs w:val="22"/>
        </w:rPr>
        <w:t>The Contractor shall not at any time use or allow to be used any non-expendable assets in a manner inconsistent with the purposes of this agreement.</w:t>
      </w:r>
    </w:p>
    <w:p w14:paraId="4F5155CA" w14:textId="77777777" w:rsidR="007A7B13" w:rsidRPr="00FF2680" w:rsidRDefault="007A7B13" w:rsidP="007A7B13">
      <w:pPr>
        <w:tabs>
          <w:tab w:val="left" w:pos="0"/>
        </w:tabs>
        <w:suppressAutoHyphens/>
        <w:rPr>
          <w:rFonts w:ascii="Times New Roman" w:hAnsi="Times New Roman"/>
          <w:spacing w:val="-3"/>
          <w:sz w:val="22"/>
          <w:szCs w:val="22"/>
        </w:rPr>
      </w:pPr>
    </w:p>
    <w:p w14:paraId="7E550384" w14:textId="77777777" w:rsidR="007A7B13" w:rsidRPr="00FF2680" w:rsidRDefault="007A7B13" w:rsidP="007A7B13">
      <w:pPr>
        <w:tabs>
          <w:tab w:val="left" w:pos="360"/>
        </w:tabs>
        <w:suppressAutoHyphens/>
        <w:ind w:left="360" w:hanging="360"/>
        <w:rPr>
          <w:rFonts w:ascii="Times New Roman" w:hAnsi="Times New Roman"/>
          <w:spacing w:val="-3"/>
          <w:sz w:val="22"/>
          <w:szCs w:val="22"/>
        </w:rPr>
      </w:pPr>
      <w:r w:rsidRPr="00FF2680">
        <w:rPr>
          <w:rFonts w:ascii="Times New Roman" w:hAnsi="Times New Roman"/>
          <w:spacing w:val="-3"/>
          <w:sz w:val="22"/>
          <w:szCs w:val="22"/>
        </w:rPr>
        <w:t>B.</w:t>
      </w:r>
      <w:r w:rsidRPr="00FF2680">
        <w:rPr>
          <w:rFonts w:ascii="Times New Roman" w:hAnsi="Times New Roman"/>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1E74D6B1" w14:textId="77777777" w:rsidR="007A7B13" w:rsidRPr="00FF2680" w:rsidRDefault="007A7B13" w:rsidP="007A7B13">
      <w:pPr>
        <w:tabs>
          <w:tab w:val="left" w:pos="0"/>
        </w:tabs>
        <w:suppressAutoHyphens/>
        <w:rPr>
          <w:rFonts w:ascii="Times New Roman" w:hAnsi="Times New Roman"/>
          <w:spacing w:val="-3"/>
          <w:sz w:val="22"/>
          <w:szCs w:val="22"/>
        </w:rPr>
      </w:pPr>
    </w:p>
    <w:p w14:paraId="035D01F9" w14:textId="77777777" w:rsidR="007A7B13" w:rsidRPr="00FF2680" w:rsidRDefault="007A7B13" w:rsidP="007A7B13">
      <w:pPr>
        <w:pStyle w:val="BodyTextIndent2"/>
        <w:rPr>
          <w:rFonts w:ascii="Times New Roman" w:hAnsi="Times New Roman"/>
          <w:sz w:val="22"/>
          <w:szCs w:val="22"/>
        </w:rPr>
      </w:pPr>
      <w:r w:rsidRPr="00FF2680">
        <w:rPr>
          <w:rFonts w:ascii="Times New Roman" w:hAnsi="Times New Roman"/>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22214D61" w14:textId="77777777" w:rsidR="007A7B13" w:rsidRPr="00FF2680" w:rsidRDefault="007A7B13" w:rsidP="007A7B13">
      <w:pPr>
        <w:tabs>
          <w:tab w:val="left" w:pos="0"/>
        </w:tabs>
        <w:suppressAutoHyphens/>
        <w:rPr>
          <w:rFonts w:ascii="Times New Roman" w:hAnsi="Times New Roman"/>
          <w:spacing w:val="-3"/>
          <w:sz w:val="22"/>
          <w:szCs w:val="22"/>
        </w:rPr>
      </w:pPr>
    </w:p>
    <w:p w14:paraId="72A2443F" w14:textId="77777777" w:rsidR="007A7B13" w:rsidRPr="00FF2680" w:rsidRDefault="007A7B13" w:rsidP="007A7B13">
      <w:pPr>
        <w:tabs>
          <w:tab w:val="left" w:pos="360"/>
        </w:tabs>
        <w:suppressAutoHyphens/>
        <w:ind w:left="360" w:hanging="360"/>
        <w:rPr>
          <w:rFonts w:ascii="Times New Roman" w:hAnsi="Times New Roman"/>
          <w:spacing w:val="-3"/>
          <w:sz w:val="22"/>
          <w:szCs w:val="22"/>
        </w:rPr>
      </w:pPr>
      <w:r w:rsidRPr="00FF2680">
        <w:rPr>
          <w:rFonts w:ascii="Times New Roman" w:hAnsi="Times New Roman"/>
          <w:spacing w:val="-3"/>
          <w:sz w:val="22"/>
          <w:szCs w:val="22"/>
        </w:rPr>
        <w:t>C.</w:t>
      </w:r>
      <w:r w:rsidRPr="00FF2680">
        <w:rPr>
          <w:rFonts w:ascii="Times New Roman" w:hAnsi="Times New Roman"/>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56212610" w14:textId="77777777" w:rsidR="007A7B13" w:rsidRPr="00FF2680" w:rsidRDefault="007A7B13" w:rsidP="007A7B13">
      <w:pPr>
        <w:tabs>
          <w:tab w:val="left" w:pos="0"/>
        </w:tabs>
        <w:suppressAutoHyphens/>
        <w:rPr>
          <w:rFonts w:ascii="Times New Roman" w:hAnsi="Times New Roman"/>
          <w:spacing w:val="-3"/>
          <w:sz w:val="22"/>
          <w:szCs w:val="22"/>
        </w:rPr>
      </w:pPr>
    </w:p>
    <w:p w14:paraId="50BE1358" w14:textId="77777777" w:rsidR="007A7B13" w:rsidRPr="00FF2680" w:rsidRDefault="007A7B13" w:rsidP="007A7B13">
      <w:pPr>
        <w:tabs>
          <w:tab w:val="left" w:pos="360"/>
        </w:tabs>
        <w:suppressAutoHyphens/>
        <w:ind w:left="360" w:hanging="360"/>
        <w:rPr>
          <w:rFonts w:ascii="Times New Roman" w:hAnsi="Times New Roman"/>
          <w:spacing w:val="-3"/>
          <w:sz w:val="22"/>
          <w:szCs w:val="22"/>
        </w:rPr>
      </w:pPr>
      <w:r w:rsidRPr="00FF2680">
        <w:rPr>
          <w:rFonts w:ascii="Times New Roman" w:hAnsi="Times New Roman"/>
          <w:spacing w:val="-3"/>
          <w:sz w:val="22"/>
          <w:szCs w:val="22"/>
        </w:rPr>
        <w:t>D.</w:t>
      </w:r>
      <w:r w:rsidRPr="00FF2680">
        <w:rPr>
          <w:rFonts w:ascii="Times New Roman" w:hAnsi="Times New Roman"/>
          <w:spacing w:val="-3"/>
          <w:sz w:val="22"/>
          <w:szCs w:val="22"/>
        </w:rPr>
        <w:tab/>
        <w:t>The terms and conditions set forth herein regarding non-expendable assets shall survive the expiration or termination, for whatever reason, of this agreement.</w:t>
      </w:r>
    </w:p>
    <w:p w14:paraId="26F90783" w14:textId="77777777" w:rsidR="007A7B13" w:rsidRPr="00FF2680" w:rsidRDefault="007A7B13" w:rsidP="007A7B13">
      <w:pPr>
        <w:tabs>
          <w:tab w:val="left" w:pos="0"/>
        </w:tabs>
        <w:suppressAutoHyphens/>
        <w:rPr>
          <w:rFonts w:ascii="Times New Roman" w:hAnsi="Times New Roman"/>
          <w:spacing w:val="-3"/>
          <w:sz w:val="22"/>
          <w:szCs w:val="22"/>
        </w:rPr>
      </w:pPr>
    </w:p>
    <w:p w14:paraId="3AA1FFB0" w14:textId="77777777" w:rsidR="007A7B13" w:rsidRPr="00FF2680" w:rsidRDefault="007A7B13" w:rsidP="007A7B13">
      <w:pPr>
        <w:tabs>
          <w:tab w:val="left" w:pos="0"/>
        </w:tabs>
        <w:suppressAutoHyphens/>
        <w:rPr>
          <w:rFonts w:ascii="Times New Roman" w:hAnsi="Times New Roman"/>
          <w:spacing w:val="-3"/>
          <w:sz w:val="22"/>
          <w:szCs w:val="22"/>
        </w:rPr>
      </w:pPr>
      <w:r w:rsidRPr="00FF2680">
        <w:rPr>
          <w:rFonts w:ascii="Times New Roman" w:hAnsi="Times New Roman"/>
          <w:spacing w:val="-3"/>
          <w:sz w:val="22"/>
          <w:szCs w:val="22"/>
          <w:u w:val="single"/>
        </w:rPr>
        <w:t>Safeguards for Services and Confidentiality</w:t>
      </w:r>
    </w:p>
    <w:p w14:paraId="73DAC745" w14:textId="77777777" w:rsidR="007A7B13" w:rsidRPr="00FF2680" w:rsidRDefault="007A7B13" w:rsidP="007A7B13">
      <w:pPr>
        <w:tabs>
          <w:tab w:val="left" w:pos="0"/>
        </w:tabs>
        <w:suppressAutoHyphens/>
        <w:rPr>
          <w:rFonts w:ascii="Times New Roman" w:hAnsi="Times New Roman"/>
          <w:spacing w:val="-3"/>
          <w:sz w:val="22"/>
          <w:szCs w:val="22"/>
        </w:rPr>
      </w:pPr>
    </w:p>
    <w:p w14:paraId="2B1B9515" w14:textId="77777777" w:rsidR="007A7B13" w:rsidRPr="00FF2680" w:rsidRDefault="007A7B13" w:rsidP="007A7B13">
      <w:pPr>
        <w:widowControl w:val="0"/>
        <w:numPr>
          <w:ilvl w:val="0"/>
          <w:numId w:val="4"/>
        </w:numPr>
        <w:tabs>
          <w:tab w:val="left" w:pos="0"/>
        </w:tabs>
        <w:suppressAutoHyphens/>
        <w:rPr>
          <w:rFonts w:ascii="Times New Roman" w:hAnsi="Times New Roman"/>
          <w:spacing w:val="-3"/>
          <w:sz w:val="22"/>
          <w:szCs w:val="22"/>
        </w:rPr>
      </w:pPr>
      <w:r w:rsidRPr="00FF2680">
        <w:rPr>
          <w:rFonts w:ascii="Times New Roman" w:hAnsi="Times New Roman"/>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5C331993" w14:textId="77777777" w:rsidR="007A7B13" w:rsidRPr="00FF2680" w:rsidRDefault="007A7B13" w:rsidP="007A7B13">
      <w:pPr>
        <w:tabs>
          <w:tab w:val="left" w:pos="0"/>
        </w:tabs>
        <w:suppressAutoHyphens/>
        <w:ind w:left="360"/>
        <w:rPr>
          <w:rFonts w:ascii="Times New Roman" w:hAnsi="Times New Roman"/>
          <w:spacing w:val="-3"/>
          <w:sz w:val="22"/>
          <w:szCs w:val="22"/>
        </w:rPr>
      </w:pPr>
    </w:p>
    <w:p w14:paraId="2F68F92A" w14:textId="77777777" w:rsidR="007A7B13" w:rsidRPr="00FF2680" w:rsidRDefault="007A7B13" w:rsidP="007A7B13">
      <w:pPr>
        <w:widowControl w:val="0"/>
        <w:numPr>
          <w:ilvl w:val="0"/>
          <w:numId w:val="4"/>
        </w:numPr>
        <w:tabs>
          <w:tab w:val="left" w:pos="0"/>
        </w:tabs>
        <w:suppressAutoHyphens/>
        <w:rPr>
          <w:rFonts w:ascii="Times New Roman" w:hAnsi="Times New Roman"/>
          <w:spacing w:val="-3"/>
          <w:sz w:val="22"/>
          <w:szCs w:val="22"/>
        </w:rPr>
      </w:pPr>
      <w:r w:rsidRPr="00FF2680">
        <w:rPr>
          <w:rFonts w:ascii="Times New Roman" w:hAnsi="Times New Roman"/>
          <w:spacing w:val="-3"/>
          <w:sz w:val="22"/>
          <w:szCs w:val="22"/>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692B9526" w14:textId="77777777" w:rsidR="007A7B13" w:rsidRPr="00FF2680" w:rsidRDefault="007A7B13" w:rsidP="007A7B13">
      <w:pPr>
        <w:tabs>
          <w:tab w:val="left" w:pos="0"/>
        </w:tabs>
        <w:suppressAutoHyphens/>
        <w:rPr>
          <w:rFonts w:ascii="Times New Roman" w:hAnsi="Times New Roman"/>
          <w:spacing w:val="-3"/>
          <w:sz w:val="22"/>
          <w:szCs w:val="22"/>
        </w:rPr>
      </w:pPr>
    </w:p>
    <w:p w14:paraId="4805CB4A" w14:textId="77777777" w:rsidR="007A7B13" w:rsidRPr="00FF2680" w:rsidRDefault="007A7B13" w:rsidP="007A7B13">
      <w:pPr>
        <w:widowControl w:val="0"/>
        <w:numPr>
          <w:ilvl w:val="0"/>
          <w:numId w:val="4"/>
        </w:numPr>
        <w:tabs>
          <w:tab w:val="left" w:pos="0"/>
        </w:tabs>
        <w:suppressAutoHyphens/>
        <w:rPr>
          <w:rFonts w:ascii="Times New Roman" w:hAnsi="Times New Roman"/>
          <w:spacing w:val="-3"/>
          <w:sz w:val="22"/>
          <w:szCs w:val="22"/>
        </w:rPr>
      </w:pPr>
      <w:r w:rsidRPr="00FF2680">
        <w:rPr>
          <w:rFonts w:ascii="Times New Roman" w:hAnsi="Times New Roman"/>
          <w:spacing w:val="-3"/>
          <w:sz w:val="22"/>
          <w:szCs w:val="22"/>
        </w:rPr>
        <w:t>All reports of research, studies, publications, workshops, announcements, and other activities funded as a result of this proposal will acknowledge the support provided by the State of New York.</w:t>
      </w:r>
    </w:p>
    <w:p w14:paraId="2154B2B9" w14:textId="77777777" w:rsidR="007A7B13" w:rsidRPr="00FF2680" w:rsidRDefault="007A7B13" w:rsidP="007A7B13">
      <w:pPr>
        <w:tabs>
          <w:tab w:val="left" w:pos="0"/>
        </w:tabs>
        <w:suppressAutoHyphens/>
        <w:rPr>
          <w:rFonts w:ascii="Times New Roman" w:hAnsi="Times New Roman"/>
          <w:spacing w:val="-3"/>
          <w:sz w:val="22"/>
          <w:szCs w:val="22"/>
        </w:rPr>
      </w:pPr>
    </w:p>
    <w:p w14:paraId="495918B5" w14:textId="77777777" w:rsidR="007A7B13" w:rsidRPr="00FF2680" w:rsidRDefault="007A7B13" w:rsidP="007A7B13">
      <w:pPr>
        <w:widowControl w:val="0"/>
        <w:numPr>
          <w:ilvl w:val="0"/>
          <w:numId w:val="4"/>
        </w:numPr>
        <w:tabs>
          <w:tab w:val="left" w:pos="0"/>
        </w:tabs>
        <w:suppressAutoHyphens/>
        <w:rPr>
          <w:rFonts w:ascii="Times New Roman" w:hAnsi="Times New Roman"/>
          <w:spacing w:val="-3"/>
          <w:sz w:val="22"/>
          <w:szCs w:val="22"/>
        </w:rPr>
      </w:pPr>
      <w:r w:rsidRPr="00FF2680">
        <w:rPr>
          <w:rFonts w:ascii="Times New Roman" w:hAnsi="Times New Roman"/>
          <w:spacing w:val="-3"/>
          <w:sz w:val="22"/>
          <w:szCs w:val="22"/>
        </w:rPr>
        <w:t>This agreement cannot be modified, amended, or otherwise changed except by a writing signed by all parties to this contract.</w:t>
      </w:r>
    </w:p>
    <w:p w14:paraId="7A15A5C0" w14:textId="77777777" w:rsidR="007A7B13" w:rsidRPr="00FF2680" w:rsidRDefault="007A7B13" w:rsidP="007A7B13">
      <w:pPr>
        <w:tabs>
          <w:tab w:val="left" w:pos="0"/>
        </w:tabs>
        <w:suppressAutoHyphens/>
        <w:rPr>
          <w:rFonts w:ascii="Times New Roman" w:hAnsi="Times New Roman"/>
          <w:spacing w:val="-3"/>
          <w:sz w:val="22"/>
          <w:szCs w:val="22"/>
        </w:rPr>
      </w:pPr>
    </w:p>
    <w:p w14:paraId="2B84BA53" w14:textId="77777777" w:rsidR="007A7B13" w:rsidRPr="00FF2680" w:rsidRDefault="007A7B13" w:rsidP="007A7B13">
      <w:pPr>
        <w:widowControl w:val="0"/>
        <w:numPr>
          <w:ilvl w:val="0"/>
          <w:numId w:val="4"/>
        </w:numPr>
        <w:tabs>
          <w:tab w:val="left" w:pos="0"/>
        </w:tabs>
        <w:suppressAutoHyphens/>
        <w:rPr>
          <w:rFonts w:ascii="Times New Roman" w:hAnsi="Times New Roman"/>
          <w:spacing w:val="-3"/>
          <w:sz w:val="22"/>
          <w:szCs w:val="22"/>
        </w:rPr>
      </w:pPr>
      <w:r w:rsidRPr="00FF2680">
        <w:rPr>
          <w:rFonts w:ascii="Times New Roman" w:hAnsi="Times New Roman"/>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1DECDA7F" w14:textId="77777777" w:rsidR="007A7B13" w:rsidRPr="00FF2680" w:rsidRDefault="007A7B13" w:rsidP="007A7B13">
      <w:pPr>
        <w:tabs>
          <w:tab w:val="left" w:pos="0"/>
        </w:tabs>
        <w:suppressAutoHyphens/>
        <w:rPr>
          <w:rFonts w:ascii="Times New Roman" w:hAnsi="Times New Roman"/>
          <w:spacing w:val="-3"/>
          <w:sz w:val="22"/>
          <w:szCs w:val="22"/>
        </w:rPr>
      </w:pPr>
    </w:p>
    <w:p w14:paraId="2286F389" w14:textId="77777777" w:rsidR="007A7B13" w:rsidRPr="00FF2680" w:rsidRDefault="007A7B13" w:rsidP="007A7B13">
      <w:pPr>
        <w:widowControl w:val="0"/>
        <w:numPr>
          <w:ilvl w:val="0"/>
          <w:numId w:val="4"/>
        </w:numPr>
        <w:tabs>
          <w:tab w:val="left" w:pos="0"/>
        </w:tabs>
        <w:suppressAutoHyphens/>
        <w:rPr>
          <w:rFonts w:ascii="Times New Roman" w:hAnsi="Times New Roman"/>
          <w:spacing w:val="-3"/>
          <w:sz w:val="22"/>
          <w:szCs w:val="22"/>
        </w:rPr>
      </w:pPr>
      <w:r w:rsidRPr="00FF2680">
        <w:rPr>
          <w:rFonts w:ascii="Times New Roman" w:hAnsi="Times New Roman"/>
          <w:spacing w:val="-3"/>
          <w:sz w:val="22"/>
          <w:szCs w:val="22"/>
        </w:rPr>
        <w:t>Expenses for travel, lodging, and subsistence shall be reimbursed at the per diem rate in effect at the time for New York State Management/Confidential employees.</w:t>
      </w:r>
    </w:p>
    <w:p w14:paraId="2E39877E" w14:textId="77777777" w:rsidR="007A7B13" w:rsidRPr="00FF2680" w:rsidRDefault="007A7B13" w:rsidP="007A7B13">
      <w:pPr>
        <w:tabs>
          <w:tab w:val="left" w:pos="0"/>
        </w:tabs>
        <w:suppressAutoHyphens/>
        <w:rPr>
          <w:rFonts w:ascii="Times New Roman" w:hAnsi="Times New Roman"/>
          <w:spacing w:val="-3"/>
          <w:sz w:val="22"/>
          <w:szCs w:val="22"/>
        </w:rPr>
      </w:pPr>
    </w:p>
    <w:p w14:paraId="700FB381" w14:textId="77777777" w:rsidR="007A7B13" w:rsidRPr="00FF2680" w:rsidRDefault="007A7B13" w:rsidP="007A7B13">
      <w:pPr>
        <w:widowControl w:val="0"/>
        <w:numPr>
          <w:ilvl w:val="0"/>
          <w:numId w:val="4"/>
        </w:numPr>
        <w:tabs>
          <w:tab w:val="left" w:pos="0"/>
        </w:tabs>
        <w:suppressAutoHyphens/>
        <w:rPr>
          <w:rFonts w:ascii="Times New Roman" w:hAnsi="Times New Roman"/>
          <w:spacing w:val="-3"/>
          <w:sz w:val="22"/>
          <w:szCs w:val="22"/>
        </w:rPr>
      </w:pPr>
      <w:r w:rsidRPr="00FF2680">
        <w:rPr>
          <w:rFonts w:ascii="Times New Roman" w:hAnsi="Times New Roman"/>
          <w:spacing w:val="-3"/>
          <w:sz w:val="22"/>
          <w:szCs w:val="22"/>
        </w:rPr>
        <w:t>No fees shall be charged by the Contractor for training provided under this agreement.</w:t>
      </w:r>
    </w:p>
    <w:p w14:paraId="256647B0" w14:textId="77777777" w:rsidR="007A7B13" w:rsidRPr="00FF2680" w:rsidRDefault="007A7B13" w:rsidP="007A7B13">
      <w:pPr>
        <w:pStyle w:val="ListParagraph"/>
        <w:rPr>
          <w:rFonts w:ascii="Times New Roman" w:hAnsi="Times New Roman"/>
          <w:spacing w:val="-3"/>
          <w:sz w:val="22"/>
          <w:szCs w:val="22"/>
        </w:rPr>
      </w:pPr>
    </w:p>
    <w:p w14:paraId="5FD8ED19" w14:textId="77777777" w:rsidR="007A7B13" w:rsidRPr="00FF2680" w:rsidRDefault="007A7B13" w:rsidP="007A7B13">
      <w:pPr>
        <w:widowControl w:val="0"/>
        <w:numPr>
          <w:ilvl w:val="0"/>
          <w:numId w:val="4"/>
        </w:numPr>
        <w:tabs>
          <w:tab w:val="left" w:pos="0"/>
        </w:tabs>
        <w:suppressAutoHyphens/>
        <w:rPr>
          <w:rFonts w:ascii="Times New Roman" w:hAnsi="Times New Roman"/>
          <w:spacing w:val="-3"/>
          <w:sz w:val="22"/>
          <w:szCs w:val="22"/>
        </w:rPr>
      </w:pPr>
      <w:r w:rsidRPr="00FF2680">
        <w:rPr>
          <w:rFonts w:ascii="Times New Roman" w:hAnsi="Times New Roman"/>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200CC0D6" w14:textId="77777777" w:rsidR="007A7B13" w:rsidRPr="00FF2680" w:rsidRDefault="007A7B13" w:rsidP="007A7B13">
      <w:pPr>
        <w:tabs>
          <w:tab w:val="left" w:pos="0"/>
        </w:tabs>
        <w:suppressAutoHyphens/>
        <w:rPr>
          <w:rFonts w:ascii="Times New Roman" w:hAnsi="Times New Roman"/>
          <w:spacing w:val="-3"/>
          <w:sz w:val="22"/>
          <w:szCs w:val="22"/>
        </w:rPr>
      </w:pPr>
    </w:p>
    <w:p w14:paraId="244E82AC" w14:textId="77777777" w:rsidR="007A7B13" w:rsidRPr="00FF2680" w:rsidRDefault="007A7B13" w:rsidP="007A7B13">
      <w:pPr>
        <w:widowControl w:val="0"/>
        <w:numPr>
          <w:ilvl w:val="0"/>
          <w:numId w:val="4"/>
        </w:numPr>
        <w:tabs>
          <w:tab w:val="left" w:pos="0"/>
        </w:tabs>
        <w:suppressAutoHyphens/>
        <w:rPr>
          <w:rFonts w:ascii="Times New Roman" w:hAnsi="Times New Roman"/>
          <w:spacing w:val="-3"/>
          <w:sz w:val="22"/>
          <w:szCs w:val="22"/>
        </w:rPr>
      </w:pPr>
      <w:r w:rsidRPr="00FF2680">
        <w:rPr>
          <w:rFonts w:ascii="Times New Roman" w:hAnsi="Times New Roman"/>
          <w:spacing w:val="-3"/>
          <w:sz w:val="22"/>
          <w:szCs w:val="22"/>
        </w:rPr>
        <w:t>Nothing herein shall require the State to adopt the curriculum developed pursuant to this agreement.</w:t>
      </w:r>
    </w:p>
    <w:p w14:paraId="72F7CB69" w14:textId="77777777" w:rsidR="007A7B13" w:rsidRPr="00FF2680" w:rsidRDefault="007A7B13" w:rsidP="007A7B13">
      <w:pPr>
        <w:tabs>
          <w:tab w:val="left" w:pos="0"/>
        </w:tabs>
        <w:suppressAutoHyphens/>
        <w:rPr>
          <w:rFonts w:ascii="Times New Roman" w:hAnsi="Times New Roman"/>
          <w:spacing w:val="-3"/>
          <w:sz w:val="22"/>
          <w:szCs w:val="22"/>
        </w:rPr>
      </w:pPr>
    </w:p>
    <w:p w14:paraId="27436D90" w14:textId="77777777" w:rsidR="007A7B13" w:rsidRPr="00FF2680" w:rsidRDefault="007A7B13" w:rsidP="007A7B13">
      <w:pPr>
        <w:widowControl w:val="0"/>
        <w:numPr>
          <w:ilvl w:val="0"/>
          <w:numId w:val="4"/>
        </w:numPr>
        <w:tabs>
          <w:tab w:val="left" w:pos="0"/>
        </w:tabs>
        <w:suppressAutoHyphens/>
        <w:rPr>
          <w:rFonts w:ascii="Times New Roman" w:hAnsi="Times New Roman"/>
          <w:spacing w:val="-3"/>
          <w:sz w:val="22"/>
          <w:szCs w:val="22"/>
        </w:rPr>
      </w:pPr>
      <w:r w:rsidRPr="00FF2680">
        <w:rPr>
          <w:rFonts w:ascii="Times New Roman" w:hAnsi="Times New Roman"/>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60CEEEE0" w14:textId="77777777" w:rsidR="007A7B13" w:rsidRPr="00FF2680" w:rsidRDefault="007A7B13" w:rsidP="007A7B13">
      <w:pPr>
        <w:pStyle w:val="ListParagraph"/>
        <w:rPr>
          <w:rFonts w:ascii="Times New Roman" w:hAnsi="Times New Roman"/>
          <w:spacing w:val="-3"/>
          <w:sz w:val="22"/>
          <w:szCs w:val="22"/>
        </w:rPr>
      </w:pPr>
    </w:p>
    <w:p w14:paraId="7DAEDEBD" w14:textId="77777777" w:rsidR="007A7B13" w:rsidRPr="00212A22" w:rsidRDefault="007A7B13" w:rsidP="007A7B13">
      <w:pPr>
        <w:pStyle w:val="Heading3"/>
        <w:rPr>
          <w:rFonts w:ascii="Times New Roman" w:hAnsi="Times New Roman"/>
          <w:sz w:val="22"/>
          <w:szCs w:val="22"/>
        </w:rPr>
      </w:pPr>
      <w:r w:rsidRPr="00212A22">
        <w:rPr>
          <w:rFonts w:ascii="Times New Roman" w:hAnsi="Times New Roman"/>
          <w:sz w:val="22"/>
          <w:szCs w:val="22"/>
        </w:rPr>
        <w:t>The parties to this agreement intend the foregoing writing to be the final, complete, and exclusive expression of all the terms of their agreement.</w:t>
      </w:r>
    </w:p>
    <w:p w14:paraId="38A3F0EC" w14:textId="77777777" w:rsidR="007A7B13" w:rsidRPr="00212A22" w:rsidRDefault="007A7B13" w:rsidP="007A7B13">
      <w:pPr>
        <w:tabs>
          <w:tab w:val="left" w:pos="0"/>
        </w:tabs>
        <w:suppressAutoHyphens/>
        <w:rPr>
          <w:rFonts w:ascii="Times New Roman" w:hAnsi="Times New Roman"/>
          <w:spacing w:val="-3"/>
          <w:sz w:val="22"/>
          <w:szCs w:val="22"/>
        </w:rPr>
      </w:pPr>
    </w:p>
    <w:p w14:paraId="045E55BF" w14:textId="77777777" w:rsidR="007A7B13" w:rsidRPr="00167DF9" w:rsidRDefault="007A7B13" w:rsidP="007A7B13">
      <w:pPr>
        <w:pStyle w:val="Heading3"/>
        <w:rPr>
          <w:rFonts w:ascii="Times New Roman" w:hAnsi="Times New Roman"/>
          <w:sz w:val="22"/>
          <w:szCs w:val="22"/>
        </w:rPr>
      </w:pPr>
      <w:r w:rsidRPr="00167DF9">
        <w:rPr>
          <w:rFonts w:ascii="Times New Roman" w:hAnsi="Times New Roman"/>
          <w:sz w:val="22"/>
          <w:szCs w:val="22"/>
        </w:rPr>
        <w:t>Certifications</w:t>
      </w:r>
    </w:p>
    <w:p w14:paraId="320C22DB" w14:textId="77777777" w:rsidR="007A7B13" w:rsidRPr="00167DF9" w:rsidRDefault="007A7B13" w:rsidP="007A7B13">
      <w:pPr>
        <w:tabs>
          <w:tab w:val="left" w:pos="0"/>
        </w:tabs>
        <w:suppressAutoHyphens/>
        <w:rPr>
          <w:rFonts w:ascii="Times New Roman" w:hAnsi="Times New Roman"/>
          <w:spacing w:val="-3"/>
          <w:sz w:val="22"/>
          <w:szCs w:val="22"/>
          <w:u w:val="single"/>
        </w:rPr>
      </w:pPr>
    </w:p>
    <w:p w14:paraId="16A1F451" w14:textId="77777777" w:rsidR="007A7B13" w:rsidRPr="00212A22" w:rsidRDefault="007A7B13" w:rsidP="007A7B13">
      <w:pPr>
        <w:widowControl w:val="0"/>
        <w:numPr>
          <w:ilvl w:val="0"/>
          <w:numId w:val="5"/>
        </w:numPr>
        <w:tabs>
          <w:tab w:val="left" w:pos="0"/>
        </w:tabs>
        <w:suppressAutoHyphens/>
        <w:rPr>
          <w:rFonts w:ascii="Times New Roman" w:hAnsi="Times New Roman"/>
          <w:sz w:val="22"/>
          <w:szCs w:val="22"/>
        </w:rPr>
      </w:pPr>
      <w:r w:rsidRPr="00FF2680">
        <w:rPr>
          <w:rFonts w:ascii="Times New Roman" w:hAnsi="Times New Roman"/>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5E268936" w14:textId="77777777" w:rsidR="007A7B13" w:rsidRPr="00212A22" w:rsidRDefault="007A7B13" w:rsidP="007A7B13">
      <w:pPr>
        <w:tabs>
          <w:tab w:val="left" w:pos="0"/>
        </w:tabs>
        <w:suppressAutoHyphens/>
        <w:rPr>
          <w:rFonts w:ascii="Times New Roman" w:hAnsi="Times New Roman"/>
          <w:sz w:val="22"/>
          <w:szCs w:val="22"/>
        </w:rPr>
      </w:pPr>
    </w:p>
    <w:p w14:paraId="076AC8E4" w14:textId="77777777" w:rsidR="007A7B13" w:rsidRPr="00FF2680" w:rsidRDefault="007A7B13" w:rsidP="007A7B13">
      <w:pPr>
        <w:widowControl w:val="0"/>
        <w:numPr>
          <w:ilvl w:val="0"/>
          <w:numId w:val="5"/>
        </w:numPr>
        <w:tabs>
          <w:tab w:val="left" w:pos="0"/>
        </w:tabs>
        <w:suppressAutoHyphens/>
        <w:rPr>
          <w:rFonts w:ascii="Times New Roman" w:hAnsi="Times New Roman"/>
          <w:sz w:val="22"/>
          <w:szCs w:val="22"/>
        </w:rPr>
      </w:pPr>
      <w:r w:rsidRPr="00FF2680">
        <w:rPr>
          <w:rFonts w:ascii="Times New Roman" w:hAnsi="Times New Roman"/>
          <w:sz w:val="22"/>
          <w:szCs w:val="22"/>
        </w:rPr>
        <w:t>Contractor certifies that it has not knowingly and willfully violated the prohibitions against impermissible contacts found in State Finance Law §139-j.</w:t>
      </w:r>
    </w:p>
    <w:p w14:paraId="26A9985D" w14:textId="77777777" w:rsidR="007A7B13" w:rsidRPr="00FF2680" w:rsidRDefault="007A7B13" w:rsidP="007A7B13">
      <w:pPr>
        <w:tabs>
          <w:tab w:val="left" w:pos="0"/>
        </w:tabs>
        <w:suppressAutoHyphens/>
        <w:rPr>
          <w:rFonts w:ascii="Times New Roman" w:hAnsi="Times New Roman"/>
          <w:sz w:val="22"/>
          <w:szCs w:val="22"/>
        </w:rPr>
      </w:pPr>
    </w:p>
    <w:p w14:paraId="5346F0D7" w14:textId="77777777" w:rsidR="007A7B13" w:rsidRPr="00212A22" w:rsidRDefault="007A7B13" w:rsidP="007A7B13">
      <w:pPr>
        <w:widowControl w:val="0"/>
        <w:numPr>
          <w:ilvl w:val="0"/>
          <w:numId w:val="5"/>
        </w:numPr>
        <w:tabs>
          <w:tab w:val="left" w:pos="0"/>
        </w:tabs>
        <w:suppressAutoHyphens/>
        <w:rPr>
          <w:rFonts w:ascii="Times New Roman" w:hAnsi="Times New Roman"/>
          <w:spacing w:val="-3"/>
          <w:sz w:val="22"/>
          <w:szCs w:val="22"/>
        </w:rPr>
      </w:pPr>
      <w:r w:rsidRPr="00FF2680">
        <w:rPr>
          <w:rFonts w:ascii="Times New Roman" w:hAnsi="Times New Roman"/>
          <w:sz w:val="22"/>
          <w:szCs w:val="22"/>
        </w:rPr>
        <w:t xml:space="preserve">Contractor certifies that no governmental entity has made a finding of </w:t>
      </w:r>
      <w:proofErr w:type="spellStart"/>
      <w:r w:rsidRPr="00FF2680">
        <w:rPr>
          <w:rFonts w:ascii="Times New Roman" w:hAnsi="Times New Roman"/>
          <w:sz w:val="22"/>
          <w:szCs w:val="22"/>
        </w:rPr>
        <w:t>nonresponsibility</w:t>
      </w:r>
      <w:proofErr w:type="spellEnd"/>
      <w:r w:rsidRPr="00FF2680">
        <w:rPr>
          <w:rFonts w:ascii="Times New Roman" w:hAnsi="Times New Roman"/>
          <w:sz w:val="22"/>
          <w:szCs w:val="22"/>
        </w:rPr>
        <w:t xml:space="preserve"> regarding the Contractor in the previous four years.</w:t>
      </w:r>
    </w:p>
    <w:p w14:paraId="639245C4" w14:textId="77777777" w:rsidR="007A7B13" w:rsidRPr="00212A22" w:rsidRDefault="007A7B13" w:rsidP="007A7B13">
      <w:pPr>
        <w:tabs>
          <w:tab w:val="left" w:pos="0"/>
        </w:tabs>
        <w:suppressAutoHyphens/>
        <w:rPr>
          <w:rFonts w:ascii="Times New Roman" w:hAnsi="Times New Roman"/>
          <w:spacing w:val="-3"/>
          <w:sz w:val="22"/>
          <w:szCs w:val="22"/>
        </w:rPr>
      </w:pPr>
    </w:p>
    <w:p w14:paraId="7D8B4BFD" w14:textId="77777777" w:rsidR="007A7B13" w:rsidRPr="00167DF9" w:rsidRDefault="007A7B13" w:rsidP="007A7B13">
      <w:pPr>
        <w:widowControl w:val="0"/>
        <w:numPr>
          <w:ilvl w:val="0"/>
          <w:numId w:val="5"/>
        </w:numPr>
        <w:tabs>
          <w:tab w:val="left" w:pos="0"/>
        </w:tabs>
        <w:suppressAutoHyphens/>
        <w:rPr>
          <w:rFonts w:ascii="Times New Roman" w:hAnsi="Times New Roman"/>
          <w:spacing w:val="-3"/>
          <w:sz w:val="22"/>
          <w:szCs w:val="22"/>
        </w:rPr>
      </w:pPr>
      <w:r w:rsidRPr="00212A22">
        <w:rPr>
          <w:rFonts w:ascii="Times New Roman" w:hAnsi="Times New Roman"/>
          <w:sz w:val="22"/>
          <w:szCs w:val="22"/>
        </w:rPr>
        <w:t>Contractor certifies that no governmental entity or other governmental agency has terminated or withheld a procurement con</w:t>
      </w:r>
      <w:r w:rsidRPr="00167DF9">
        <w:rPr>
          <w:rFonts w:ascii="Times New Roman" w:hAnsi="Times New Roman"/>
          <w:sz w:val="22"/>
          <w:szCs w:val="22"/>
        </w:rPr>
        <w:t>tract with the Contractor due to the intentional provision of false or incomplete information.</w:t>
      </w:r>
    </w:p>
    <w:p w14:paraId="63EF164E" w14:textId="77777777" w:rsidR="007A7B13" w:rsidRPr="00167DF9" w:rsidRDefault="007A7B13" w:rsidP="007A7B13">
      <w:pPr>
        <w:tabs>
          <w:tab w:val="left" w:pos="0"/>
        </w:tabs>
        <w:suppressAutoHyphens/>
        <w:rPr>
          <w:rFonts w:ascii="Times New Roman" w:hAnsi="Times New Roman"/>
          <w:spacing w:val="-3"/>
          <w:sz w:val="22"/>
          <w:szCs w:val="22"/>
        </w:rPr>
      </w:pPr>
    </w:p>
    <w:p w14:paraId="66378FAA" w14:textId="77777777" w:rsidR="007A7B13" w:rsidRPr="00517D13" w:rsidRDefault="007A7B13" w:rsidP="007A7B13">
      <w:pPr>
        <w:widowControl w:val="0"/>
        <w:numPr>
          <w:ilvl w:val="0"/>
          <w:numId w:val="5"/>
        </w:numPr>
        <w:tabs>
          <w:tab w:val="left" w:pos="0"/>
        </w:tabs>
        <w:suppressAutoHyphens/>
        <w:rPr>
          <w:rFonts w:ascii="Times New Roman" w:hAnsi="Times New Roman"/>
          <w:spacing w:val="-3"/>
          <w:sz w:val="22"/>
          <w:szCs w:val="22"/>
        </w:rPr>
      </w:pPr>
      <w:r w:rsidRPr="00517D13">
        <w:rPr>
          <w:rFonts w:ascii="Times New Roman" w:hAnsi="Times New Roman"/>
          <w:sz w:val="22"/>
          <w:szCs w:val="22"/>
        </w:rPr>
        <w:t>Contractor affirms that it understands and agrees to comply with the procedures of the STATE relative to permissible contacts as required by State Finance Law §139-j (3) and §139-j (6)(b).</w:t>
      </w:r>
    </w:p>
    <w:p w14:paraId="7C8F6B15" w14:textId="77777777" w:rsidR="007A7B13" w:rsidRPr="00517D13" w:rsidRDefault="007A7B13" w:rsidP="007A7B13">
      <w:pPr>
        <w:tabs>
          <w:tab w:val="left" w:pos="0"/>
        </w:tabs>
        <w:suppressAutoHyphens/>
        <w:rPr>
          <w:rFonts w:ascii="Times New Roman" w:hAnsi="Times New Roman"/>
          <w:sz w:val="22"/>
          <w:szCs w:val="22"/>
        </w:rPr>
      </w:pPr>
    </w:p>
    <w:p w14:paraId="250C0E46" w14:textId="77777777" w:rsidR="007A7B13" w:rsidRPr="00522459" w:rsidRDefault="007A7B13" w:rsidP="007A7B13">
      <w:pPr>
        <w:widowControl w:val="0"/>
        <w:numPr>
          <w:ilvl w:val="0"/>
          <w:numId w:val="5"/>
        </w:numPr>
        <w:tabs>
          <w:tab w:val="left" w:pos="0"/>
        </w:tabs>
        <w:suppressAutoHyphens/>
        <w:rPr>
          <w:rFonts w:ascii="Times New Roman" w:hAnsi="Times New Roman"/>
          <w:spacing w:val="-3"/>
          <w:sz w:val="22"/>
          <w:szCs w:val="22"/>
        </w:rPr>
      </w:pPr>
      <w:r w:rsidRPr="00517D13">
        <w:rPr>
          <w:rFonts w:ascii="Times New Roman" w:hAnsi="Times New Roman"/>
          <w:sz w:val="22"/>
          <w:szCs w:val="22"/>
        </w:rPr>
        <w:t>Contractor certifies that it is in compliance with NYS Public Officers Law, including but not limited to, §73(4)(a).</w:t>
      </w:r>
    </w:p>
    <w:p w14:paraId="5A8C60D4" w14:textId="77777777" w:rsidR="007A7B13" w:rsidRPr="00522459" w:rsidRDefault="007A7B13" w:rsidP="007A7B13">
      <w:pPr>
        <w:tabs>
          <w:tab w:val="left" w:pos="0"/>
        </w:tabs>
        <w:suppressAutoHyphens/>
        <w:rPr>
          <w:rFonts w:ascii="Times New Roman" w:hAnsi="Times New Roman"/>
          <w:spacing w:val="-3"/>
          <w:sz w:val="22"/>
          <w:szCs w:val="22"/>
        </w:rPr>
      </w:pPr>
    </w:p>
    <w:p w14:paraId="566B9735" w14:textId="77777777" w:rsidR="007A7B13" w:rsidRPr="00617F7F" w:rsidRDefault="007A7B13" w:rsidP="007A7B13">
      <w:pPr>
        <w:pStyle w:val="Heading3"/>
        <w:rPr>
          <w:rFonts w:ascii="Times New Roman" w:hAnsi="Times New Roman"/>
          <w:sz w:val="22"/>
          <w:szCs w:val="22"/>
        </w:rPr>
      </w:pPr>
      <w:r w:rsidRPr="00617F7F">
        <w:rPr>
          <w:rFonts w:ascii="Times New Roman" w:hAnsi="Times New Roman"/>
          <w:sz w:val="22"/>
          <w:szCs w:val="22"/>
        </w:rPr>
        <w:t>Notices</w:t>
      </w:r>
    </w:p>
    <w:p w14:paraId="78949F32" w14:textId="77777777" w:rsidR="007A7B13" w:rsidRPr="005B6F2A" w:rsidRDefault="007A7B13" w:rsidP="007A7B13">
      <w:pPr>
        <w:tabs>
          <w:tab w:val="left" w:pos="0"/>
        </w:tabs>
        <w:suppressAutoHyphens/>
        <w:rPr>
          <w:rFonts w:ascii="Times New Roman" w:hAnsi="Times New Roman"/>
          <w:spacing w:val="-3"/>
          <w:sz w:val="22"/>
          <w:szCs w:val="22"/>
        </w:rPr>
      </w:pPr>
    </w:p>
    <w:p w14:paraId="78AC4449" w14:textId="77777777" w:rsidR="007A7B13" w:rsidRPr="00FF2680" w:rsidRDefault="007A7B13" w:rsidP="007A7B13">
      <w:pPr>
        <w:pStyle w:val="BodyText2"/>
        <w:tabs>
          <w:tab w:val="left" w:pos="-2610"/>
        </w:tabs>
        <w:jc w:val="left"/>
        <w:rPr>
          <w:rFonts w:ascii="Times New Roman" w:hAnsi="Times New Roman"/>
          <w:sz w:val="22"/>
          <w:szCs w:val="22"/>
        </w:rPr>
      </w:pPr>
      <w:r w:rsidRPr="00FF2680">
        <w:rPr>
          <w:rFonts w:ascii="Times New Roman" w:hAnsi="Times New Roman"/>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03C49FEE" w14:textId="77777777" w:rsidR="007A7B13" w:rsidRPr="00FF2680" w:rsidRDefault="007A7B13" w:rsidP="007A7B13">
      <w:pPr>
        <w:pStyle w:val="BodyText2"/>
        <w:ind w:right="1440"/>
        <w:jc w:val="left"/>
        <w:rPr>
          <w:rFonts w:ascii="Times New Roman" w:hAnsi="Times New Roman"/>
          <w:sz w:val="22"/>
          <w:szCs w:val="22"/>
        </w:rPr>
      </w:pPr>
    </w:p>
    <w:p w14:paraId="2938273B" w14:textId="77777777" w:rsidR="007A7B13" w:rsidRPr="00FF2680" w:rsidRDefault="007A7B13" w:rsidP="007A7B13">
      <w:pPr>
        <w:pStyle w:val="BodyText2"/>
        <w:jc w:val="left"/>
        <w:rPr>
          <w:rFonts w:ascii="Times New Roman" w:hAnsi="Times New Roman"/>
          <w:sz w:val="22"/>
          <w:szCs w:val="22"/>
          <w:u w:val="single"/>
        </w:rPr>
      </w:pPr>
    </w:p>
    <w:p w14:paraId="6A45DDFE" w14:textId="77777777" w:rsidR="007A7B13" w:rsidRPr="00FF2680" w:rsidRDefault="007A7B13" w:rsidP="007A7B13">
      <w:pPr>
        <w:pStyle w:val="BodyText2"/>
        <w:jc w:val="left"/>
        <w:rPr>
          <w:rFonts w:ascii="Times New Roman" w:hAnsi="Times New Roman"/>
          <w:sz w:val="22"/>
          <w:szCs w:val="22"/>
          <w:u w:val="single"/>
        </w:rPr>
      </w:pPr>
      <w:r w:rsidRPr="00FF2680">
        <w:rPr>
          <w:rFonts w:ascii="Times New Roman" w:hAnsi="Times New Roman"/>
          <w:sz w:val="22"/>
          <w:szCs w:val="22"/>
          <w:u w:val="single"/>
        </w:rPr>
        <w:t>Miscellaneous</w:t>
      </w:r>
    </w:p>
    <w:p w14:paraId="15625821" w14:textId="77777777" w:rsidR="007A7B13" w:rsidRPr="00FF2680" w:rsidRDefault="007A7B13" w:rsidP="007A7B13">
      <w:pPr>
        <w:pStyle w:val="BodyText2"/>
        <w:jc w:val="left"/>
        <w:rPr>
          <w:rFonts w:ascii="Times New Roman" w:hAnsi="Times New Roman"/>
          <w:sz w:val="22"/>
          <w:szCs w:val="22"/>
          <w:u w:val="single"/>
        </w:rPr>
      </w:pPr>
    </w:p>
    <w:p w14:paraId="78DBB151" w14:textId="77777777" w:rsidR="007A7B13" w:rsidRPr="00FF2680" w:rsidRDefault="007A7B13" w:rsidP="007A7B13">
      <w:pPr>
        <w:widowControl w:val="0"/>
        <w:numPr>
          <w:ilvl w:val="0"/>
          <w:numId w:val="6"/>
        </w:numPr>
        <w:tabs>
          <w:tab w:val="clear" w:pos="1080"/>
          <w:tab w:val="num" w:pos="360"/>
        </w:tabs>
        <w:ind w:left="360" w:hanging="360"/>
        <w:rPr>
          <w:rFonts w:ascii="Times New Roman" w:hAnsi="Times New Roman"/>
          <w:spacing w:val="-3"/>
          <w:sz w:val="22"/>
          <w:szCs w:val="22"/>
        </w:rPr>
      </w:pPr>
      <w:r w:rsidRPr="00FF2680">
        <w:rPr>
          <w:rFonts w:ascii="Times New Roman" w:hAnsi="Times New Roman"/>
          <w:spacing w:val="-3"/>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1F2E6DA2" w14:textId="77777777" w:rsidR="007A7B13" w:rsidRPr="00FF2680" w:rsidRDefault="007A7B13" w:rsidP="007A7B13">
      <w:pPr>
        <w:ind w:left="360"/>
        <w:rPr>
          <w:rFonts w:ascii="Times New Roman" w:hAnsi="Times New Roman"/>
          <w:spacing w:val="-3"/>
          <w:sz w:val="22"/>
          <w:szCs w:val="22"/>
        </w:rPr>
      </w:pPr>
    </w:p>
    <w:p w14:paraId="5330A768" w14:textId="77777777" w:rsidR="007A7B13" w:rsidRPr="00FF2680" w:rsidRDefault="007A7B13" w:rsidP="007A7B13">
      <w:pPr>
        <w:widowControl w:val="0"/>
        <w:numPr>
          <w:ilvl w:val="0"/>
          <w:numId w:val="6"/>
        </w:numPr>
        <w:tabs>
          <w:tab w:val="clear" w:pos="1080"/>
          <w:tab w:val="num" w:pos="360"/>
        </w:tabs>
        <w:ind w:left="360" w:hanging="360"/>
        <w:rPr>
          <w:rFonts w:ascii="Times New Roman" w:hAnsi="Times New Roman"/>
          <w:spacing w:val="-3"/>
          <w:sz w:val="22"/>
          <w:szCs w:val="22"/>
        </w:rPr>
      </w:pPr>
      <w:r w:rsidRPr="00FF2680">
        <w:rPr>
          <w:rFonts w:ascii="Times New Roman" w:hAnsi="Times New Roman"/>
          <w:spacing w:val="-3"/>
          <w:sz w:val="22"/>
          <w:szCs w:val="22"/>
        </w:rPr>
        <w:t xml:space="preserve">If required by the Office of State Comptroller (“OSC”) Bulletin G-226 and </w:t>
      </w:r>
      <w:r w:rsidRPr="00FF2680">
        <w:rPr>
          <w:rFonts w:ascii="Times New Roman" w:hAnsi="Times New Roman"/>
          <w:sz w:val="22"/>
          <w:szCs w:val="22"/>
        </w:rPr>
        <w:t>State Finance Law §§ 8 and 163</w:t>
      </w:r>
      <w:r w:rsidRPr="00FF2680">
        <w:rPr>
          <w:rFonts w:ascii="Times New Roman" w:hAnsi="Times New Roman"/>
          <w:spacing w:val="-3"/>
          <w:sz w:val="22"/>
          <w:szCs w:val="22"/>
        </w:rPr>
        <w:t>, Contractor agrees to submit an initial planned employment data report on Form A and an annual employment report on Form B.  State will furnish Form A and Form B to Contractor if required.</w:t>
      </w:r>
    </w:p>
    <w:p w14:paraId="0C932C88" w14:textId="77777777" w:rsidR="007A7B13" w:rsidRPr="00FF2680" w:rsidRDefault="007A7B13" w:rsidP="007A7B13">
      <w:pPr>
        <w:tabs>
          <w:tab w:val="num" w:pos="360"/>
        </w:tabs>
        <w:ind w:left="360"/>
        <w:rPr>
          <w:rFonts w:ascii="Times New Roman" w:hAnsi="Times New Roman"/>
          <w:spacing w:val="-3"/>
          <w:sz w:val="22"/>
          <w:szCs w:val="22"/>
        </w:rPr>
      </w:pPr>
      <w:r w:rsidRPr="00FF2680">
        <w:rPr>
          <w:rFonts w:ascii="Times New Roman" w:hAnsi="Times New Roman"/>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05201887" w14:textId="77777777" w:rsidR="007A7B13" w:rsidRPr="00FF2680" w:rsidRDefault="007A7B13" w:rsidP="007A7B13">
      <w:pPr>
        <w:pStyle w:val="EndnoteText"/>
        <w:rPr>
          <w:rFonts w:ascii="Times New Roman" w:hAnsi="Times New Roman"/>
          <w:sz w:val="22"/>
          <w:szCs w:val="22"/>
        </w:rPr>
      </w:pPr>
    </w:p>
    <w:p w14:paraId="3B59B295" w14:textId="77777777" w:rsidR="007A7B13" w:rsidRPr="00FF2680" w:rsidRDefault="007A7B13" w:rsidP="007A7B13">
      <w:pPr>
        <w:ind w:left="360"/>
        <w:rPr>
          <w:rFonts w:ascii="Times New Roman" w:hAnsi="Times New Roman"/>
          <w:sz w:val="22"/>
          <w:szCs w:val="22"/>
        </w:rPr>
      </w:pPr>
      <w:r w:rsidRPr="00FF2680">
        <w:rPr>
          <w:rFonts w:ascii="Times New Roman" w:hAnsi="Times New Roman"/>
          <w:sz w:val="22"/>
          <w:szCs w:val="22"/>
        </w:rPr>
        <w:t>By mail:</w:t>
      </w:r>
      <w:r w:rsidRPr="00FF2680">
        <w:rPr>
          <w:rFonts w:ascii="Times New Roman" w:hAnsi="Times New Roman"/>
          <w:sz w:val="22"/>
          <w:szCs w:val="22"/>
        </w:rPr>
        <w:tab/>
      </w:r>
      <w:r w:rsidRPr="00FF2680">
        <w:rPr>
          <w:rFonts w:ascii="Times New Roman" w:hAnsi="Times New Roman"/>
          <w:sz w:val="22"/>
          <w:szCs w:val="22"/>
        </w:rPr>
        <w:tab/>
        <w:t>NYS Office of the State Comptroller</w:t>
      </w:r>
    </w:p>
    <w:p w14:paraId="7B24D92A" w14:textId="77777777" w:rsidR="007A7B13" w:rsidRPr="00FF2680" w:rsidRDefault="007A7B13" w:rsidP="007A7B13">
      <w:pPr>
        <w:ind w:left="360"/>
        <w:rPr>
          <w:rFonts w:ascii="Times New Roman" w:hAnsi="Times New Roman"/>
          <w:sz w:val="22"/>
          <w:szCs w:val="22"/>
        </w:rPr>
      </w:pPr>
      <w:r w:rsidRPr="00FF2680">
        <w:rPr>
          <w:rFonts w:ascii="Times New Roman" w:hAnsi="Times New Roman"/>
          <w:sz w:val="22"/>
          <w:szCs w:val="22"/>
        </w:rPr>
        <w:tab/>
      </w:r>
      <w:r w:rsidRPr="00FF2680">
        <w:rPr>
          <w:rFonts w:ascii="Times New Roman" w:hAnsi="Times New Roman"/>
          <w:sz w:val="22"/>
          <w:szCs w:val="22"/>
        </w:rPr>
        <w:tab/>
      </w:r>
      <w:r w:rsidRPr="00FF2680">
        <w:rPr>
          <w:rFonts w:ascii="Times New Roman" w:hAnsi="Times New Roman"/>
          <w:sz w:val="22"/>
          <w:szCs w:val="22"/>
        </w:rPr>
        <w:tab/>
        <w:t>Bureau of Contracts</w:t>
      </w:r>
    </w:p>
    <w:p w14:paraId="4FAC14B2" w14:textId="77777777" w:rsidR="007A7B13" w:rsidRPr="00FF2680" w:rsidRDefault="007A7B13" w:rsidP="007A7B13">
      <w:pPr>
        <w:ind w:left="360"/>
        <w:rPr>
          <w:rFonts w:ascii="Times New Roman" w:hAnsi="Times New Roman"/>
          <w:sz w:val="22"/>
          <w:szCs w:val="22"/>
        </w:rPr>
      </w:pPr>
      <w:r w:rsidRPr="00FF2680">
        <w:rPr>
          <w:rFonts w:ascii="Times New Roman" w:hAnsi="Times New Roman"/>
          <w:sz w:val="22"/>
          <w:szCs w:val="22"/>
        </w:rPr>
        <w:tab/>
      </w:r>
      <w:r w:rsidRPr="00FF2680">
        <w:rPr>
          <w:rFonts w:ascii="Times New Roman" w:hAnsi="Times New Roman"/>
          <w:sz w:val="22"/>
          <w:szCs w:val="22"/>
        </w:rPr>
        <w:tab/>
      </w:r>
      <w:r w:rsidRPr="00FF2680">
        <w:rPr>
          <w:rFonts w:ascii="Times New Roman" w:hAnsi="Times New Roman"/>
          <w:sz w:val="22"/>
          <w:szCs w:val="22"/>
        </w:rPr>
        <w:tab/>
        <w:t>110 State Street, 11</w:t>
      </w:r>
      <w:r w:rsidRPr="00FF2680">
        <w:rPr>
          <w:rFonts w:ascii="Times New Roman" w:hAnsi="Times New Roman"/>
          <w:sz w:val="22"/>
          <w:szCs w:val="22"/>
          <w:vertAlign w:val="superscript"/>
        </w:rPr>
        <w:t>th</w:t>
      </w:r>
      <w:r w:rsidRPr="00FF2680">
        <w:rPr>
          <w:rFonts w:ascii="Times New Roman" w:hAnsi="Times New Roman"/>
          <w:sz w:val="22"/>
          <w:szCs w:val="22"/>
        </w:rPr>
        <w:t xml:space="preserve"> Floor</w:t>
      </w:r>
    </w:p>
    <w:p w14:paraId="17A2D4FF" w14:textId="77777777" w:rsidR="007A7B13" w:rsidRPr="00FF2680" w:rsidRDefault="007A7B13" w:rsidP="007A7B13">
      <w:pPr>
        <w:ind w:left="360"/>
        <w:rPr>
          <w:rFonts w:ascii="Times New Roman" w:hAnsi="Times New Roman"/>
          <w:sz w:val="22"/>
          <w:szCs w:val="22"/>
        </w:rPr>
      </w:pPr>
      <w:r w:rsidRPr="00FF2680">
        <w:rPr>
          <w:rFonts w:ascii="Times New Roman" w:hAnsi="Times New Roman"/>
          <w:sz w:val="22"/>
          <w:szCs w:val="22"/>
        </w:rPr>
        <w:tab/>
      </w:r>
      <w:r w:rsidRPr="00FF2680">
        <w:rPr>
          <w:rFonts w:ascii="Times New Roman" w:hAnsi="Times New Roman"/>
          <w:sz w:val="22"/>
          <w:szCs w:val="22"/>
        </w:rPr>
        <w:tab/>
      </w:r>
      <w:r w:rsidRPr="00FF2680">
        <w:rPr>
          <w:rFonts w:ascii="Times New Roman" w:hAnsi="Times New Roman"/>
          <w:sz w:val="22"/>
          <w:szCs w:val="22"/>
        </w:rPr>
        <w:tab/>
        <w:t>Albany, NY 12236</w:t>
      </w:r>
    </w:p>
    <w:p w14:paraId="5CD1F66E" w14:textId="77777777" w:rsidR="007A7B13" w:rsidRPr="00FF2680" w:rsidRDefault="007A7B13" w:rsidP="007A7B13">
      <w:pPr>
        <w:ind w:left="360"/>
        <w:rPr>
          <w:rFonts w:ascii="Times New Roman" w:hAnsi="Times New Roman"/>
          <w:sz w:val="22"/>
          <w:szCs w:val="22"/>
        </w:rPr>
      </w:pPr>
      <w:r w:rsidRPr="00FF2680">
        <w:rPr>
          <w:rFonts w:ascii="Times New Roman" w:hAnsi="Times New Roman"/>
          <w:sz w:val="22"/>
          <w:szCs w:val="22"/>
        </w:rPr>
        <w:tab/>
      </w:r>
      <w:r w:rsidRPr="00FF2680">
        <w:rPr>
          <w:rFonts w:ascii="Times New Roman" w:hAnsi="Times New Roman"/>
          <w:sz w:val="22"/>
          <w:szCs w:val="22"/>
        </w:rPr>
        <w:tab/>
      </w:r>
      <w:r w:rsidRPr="00FF2680">
        <w:rPr>
          <w:rFonts w:ascii="Times New Roman" w:hAnsi="Times New Roman"/>
          <w:sz w:val="22"/>
          <w:szCs w:val="22"/>
        </w:rPr>
        <w:tab/>
        <w:t>Attn:  Consultant Reporting</w:t>
      </w:r>
    </w:p>
    <w:p w14:paraId="7DE7B1D9" w14:textId="77777777" w:rsidR="007A7B13" w:rsidRPr="00FF2680" w:rsidRDefault="007A7B13" w:rsidP="007A7B13">
      <w:pPr>
        <w:ind w:left="360"/>
        <w:rPr>
          <w:rFonts w:ascii="Times New Roman" w:hAnsi="Times New Roman"/>
          <w:sz w:val="22"/>
          <w:szCs w:val="22"/>
        </w:rPr>
      </w:pPr>
      <w:r w:rsidRPr="00FF2680">
        <w:rPr>
          <w:rFonts w:ascii="Times New Roman" w:hAnsi="Times New Roman"/>
          <w:sz w:val="22"/>
          <w:szCs w:val="22"/>
        </w:rPr>
        <w:t>By fax:</w:t>
      </w:r>
      <w:r w:rsidRPr="00FF2680">
        <w:rPr>
          <w:rFonts w:ascii="Times New Roman" w:hAnsi="Times New Roman"/>
          <w:sz w:val="22"/>
          <w:szCs w:val="22"/>
        </w:rPr>
        <w:tab/>
      </w:r>
      <w:r w:rsidRPr="00FF2680">
        <w:rPr>
          <w:rFonts w:ascii="Times New Roman" w:hAnsi="Times New Roman"/>
          <w:sz w:val="22"/>
          <w:szCs w:val="22"/>
        </w:rPr>
        <w:tab/>
        <w:t>(518) 474-8030 or (518) 473-8808</w:t>
      </w:r>
    </w:p>
    <w:p w14:paraId="3C9ED482" w14:textId="77777777" w:rsidR="007A7B13" w:rsidRPr="00FF2680" w:rsidRDefault="007A7B13" w:rsidP="007A7B13">
      <w:pPr>
        <w:ind w:left="360"/>
        <w:rPr>
          <w:rFonts w:ascii="Times New Roman" w:hAnsi="Times New Roman"/>
          <w:sz w:val="22"/>
          <w:szCs w:val="22"/>
        </w:rPr>
      </w:pPr>
    </w:p>
    <w:p w14:paraId="344B50AD" w14:textId="77777777" w:rsidR="007A7B13" w:rsidRPr="00FF2680" w:rsidRDefault="007A7B13" w:rsidP="007A7B13">
      <w:pPr>
        <w:ind w:left="360"/>
        <w:rPr>
          <w:rFonts w:ascii="Times New Roman" w:hAnsi="Times New Roman"/>
          <w:sz w:val="22"/>
          <w:szCs w:val="22"/>
        </w:rPr>
      </w:pPr>
    </w:p>
    <w:p w14:paraId="4862C155" w14:textId="77777777" w:rsidR="007A7B13" w:rsidRPr="00FF2680" w:rsidRDefault="007A7B13" w:rsidP="007A7B13">
      <w:pPr>
        <w:ind w:left="360"/>
        <w:rPr>
          <w:rFonts w:ascii="Times New Roman" w:hAnsi="Times New Roman"/>
          <w:sz w:val="22"/>
          <w:szCs w:val="22"/>
        </w:rPr>
      </w:pPr>
      <w:r w:rsidRPr="00FF2680">
        <w:rPr>
          <w:rFonts w:ascii="Times New Roman" w:hAnsi="Times New Roman"/>
          <w:sz w:val="22"/>
          <w:szCs w:val="22"/>
        </w:rPr>
        <w:t>Reports to DCS are to be transmitted as follows:</w:t>
      </w:r>
    </w:p>
    <w:p w14:paraId="0F9FB478" w14:textId="77777777" w:rsidR="007A7B13" w:rsidRPr="00FF2680" w:rsidRDefault="007A7B13" w:rsidP="007A7B13">
      <w:pPr>
        <w:ind w:left="360"/>
        <w:rPr>
          <w:rFonts w:ascii="Times New Roman" w:hAnsi="Times New Roman"/>
          <w:sz w:val="22"/>
          <w:szCs w:val="22"/>
        </w:rPr>
      </w:pPr>
    </w:p>
    <w:p w14:paraId="7CDB2A38" w14:textId="77777777" w:rsidR="007A7B13" w:rsidRPr="00FF2680" w:rsidRDefault="007A7B13" w:rsidP="007A7B13">
      <w:pPr>
        <w:ind w:left="360"/>
        <w:rPr>
          <w:rFonts w:ascii="Times New Roman" w:hAnsi="Times New Roman"/>
          <w:sz w:val="22"/>
          <w:szCs w:val="22"/>
        </w:rPr>
      </w:pPr>
      <w:r w:rsidRPr="00FF2680">
        <w:rPr>
          <w:rFonts w:ascii="Times New Roman" w:hAnsi="Times New Roman"/>
          <w:sz w:val="22"/>
          <w:szCs w:val="22"/>
        </w:rPr>
        <w:t>By mail:</w:t>
      </w:r>
      <w:r w:rsidRPr="00FF2680">
        <w:rPr>
          <w:rFonts w:ascii="Times New Roman" w:hAnsi="Times New Roman"/>
          <w:sz w:val="22"/>
          <w:szCs w:val="22"/>
        </w:rPr>
        <w:tab/>
      </w:r>
      <w:r w:rsidRPr="00FF2680">
        <w:rPr>
          <w:rFonts w:ascii="Times New Roman" w:hAnsi="Times New Roman"/>
          <w:sz w:val="22"/>
          <w:szCs w:val="22"/>
        </w:rPr>
        <w:tab/>
        <w:t>NYS Department of Civil Service</w:t>
      </w:r>
    </w:p>
    <w:p w14:paraId="7EEFA33F" w14:textId="77777777" w:rsidR="007A7B13" w:rsidRPr="00FF2680" w:rsidRDefault="007A7B13" w:rsidP="007A7B13">
      <w:pPr>
        <w:ind w:left="360"/>
        <w:rPr>
          <w:rFonts w:ascii="Times New Roman" w:hAnsi="Times New Roman"/>
          <w:sz w:val="22"/>
          <w:szCs w:val="22"/>
        </w:rPr>
      </w:pPr>
      <w:r w:rsidRPr="00FF2680">
        <w:rPr>
          <w:rFonts w:ascii="Times New Roman" w:hAnsi="Times New Roman"/>
          <w:sz w:val="22"/>
          <w:szCs w:val="22"/>
        </w:rPr>
        <w:tab/>
      </w:r>
      <w:r w:rsidRPr="00FF2680">
        <w:rPr>
          <w:rFonts w:ascii="Times New Roman" w:hAnsi="Times New Roman"/>
          <w:sz w:val="22"/>
          <w:szCs w:val="22"/>
        </w:rPr>
        <w:tab/>
      </w:r>
      <w:r w:rsidRPr="00FF2680">
        <w:rPr>
          <w:rFonts w:ascii="Times New Roman" w:hAnsi="Times New Roman"/>
          <w:sz w:val="22"/>
          <w:szCs w:val="22"/>
        </w:rPr>
        <w:tab/>
        <w:t>Office of Counsel</w:t>
      </w:r>
    </w:p>
    <w:p w14:paraId="4A56A04C" w14:textId="77777777" w:rsidR="007A7B13" w:rsidRPr="00FF2680" w:rsidRDefault="007A7B13" w:rsidP="007A7B13">
      <w:pPr>
        <w:ind w:left="360"/>
        <w:rPr>
          <w:rFonts w:ascii="Times New Roman" w:hAnsi="Times New Roman"/>
          <w:sz w:val="22"/>
          <w:szCs w:val="22"/>
        </w:rPr>
      </w:pPr>
      <w:r w:rsidRPr="00FF2680">
        <w:rPr>
          <w:rFonts w:ascii="Times New Roman" w:hAnsi="Times New Roman"/>
          <w:sz w:val="22"/>
          <w:szCs w:val="22"/>
        </w:rPr>
        <w:tab/>
      </w:r>
      <w:r w:rsidRPr="00FF2680">
        <w:rPr>
          <w:rFonts w:ascii="Times New Roman" w:hAnsi="Times New Roman"/>
          <w:sz w:val="22"/>
          <w:szCs w:val="22"/>
        </w:rPr>
        <w:tab/>
      </w:r>
      <w:r w:rsidRPr="00FF2680">
        <w:rPr>
          <w:rFonts w:ascii="Times New Roman" w:hAnsi="Times New Roman"/>
          <w:sz w:val="22"/>
          <w:szCs w:val="22"/>
        </w:rPr>
        <w:tab/>
        <w:t>Alfred E. Smith Office Building</w:t>
      </w:r>
    </w:p>
    <w:p w14:paraId="7850598D" w14:textId="77777777" w:rsidR="007A7B13" w:rsidRPr="00FF2680" w:rsidRDefault="007A7B13" w:rsidP="007A7B13">
      <w:pPr>
        <w:ind w:left="360"/>
        <w:rPr>
          <w:rFonts w:ascii="Times New Roman" w:hAnsi="Times New Roman"/>
          <w:sz w:val="22"/>
          <w:szCs w:val="22"/>
        </w:rPr>
      </w:pPr>
      <w:r w:rsidRPr="00FF2680">
        <w:rPr>
          <w:rFonts w:ascii="Times New Roman" w:hAnsi="Times New Roman"/>
          <w:sz w:val="22"/>
          <w:szCs w:val="22"/>
        </w:rPr>
        <w:tab/>
      </w:r>
      <w:r w:rsidRPr="00FF2680">
        <w:rPr>
          <w:rFonts w:ascii="Times New Roman" w:hAnsi="Times New Roman"/>
          <w:sz w:val="22"/>
          <w:szCs w:val="22"/>
        </w:rPr>
        <w:tab/>
      </w:r>
      <w:r w:rsidRPr="00FF2680">
        <w:rPr>
          <w:rFonts w:ascii="Times New Roman" w:hAnsi="Times New Roman"/>
          <w:sz w:val="22"/>
          <w:szCs w:val="22"/>
        </w:rPr>
        <w:tab/>
        <w:t>Albany, NY 12239</w:t>
      </w:r>
    </w:p>
    <w:p w14:paraId="3D885D2D" w14:textId="77777777" w:rsidR="007A7B13" w:rsidRPr="00FF2680" w:rsidRDefault="007A7B13" w:rsidP="007A7B13">
      <w:pPr>
        <w:rPr>
          <w:rFonts w:ascii="Times New Roman" w:hAnsi="Times New Roman"/>
          <w:sz w:val="22"/>
          <w:szCs w:val="22"/>
        </w:rPr>
      </w:pPr>
    </w:p>
    <w:p w14:paraId="336B5101" w14:textId="77777777" w:rsidR="007A7B13" w:rsidRPr="00FF2680" w:rsidRDefault="007A7B13" w:rsidP="007A7B13">
      <w:pPr>
        <w:ind w:left="360"/>
        <w:rPr>
          <w:rFonts w:ascii="Times New Roman" w:hAnsi="Times New Roman"/>
          <w:sz w:val="22"/>
          <w:szCs w:val="22"/>
        </w:rPr>
      </w:pPr>
      <w:r w:rsidRPr="00FF2680">
        <w:rPr>
          <w:rFonts w:ascii="Times New Roman" w:hAnsi="Times New Roman"/>
          <w:sz w:val="22"/>
          <w:szCs w:val="22"/>
        </w:rPr>
        <w:t>Reports to NYSED are to be transmitted as follows:</w:t>
      </w:r>
    </w:p>
    <w:p w14:paraId="370F5C0B" w14:textId="77777777" w:rsidR="007A7B13" w:rsidRPr="00FF2680" w:rsidRDefault="007A7B13" w:rsidP="007A7B13">
      <w:pPr>
        <w:ind w:left="360"/>
        <w:rPr>
          <w:rFonts w:ascii="Times New Roman" w:hAnsi="Times New Roman"/>
          <w:sz w:val="22"/>
          <w:szCs w:val="22"/>
        </w:rPr>
      </w:pPr>
    </w:p>
    <w:p w14:paraId="634AF32D" w14:textId="77777777" w:rsidR="007A7B13" w:rsidRPr="00FF2680" w:rsidRDefault="007A7B13" w:rsidP="007A7B13">
      <w:pPr>
        <w:ind w:left="360"/>
        <w:rPr>
          <w:rFonts w:ascii="Times New Roman" w:hAnsi="Times New Roman"/>
          <w:sz w:val="22"/>
          <w:szCs w:val="22"/>
        </w:rPr>
      </w:pPr>
      <w:r w:rsidRPr="00FF2680">
        <w:rPr>
          <w:rFonts w:ascii="Times New Roman" w:hAnsi="Times New Roman"/>
          <w:sz w:val="22"/>
          <w:szCs w:val="22"/>
        </w:rPr>
        <w:t>By mail:</w:t>
      </w:r>
      <w:r w:rsidRPr="00FF2680">
        <w:rPr>
          <w:rFonts w:ascii="Times New Roman" w:hAnsi="Times New Roman"/>
          <w:sz w:val="22"/>
          <w:szCs w:val="22"/>
        </w:rPr>
        <w:tab/>
      </w:r>
      <w:r w:rsidRPr="00FF2680">
        <w:rPr>
          <w:rFonts w:ascii="Times New Roman" w:hAnsi="Times New Roman"/>
          <w:sz w:val="22"/>
          <w:szCs w:val="22"/>
        </w:rPr>
        <w:tab/>
        <w:t>NYS Education Department</w:t>
      </w:r>
    </w:p>
    <w:p w14:paraId="4D5FF5BD" w14:textId="77777777" w:rsidR="007A7B13" w:rsidRPr="00FF2680" w:rsidRDefault="007A7B13" w:rsidP="007A7B13">
      <w:pPr>
        <w:ind w:left="360"/>
        <w:rPr>
          <w:rFonts w:ascii="Times New Roman" w:hAnsi="Times New Roman"/>
          <w:sz w:val="22"/>
          <w:szCs w:val="22"/>
        </w:rPr>
      </w:pPr>
      <w:r w:rsidRPr="00FF2680">
        <w:rPr>
          <w:rFonts w:ascii="Times New Roman" w:hAnsi="Times New Roman"/>
          <w:sz w:val="22"/>
          <w:szCs w:val="22"/>
        </w:rPr>
        <w:tab/>
      </w:r>
      <w:r w:rsidRPr="00FF2680">
        <w:rPr>
          <w:rFonts w:ascii="Times New Roman" w:hAnsi="Times New Roman"/>
          <w:sz w:val="22"/>
          <w:szCs w:val="22"/>
        </w:rPr>
        <w:tab/>
      </w:r>
      <w:r w:rsidRPr="00FF2680">
        <w:rPr>
          <w:rFonts w:ascii="Times New Roman" w:hAnsi="Times New Roman"/>
          <w:sz w:val="22"/>
          <w:szCs w:val="22"/>
        </w:rPr>
        <w:tab/>
        <w:t>Contract Administration Unit</w:t>
      </w:r>
    </w:p>
    <w:p w14:paraId="75633F2E" w14:textId="77777777" w:rsidR="007A7B13" w:rsidRPr="00FF2680" w:rsidRDefault="007A7B13" w:rsidP="007A7B13">
      <w:pPr>
        <w:ind w:left="360"/>
        <w:rPr>
          <w:rFonts w:ascii="Times New Roman" w:hAnsi="Times New Roman"/>
          <w:sz w:val="22"/>
          <w:szCs w:val="22"/>
          <w:lang w:val="pl-PL"/>
        </w:rPr>
      </w:pPr>
      <w:r w:rsidRPr="00FF2680">
        <w:rPr>
          <w:rFonts w:ascii="Times New Roman" w:hAnsi="Times New Roman"/>
          <w:sz w:val="22"/>
          <w:szCs w:val="22"/>
        </w:rPr>
        <w:tab/>
      </w:r>
      <w:r w:rsidRPr="00FF2680">
        <w:rPr>
          <w:rFonts w:ascii="Times New Roman" w:hAnsi="Times New Roman"/>
          <w:sz w:val="22"/>
          <w:szCs w:val="22"/>
        </w:rPr>
        <w:tab/>
      </w:r>
      <w:r w:rsidRPr="00FF2680">
        <w:rPr>
          <w:rFonts w:ascii="Times New Roman" w:hAnsi="Times New Roman"/>
          <w:sz w:val="22"/>
          <w:szCs w:val="22"/>
        </w:rPr>
        <w:tab/>
      </w:r>
      <w:r w:rsidRPr="00FF2680">
        <w:rPr>
          <w:rFonts w:ascii="Times New Roman" w:hAnsi="Times New Roman"/>
          <w:sz w:val="22"/>
          <w:szCs w:val="22"/>
          <w:lang w:val="pl-PL"/>
        </w:rPr>
        <w:t>Room 505 W EB</w:t>
      </w:r>
    </w:p>
    <w:p w14:paraId="7B7BBAA6" w14:textId="77777777" w:rsidR="007A7B13" w:rsidRPr="00FF2680" w:rsidRDefault="007A7B13" w:rsidP="007A7B13">
      <w:pPr>
        <w:ind w:left="360"/>
        <w:rPr>
          <w:rFonts w:ascii="Times New Roman" w:hAnsi="Times New Roman"/>
          <w:sz w:val="22"/>
          <w:szCs w:val="22"/>
          <w:lang w:val="pl-PL"/>
        </w:rPr>
      </w:pPr>
      <w:r w:rsidRPr="00FF2680">
        <w:rPr>
          <w:rFonts w:ascii="Times New Roman" w:hAnsi="Times New Roman"/>
          <w:sz w:val="22"/>
          <w:szCs w:val="22"/>
          <w:lang w:val="pl-PL"/>
        </w:rPr>
        <w:tab/>
      </w:r>
      <w:r w:rsidRPr="00FF2680">
        <w:rPr>
          <w:rFonts w:ascii="Times New Roman" w:hAnsi="Times New Roman"/>
          <w:sz w:val="22"/>
          <w:szCs w:val="22"/>
          <w:lang w:val="pl-PL"/>
        </w:rPr>
        <w:tab/>
      </w:r>
      <w:r w:rsidRPr="00FF2680">
        <w:rPr>
          <w:rFonts w:ascii="Times New Roman" w:hAnsi="Times New Roman"/>
          <w:sz w:val="22"/>
          <w:szCs w:val="22"/>
          <w:lang w:val="pl-PL"/>
        </w:rPr>
        <w:tab/>
        <w:t>Albany, NY 12234</w:t>
      </w:r>
    </w:p>
    <w:p w14:paraId="54B464B8" w14:textId="77777777" w:rsidR="007A7B13" w:rsidRPr="00FF2680" w:rsidRDefault="007A7B13" w:rsidP="007A7B13">
      <w:pPr>
        <w:ind w:left="360"/>
        <w:rPr>
          <w:rFonts w:ascii="Times New Roman" w:hAnsi="Times New Roman"/>
          <w:sz w:val="22"/>
          <w:szCs w:val="22"/>
        </w:rPr>
      </w:pPr>
      <w:r w:rsidRPr="00FF2680">
        <w:rPr>
          <w:rFonts w:ascii="Times New Roman" w:hAnsi="Times New Roman"/>
          <w:sz w:val="22"/>
          <w:szCs w:val="22"/>
        </w:rPr>
        <w:t>By fax:</w:t>
      </w:r>
      <w:r w:rsidRPr="00FF2680">
        <w:rPr>
          <w:rFonts w:ascii="Times New Roman" w:hAnsi="Times New Roman"/>
          <w:sz w:val="22"/>
          <w:szCs w:val="22"/>
        </w:rPr>
        <w:tab/>
      </w:r>
      <w:r w:rsidRPr="00FF2680">
        <w:rPr>
          <w:rFonts w:ascii="Times New Roman" w:hAnsi="Times New Roman"/>
          <w:sz w:val="22"/>
          <w:szCs w:val="22"/>
        </w:rPr>
        <w:tab/>
        <w:t>(518) 408-1716</w:t>
      </w:r>
    </w:p>
    <w:p w14:paraId="2788CEC5" w14:textId="77777777" w:rsidR="007A7B13" w:rsidRPr="00FF2680" w:rsidRDefault="007A7B13" w:rsidP="007A7B13">
      <w:pPr>
        <w:rPr>
          <w:rFonts w:ascii="Times New Roman" w:hAnsi="Times New Roman"/>
          <w:sz w:val="22"/>
          <w:szCs w:val="22"/>
        </w:rPr>
      </w:pPr>
    </w:p>
    <w:p w14:paraId="467132EF" w14:textId="77777777" w:rsidR="007A7B13" w:rsidRPr="00167DF9" w:rsidRDefault="007A7B13" w:rsidP="007A7B13">
      <w:pPr>
        <w:tabs>
          <w:tab w:val="left" w:pos="360"/>
        </w:tabs>
        <w:autoSpaceDE w:val="0"/>
        <w:autoSpaceDN w:val="0"/>
        <w:adjustRightInd w:val="0"/>
        <w:ind w:left="360" w:hanging="360"/>
        <w:rPr>
          <w:rFonts w:ascii="Times New Roman" w:hAnsi="Times New Roman"/>
          <w:sz w:val="22"/>
          <w:szCs w:val="22"/>
        </w:rPr>
      </w:pPr>
      <w:r w:rsidRPr="00212A22">
        <w:rPr>
          <w:rFonts w:ascii="Times New Roman" w:hAnsi="Times New Roman"/>
          <w:spacing w:val="-3"/>
          <w:sz w:val="22"/>
          <w:szCs w:val="22"/>
        </w:rPr>
        <w:t>C.</w:t>
      </w:r>
      <w:r w:rsidRPr="00212A22">
        <w:rPr>
          <w:rFonts w:ascii="Times New Roman" w:hAnsi="Times New Roman"/>
          <w:spacing w:val="-3"/>
          <w:sz w:val="22"/>
          <w:szCs w:val="22"/>
        </w:rPr>
        <w:tab/>
      </w:r>
      <w:r w:rsidRPr="00212A22">
        <w:rPr>
          <w:rFonts w:ascii="Times New Roman" w:hAnsi="Times New Roman"/>
          <w:sz w:val="22"/>
          <w:szCs w:val="22"/>
          <w:u w:val="single"/>
        </w:rPr>
        <w:t>Consultant Staff Changes</w:t>
      </w:r>
      <w:r w:rsidRPr="00212A22">
        <w:rPr>
          <w:rFonts w:ascii="Times New Roman" w:hAnsi="Times New Roman"/>
          <w:sz w:val="22"/>
          <w:szCs w:val="22"/>
        </w:rPr>
        <w:t>.  If this is a contract for co</w:t>
      </w:r>
      <w:r w:rsidRPr="008856A9">
        <w:rPr>
          <w:rFonts w:ascii="Times New Roman" w:hAnsi="Times New Roman"/>
          <w:sz w:val="22"/>
          <w:szCs w:val="22"/>
        </w:rPr>
        <w:t>nsulting services, Contractor will maintain continuity of the consultant team staff throughout the course of the contract.  All changes in staff will be subject to STATE approval.  The replacement consultant(s) with comparable skills will be provided at th</w:t>
      </w:r>
      <w:r w:rsidRPr="00167DF9">
        <w:rPr>
          <w:rFonts w:ascii="Times New Roman" w:hAnsi="Times New Roman"/>
          <w:sz w:val="22"/>
          <w:szCs w:val="22"/>
        </w:rPr>
        <w:t>e same or lower hourly rate.</w:t>
      </w:r>
    </w:p>
    <w:p w14:paraId="7FBBCCB8" w14:textId="77777777" w:rsidR="007A7B13" w:rsidRPr="00167DF9" w:rsidRDefault="007A7B13" w:rsidP="007A7B13">
      <w:pPr>
        <w:tabs>
          <w:tab w:val="left" w:pos="360"/>
        </w:tabs>
        <w:autoSpaceDE w:val="0"/>
        <w:autoSpaceDN w:val="0"/>
        <w:adjustRightInd w:val="0"/>
        <w:ind w:left="360" w:hanging="360"/>
        <w:rPr>
          <w:rFonts w:ascii="Times New Roman" w:hAnsi="Times New Roman"/>
          <w:sz w:val="22"/>
          <w:szCs w:val="22"/>
        </w:rPr>
      </w:pPr>
    </w:p>
    <w:p w14:paraId="62A99D23" w14:textId="77777777" w:rsidR="007A7B13" w:rsidRPr="00517D13" w:rsidRDefault="007A7B13" w:rsidP="007A7B13">
      <w:pPr>
        <w:tabs>
          <w:tab w:val="left" w:pos="360"/>
        </w:tabs>
        <w:autoSpaceDE w:val="0"/>
        <w:autoSpaceDN w:val="0"/>
        <w:adjustRightInd w:val="0"/>
        <w:ind w:left="360" w:hanging="360"/>
        <w:rPr>
          <w:rFonts w:ascii="Times New Roman" w:hAnsi="Times New Roman"/>
          <w:sz w:val="22"/>
          <w:szCs w:val="22"/>
        </w:rPr>
      </w:pPr>
      <w:r w:rsidRPr="00167DF9">
        <w:rPr>
          <w:rFonts w:ascii="Times New Roman" w:hAnsi="Times New Roman"/>
          <w:sz w:val="22"/>
          <w:szCs w:val="22"/>
        </w:rPr>
        <w:t>D.</w:t>
      </w:r>
      <w:r w:rsidRPr="00167DF9">
        <w:rPr>
          <w:rFonts w:ascii="Times New Roman" w:hAnsi="Times New Roman"/>
          <w:sz w:val="22"/>
          <w:szCs w:val="22"/>
        </w:rPr>
        <w:tab/>
      </w:r>
      <w:r w:rsidRPr="00167DF9">
        <w:rPr>
          <w:rFonts w:ascii="Times New Roman" w:hAnsi="Times New Roman"/>
          <w:sz w:val="22"/>
          <w:szCs w:val="22"/>
          <w:u w:val="single"/>
        </w:rPr>
        <w:t>Order of Precedence</w:t>
      </w:r>
      <w:r w:rsidRPr="00517D13">
        <w:rPr>
          <w:rFonts w:ascii="Times New Roman" w:hAnsi="Times New Roman"/>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1FFE2FF1" w14:textId="77777777" w:rsidR="007A7B13" w:rsidRPr="00517D13" w:rsidRDefault="007A7B13" w:rsidP="007A7B13">
      <w:pPr>
        <w:tabs>
          <w:tab w:val="left" w:pos="360"/>
        </w:tabs>
        <w:autoSpaceDE w:val="0"/>
        <w:autoSpaceDN w:val="0"/>
        <w:adjustRightInd w:val="0"/>
        <w:ind w:left="360" w:hanging="360"/>
        <w:rPr>
          <w:rFonts w:ascii="Times New Roman" w:hAnsi="Times New Roman"/>
          <w:sz w:val="22"/>
          <w:szCs w:val="22"/>
        </w:rPr>
      </w:pPr>
    </w:p>
    <w:p w14:paraId="7581FD6D" w14:textId="77777777" w:rsidR="007A7B13" w:rsidRPr="00517D13" w:rsidRDefault="007A7B13" w:rsidP="007A7B13">
      <w:pPr>
        <w:tabs>
          <w:tab w:val="left" w:pos="360"/>
        </w:tabs>
        <w:autoSpaceDE w:val="0"/>
        <w:autoSpaceDN w:val="0"/>
        <w:adjustRightInd w:val="0"/>
        <w:ind w:left="360" w:hanging="360"/>
        <w:rPr>
          <w:rFonts w:ascii="Times New Roman" w:hAnsi="Times New Roman"/>
          <w:sz w:val="22"/>
          <w:szCs w:val="22"/>
        </w:rPr>
      </w:pPr>
      <w:r w:rsidRPr="00517D13">
        <w:rPr>
          <w:rFonts w:ascii="Times New Roman" w:hAnsi="Times New Roman"/>
          <w:sz w:val="22"/>
          <w:szCs w:val="22"/>
        </w:rPr>
        <w:tab/>
        <w:t>1.</w:t>
      </w:r>
      <w:r w:rsidRPr="00517D13">
        <w:rPr>
          <w:rFonts w:ascii="Times New Roman" w:hAnsi="Times New Roman"/>
          <w:sz w:val="22"/>
          <w:szCs w:val="22"/>
        </w:rPr>
        <w:tab/>
        <w:t xml:space="preserve">Appendix A - Standard Clauses for all State Contracts </w:t>
      </w:r>
    </w:p>
    <w:p w14:paraId="16E42660" w14:textId="77777777" w:rsidR="007A7B13" w:rsidRPr="00522459" w:rsidRDefault="007A7B13" w:rsidP="007A7B13">
      <w:pPr>
        <w:tabs>
          <w:tab w:val="left" w:pos="360"/>
        </w:tabs>
        <w:autoSpaceDE w:val="0"/>
        <w:autoSpaceDN w:val="0"/>
        <w:adjustRightInd w:val="0"/>
        <w:ind w:left="360" w:hanging="360"/>
        <w:rPr>
          <w:rFonts w:ascii="Times New Roman" w:hAnsi="Times New Roman"/>
          <w:sz w:val="22"/>
          <w:szCs w:val="22"/>
        </w:rPr>
      </w:pPr>
      <w:r w:rsidRPr="00522459">
        <w:rPr>
          <w:rFonts w:ascii="Times New Roman" w:hAnsi="Times New Roman"/>
          <w:sz w:val="22"/>
          <w:szCs w:val="22"/>
        </w:rPr>
        <w:tab/>
        <w:t>2.</w:t>
      </w:r>
      <w:r w:rsidRPr="00522459">
        <w:rPr>
          <w:rFonts w:ascii="Times New Roman" w:hAnsi="Times New Roman"/>
          <w:sz w:val="22"/>
          <w:szCs w:val="22"/>
        </w:rPr>
        <w:tab/>
        <w:t>State of New York Agreement</w:t>
      </w:r>
    </w:p>
    <w:p w14:paraId="49A0FA61" w14:textId="77777777" w:rsidR="007A7B13" w:rsidRPr="00FF2680" w:rsidRDefault="007A7B13" w:rsidP="007A7B13">
      <w:pPr>
        <w:tabs>
          <w:tab w:val="left" w:pos="360"/>
        </w:tabs>
        <w:autoSpaceDE w:val="0"/>
        <w:autoSpaceDN w:val="0"/>
        <w:adjustRightInd w:val="0"/>
        <w:ind w:left="360" w:hanging="360"/>
        <w:rPr>
          <w:rFonts w:ascii="Times New Roman" w:hAnsi="Times New Roman"/>
          <w:spacing w:val="-3"/>
          <w:sz w:val="22"/>
          <w:szCs w:val="22"/>
        </w:rPr>
      </w:pPr>
      <w:r w:rsidRPr="00522459">
        <w:rPr>
          <w:rFonts w:ascii="Times New Roman" w:hAnsi="Times New Roman"/>
          <w:sz w:val="22"/>
          <w:szCs w:val="22"/>
        </w:rPr>
        <w:tab/>
        <w:t>3.</w:t>
      </w:r>
      <w:r w:rsidRPr="00522459">
        <w:rPr>
          <w:rFonts w:ascii="Times New Roman" w:hAnsi="Times New Roman"/>
          <w:sz w:val="22"/>
          <w:szCs w:val="22"/>
        </w:rPr>
        <w:tab/>
        <w:t>Appendix A-1 - Agency Specific Clauses</w:t>
      </w:r>
      <w:r w:rsidRPr="00FF2680">
        <w:rPr>
          <w:rFonts w:ascii="Times New Roman" w:hAnsi="Times New Roman"/>
          <w:spacing w:val="-3"/>
          <w:sz w:val="22"/>
          <w:szCs w:val="22"/>
        </w:rPr>
        <w:t xml:space="preserve"> </w:t>
      </w:r>
    </w:p>
    <w:p w14:paraId="3FB23C58" w14:textId="77777777" w:rsidR="007A7B13" w:rsidRPr="00212A22" w:rsidRDefault="007A7B13" w:rsidP="007A7B13">
      <w:pPr>
        <w:tabs>
          <w:tab w:val="left" w:pos="360"/>
        </w:tabs>
        <w:autoSpaceDE w:val="0"/>
        <w:autoSpaceDN w:val="0"/>
        <w:adjustRightInd w:val="0"/>
        <w:ind w:left="360" w:hanging="360"/>
        <w:rPr>
          <w:rFonts w:ascii="Times New Roman" w:hAnsi="Times New Roman"/>
          <w:sz w:val="22"/>
          <w:szCs w:val="22"/>
        </w:rPr>
      </w:pPr>
      <w:r w:rsidRPr="00FF2680">
        <w:rPr>
          <w:rFonts w:ascii="Times New Roman" w:hAnsi="Times New Roman"/>
          <w:spacing w:val="-3"/>
          <w:sz w:val="22"/>
          <w:szCs w:val="22"/>
        </w:rPr>
        <w:tab/>
        <w:t>4.</w:t>
      </w:r>
      <w:r w:rsidRPr="00FF2680">
        <w:rPr>
          <w:rFonts w:ascii="Times New Roman" w:hAnsi="Times New Roman"/>
          <w:spacing w:val="-3"/>
          <w:sz w:val="22"/>
          <w:szCs w:val="22"/>
        </w:rPr>
        <w:tab/>
        <w:t>Appendix X - Sample Modification Agreement Form (where applicable)</w:t>
      </w:r>
    </w:p>
    <w:p w14:paraId="33C1E565" w14:textId="77777777" w:rsidR="007A7B13" w:rsidRPr="00212A22" w:rsidRDefault="007A7B13" w:rsidP="007A7B13">
      <w:pPr>
        <w:tabs>
          <w:tab w:val="left" w:pos="360"/>
        </w:tabs>
        <w:autoSpaceDE w:val="0"/>
        <w:autoSpaceDN w:val="0"/>
        <w:adjustRightInd w:val="0"/>
        <w:ind w:left="360" w:hanging="360"/>
        <w:rPr>
          <w:rFonts w:ascii="Times New Roman" w:hAnsi="Times New Roman"/>
          <w:sz w:val="22"/>
          <w:szCs w:val="22"/>
        </w:rPr>
      </w:pPr>
      <w:r w:rsidRPr="00212A22">
        <w:rPr>
          <w:rFonts w:ascii="Times New Roman" w:hAnsi="Times New Roman"/>
          <w:sz w:val="22"/>
          <w:szCs w:val="22"/>
        </w:rPr>
        <w:tab/>
        <w:t>5.</w:t>
      </w:r>
      <w:r w:rsidRPr="00212A22">
        <w:rPr>
          <w:rFonts w:ascii="Times New Roman" w:hAnsi="Times New Roman"/>
          <w:sz w:val="22"/>
          <w:szCs w:val="22"/>
        </w:rPr>
        <w:tab/>
        <w:t>Appendix A-3 - Minority/Women-owned Business Enterprise Requirements (where applicable)</w:t>
      </w:r>
    </w:p>
    <w:p w14:paraId="308A1CF9" w14:textId="77777777" w:rsidR="007A7B13" w:rsidRPr="00212A22" w:rsidRDefault="007A7B13" w:rsidP="007A7B13">
      <w:pPr>
        <w:tabs>
          <w:tab w:val="left" w:pos="360"/>
        </w:tabs>
        <w:autoSpaceDE w:val="0"/>
        <w:autoSpaceDN w:val="0"/>
        <w:adjustRightInd w:val="0"/>
        <w:ind w:left="360" w:hanging="360"/>
        <w:rPr>
          <w:rFonts w:ascii="Times New Roman" w:hAnsi="Times New Roman"/>
          <w:sz w:val="22"/>
          <w:szCs w:val="22"/>
        </w:rPr>
      </w:pPr>
      <w:r w:rsidRPr="00212A22">
        <w:rPr>
          <w:rFonts w:ascii="Times New Roman" w:hAnsi="Times New Roman"/>
          <w:sz w:val="22"/>
          <w:szCs w:val="22"/>
        </w:rPr>
        <w:tab/>
        <w:t>6.</w:t>
      </w:r>
      <w:r w:rsidRPr="00212A22">
        <w:rPr>
          <w:rFonts w:ascii="Times New Roman" w:hAnsi="Times New Roman"/>
          <w:sz w:val="22"/>
          <w:szCs w:val="22"/>
        </w:rPr>
        <w:tab/>
        <w:t>Appendix B - Budget</w:t>
      </w:r>
    </w:p>
    <w:p w14:paraId="3D8648A9" w14:textId="77777777" w:rsidR="007A7B13" w:rsidRPr="00212A22" w:rsidRDefault="007A7B13" w:rsidP="007A7B13">
      <w:pPr>
        <w:tabs>
          <w:tab w:val="left" w:pos="360"/>
        </w:tabs>
        <w:autoSpaceDE w:val="0"/>
        <w:autoSpaceDN w:val="0"/>
        <w:adjustRightInd w:val="0"/>
        <w:ind w:left="360" w:hanging="360"/>
        <w:rPr>
          <w:rFonts w:ascii="Times New Roman" w:hAnsi="Times New Roman"/>
          <w:sz w:val="22"/>
          <w:szCs w:val="22"/>
        </w:rPr>
      </w:pPr>
      <w:r w:rsidRPr="00212A22">
        <w:rPr>
          <w:rFonts w:ascii="Times New Roman" w:hAnsi="Times New Roman"/>
          <w:sz w:val="22"/>
          <w:szCs w:val="22"/>
        </w:rPr>
        <w:tab/>
        <w:t>7.</w:t>
      </w:r>
      <w:r w:rsidRPr="00212A22">
        <w:rPr>
          <w:rFonts w:ascii="Times New Roman" w:hAnsi="Times New Roman"/>
          <w:sz w:val="22"/>
          <w:szCs w:val="22"/>
        </w:rPr>
        <w:tab/>
        <w:t>Appendix C - Payment and Reporting Schedule</w:t>
      </w:r>
    </w:p>
    <w:p w14:paraId="639E4AD1" w14:textId="77777777" w:rsidR="007A7B13" w:rsidRPr="00167DF9" w:rsidRDefault="007A7B13" w:rsidP="007A7B13">
      <w:pPr>
        <w:tabs>
          <w:tab w:val="left" w:pos="360"/>
        </w:tabs>
        <w:autoSpaceDE w:val="0"/>
        <w:autoSpaceDN w:val="0"/>
        <w:adjustRightInd w:val="0"/>
        <w:ind w:left="360" w:hanging="360"/>
        <w:rPr>
          <w:rFonts w:ascii="Times New Roman" w:hAnsi="Times New Roman"/>
          <w:sz w:val="22"/>
          <w:szCs w:val="22"/>
        </w:rPr>
      </w:pPr>
      <w:r w:rsidRPr="00167DF9">
        <w:rPr>
          <w:rFonts w:ascii="Times New Roman" w:hAnsi="Times New Roman"/>
          <w:sz w:val="22"/>
          <w:szCs w:val="22"/>
        </w:rPr>
        <w:tab/>
        <w:t>8.</w:t>
      </w:r>
      <w:r w:rsidRPr="00167DF9">
        <w:rPr>
          <w:rFonts w:ascii="Times New Roman" w:hAnsi="Times New Roman"/>
          <w:sz w:val="22"/>
          <w:szCs w:val="22"/>
        </w:rPr>
        <w:tab/>
        <w:t>Appendix R – Data Security and Privacy Plan (where applicable)</w:t>
      </w:r>
    </w:p>
    <w:p w14:paraId="4AA92272" w14:textId="77777777" w:rsidR="007A7B13" w:rsidRPr="00167DF9" w:rsidRDefault="007A7B13" w:rsidP="007A7B13">
      <w:pPr>
        <w:tabs>
          <w:tab w:val="left" w:pos="360"/>
        </w:tabs>
        <w:autoSpaceDE w:val="0"/>
        <w:autoSpaceDN w:val="0"/>
        <w:adjustRightInd w:val="0"/>
        <w:ind w:left="360" w:hanging="360"/>
        <w:rPr>
          <w:rFonts w:ascii="Times New Roman" w:hAnsi="Times New Roman"/>
          <w:sz w:val="22"/>
          <w:szCs w:val="22"/>
        </w:rPr>
      </w:pPr>
      <w:r w:rsidRPr="00167DF9">
        <w:rPr>
          <w:rFonts w:ascii="Times New Roman" w:hAnsi="Times New Roman"/>
          <w:sz w:val="22"/>
          <w:szCs w:val="22"/>
        </w:rPr>
        <w:tab/>
        <w:t>9.</w:t>
      </w:r>
      <w:r w:rsidRPr="00167DF9">
        <w:rPr>
          <w:rFonts w:ascii="Times New Roman" w:hAnsi="Times New Roman"/>
          <w:sz w:val="22"/>
          <w:szCs w:val="22"/>
        </w:rPr>
        <w:tab/>
        <w:t>Appendix S – Parents’ Bill of Rights for Data Privacy and Security (where applicable)</w:t>
      </w:r>
    </w:p>
    <w:p w14:paraId="559B462E" w14:textId="77777777" w:rsidR="007A7B13" w:rsidRPr="00167DF9" w:rsidRDefault="007A7B13" w:rsidP="007A7B13">
      <w:pPr>
        <w:tabs>
          <w:tab w:val="left" w:pos="360"/>
        </w:tabs>
        <w:autoSpaceDE w:val="0"/>
        <w:autoSpaceDN w:val="0"/>
        <w:adjustRightInd w:val="0"/>
        <w:ind w:left="360" w:hanging="360"/>
        <w:rPr>
          <w:rFonts w:ascii="Times New Roman" w:hAnsi="Times New Roman"/>
          <w:sz w:val="22"/>
          <w:szCs w:val="22"/>
        </w:rPr>
      </w:pPr>
      <w:r w:rsidRPr="00167DF9">
        <w:rPr>
          <w:rFonts w:ascii="Times New Roman" w:hAnsi="Times New Roman"/>
          <w:sz w:val="22"/>
          <w:szCs w:val="22"/>
        </w:rPr>
        <w:tab/>
        <w:t>10.  Appendix S-1 - Attachment to Parents’ Bill of Rights (where applicable)</w:t>
      </w:r>
    </w:p>
    <w:p w14:paraId="40E03996" w14:textId="77777777" w:rsidR="007A7B13" w:rsidRPr="00FF2680" w:rsidRDefault="007A7B13" w:rsidP="007A7B13">
      <w:pPr>
        <w:tabs>
          <w:tab w:val="left" w:pos="360"/>
        </w:tabs>
        <w:autoSpaceDE w:val="0"/>
        <w:autoSpaceDN w:val="0"/>
        <w:adjustRightInd w:val="0"/>
        <w:ind w:left="360" w:hanging="360"/>
        <w:rPr>
          <w:rFonts w:ascii="Times New Roman" w:hAnsi="Times New Roman"/>
          <w:sz w:val="22"/>
          <w:szCs w:val="22"/>
        </w:rPr>
      </w:pPr>
      <w:r w:rsidRPr="00167DF9">
        <w:rPr>
          <w:rFonts w:ascii="Times New Roman" w:hAnsi="Times New Roman"/>
          <w:sz w:val="22"/>
          <w:szCs w:val="22"/>
        </w:rPr>
        <w:tab/>
        <w:t>11.</w:t>
      </w:r>
      <w:r w:rsidRPr="00167DF9">
        <w:rPr>
          <w:rFonts w:ascii="Times New Roman" w:hAnsi="Times New Roman"/>
          <w:sz w:val="22"/>
          <w:szCs w:val="22"/>
        </w:rPr>
        <w:tab/>
        <w:t>Appendix D - Program Work Plan</w:t>
      </w:r>
      <w:r w:rsidRPr="00517D13" w:rsidDel="004A06E3">
        <w:rPr>
          <w:rFonts w:ascii="Times New Roman" w:hAnsi="Times New Roman"/>
          <w:sz w:val="22"/>
          <w:szCs w:val="22"/>
        </w:rPr>
        <w:t xml:space="preserve"> </w:t>
      </w:r>
    </w:p>
    <w:p w14:paraId="750E1864" w14:textId="77777777" w:rsidR="007A7B13" w:rsidRPr="00FF2680" w:rsidRDefault="007A7B13" w:rsidP="007A7B13">
      <w:pPr>
        <w:jc w:val="right"/>
        <w:rPr>
          <w:rFonts w:ascii="Times New Roman" w:hAnsi="Times New Roman"/>
          <w:sz w:val="22"/>
          <w:szCs w:val="22"/>
        </w:rPr>
      </w:pPr>
    </w:p>
    <w:p w14:paraId="38CA998F" w14:textId="77777777" w:rsidR="007A7B13" w:rsidRPr="00FF2680" w:rsidRDefault="007A7B13" w:rsidP="007A7B13">
      <w:pPr>
        <w:jc w:val="right"/>
        <w:rPr>
          <w:rFonts w:ascii="Times New Roman" w:hAnsi="Times New Roman"/>
          <w:sz w:val="22"/>
          <w:szCs w:val="22"/>
        </w:rPr>
      </w:pPr>
      <w:r w:rsidRPr="00FF2680">
        <w:rPr>
          <w:rFonts w:ascii="Times New Roman" w:hAnsi="Times New Roman"/>
          <w:sz w:val="22"/>
          <w:szCs w:val="22"/>
        </w:rPr>
        <w:t>Revised 6/12/17</w:t>
      </w:r>
    </w:p>
    <w:p w14:paraId="4F71C5B6" w14:textId="77777777" w:rsidR="00AA0DB9" w:rsidRPr="00FF2680" w:rsidRDefault="00AA0DB9" w:rsidP="00AA0DB9">
      <w:pPr>
        <w:rPr>
          <w:rFonts w:ascii="Times New Roman" w:hAnsi="Times New Roman"/>
          <w:sz w:val="22"/>
          <w:szCs w:val="22"/>
        </w:rPr>
      </w:pPr>
    </w:p>
    <w:p w14:paraId="5ABAAAE3" w14:textId="77777777" w:rsidR="00A31E6D" w:rsidRDefault="00A31E6D" w:rsidP="00AA0DB9">
      <w:pPr>
        <w:tabs>
          <w:tab w:val="left" w:pos="720"/>
          <w:tab w:val="center" w:pos="4680"/>
          <w:tab w:val="right" w:pos="9900"/>
        </w:tabs>
        <w:jc w:val="center"/>
      </w:pPr>
    </w:p>
    <w:p w14:paraId="463AA327" w14:textId="77777777" w:rsidR="00AE48CF" w:rsidRDefault="00AE48CF" w:rsidP="00A31E6D">
      <w:pPr>
        <w:jc w:val="right"/>
        <w:rPr>
          <w:rFonts w:cs="Arial"/>
          <w:sz w:val="22"/>
          <w:szCs w:val="22"/>
        </w:rPr>
        <w:sectPr w:rsidR="00AE48CF" w:rsidSect="00210679">
          <w:headerReference w:type="even" r:id="rId46"/>
          <w:headerReference w:type="default" r:id="rId47"/>
          <w:footerReference w:type="default" r:id="rId48"/>
          <w:headerReference w:type="first" r:id="rId49"/>
          <w:pgSz w:w="12240" w:h="15840" w:code="1"/>
          <w:pgMar w:top="720" w:right="720" w:bottom="720" w:left="720" w:header="0" w:footer="720" w:gutter="0"/>
          <w:cols w:space="720"/>
        </w:sectPr>
      </w:pPr>
    </w:p>
    <w:p w14:paraId="5291DD18" w14:textId="77777777" w:rsidR="00AE48CF" w:rsidRPr="00AE48CF" w:rsidRDefault="00AE48CF" w:rsidP="00AE48CF">
      <w:pPr>
        <w:widowControl w:val="0"/>
        <w:jc w:val="center"/>
        <w:rPr>
          <w:rFonts w:ascii="Dutch Roman 12pt" w:hAnsi="Dutch Roman 12pt"/>
          <w:snapToGrid w:val="0"/>
          <w:color w:val="000000"/>
          <w:sz w:val="28"/>
          <w:szCs w:val="28"/>
        </w:rPr>
      </w:pPr>
      <w:r w:rsidRPr="00AE48CF">
        <w:rPr>
          <w:rFonts w:ascii="Dutch Roman 12pt" w:hAnsi="Dutch Roman 12pt"/>
          <w:snapToGrid w:val="0"/>
          <w:color w:val="000000"/>
          <w:sz w:val="28"/>
          <w:szCs w:val="28"/>
        </w:rPr>
        <w:t>APPENDIX R</w:t>
      </w:r>
    </w:p>
    <w:p w14:paraId="40DBB7F6" w14:textId="77777777" w:rsidR="00AE48CF" w:rsidRPr="00AE48CF" w:rsidRDefault="00AE48CF" w:rsidP="00AE48CF">
      <w:pPr>
        <w:widowControl w:val="0"/>
        <w:jc w:val="center"/>
        <w:rPr>
          <w:rFonts w:ascii="Times New Roman" w:hAnsi="Times New Roman"/>
          <w:bCs/>
          <w:snapToGrid w:val="0"/>
          <w:szCs w:val="24"/>
        </w:rPr>
      </w:pPr>
      <w:r w:rsidRPr="00AE48CF">
        <w:rPr>
          <w:rFonts w:ascii="Times New Roman" w:hAnsi="Times New Roman"/>
          <w:bCs/>
          <w:snapToGrid w:val="0"/>
          <w:szCs w:val="24"/>
        </w:rPr>
        <w:t>DATA SECURITY AND PRIVACY PLAN</w:t>
      </w:r>
    </w:p>
    <w:p w14:paraId="482D34D4" w14:textId="77777777" w:rsidR="00AE48CF" w:rsidRPr="00AE48CF" w:rsidRDefault="00AE48CF" w:rsidP="00AE48CF">
      <w:pPr>
        <w:widowControl w:val="0"/>
        <w:jc w:val="center"/>
        <w:rPr>
          <w:rFonts w:ascii="Times New Roman" w:hAnsi="Times New Roman"/>
          <w:bCs/>
          <w:snapToGrid w:val="0"/>
          <w:szCs w:val="24"/>
        </w:rPr>
      </w:pPr>
    </w:p>
    <w:p w14:paraId="09508867" w14:textId="77777777" w:rsidR="00AE48CF" w:rsidRPr="00AE48CF" w:rsidRDefault="00AE48CF" w:rsidP="00AE48CF">
      <w:pPr>
        <w:widowControl w:val="0"/>
        <w:rPr>
          <w:rFonts w:ascii="Dutch Roman 12pt" w:hAnsi="Dutch Roman 12pt"/>
          <w:snapToGrid w:val="0"/>
          <w:color w:val="000000"/>
          <w:szCs w:val="24"/>
        </w:rPr>
      </w:pPr>
      <w:r w:rsidRPr="00AE48CF">
        <w:rPr>
          <w:rFonts w:ascii="Dutch Roman 12pt" w:hAnsi="Dutch Roman 12pt"/>
          <w:snapToGrid w:val="0"/>
          <w:color w:val="000000"/>
          <w:szCs w:val="24"/>
        </w:rPr>
        <w:t xml:space="preserve">If individually identifiable data is provided to or stored by the Contractor pursuant to this agreement (the “Data”), the Contractor agrees that the data are sensitive requiring appropriate levels of security to prevent unauthorized disclosure or modification. Therefore, the Contractor </w:t>
      </w:r>
    </w:p>
    <w:p w14:paraId="718D93A8" w14:textId="77777777" w:rsidR="00AE48CF" w:rsidRPr="00AE48CF" w:rsidRDefault="00AE48CF" w:rsidP="00AE48CF">
      <w:pPr>
        <w:widowControl w:val="0"/>
        <w:rPr>
          <w:rFonts w:ascii="Times New Roman" w:hAnsi="Times New Roman"/>
          <w:bCs/>
          <w:snapToGrid w:val="0"/>
          <w:szCs w:val="24"/>
        </w:rPr>
      </w:pPr>
      <w:r w:rsidRPr="00AE48CF">
        <w:rPr>
          <w:rFonts w:ascii="Dutch Roman 12pt" w:hAnsi="Dutch Roman 12pt"/>
          <w:snapToGrid w:val="0"/>
          <w:color w:val="000000"/>
          <w:szCs w:val="24"/>
        </w:rPr>
        <w:t>shall be subject to the following requirements:</w:t>
      </w:r>
    </w:p>
    <w:p w14:paraId="5F6695BB" w14:textId="77777777" w:rsidR="00AE48CF" w:rsidRPr="00AE48CF" w:rsidRDefault="00AE48CF" w:rsidP="00AE48CF">
      <w:pPr>
        <w:widowControl w:val="0"/>
        <w:jc w:val="center"/>
        <w:rPr>
          <w:rFonts w:ascii="Times New Roman" w:hAnsi="Times New Roman"/>
          <w:bCs/>
          <w:snapToGrid w:val="0"/>
          <w:szCs w:val="24"/>
        </w:rPr>
      </w:pPr>
    </w:p>
    <w:p w14:paraId="7D8B10F4" w14:textId="77777777" w:rsidR="00AE48CF" w:rsidRPr="00AE48CF" w:rsidRDefault="00AE48CF" w:rsidP="00AE48CF">
      <w:pPr>
        <w:widowControl w:val="0"/>
        <w:numPr>
          <w:ilvl w:val="0"/>
          <w:numId w:val="55"/>
        </w:numPr>
        <w:tabs>
          <w:tab w:val="num" w:pos="360"/>
        </w:tabs>
        <w:jc w:val="both"/>
        <w:rPr>
          <w:rFonts w:ascii="Dutch Roman 12pt" w:hAnsi="Dutch Roman 12pt"/>
          <w:snapToGrid w:val="0"/>
          <w:color w:val="000000"/>
          <w:szCs w:val="24"/>
        </w:rPr>
      </w:pPr>
      <w:r w:rsidRPr="00AE48CF">
        <w:rPr>
          <w:rFonts w:ascii="Dutch Roman 12pt" w:hAnsi="Dutch Roman 12pt"/>
          <w:snapToGrid w:val="0"/>
          <w:color w:val="000000"/>
          <w:szCs w:val="24"/>
        </w:rPr>
        <w:t>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5B1661AA" w14:textId="77777777" w:rsidR="00AE48CF" w:rsidRPr="00AE48CF" w:rsidRDefault="00AE48CF" w:rsidP="00AE48CF">
      <w:pPr>
        <w:widowControl w:val="0"/>
        <w:tabs>
          <w:tab w:val="left" w:pos="7392"/>
        </w:tabs>
        <w:jc w:val="both"/>
        <w:rPr>
          <w:rFonts w:ascii="Dutch Roman 12pt" w:hAnsi="Dutch Roman 12pt"/>
          <w:snapToGrid w:val="0"/>
          <w:color w:val="000000"/>
          <w:szCs w:val="24"/>
        </w:rPr>
      </w:pPr>
      <w:r w:rsidRPr="00AE48CF">
        <w:rPr>
          <w:rFonts w:ascii="Dutch Roman 12pt" w:hAnsi="Dutch Roman 12pt"/>
          <w:snapToGrid w:val="0"/>
          <w:color w:val="000000"/>
          <w:szCs w:val="24"/>
        </w:rPr>
        <w:tab/>
      </w:r>
    </w:p>
    <w:p w14:paraId="04ADAEDF" w14:textId="77777777" w:rsidR="00AE48CF" w:rsidRPr="00AE48CF" w:rsidRDefault="00AE48CF" w:rsidP="00AE48CF">
      <w:pPr>
        <w:widowControl w:val="0"/>
        <w:numPr>
          <w:ilvl w:val="0"/>
          <w:numId w:val="55"/>
        </w:numPr>
        <w:tabs>
          <w:tab w:val="num" w:pos="360"/>
        </w:tabs>
        <w:jc w:val="both"/>
        <w:rPr>
          <w:rFonts w:ascii="Dutch Roman 12pt" w:hAnsi="Dutch Roman 12pt"/>
          <w:snapToGrid w:val="0"/>
          <w:szCs w:val="24"/>
        </w:rPr>
      </w:pPr>
      <w:r w:rsidRPr="00AE48CF">
        <w:rPr>
          <w:rFonts w:ascii="Dutch Roman 12pt" w:hAnsi="Dutch Roman 12pt"/>
          <w:snapToGrid w:val="0"/>
          <w:szCs w:val="24"/>
        </w:rPr>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161A5B02" w14:textId="77777777" w:rsidR="00AE48CF" w:rsidRPr="00AE48CF" w:rsidRDefault="00AE48CF" w:rsidP="00AE48CF">
      <w:pPr>
        <w:widowControl w:val="0"/>
        <w:rPr>
          <w:rFonts w:ascii="Dutch Roman 12pt" w:hAnsi="Dutch Roman 12pt"/>
          <w:snapToGrid w:val="0"/>
          <w:szCs w:val="24"/>
        </w:rPr>
      </w:pPr>
    </w:p>
    <w:p w14:paraId="0C2225D6" w14:textId="77777777" w:rsidR="00AE48CF" w:rsidRPr="00AE48CF" w:rsidRDefault="00AE48CF" w:rsidP="00AE48CF">
      <w:pPr>
        <w:widowControl w:val="0"/>
        <w:numPr>
          <w:ilvl w:val="0"/>
          <w:numId w:val="55"/>
        </w:numPr>
        <w:tabs>
          <w:tab w:val="num" w:pos="360"/>
        </w:tabs>
        <w:rPr>
          <w:rFonts w:ascii="Dutch Roman 12pt" w:hAnsi="Dutch Roman 12pt"/>
          <w:snapToGrid w:val="0"/>
          <w:szCs w:val="24"/>
        </w:rPr>
      </w:pPr>
      <w:r w:rsidRPr="00AE48CF">
        <w:rPr>
          <w:rFonts w:ascii="Dutch Roman 12pt" w:hAnsi="Dutch Roman 12pt"/>
          <w:snapToGrid w:val="0"/>
          <w:szCs w:val="24"/>
        </w:rPr>
        <w:t>The Contractor's security measures must also include:</w:t>
      </w:r>
    </w:p>
    <w:p w14:paraId="15122882" w14:textId="77777777" w:rsidR="00AE48CF" w:rsidRPr="00AE48CF" w:rsidRDefault="00AE48CF" w:rsidP="00AE48CF">
      <w:pPr>
        <w:widowControl w:val="0"/>
        <w:rPr>
          <w:rFonts w:ascii="Dutch Roman 12pt" w:hAnsi="Dutch Roman 12pt"/>
          <w:snapToGrid w:val="0"/>
          <w:szCs w:val="24"/>
        </w:rPr>
      </w:pPr>
    </w:p>
    <w:p w14:paraId="74A8CBAE" w14:textId="77777777" w:rsidR="00AE48CF" w:rsidRPr="00AE48CF" w:rsidRDefault="00AE48CF" w:rsidP="00AE48CF">
      <w:pPr>
        <w:widowControl w:val="0"/>
        <w:ind w:left="720" w:hanging="360"/>
        <w:jc w:val="both"/>
        <w:rPr>
          <w:rFonts w:ascii="Dutch Roman 12pt" w:hAnsi="Dutch Roman 12pt"/>
          <w:snapToGrid w:val="0"/>
          <w:szCs w:val="24"/>
        </w:rPr>
      </w:pPr>
      <w:r w:rsidRPr="00AE48CF">
        <w:rPr>
          <w:rFonts w:ascii="Dutch Roman 12pt" w:hAnsi="Dutch Roman 12pt"/>
          <w:snapToGrid w:val="0"/>
          <w:szCs w:val="24"/>
        </w:rPr>
        <w:t>a.</w:t>
      </w:r>
      <w:r w:rsidRPr="00AE48CF">
        <w:rPr>
          <w:rFonts w:ascii="Dutch Roman 12pt" w:hAnsi="Dutch Roman 12pt"/>
          <w:snapToGrid w:val="0"/>
          <w:szCs w:val="24"/>
        </w:rPr>
        <w:tab/>
        <w:t>Provision that access to the Data is restricted solely to staff who need such access to carry out the responsibilities of the Contractor under this agreement, and that such staff will not release such Data to any unauthorized party;</w:t>
      </w:r>
    </w:p>
    <w:p w14:paraId="0A9AC4DB" w14:textId="77777777" w:rsidR="00AE48CF" w:rsidRPr="00AE48CF" w:rsidRDefault="00AE48CF" w:rsidP="00AE48CF">
      <w:pPr>
        <w:widowControl w:val="0"/>
        <w:ind w:left="720" w:hanging="360"/>
        <w:jc w:val="both"/>
        <w:rPr>
          <w:rFonts w:ascii="Dutch Roman 12pt" w:hAnsi="Dutch Roman 12pt"/>
          <w:snapToGrid w:val="0"/>
          <w:szCs w:val="24"/>
        </w:rPr>
      </w:pPr>
      <w:r w:rsidRPr="00AE48CF">
        <w:rPr>
          <w:rFonts w:ascii="Dutch Roman 12pt" w:hAnsi="Dutch Roman 12pt"/>
          <w:snapToGrid w:val="0"/>
          <w:szCs w:val="24"/>
        </w:rPr>
        <w:t>b.</w:t>
      </w:r>
      <w:r w:rsidRPr="00AE48CF">
        <w:rPr>
          <w:rFonts w:ascii="Dutch Roman 12pt" w:hAnsi="Dutch Roman 12pt"/>
          <w:snapToGrid w:val="0"/>
          <w:szCs w:val="24"/>
        </w:rPr>
        <w:tab/>
        <w:t>All confidential Data are stored on computer and storage facilities maintained within Contractor's computer networks, behind appropriate firewalls;</w:t>
      </w:r>
    </w:p>
    <w:p w14:paraId="6E7EB5BC" w14:textId="77777777" w:rsidR="00AE48CF" w:rsidRPr="00AE48CF" w:rsidRDefault="00AE48CF" w:rsidP="00AE48CF">
      <w:pPr>
        <w:widowControl w:val="0"/>
        <w:ind w:left="720" w:hanging="360"/>
        <w:jc w:val="both"/>
        <w:rPr>
          <w:rFonts w:ascii="Dutch Roman 12pt" w:hAnsi="Dutch Roman 12pt"/>
          <w:snapToGrid w:val="0"/>
          <w:szCs w:val="24"/>
        </w:rPr>
      </w:pPr>
      <w:r w:rsidRPr="00AE48CF">
        <w:rPr>
          <w:rFonts w:ascii="Dutch Roman 12pt" w:hAnsi="Dutch Roman 12pt"/>
          <w:snapToGrid w:val="0"/>
          <w:szCs w:val="24"/>
        </w:rPr>
        <w:t>c.</w:t>
      </w:r>
      <w:r w:rsidRPr="00AE48CF">
        <w:rPr>
          <w:rFonts w:ascii="Dutch Roman 12pt" w:hAnsi="Dutch Roman 12pt"/>
          <w:snapToGrid w:val="0"/>
          <w:szCs w:val="24"/>
        </w:rPr>
        <w:tab/>
        <w:t xml:space="preserve">Access to computer applications and Data are managed through appropriate </w:t>
      </w:r>
      <w:proofErr w:type="spellStart"/>
      <w:r w:rsidRPr="00AE48CF">
        <w:rPr>
          <w:rFonts w:ascii="Dutch Roman 12pt" w:hAnsi="Dutch Roman 12pt"/>
          <w:snapToGrid w:val="0"/>
          <w:szCs w:val="24"/>
        </w:rPr>
        <w:t>userID</w:t>
      </w:r>
      <w:proofErr w:type="spellEnd"/>
      <w:r w:rsidRPr="00AE48CF">
        <w:rPr>
          <w:rFonts w:ascii="Dutch Roman 12pt" w:hAnsi="Dutch Roman 12pt"/>
          <w:snapToGrid w:val="0"/>
          <w:szCs w:val="24"/>
        </w:rPr>
        <w:t>/password procedures;</w:t>
      </w:r>
    </w:p>
    <w:p w14:paraId="0E0EE5A3" w14:textId="77777777" w:rsidR="00AE48CF" w:rsidRPr="00AE48CF" w:rsidRDefault="00AE48CF" w:rsidP="00AE48CF">
      <w:pPr>
        <w:widowControl w:val="0"/>
        <w:ind w:left="720" w:hanging="360"/>
        <w:jc w:val="both"/>
        <w:rPr>
          <w:rFonts w:ascii="Dutch Roman 12pt" w:hAnsi="Dutch Roman 12pt"/>
          <w:strike/>
          <w:snapToGrid w:val="0"/>
          <w:szCs w:val="24"/>
        </w:rPr>
      </w:pPr>
      <w:r w:rsidRPr="00AE48CF">
        <w:rPr>
          <w:rFonts w:ascii="Dutch Roman 12pt" w:hAnsi="Dutch Roman 12pt"/>
          <w:snapToGrid w:val="0"/>
          <w:szCs w:val="24"/>
        </w:rPr>
        <w:t>d.</w:t>
      </w:r>
      <w:r w:rsidRPr="00AE48CF">
        <w:rPr>
          <w:rFonts w:ascii="Dutch Roman 12pt" w:hAnsi="Dutch Roman 12pt"/>
          <w:snapToGrid w:val="0"/>
          <w:szCs w:val="24"/>
        </w:rPr>
        <w:tab/>
        <w:t xml:space="preserve">Contractor's computer network storing the Data is scanned for inappropriate access through an intrusion detection system. NYSED has the right to perform a site visit to review the vendor’s security practices if NYSED feels it is necessary;   </w:t>
      </w:r>
    </w:p>
    <w:p w14:paraId="6C8C46E6" w14:textId="77777777" w:rsidR="00AE48CF" w:rsidRPr="00AE48CF" w:rsidRDefault="00AE48CF" w:rsidP="00AE48CF">
      <w:pPr>
        <w:widowControl w:val="0"/>
        <w:ind w:left="720" w:hanging="360"/>
        <w:jc w:val="both"/>
        <w:rPr>
          <w:rFonts w:ascii="Dutch Roman 12pt" w:hAnsi="Dutch Roman 12pt"/>
          <w:snapToGrid w:val="0"/>
          <w:szCs w:val="24"/>
        </w:rPr>
      </w:pPr>
      <w:r w:rsidRPr="00AE48CF">
        <w:rPr>
          <w:rFonts w:ascii="Dutch Roman 12pt" w:hAnsi="Dutch Roman 12pt"/>
          <w:snapToGrid w:val="0"/>
          <w:szCs w:val="24"/>
        </w:rPr>
        <w:t>e.</w:t>
      </w:r>
      <w:r w:rsidRPr="00AE48CF">
        <w:rPr>
          <w:rFonts w:ascii="Dutch Roman 12pt" w:hAnsi="Dutch Roman 12pt"/>
          <w:snapToGrid w:val="0"/>
          <w:szCs w:val="24"/>
        </w:rPr>
        <w:tab/>
        <w:t>That Contractor have a disaster recovery plan that is acceptable to the State;</w:t>
      </w:r>
    </w:p>
    <w:p w14:paraId="5C88D798" w14:textId="77777777" w:rsidR="00AE48CF" w:rsidRPr="00AE48CF" w:rsidRDefault="00AE48CF" w:rsidP="00AE48CF">
      <w:pPr>
        <w:widowControl w:val="0"/>
        <w:ind w:left="720" w:hanging="360"/>
        <w:jc w:val="both"/>
        <w:rPr>
          <w:rFonts w:ascii="Dutch Roman 12pt" w:hAnsi="Dutch Roman 12pt"/>
          <w:snapToGrid w:val="0"/>
          <w:szCs w:val="24"/>
        </w:rPr>
      </w:pPr>
      <w:r w:rsidRPr="00AE48CF">
        <w:rPr>
          <w:rFonts w:ascii="Dutch Roman 12pt" w:hAnsi="Dutch Roman 12pt"/>
          <w:snapToGrid w:val="0"/>
          <w:szCs w:val="24"/>
        </w:rPr>
        <w:t>f.</w:t>
      </w:r>
      <w:r w:rsidRPr="00AE48CF">
        <w:rPr>
          <w:rFonts w:ascii="Dutch Roman 12pt" w:hAnsi="Dutch Roman 12pt"/>
          <w:snapToGrid w:val="0"/>
          <w:szCs w:val="24"/>
        </w:rPr>
        <w:tab/>
        <w:t>Satisfactory redundant and uninterruptible power and fiber infrastructure provisions; and</w:t>
      </w:r>
    </w:p>
    <w:p w14:paraId="08C3CDBF" w14:textId="77777777" w:rsidR="00AE48CF" w:rsidRPr="00AE48CF" w:rsidRDefault="00AE48CF" w:rsidP="00AE48CF">
      <w:pPr>
        <w:widowControl w:val="0"/>
        <w:ind w:left="720" w:hanging="360"/>
        <w:jc w:val="both"/>
        <w:rPr>
          <w:rFonts w:ascii="Dutch Roman 12pt" w:hAnsi="Dutch Roman 12pt"/>
          <w:snapToGrid w:val="0"/>
          <w:szCs w:val="24"/>
        </w:rPr>
      </w:pPr>
      <w:r w:rsidRPr="00AE48CF">
        <w:rPr>
          <w:rFonts w:ascii="Dutch Roman 12pt" w:hAnsi="Dutch Roman 12pt"/>
          <w:snapToGrid w:val="0"/>
          <w:szCs w:val="24"/>
        </w:rPr>
        <w:t>g.</w:t>
      </w:r>
      <w:r w:rsidRPr="00AE48CF">
        <w:rPr>
          <w:rFonts w:ascii="Dutch Roman 12pt" w:hAnsi="Dutch Roman 12pt"/>
          <w:snapToGrid w:val="0"/>
          <w:szCs w:val="24"/>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5AB8BE99" w14:textId="77777777" w:rsidR="00AE48CF" w:rsidRPr="00AE48CF" w:rsidRDefault="00AE48CF" w:rsidP="00AE48CF">
      <w:pPr>
        <w:widowControl w:val="0"/>
        <w:ind w:left="720" w:hanging="360"/>
        <w:jc w:val="both"/>
        <w:rPr>
          <w:rFonts w:ascii="Dutch Roman 12pt" w:hAnsi="Dutch Roman 12pt"/>
          <w:snapToGrid w:val="0"/>
          <w:szCs w:val="24"/>
        </w:rPr>
      </w:pPr>
    </w:p>
    <w:p w14:paraId="7C74E5D8" w14:textId="77777777" w:rsidR="00AE48CF" w:rsidRPr="00AE48CF" w:rsidRDefault="00AE48CF" w:rsidP="00AE48CF">
      <w:pPr>
        <w:widowControl w:val="0"/>
        <w:numPr>
          <w:ilvl w:val="0"/>
          <w:numId w:val="55"/>
        </w:numPr>
        <w:tabs>
          <w:tab w:val="num" w:pos="360"/>
        </w:tabs>
        <w:jc w:val="both"/>
        <w:rPr>
          <w:rFonts w:ascii="Dutch Roman 12pt" w:hAnsi="Dutch Roman 12pt"/>
          <w:snapToGrid w:val="0"/>
          <w:szCs w:val="24"/>
        </w:rPr>
      </w:pPr>
      <w:r w:rsidRPr="00AE48CF">
        <w:rPr>
          <w:rFonts w:ascii="Dutch Roman 12pt" w:hAnsi="Dutch Roman 12pt"/>
          <w:snapToGrid w:val="0"/>
          <w:szCs w:val="24"/>
        </w:rPr>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2BA28FBF" w14:textId="77777777" w:rsidR="00AE48CF" w:rsidRPr="00AE48CF" w:rsidRDefault="00AE48CF" w:rsidP="00AE48CF">
      <w:pPr>
        <w:ind w:left="360"/>
        <w:jc w:val="both"/>
        <w:rPr>
          <w:rFonts w:ascii="Dutch Roman 12pt" w:hAnsi="Dutch Roman 12pt"/>
          <w:snapToGrid w:val="0"/>
          <w:szCs w:val="24"/>
        </w:rPr>
      </w:pPr>
    </w:p>
    <w:p w14:paraId="16716B08" w14:textId="77777777" w:rsidR="00AE48CF" w:rsidRPr="00AE48CF" w:rsidRDefault="00AE48CF" w:rsidP="00AE48CF">
      <w:pPr>
        <w:widowControl w:val="0"/>
        <w:numPr>
          <w:ilvl w:val="0"/>
          <w:numId w:val="55"/>
        </w:numPr>
        <w:tabs>
          <w:tab w:val="num" w:pos="360"/>
        </w:tabs>
        <w:jc w:val="both"/>
        <w:rPr>
          <w:rFonts w:ascii="Dutch Roman 12pt" w:hAnsi="Dutch Roman 12pt"/>
          <w:snapToGrid w:val="0"/>
          <w:szCs w:val="24"/>
        </w:rPr>
      </w:pPr>
      <w:r w:rsidRPr="00AE48CF">
        <w:rPr>
          <w:rFonts w:ascii="Dutch Roman 12pt" w:hAnsi="Dutch Roman 12pt"/>
          <w:snapToGrid w:val="0"/>
          <w:szCs w:val="24"/>
        </w:rPr>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1823C0D0" w14:textId="77777777" w:rsidR="00AE48CF" w:rsidRPr="00AE48CF" w:rsidRDefault="00AE48CF" w:rsidP="00AE48CF">
      <w:pPr>
        <w:widowControl w:val="0"/>
        <w:ind w:left="720"/>
        <w:rPr>
          <w:rFonts w:ascii="Dutch Roman 12pt" w:hAnsi="Dutch Roman 12pt"/>
          <w:snapToGrid w:val="0"/>
          <w:szCs w:val="24"/>
        </w:rPr>
      </w:pPr>
    </w:p>
    <w:p w14:paraId="2EA8BA2A" w14:textId="77777777" w:rsidR="00AE48CF" w:rsidRPr="00AE48CF" w:rsidRDefault="00AE48CF" w:rsidP="00AE48CF">
      <w:pPr>
        <w:widowControl w:val="0"/>
        <w:numPr>
          <w:ilvl w:val="0"/>
          <w:numId w:val="56"/>
        </w:numPr>
        <w:jc w:val="both"/>
        <w:rPr>
          <w:rFonts w:ascii="Dutch Roman 12pt" w:hAnsi="Dutch Roman 12pt"/>
          <w:snapToGrid w:val="0"/>
          <w:szCs w:val="24"/>
        </w:rPr>
      </w:pPr>
      <w:r w:rsidRPr="00AE48CF">
        <w:rPr>
          <w:rFonts w:ascii="Times New Roman" w:hAnsi="Times New Roman"/>
          <w:bCs/>
          <w:snapToGrid w:val="0"/>
          <w:szCs w:val="24"/>
        </w:rPr>
        <w:t>Any officers or employees of the third-party contractor and its assignees who have access to student data or teacher or principal data have received or will receive training on the federal and state law governing confidentiality of such data prior to receiving access;</w:t>
      </w:r>
    </w:p>
    <w:p w14:paraId="19FAA57E" w14:textId="77777777" w:rsidR="00AE48CF" w:rsidRPr="00AE48CF" w:rsidRDefault="00AE48CF" w:rsidP="00AE48CF">
      <w:pPr>
        <w:widowControl w:val="0"/>
        <w:numPr>
          <w:ilvl w:val="0"/>
          <w:numId w:val="56"/>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napToGrid w:val="0"/>
          <w:szCs w:val="24"/>
        </w:rPr>
      </w:pPr>
      <w:r w:rsidRPr="00AE48CF">
        <w:rPr>
          <w:rFonts w:ascii="Times New Roman" w:hAnsi="Times New Roman"/>
          <w:bCs/>
          <w:snapToGrid w:val="0"/>
          <w:szCs w:val="24"/>
        </w:rPr>
        <w:t xml:space="preserve">  limit internal access to education records to those individuals that are determined to have legitimate educational interests;</w:t>
      </w:r>
    </w:p>
    <w:p w14:paraId="3FAB8A25" w14:textId="77777777" w:rsidR="00AE48CF" w:rsidRPr="00AE48CF" w:rsidRDefault="00AE48CF" w:rsidP="00AE48CF">
      <w:pPr>
        <w:widowControl w:val="0"/>
        <w:numPr>
          <w:ilvl w:val="0"/>
          <w:numId w:val="56"/>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napToGrid w:val="0"/>
          <w:szCs w:val="24"/>
        </w:rPr>
      </w:pPr>
      <w:r w:rsidRPr="00AE48CF">
        <w:rPr>
          <w:rFonts w:ascii="Times New Roman" w:hAnsi="Times New Roman"/>
          <w:bCs/>
          <w:snapToGrid w:val="0"/>
          <w:szCs w:val="24"/>
        </w:rPr>
        <w:t xml:space="preserve">  not use the education records for any other purposes than those explicitly authorized in its contract;</w:t>
      </w:r>
    </w:p>
    <w:p w14:paraId="32DF9033" w14:textId="77777777" w:rsidR="00AE48CF" w:rsidRPr="00AE48CF" w:rsidRDefault="00AE48CF" w:rsidP="00AE48CF">
      <w:pPr>
        <w:widowControl w:val="0"/>
        <w:numPr>
          <w:ilvl w:val="0"/>
          <w:numId w:val="56"/>
        </w:num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napToGrid w:val="0"/>
          <w:szCs w:val="24"/>
        </w:rPr>
      </w:pPr>
      <w:r w:rsidRPr="00AE48CF">
        <w:rPr>
          <w:rFonts w:ascii="Times New Roman" w:hAnsi="Times New Roman"/>
          <w:bCs/>
          <w:snapToGrid w:val="0"/>
          <w:szCs w:val="24"/>
        </w:rPr>
        <w:t xml:space="preserve">  except for authorized representatives of the third party contractor to the extent they are carrying out the contract, not disclose any personally identifiable information to any other party:</w:t>
      </w:r>
    </w:p>
    <w:p w14:paraId="45ABB770" w14:textId="77777777" w:rsidR="00AE48CF" w:rsidRPr="00AE48CF" w:rsidRDefault="00AE48CF" w:rsidP="00AE48CF">
      <w:pPr>
        <w:widowControl w:val="0"/>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ascii="Times New Roman" w:hAnsi="Times New Roman"/>
          <w:snapToGrid w:val="0"/>
          <w:szCs w:val="24"/>
        </w:rPr>
      </w:pPr>
      <w:r w:rsidRPr="00AE48CF">
        <w:rPr>
          <w:rFonts w:ascii="Times New Roman" w:hAnsi="Times New Roman"/>
          <w:bCs/>
          <w:snapToGrid w:val="0"/>
          <w:szCs w:val="24"/>
        </w:rPr>
        <w:t>(i)  without the  prior  written  consent  of  the parent or eligible student; or</w:t>
      </w:r>
    </w:p>
    <w:p w14:paraId="67A92564" w14:textId="77777777" w:rsidR="00AE48CF" w:rsidRPr="00AE48CF" w:rsidRDefault="00AE48CF" w:rsidP="00AE48CF">
      <w:pPr>
        <w:widowControl w:val="0"/>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ascii="Times New Roman" w:hAnsi="Times New Roman"/>
          <w:bCs/>
          <w:snapToGrid w:val="0"/>
          <w:szCs w:val="24"/>
        </w:rPr>
      </w:pPr>
      <w:r w:rsidRPr="00AE48CF">
        <w:rPr>
          <w:rFonts w:ascii="Times New Roman" w:hAnsi="Times New Roman"/>
          <w:bCs/>
          <w:snapToGrid w:val="0"/>
          <w:szCs w:val="24"/>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5F0C6822" w14:textId="77777777" w:rsidR="00AE48CF" w:rsidRPr="00AE48CF" w:rsidRDefault="00AE48CF" w:rsidP="00AE48CF">
      <w:pPr>
        <w:widowControl w:val="0"/>
        <w:numPr>
          <w:ilvl w:val="0"/>
          <w:numId w:val="56"/>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napToGrid w:val="0"/>
          <w:szCs w:val="24"/>
        </w:rPr>
      </w:pPr>
      <w:r w:rsidRPr="00AE48CF">
        <w:rPr>
          <w:rFonts w:ascii="Times New Roman" w:hAnsi="Times New Roman"/>
          <w:bCs/>
          <w:snapToGrid w:val="0"/>
          <w:szCs w:val="24"/>
        </w:rPr>
        <w:t xml:space="preserve"> maintain reasonable administrative, technical and physical safeguards to protect the security,  confidentiality  and  integrity of personally identifiable student information in its custody; and</w:t>
      </w:r>
    </w:p>
    <w:p w14:paraId="7A03D563" w14:textId="77777777" w:rsidR="00AE48CF" w:rsidRPr="00AE48CF" w:rsidRDefault="00AE48CF" w:rsidP="00AE48CF">
      <w:pPr>
        <w:widowControl w:val="0"/>
        <w:numPr>
          <w:ilvl w:val="0"/>
          <w:numId w:val="56"/>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napToGrid w:val="0"/>
          <w:szCs w:val="24"/>
        </w:rPr>
      </w:pPr>
      <w:r w:rsidRPr="00AE48CF">
        <w:rPr>
          <w:rFonts w:ascii="Times New Roman" w:hAnsi="Times New Roman"/>
          <w:bCs/>
          <w:snapToGrid w:val="0"/>
          <w:szCs w:val="24"/>
        </w:rPr>
        <w:t xml:space="preserve"> use encryption technology consistent with Education Law §2-d and any implementing regulations.</w:t>
      </w:r>
    </w:p>
    <w:p w14:paraId="001E2C88" w14:textId="77777777" w:rsidR="00AE48CF" w:rsidRPr="00AE48CF" w:rsidRDefault="00AE48CF" w:rsidP="00AE48CF">
      <w:pPr>
        <w:jc w:val="both"/>
        <w:rPr>
          <w:rFonts w:ascii="Dutch Roman 12pt" w:hAnsi="Dutch Roman 12pt"/>
          <w:snapToGrid w:val="0"/>
          <w:szCs w:val="24"/>
        </w:rPr>
      </w:pPr>
    </w:p>
    <w:p w14:paraId="209F10BC" w14:textId="77777777" w:rsidR="00AE48CF" w:rsidRPr="00AE48CF" w:rsidRDefault="00AE48CF" w:rsidP="00AE48CF">
      <w:pPr>
        <w:widowControl w:val="0"/>
        <w:numPr>
          <w:ilvl w:val="0"/>
          <w:numId w:val="55"/>
        </w:numPr>
        <w:tabs>
          <w:tab w:val="num" w:pos="360"/>
        </w:tabs>
        <w:jc w:val="both"/>
        <w:rPr>
          <w:rFonts w:ascii="Times New Roman" w:hAnsi="Times New Roman" w:cs="Courier New"/>
          <w:spacing w:val="-5"/>
          <w:szCs w:val="24"/>
        </w:rPr>
      </w:pPr>
      <w:r w:rsidRPr="00AE48CF">
        <w:rPr>
          <w:rFonts w:ascii="Times New Roman" w:hAnsi="Times New Roman" w:cs="Courier New"/>
          <w:spacing w:val="-5"/>
          <w:szCs w:val="24"/>
        </w:rPr>
        <w:t>If requested by NYSED to make any disclosure of aggregated data using the Data provided to or stored by the Contractor, Contractor must ensure that the disclosed aggregated data cannot reasonably be used to identify a particular individual.  Aggregated data will be considered identifiable if the disclosure has less than five (5) data elements per cell or the data elements per cell comprise 100% of the subject population.</w:t>
      </w:r>
    </w:p>
    <w:p w14:paraId="1151C009" w14:textId="77777777" w:rsidR="00AE48CF" w:rsidRPr="00AE48CF" w:rsidRDefault="00AE48CF" w:rsidP="00AE48CF">
      <w:pPr>
        <w:widowControl w:val="0"/>
        <w:jc w:val="both"/>
        <w:rPr>
          <w:rFonts w:ascii="Dutch Roman 12pt" w:hAnsi="Dutch Roman 12pt"/>
          <w:snapToGrid w:val="0"/>
          <w:szCs w:val="24"/>
        </w:rPr>
      </w:pPr>
    </w:p>
    <w:p w14:paraId="0840E2EE" w14:textId="77777777" w:rsidR="00AE48CF" w:rsidRPr="00AE48CF" w:rsidRDefault="00AE48CF" w:rsidP="00AE48CF">
      <w:pPr>
        <w:widowControl w:val="0"/>
        <w:numPr>
          <w:ilvl w:val="0"/>
          <w:numId w:val="55"/>
        </w:numPr>
        <w:tabs>
          <w:tab w:val="num" w:pos="360"/>
        </w:tabs>
        <w:jc w:val="both"/>
        <w:rPr>
          <w:rFonts w:ascii="Dutch Roman 12pt" w:hAnsi="Dutch Roman 12pt"/>
          <w:snapToGrid w:val="0"/>
          <w:szCs w:val="24"/>
        </w:rPr>
      </w:pPr>
      <w:r w:rsidRPr="00AE48CF">
        <w:rPr>
          <w:rFonts w:ascii="Dutch Roman 12pt" w:hAnsi="Dutch Roman 12pt"/>
          <w:snapToGrid w:val="0"/>
          <w:szCs w:val="24"/>
        </w:rPr>
        <w:t xml:space="preserve">Contractor agrees that all Data shall remain at all times the property of the State, and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  </w:t>
      </w:r>
    </w:p>
    <w:p w14:paraId="3C4E66C7" w14:textId="77777777" w:rsidR="00AE48CF" w:rsidRPr="00AE48CF" w:rsidRDefault="00AE48CF" w:rsidP="00AE48CF">
      <w:pPr>
        <w:widowControl w:val="0"/>
        <w:jc w:val="both"/>
        <w:rPr>
          <w:rFonts w:ascii="Dutch Roman 12pt" w:hAnsi="Dutch Roman 12pt"/>
          <w:snapToGrid w:val="0"/>
          <w:szCs w:val="24"/>
        </w:rPr>
      </w:pPr>
    </w:p>
    <w:p w14:paraId="26C9C17A" w14:textId="77777777" w:rsidR="00AE48CF" w:rsidRPr="00AE48CF" w:rsidRDefault="00AE48CF" w:rsidP="00AE48CF">
      <w:pPr>
        <w:widowControl w:val="0"/>
        <w:numPr>
          <w:ilvl w:val="0"/>
          <w:numId w:val="55"/>
        </w:numPr>
        <w:tabs>
          <w:tab w:val="num" w:pos="360"/>
        </w:tabs>
        <w:jc w:val="both"/>
        <w:rPr>
          <w:rFonts w:ascii="Dutch Roman 12pt" w:hAnsi="Dutch Roman 12pt"/>
          <w:snapToGrid w:val="0"/>
          <w:szCs w:val="24"/>
        </w:rPr>
      </w:pPr>
      <w:r w:rsidRPr="00AE48CF">
        <w:rPr>
          <w:rFonts w:ascii="Dutch Roman 12pt" w:hAnsi="Dutch Roman 12pt"/>
          <w:snapToGrid w:val="0"/>
          <w:szCs w:val="24"/>
        </w:rPr>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25102F5A" w14:textId="77777777" w:rsidR="00AE48CF" w:rsidRPr="00AE48CF" w:rsidRDefault="00AE48CF" w:rsidP="00AE48CF">
      <w:pPr>
        <w:widowControl w:val="0"/>
        <w:jc w:val="both"/>
        <w:rPr>
          <w:rFonts w:ascii="Dutch Roman 12pt" w:hAnsi="Dutch Roman 12pt"/>
          <w:snapToGrid w:val="0"/>
          <w:szCs w:val="24"/>
        </w:rPr>
      </w:pPr>
    </w:p>
    <w:p w14:paraId="78F554DA" w14:textId="77777777" w:rsidR="00AE48CF" w:rsidRPr="00AE48CF" w:rsidRDefault="00AE48CF" w:rsidP="00AE48CF">
      <w:pPr>
        <w:widowControl w:val="0"/>
        <w:numPr>
          <w:ilvl w:val="0"/>
          <w:numId w:val="55"/>
        </w:numPr>
        <w:tabs>
          <w:tab w:val="num" w:pos="360"/>
        </w:tabs>
        <w:jc w:val="both"/>
        <w:rPr>
          <w:rFonts w:ascii="Dutch Roman 12pt" w:hAnsi="Dutch Roman 12pt"/>
          <w:snapToGrid w:val="0"/>
          <w:szCs w:val="24"/>
        </w:rPr>
      </w:pPr>
      <w:r w:rsidRPr="00AE48CF">
        <w:rPr>
          <w:rFonts w:ascii="Dutch Roman 12pt" w:hAnsi="Dutch Roman 12pt"/>
          <w:snapToGrid w:val="0"/>
          <w:szCs w:val="24"/>
        </w:rPr>
        <w:t xml:space="preserve">Hardware, software and services acquired by the Contractor under this Agreement may not be used for other activities beyond those described in the scope of the contract unless authorized in advance by NYSED.  </w:t>
      </w:r>
    </w:p>
    <w:p w14:paraId="76C52222" w14:textId="77777777" w:rsidR="00AE48CF" w:rsidRPr="00AE48CF" w:rsidRDefault="00AE48CF" w:rsidP="00AE48CF">
      <w:pPr>
        <w:widowControl w:val="0"/>
        <w:jc w:val="both"/>
        <w:rPr>
          <w:rFonts w:ascii="Dutch Roman 12pt" w:hAnsi="Dutch Roman 12pt"/>
          <w:snapToGrid w:val="0"/>
          <w:szCs w:val="24"/>
        </w:rPr>
      </w:pPr>
    </w:p>
    <w:p w14:paraId="03BB64C5" w14:textId="77777777" w:rsidR="00AE48CF" w:rsidRPr="00AE48CF" w:rsidRDefault="00AE48CF" w:rsidP="00AE48CF">
      <w:pPr>
        <w:widowControl w:val="0"/>
        <w:numPr>
          <w:ilvl w:val="0"/>
          <w:numId w:val="55"/>
        </w:numPr>
        <w:tabs>
          <w:tab w:val="num" w:pos="360"/>
        </w:tabs>
        <w:jc w:val="both"/>
        <w:rPr>
          <w:rFonts w:ascii="Dutch Roman 12pt" w:hAnsi="Dutch Roman 12pt"/>
          <w:snapToGrid w:val="0"/>
          <w:szCs w:val="24"/>
        </w:rPr>
      </w:pPr>
      <w:r w:rsidRPr="00AE48CF">
        <w:rPr>
          <w:rFonts w:ascii="Dutch Roman 12pt" w:hAnsi="Dutch Roman 12pt"/>
          <w:snapToGrid w:val="0"/>
          <w:szCs w:val="24"/>
        </w:rPr>
        <w:t>Security of Location - Server room will remain a restricted access, locked room with access via security cards.  The list of staff with access to the server room will continue to be reviewed quarterly against the number of times each staff actually gained access to the server room.</w:t>
      </w:r>
    </w:p>
    <w:p w14:paraId="47159B21" w14:textId="77777777" w:rsidR="00AE48CF" w:rsidRPr="00AE48CF" w:rsidRDefault="00AE48CF" w:rsidP="00AE48CF">
      <w:pPr>
        <w:widowControl w:val="0"/>
        <w:ind w:left="720"/>
        <w:rPr>
          <w:rFonts w:ascii="Dutch Roman 12pt" w:hAnsi="Dutch Roman 12pt"/>
          <w:snapToGrid w:val="0"/>
          <w:szCs w:val="24"/>
        </w:rPr>
      </w:pPr>
    </w:p>
    <w:p w14:paraId="22ED185B" w14:textId="77777777" w:rsidR="00AE48CF" w:rsidRPr="00AE48CF" w:rsidRDefault="00AE48CF" w:rsidP="00AE48CF">
      <w:pPr>
        <w:widowControl w:val="0"/>
        <w:numPr>
          <w:ilvl w:val="0"/>
          <w:numId w:val="55"/>
        </w:numPr>
        <w:tabs>
          <w:tab w:val="num" w:pos="360"/>
        </w:tabs>
        <w:jc w:val="both"/>
        <w:rPr>
          <w:rFonts w:ascii="Dutch Roman 12pt" w:hAnsi="Dutch Roman 12pt"/>
          <w:snapToGrid w:val="0"/>
          <w:szCs w:val="24"/>
        </w:rPr>
      </w:pPr>
      <w:r w:rsidRPr="00AE48CF">
        <w:rPr>
          <w:rFonts w:ascii="Dutch Roman 12pt" w:hAnsi="Dutch Roman 12pt"/>
          <w:snapToGrid w:val="0"/>
          <w:szCs w:val="24"/>
        </w:rPr>
        <w:t xml:space="preserve">Breach Notification.  </w:t>
      </w:r>
    </w:p>
    <w:p w14:paraId="7CCC2CF4" w14:textId="77777777" w:rsidR="00AE48CF" w:rsidRPr="00AE48CF" w:rsidRDefault="00AE48CF" w:rsidP="00AE48CF">
      <w:pPr>
        <w:widowControl w:val="0"/>
        <w:ind w:left="720"/>
        <w:rPr>
          <w:rFonts w:ascii="Times New Roman" w:hAnsi="Times New Roman"/>
          <w:bCs/>
          <w:snapToGrid w:val="0"/>
          <w:szCs w:val="24"/>
        </w:rPr>
      </w:pPr>
    </w:p>
    <w:p w14:paraId="3FE57AEF" w14:textId="77777777" w:rsidR="00AE48CF" w:rsidRPr="00AE48CF" w:rsidRDefault="00AE48CF" w:rsidP="00AE48CF">
      <w:pPr>
        <w:widowControl w:val="0"/>
        <w:numPr>
          <w:ilvl w:val="0"/>
          <w:numId w:val="57"/>
        </w:numPr>
        <w:jc w:val="both"/>
        <w:rPr>
          <w:rFonts w:ascii="Dutch Roman 12pt" w:hAnsi="Dutch Roman 12pt"/>
          <w:snapToGrid w:val="0"/>
          <w:szCs w:val="24"/>
        </w:rPr>
      </w:pPr>
      <w:r w:rsidRPr="00AE48CF">
        <w:rPr>
          <w:rFonts w:ascii="Times New Roman" w:hAnsi="Times New Roman"/>
          <w:bCs/>
          <w:snapToGrid w:val="0"/>
          <w:szCs w:val="24"/>
        </w:rPr>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61AA0B0C" w14:textId="77777777" w:rsidR="00AE48CF" w:rsidRPr="00AE48CF" w:rsidRDefault="00AE48CF" w:rsidP="00AE48CF">
      <w:pPr>
        <w:ind w:left="720"/>
        <w:jc w:val="both"/>
        <w:rPr>
          <w:rFonts w:ascii="Dutch Roman 12pt" w:hAnsi="Dutch Roman 12pt"/>
          <w:snapToGrid w:val="0"/>
          <w:szCs w:val="24"/>
        </w:rPr>
      </w:pPr>
    </w:p>
    <w:p w14:paraId="5376BE99" w14:textId="77777777" w:rsidR="00AE48CF" w:rsidRPr="00AE48CF" w:rsidRDefault="00AE48CF" w:rsidP="00AE48CF">
      <w:pPr>
        <w:widowControl w:val="0"/>
        <w:numPr>
          <w:ilvl w:val="0"/>
          <w:numId w:val="57"/>
        </w:numPr>
        <w:jc w:val="both"/>
        <w:rPr>
          <w:rFonts w:ascii="Dutch Roman 12pt" w:hAnsi="Dutch Roman 12pt"/>
          <w:snapToGrid w:val="0"/>
          <w:szCs w:val="24"/>
        </w:rPr>
      </w:pPr>
      <w:r w:rsidRPr="00AE48CF">
        <w:rPr>
          <w:rFonts w:ascii="Times New Roman" w:hAnsi="Times New Roman"/>
          <w:bCs/>
          <w:snapToGrid w:val="0"/>
          <w:szCs w:val="24"/>
        </w:rPr>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0D7ADB5C" w14:textId="77777777" w:rsidR="00AE48CF" w:rsidRPr="00AE48CF" w:rsidRDefault="00AE48CF" w:rsidP="00AE48CF">
      <w:pPr>
        <w:widowControl w:val="0"/>
        <w:ind w:left="720"/>
        <w:rPr>
          <w:rFonts w:ascii="Dutch Roman 12pt" w:hAnsi="Dutch Roman 12pt"/>
          <w:snapToGrid w:val="0"/>
          <w:szCs w:val="24"/>
        </w:rPr>
      </w:pPr>
    </w:p>
    <w:p w14:paraId="3D3E21DA" w14:textId="77777777" w:rsidR="00AE48CF" w:rsidRPr="00AE48CF" w:rsidRDefault="00AE48CF" w:rsidP="00AE48CF">
      <w:pPr>
        <w:widowControl w:val="0"/>
        <w:numPr>
          <w:ilvl w:val="0"/>
          <w:numId w:val="57"/>
        </w:numPr>
        <w:jc w:val="both"/>
        <w:rPr>
          <w:rFonts w:ascii="Dutch Roman 12pt" w:hAnsi="Dutch Roman 12pt"/>
          <w:snapToGrid w:val="0"/>
          <w:szCs w:val="24"/>
        </w:rPr>
      </w:pPr>
      <w:r w:rsidRPr="00AE48CF">
        <w:rPr>
          <w:rFonts w:ascii="Dutch Roman 12pt" w:hAnsi="Dutch Roman 12pt"/>
          <w:snapToGrid w:val="0"/>
          <w:szCs w:val="24"/>
        </w:rPr>
        <w:t>Contractor acknowledges that it may be subject to penalties under Education Law §§2-d(6)and 2-d(7) for unauthorized disclosure of personally identifiable student, teacher or principal data.</w:t>
      </w:r>
    </w:p>
    <w:p w14:paraId="13A58256" w14:textId="77777777" w:rsidR="00AE48CF" w:rsidRPr="00AE48CF" w:rsidRDefault="00AE48CF" w:rsidP="00AE48CF">
      <w:pPr>
        <w:widowControl w:val="0"/>
        <w:ind w:left="720"/>
        <w:rPr>
          <w:rFonts w:ascii="Dutch Roman 12pt" w:hAnsi="Dutch Roman 12pt"/>
          <w:snapToGrid w:val="0"/>
          <w:szCs w:val="24"/>
        </w:rPr>
      </w:pPr>
    </w:p>
    <w:p w14:paraId="4F85E46C" w14:textId="77777777" w:rsidR="00AE48CF" w:rsidRPr="00AE48CF" w:rsidRDefault="00AE48CF" w:rsidP="00AE48CF">
      <w:pPr>
        <w:widowControl w:val="0"/>
        <w:numPr>
          <w:ilvl w:val="0"/>
          <w:numId w:val="57"/>
        </w:numPr>
        <w:jc w:val="both"/>
        <w:rPr>
          <w:rFonts w:ascii="Dutch Roman 12pt" w:hAnsi="Dutch Roman 12pt"/>
          <w:snapToGrid w:val="0"/>
        </w:rPr>
      </w:pPr>
      <w:r w:rsidRPr="00AE48CF">
        <w:rPr>
          <w:rFonts w:ascii="Dutch Roman 12pt" w:hAnsi="Dutch Roman 12pt"/>
          <w:snapToGrid w:val="0"/>
          <w:szCs w:val="24"/>
        </w:rPr>
        <w:t xml:space="preserve">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inspection, and will provide at its own cost necessary documentation or testimony of any employee, representative or assignee of Contractor relating to the alleged improper disclosure of data.  </w:t>
      </w:r>
    </w:p>
    <w:p w14:paraId="5E98F280" w14:textId="77777777" w:rsidR="00AE48CF" w:rsidRDefault="00AE48CF" w:rsidP="00A31E6D">
      <w:pPr>
        <w:jc w:val="right"/>
        <w:rPr>
          <w:rFonts w:cs="Arial"/>
          <w:sz w:val="22"/>
          <w:szCs w:val="22"/>
        </w:rPr>
        <w:sectPr w:rsidR="00AE48CF" w:rsidSect="00A00140">
          <w:headerReference w:type="even" r:id="rId50"/>
          <w:headerReference w:type="default" r:id="rId51"/>
          <w:footerReference w:type="even" r:id="rId52"/>
          <w:headerReference w:type="first" r:id="rId53"/>
          <w:footerReference w:type="first" r:id="rId54"/>
          <w:pgSz w:w="12240" w:h="15840"/>
          <w:pgMar w:top="1440" w:right="1440" w:bottom="1440" w:left="1440" w:header="720" w:footer="720" w:gutter="0"/>
          <w:cols w:space="720"/>
          <w:docGrid w:linePitch="360"/>
        </w:sectPr>
      </w:pPr>
    </w:p>
    <w:p w14:paraId="2C9C0E97" w14:textId="77777777" w:rsidR="00AE48CF" w:rsidRPr="00AE48CF" w:rsidRDefault="00AE48CF" w:rsidP="00AE48CF">
      <w:pPr>
        <w:jc w:val="center"/>
        <w:rPr>
          <w:rFonts w:ascii="Times New Roman" w:hAnsi="Times New Roman"/>
          <w:sz w:val="36"/>
          <w:szCs w:val="36"/>
        </w:rPr>
      </w:pPr>
      <w:r w:rsidRPr="00AE48CF">
        <w:rPr>
          <w:rFonts w:ascii="Times New Roman" w:hAnsi="Times New Roman"/>
          <w:sz w:val="36"/>
          <w:szCs w:val="36"/>
        </w:rPr>
        <w:t>Appendix S</w:t>
      </w:r>
    </w:p>
    <w:p w14:paraId="79E87485" w14:textId="77777777" w:rsidR="00AE48CF" w:rsidRPr="00AE48CF" w:rsidRDefault="00AE48CF" w:rsidP="00AE48CF">
      <w:pPr>
        <w:jc w:val="center"/>
        <w:rPr>
          <w:rFonts w:ascii="Times New Roman" w:hAnsi="Times New Roman"/>
          <w:sz w:val="36"/>
          <w:szCs w:val="36"/>
        </w:rPr>
      </w:pPr>
      <w:r w:rsidRPr="00AE48CF">
        <w:rPr>
          <w:rFonts w:ascii="Times New Roman" w:hAnsi="Times New Roman"/>
          <w:sz w:val="36"/>
          <w:szCs w:val="36"/>
        </w:rPr>
        <w:t>PARENTS’ BILL OF RIGHTS</w:t>
      </w:r>
    </w:p>
    <w:p w14:paraId="65CAFEF6" w14:textId="77777777" w:rsidR="00AE48CF" w:rsidRPr="00AE48CF" w:rsidRDefault="00AE48CF" w:rsidP="00AE48CF">
      <w:pPr>
        <w:jc w:val="center"/>
        <w:rPr>
          <w:rFonts w:ascii="Times New Roman" w:hAnsi="Times New Roman"/>
          <w:szCs w:val="24"/>
        </w:rPr>
      </w:pPr>
      <w:r w:rsidRPr="00AE48CF">
        <w:rPr>
          <w:rFonts w:ascii="Times New Roman" w:hAnsi="Times New Roman"/>
          <w:sz w:val="36"/>
          <w:szCs w:val="36"/>
        </w:rPr>
        <w:t>FOR DATA PRIVACY AND SECURITY</w:t>
      </w:r>
    </w:p>
    <w:p w14:paraId="37A40BE5" w14:textId="77777777" w:rsidR="00AE48CF" w:rsidRPr="00AE48CF" w:rsidRDefault="00AE48CF" w:rsidP="00AE48CF">
      <w:pPr>
        <w:rPr>
          <w:rFonts w:ascii="Times New Roman" w:hAnsi="Times New Roman"/>
          <w:szCs w:val="24"/>
        </w:rPr>
      </w:pPr>
    </w:p>
    <w:p w14:paraId="2B691294" w14:textId="77777777" w:rsidR="00AE48CF" w:rsidRPr="00AE48CF" w:rsidRDefault="00AE48CF" w:rsidP="00AE48CF">
      <w:pPr>
        <w:ind w:firstLine="720"/>
        <w:jc w:val="both"/>
        <w:rPr>
          <w:rFonts w:ascii="Times New Roman" w:hAnsi="Times New Roman"/>
          <w:szCs w:val="24"/>
        </w:rPr>
      </w:pPr>
      <w:r w:rsidRPr="00AE48CF">
        <w:rPr>
          <w:rFonts w:ascii="Times New Roman" w:hAnsi="Times New Roman"/>
          <w:szCs w:val="24"/>
        </w:rPr>
        <w:t xml:space="preserve">To satisfy their responsibilities regarding the provision of education to students in pre-kindergarten through grade twelve, “educational agencies” (as defined below) in the State of New York collect and maintain certain personally identifiable information from the education records of their students.  As part of the Common Core Implementation Reform Act, Education Law §2-d requires that each educational agency in the State of New York must develop a Parents’ Bill of Rights for Data Privacy and Security (Parents’ Bill of Rights).  The Parents’ Bill of Rights must be published on the website of each educational agency, and must be included with every contract the educational agency enters into with a “third party contractor” (as defined below) where the third party contractor receives student data, or certain protected teacher/principal data related to Annual Professional Performance Reviews that is designated as confidential pursuant to Education Law §3012-c (“APPR data”).  </w:t>
      </w:r>
    </w:p>
    <w:p w14:paraId="78FA8F0E" w14:textId="77777777" w:rsidR="00AE48CF" w:rsidRPr="00AE48CF" w:rsidRDefault="00AE48CF" w:rsidP="00AE48CF">
      <w:pPr>
        <w:ind w:firstLine="360"/>
        <w:jc w:val="both"/>
        <w:rPr>
          <w:rFonts w:ascii="Times New Roman" w:hAnsi="Times New Roman"/>
          <w:szCs w:val="24"/>
        </w:rPr>
      </w:pPr>
    </w:p>
    <w:p w14:paraId="3F4EFD61" w14:textId="77777777" w:rsidR="00AE48CF" w:rsidRPr="00AE48CF" w:rsidRDefault="00AE48CF" w:rsidP="00AE48CF">
      <w:pPr>
        <w:ind w:firstLine="720"/>
        <w:jc w:val="both"/>
        <w:rPr>
          <w:rFonts w:ascii="Times New Roman" w:hAnsi="Times New Roman"/>
          <w:szCs w:val="24"/>
        </w:rPr>
      </w:pPr>
      <w:r w:rsidRPr="00AE48CF">
        <w:rPr>
          <w:rFonts w:ascii="Times New Roman" w:hAnsi="Times New Roman"/>
          <w:szCs w:val="24"/>
        </w:rPr>
        <w:t xml:space="preserve">The purpose of the Parents’ Bill of Rights is to inform parents (which also include legal guardians or persons in parental relation to a student, but generally not the parents of a student who is age eighteen or over) of the legal requirements regarding privacy, security and use of student data.  In addition to the federal Family Educational Rights and Privacy Act (FERPA), Education Law §2-d provides important new protections for student data, and new remedies for breaches of the responsibility to maintain the security and confidentiality of such data.  </w:t>
      </w:r>
    </w:p>
    <w:p w14:paraId="545B3E4A" w14:textId="77777777" w:rsidR="00AE48CF" w:rsidRPr="00AE48CF" w:rsidRDefault="00AE48CF" w:rsidP="00AE48CF">
      <w:pPr>
        <w:ind w:firstLine="720"/>
        <w:jc w:val="both"/>
        <w:rPr>
          <w:rFonts w:ascii="Times New Roman" w:hAnsi="Times New Roman"/>
          <w:szCs w:val="24"/>
        </w:rPr>
      </w:pPr>
    </w:p>
    <w:p w14:paraId="4B7184BC" w14:textId="77777777" w:rsidR="00AE48CF" w:rsidRPr="00AE48CF" w:rsidRDefault="00AE48CF" w:rsidP="00AE48CF">
      <w:pPr>
        <w:numPr>
          <w:ilvl w:val="0"/>
          <w:numId w:val="63"/>
        </w:numPr>
        <w:ind w:left="360"/>
        <w:contextualSpacing/>
        <w:jc w:val="both"/>
        <w:rPr>
          <w:rFonts w:ascii="Times New Roman" w:hAnsi="Times New Roman"/>
          <w:b/>
          <w:szCs w:val="24"/>
          <w:u w:val="single"/>
        </w:rPr>
      </w:pPr>
      <w:r w:rsidRPr="00AE48CF">
        <w:rPr>
          <w:rFonts w:ascii="Times New Roman" w:hAnsi="Times New Roman"/>
          <w:b/>
          <w:szCs w:val="24"/>
          <w:u w:val="single"/>
        </w:rPr>
        <w:t xml:space="preserve">What are the essential parents’ rights under the Family Educational Rights and Privacy Act (FERPA) relating to personally identifiable information in their child’s student records? </w:t>
      </w:r>
    </w:p>
    <w:p w14:paraId="5CFDF0B2" w14:textId="77777777" w:rsidR="00AE48CF" w:rsidRPr="00AE48CF" w:rsidRDefault="00AE48CF" w:rsidP="00AE48CF">
      <w:pPr>
        <w:ind w:firstLine="360"/>
        <w:jc w:val="both"/>
        <w:rPr>
          <w:rFonts w:ascii="Times New Roman" w:hAnsi="Times New Roman"/>
          <w:b/>
          <w:szCs w:val="24"/>
          <w:u w:val="single"/>
        </w:rPr>
      </w:pPr>
    </w:p>
    <w:p w14:paraId="1507B2AF" w14:textId="77777777" w:rsidR="00AE48CF" w:rsidRPr="00AE48CF" w:rsidRDefault="00AE48CF" w:rsidP="00AE48CF">
      <w:pPr>
        <w:ind w:left="360"/>
        <w:jc w:val="both"/>
        <w:rPr>
          <w:rFonts w:ascii="Times New Roman" w:hAnsi="Times New Roman"/>
          <w:szCs w:val="24"/>
        </w:rPr>
      </w:pPr>
      <w:r w:rsidRPr="00AE48CF">
        <w:rPr>
          <w:rFonts w:ascii="Times New Roman" w:hAnsi="Times New Roman"/>
          <w:szCs w:val="24"/>
        </w:rPr>
        <w:t xml:space="preserve">The rights of parents under FERPA are summarized in the Model Notification of Rights prepared by the United States Department of Education for use by schools in providing annual notification of rights to parents.  It can be accessed at </w:t>
      </w:r>
      <w:hyperlink r:id="rId55" w:history="1">
        <w:r w:rsidRPr="00AE48CF">
          <w:rPr>
            <w:rFonts w:ascii="Times New Roman" w:hAnsi="Times New Roman"/>
            <w:color w:val="0000FF"/>
            <w:szCs w:val="24"/>
            <w:u w:val="single"/>
          </w:rPr>
          <w:t>http://www2.ed.gov/policy/gen/guid/fpco/ferpa/lea-officials.html</w:t>
        </w:r>
      </w:hyperlink>
      <w:r w:rsidRPr="00AE48CF">
        <w:rPr>
          <w:rFonts w:ascii="Times New Roman" w:hAnsi="Times New Roman"/>
          <w:szCs w:val="24"/>
        </w:rPr>
        <w:t>, and a copy is attached to this Parents’ Bill of Rights.  Complete student records are maintained by schools and school districts, and not at the New York State Education Department (NYSED).  Further, NYSED would need to establish and implement a means to verify a parent’s identity and right of access to records before processing a request for records to the school or school district.  Therefore, requests to access student records will be most efficiently managed at the school or school district level.</w:t>
      </w:r>
    </w:p>
    <w:p w14:paraId="635EAB21" w14:textId="77777777" w:rsidR="00AE48CF" w:rsidRPr="00AE48CF" w:rsidRDefault="00AE48CF" w:rsidP="00AE48CF">
      <w:pPr>
        <w:ind w:left="360"/>
        <w:jc w:val="both"/>
        <w:rPr>
          <w:rFonts w:ascii="Times New Roman" w:hAnsi="Times New Roman"/>
          <w:szCs w:val="24"/>
        </w:rPr>
      </w:pPr>
    </w:p>
    <w:p w14:paraId="41D7FCBC" w14:textId="77777777" w:rsidR="00AE48CF" w:rsidRPr="00AE48CF" w:rsidRDefault="00AE48CF" w:rsidP="00AE48CF">
      <w:pPr>
        <w:ind w:left="360"/>
        <w:jc w:val="both"/>
        <w:rPr>
          <w:rFonts w:ascii="Times New Roman" w:hAnsi="Times New Roman"/>
          <w:szCs w:val="24"/>
        </w:rPr>
      </w:pPr>
      <w:r w:rsidRPr="00AE48CF">
        <w:rPr>
          <w:rFonts w:ascii="Times New Roman" w:hAnsi="Times New Roman"/>
          <w:szCs w:val="24"/>
        </w:rPr>
        <w:t>Parents’ rights under FERPA include:</w:t>
      </w:r>
    </w:p>
    <w:p w14:paraId="160799C8" w14:textId="77777777" w:rsidR="00AE48CF" w:rsidRPr="00AE48CF" w:rsidRDefault="00AE48CF" w:rsidP="00AE48CF">
      <w:pPr>
        <w:ind w:left="360"/>
        <w:jc w:val="both"/>
        <w:rPr>
          <w:rFonts w:ascii="Times New Roman" w:hAnsi="Times New Roman"/>
          <w:szCs w:val="24"/>
        </w:rPr>
      </w:pPr>
    </w:p>
    <w:p w14:paraId="3CA34D32" w14:textId="77777777" w:rsidR="00AE48CF" w:rsidRPr="00AE48CF" w:rsidRDefault="00AE48CF" w:rsidP="00AE48CF">
      <w:pPr>
        <w:numPr>
          <w:ilvl w:val="0"/>
          <w:numId w:val="64"/>
        </w:numPr>
        <w:spacing w:after="240"/>
        <w:ind w:left="1080"/>
        <w:jc w:val="both"/>
        <w:rPr>
          <w:rFonts w:ascii="Times New Roman" w:hAnsi="Times New Roman"/>
          <w:szCs w:val="24"/>
        </w:rPr>
      </w:pPr>
      <w:r w:rsidRPr="00AE48CF">
        <w:rPr>
          <w:rFonts w:ascii="Times New Roman" w:hAnsi="Times New Roman"/>
          <w:szCs w:val="24"/>
        </w:rPr>
        <w:t xml:space="preserve">The right to inspect and review the student's education records within 45 days after the day the school or school district receives a request for access. </w:t>
      </w:r>
    </w:p>
    <w:p w14:paraId="5FD55233" w14:textId="77777777" w:rsidR="00AE48CF" w:rsidRPr="00AE48CF" w:rsidRDefault="00AE48CF" w:rsidP="00AE48CF">
      <w:pPr>
        <w:numPr>
          <w:ilvl w:val="0"/>
          <w:numId w:val="64"/>
        </w:numPr>
        <w:spacing w:after="240"/>
        <w:ind w:left="1080"/>
        <w:jc w:val="both"/>
        <w:rPr>
          <w:rFonts w:ascii="Times New Roman" w:hAnsi="Times New Roman"/>
          <w:szCs w:val="24"/>
        </w:rPr>
      </w:pPr>
      <w:r w:rsidRPr="00AE48CF">
        <w:rPr>
          <w:rFonts w:ascii="Times New Roman" w:hAnsi="Times New Roman"/>
          <w:szCs w:val="24"/>
        </w:rPr>
        <w:t>The right to request amendment of the student’s education records that the parent or eligible student believes are inaccurate, misleading, or otherwise in violation of the student’s privacy rights under FERPA.  Complete student records are maintained by schools and school districts and not at NYSED, which is the secondary repository of data, and NYSED make amendments to school or school district records.</w:t>
      </w:r>
      <w:r w:rsidRPr="00AE48CF" w:rsidDel="00A35481">
        <w:rPr>
          <w:rFonts w:ascii="Times New Roman" w:hAnsi="Times New Roman"/>
          <w:szCs w:val="24"/>
        </w:rPr>
        <w:t xml:space="preserve"> </w:t>
      </w:r>
      <w:r w:rsidRPr="00AE48CF">
        <w:rPr>
          <w:rFonts w:ascii="Times New Roman" w:hAnsi="Times New Roman"/>
          <w:szCs w:val="24"/>
        </w:rPr>
        <w:t xml:space="preserve">Schools and school districts are in the best position to make corrections to students’ education records. </w:t>
      </w:r>
    </w:p>
    <w:p w14:paraId="15BF62F8" w14:textId="77777777" w:rsidR="00AE48CF" w:rsidRPr="00AE48CF" w:rsidRDefault="00AE48CF" w:rsidP="00AE48CF">
      <w:pPr>
        <w:numPr>
          <w:ilvl w:val="0"/>
          <w:numId w:val="64"/>
        </w:numPr>
        <w:tabs>
          <w:tab w:val="left" w:pos="720"/>
        </w:tabs>
        <w:spacing w:after="240"/>
        <w:ind w:left="1080"/>
        <w:jc w:val="both"/>
        <w:rPr>
          <w:rFonts w:ascii="Times New Roman" w:hAnsi="Times New Roman"/>
          <w:szCs w:val="24"/>
        </w:rPr>
      </w:pPr>
      <w:r w:rsidRPr="00AE48CF">
        <w:rPr>
          <w:rFonts w:ascii="Times New Roman" w:hAnsi="Times New Roman"/>
          <w:szCs w:val="24"/>
        </w:rPr>
        <w:t xml:space="preserve">The right to provide written consent before the school discloses personally identifiable information (PII) from the student's education records, except to the extent that FERPA authorizes disclosure without consent (including but not limited to disclosure under specified conditions to: (i) school officials within the school or school district with legitimate educational interests; (ii) officials of another school for purposes of enrollment or transfer; (iii) third party contractors providing services to, or performing functions for an educational agency; (iv) authorized representatives of the U. S. Comptroller General, the U. S. Attorney General, the U.S. Secretary of Education, or State and local educational authorities, such as NYSED; (iv)  (v) organizations conducting studies for or on behalf of educational agencies) and (vi) the public where the school or school district has designated certain student data as “directory information” (described below).  The attached FERPA Model Notification of Rights more fully describes the exceptions to the consent requirement under FERPA).  </w:t>
      </w:r>
    </w:p>
    <w:p w14:paraId="6A4481E8" w14:textId="77777777" w:rsidR="00AE48CF" w:rsidRPr="00AE48CF" w:rsidRDefault="00AE48CF" w:rsidP="00AE48CF">
      <w:pPr>
        <w:numPr>
          <w:ilvl w:val="0"/>
          <w:numId w:val="64"/>
        </w:numPr>
        <w:tabs>
          <w:tab w:val="left" w:pos="720"/>
        </w:tabs>
        <w:spacing w:after="240"/>
        <w:ind w:left="1080"/>
        <w:jc w:val="both"/>
        <w:rPr>
          <w:rFonts w:ascii="Times New Roman" w:hAnsi="Times New Roman"/>
          <w:szCs w:val="24"/>
        </w:rPr>
      </w:pPr>
      <w:r w:rsidRPr="00AE48CF">
        <w:rPr>
          <w:rFonts w:ascii="Times New Roman" w:hAnsi="Times New Roman"/>
          <w:szCs w:val="24"/>
        </w:rPr>
        <w:t xml:space="preserve"> Where a school or school district has a policy of releasing “directory information” from student records, the parent has a right to refuse to let the school or school district designate any all of such information as directory information.  Directory information, as defined in federal regulations, includes: the student’s name, address, telephone number, email address, photograph, date and place of birth, major field of study, grade level, enrollment status, dates of attendance, participation in officially recognized activities and sports, weight and height of members of athletic teams, degrees, honors and awards received and the most recent educational agency or institution attended.  Where disclosure without consent is otherwise authorized under FERPA, however, a parent’s refusal to permit disclosure of directory information does not prevent disclosure pursuant to such separate authorization. </w:t>
      </w:r>
    </w:p>
    <w:p w14:paraId="61389BDD" w14:textId="77777777" w:rsidR="00AE48CF" w:rsidRPr="00AE48CF" w:rsidRDefault="00AE48CF" w:rsidP="00AE48CF">
      <w:pPr>
        <w:numPr>
          <w:ilvl w:val="0"/>
          <w:numId w:val="64"/>
        </w:numPr>
        <w:spacing w:after="240"/>
        <w:jc w:val="both"/>
        <w:rPr>
          <w:rFonts w:ascii="Times New Roman" w:hAnsi="Times New Roman"/>
          <w:szCs w:val="24"/>
        </w:rPr>
      </w:pPr>
      <w:r w:rsidRPr="00AE48CF">
        <w:rPr>
          <w:rFonts w:ascii="Times New Roman" w:hAnsi="Times New Roman"/>
          <w:szCs w:val="24"/>
        </w:rPr>
        <w:t>The right to file a complaint with the U.S. Department of Education concerning alleged failures by the S</w:t>
      </w:r>
      <w:r w:rsidRPr="00AE48CF">
        <w:rPr>
          <w:rFonts w:ascii="Times New Roman" w:hAnsi="Times New Roman"/>
          <w:iCs/>
          <w:szCs w:val="24"/>
        </w:rPr>
        <w:t>chool</w:t>
      </w:r>
      <w:r w:rsidRPr="00AE48CF">
        <w:rPr>
          <w:rFonts w:ascii="Times New Roman" w:hAnsi="Times New Roman"/>
          <w:szCs w:val="24"/>
        </w:rPr>
        <w:t xml:space="preserve"> to comply with the requirements of FERPA.  </w:t>
      </w:r>
    </w:p>
    <w:p w14:paraId="53C04D6B" w14:textId="77777777" w:rsidR="00AE48CF" w:rsidRPr="00AE48CF" w:rsidRDefault="00AE48CF" w:rsidP="00AE48CF">
      <w:pPr>
        <w:numPr>
          <w:ilvl w:val="0"/>
          <w:numId w:val="63"/>
        </w:numPr>
        <w:tabs>
          <w:tab w:val="left" w:pos="360"/>
        </w:tabs>
        <w:spacing w:after="240"/>
        <w:ind w:left="360"/>
        <w:contextualSpacing/>
        <w:jc w:val="both"/>
        <w:rPr>
          <w:rFonts w:ascii="Times New Roman" w:hAnsi="Times New Roman"/>
          <w:b/>
          <w:szCs w:val="24"/>
          <w:u w:val="single"/>
        </w:rPr>
      </w:pPr>
      <w:r w:rsidRPr="00AE48CF">
        <w:rPr>
          <w:rFonts w:ascii="Times New Roman" w:hAnsi="Times New Roman"/>
          <w:b/>
          <w:szCs w:val="24"/>
          <w:u w:val="single"/>
        </w:rPr>
        <w:t>What are parents’ rights under the Personal Privacy Protection Law (PPPL), Article 6-A of the Public Officers Law relating to records held by State agencies?</w:t>
      </w:r>
    </w:p>
    <w:p w14:paraId="1366DD70" w14:textId="77777777" w:rsidR="00AE48CF" w:rsidRPr="00AE48CF" w:rsidRDefault="00AE48CF" w:rsidP="00AE48CF">
      <w:pPr>
        <w:spacing w:after="240"/>
        <w:ind w:left="360"/>
        <w:jc w:val="both"/>
        <w:rPr>
          <w:rFonts w:ascii="Times New Roman" w:hAnsi="Times New Roman"/>
          <w:szCs w:val="24"/>
        </w:rPr>
      </w:pPr>
      <w:r w:rsidRPr="00AE48CF">
        <w:rPr>
          <w:rFonts w:ascii="Times New Roman" w:hAnsi="Times New Roman"/>
          <w:szCs w:val="24"/>
        </w:rPr>
        <w:t xml:space="preserve">The PPPL (Public Officers Law §§91-99) applies to all records of State agencies and is not specific to student records or to parents.  It does not apply to school districts or other local educational agencies.  It imposes duties on State agencies to have procedures in place to protect from disclosure of “personal information,” defined as information which because of a name, number, symbol, mark or other identifier, can be used to identify a “data subject” (in this case the student or the student’s parent).  Like FERPA, the PPPL confers a right on the data subject (student or the student’s parent) to access to State agency records relating to them and requires State agencies to have procedures for correction or amendment of records. </w:t>
      </w:r>
    </w:p>
    <w:p w14:paraId="6C49C3D0" w14:textId="77777777" w:rsidR="00AE48CF" w:rsidRPr="00AE48CF" w:rsidRDefault="00AE48CF" w:rsidP="00AE48CF">
      <w:pPr>
        <w:shd w:val="clear" w:color="auto" w:fill="FFFFFF"/>
        <w:spacing w:before="100" w:beforeAutospacing="1" w:after="100" w:afterAutospacing="1"/>
        <w:ind w:left="360"/>
        <w:jc w:val="both"/>
        <w:rPr>
          <w:rFonts w:ascii="Times New Roman" w:hAnsi="Times New Roman"/>
          <w:color w:val="000000"/>
          <w:szCs w:val="24"/>
        </w:rPr>
      </w:pPr>
      <w:r w:rsidRPr="00AE48CF">
        <w:rPr>
          <w:rFonts w:ascii="Times New Roman" w:hAnsi="Times New Roman"/>
          <w:szCs w:val="24"/>
        </w:rPr>
        <w:t xml:space="preserve">A more detailed description of the PPPL is available from the Committee on Open Government of the New York Department of State.  Guidance on what you should know about the PPPL can be accessed at </w:t>
      </w:r>
      <w:hyperlink r:id="rId56" w:history="1">
        <w:r w:rsidRPr="00AE48CF">
          <w:rPr>
            <w:rFonts w:ascii="Times New Roman" w:hAnsi="Times New Roman"/>
            <w:color w:val="0000FF"/>
            <w:szCs w:val="24"/>
            <w:u w:val="single"/>
          </w:rPr>
          <w:t>http://www.dos.ny.gov/coog/shldno1.html</w:t>
        </w:r>
      </w:hyperlink>
      <w:r w:rsidRPr="00AE48CF">
        <w:rPr>
          <w:rFonts w:ascii="Times New Roman" w:hAnsi="Times New Roman"/>
          <w:szCs w:val="24"/>
        </w:rPr>
        <w:t xml:space="preserve">.  The Committee on Open Government’s address is Committee on Open Government, Department of State, One Commerce Plaza, 99 Washington Avenue, suite 650, Albany, NY 12231, their email address is </w:t>
      </w:r>
      <w:hyperlink r:id="rId57" w:history="1">
        <w:r w:rsidRPr="00AE48CF">
          <w:rPr>
            <w:rFonts w:ascii="Times New Roman" w:hAnsi="Times New Roman"/>
            <w:color w:val="0000FF"/>
            <w:szCs w:val="24"/>
            <w:u w:val="single"/>
          </w:rPr>
          <w:t>coog@dos.ny.gov</w:t>
        </w:r>
      </w:hyperlink>
      <w:r w:rsidRPr="00AE48CF">
        <w:rPr>
          <w:rFonts w:ascii="Times New Roman" w:hAnsi="Times New Roman"/>
          <w:szCs w:val="24"/>
        </w:rPr>
        <w:t xml:space="preserve">, and their telephone number is </w:t>
      </w:r>
      <w:r w:rsidRPr="00AE48CF">
        <w:rPr>
          <w:rFonts w:ascii="Times New Roman" w:hAnsi="Times New Roman"/>
          <w:color w:val="000000"/>
          <w:szCs w:val="24"/>
        </w:rPr>
        <w:t>(518) 474-2518.</w:t>
      </w:r>
    </w:p>
    <w:p w14:paraId="64E9F041" w14:textId="77777777" w:rsidR="00AE48CF" w:rsidRPr="00AE48CF" w:rsidRDefault="00AE48CF" w:rsidP="00AE48CF">
      <w:pPr>
        <w:shd w:val="clear" w:color="auto" w:fill="FFFFFF"/>
        <w:tabs>
          <w:tab w:val="left" w:pos="360"/>
        </w:tabs>
        <w:spacing w:before="100" w:beforeAutospacing="1" w:after="100" w:afterAutospacing="1"/>
        <w:ind w:left="360" w:hanging="360"/>
        <w:jc w:val="both"/>
        <w:rPr>
          <w:rFonts w:ascii="Times New Roman" w:hAnsi="Times New Roman"/>
          <w:b/>
          <w:color w:val="000000"/>
          <w:szCs w:val="24"/>
        </w:rPr>
      </w:pPr>
      <w:r w:rsidRPr="00AE48CF">
        <w:rPr>
          <w:rFonts w:ascii="Times New Roman" w:hAnsi="Times New Roman"/>
          <w:b/>
          <w:color w:val="000000"/>
          <w:szCs w:val="24"/>
        </w:rPr>
        <w:t xml:space="preserve">C. </w:t>
      </w:r>
      <w:r w:rsidRPr="00AE48CF">
        <w:rPr>
          <w:rFonts w:ascii="Times New Roman" w:hAnsi="Times New Roman"/>
          <w:b/>
          <w:color w:val="000000"/>
          <w:szCs w:val="24"/>
        </w:rPr>
        <w:tab/>
      </w:r>
      <w:r w:rsidRPr="00AE48CF">
        <w:rPr>
          <w:rFonts w:ascii="Times New Roman" w:hAnsi="Times New Roman"/>
          <w:b/>
          <w:color w:val="000000"/>
          <w:szCs w:val="24"/>
          <w:u w:val="single"/>
        </w:rPr>
        <w:t>Parents’ Rights Under Education Law §2-d relating to Unauthorized Release of Personally Identifiable Information</w:t>
      </w:r>
      <w:r w:rsidRPr="00AE48CF">
        <w:rPr>
          <w:rFonts w:ascii="Times New Roman" w:hAnsi="Times New Roman"/>
          <w:b/>
          <w:color w:val="000000"/>
          <w:szCs w:val="24"/>
        </w:rPr>
        <w:t xml:space="preserve"> </w:t>
      </w:r>
    </w:p>
    <w:p w14:paraId="7DB2EAD1" w14:textId="77777777" w:rsidR="00AE48CF" w:rsidRPr="00AE48CF" w:rsidRDefault="00AE48CF" w:rsidP="00AE48CF">
      <w:pPr>
        <w:numPr>
          <w:ilvl w:val="0"/>
          <w:numId w:val="65"/>
        </w:numPr>
        <w:contextualSpacing/>
        <w:jc w:val="both"/>
        <w:rPr>
          <w:rFonts w:ascii="Times New Roman" w:hAnsi="Times New Roman"/>
          <w:b/>
          <w:szCs w:val="24"/>
        </w:rPr>
      </w:pPr>
      <w:r w:rsidRPr="00AE48CF">
        <w:rPr>
          <w:rFonts w:ascii="Times New Roman" w:hAnsi="Times New Roman"/>
          <w:b/>
          <w:szCs w:val="24"/>
        </w:rPr>
        <w:t>What “educational agencies” are included in the requirements of Education Law  §2-d?</w:t>
      </w:r>
    </w:p>
    <w:p w14:paraId="53E741C5" w14:textId="77777777" w:rsidR="00AE48CF" w:rsidRPr="00AE48CF" w:rsidRDefault="00AE48CF" w:rsidP="00AE48CF">
      <w:pPr>
        <w:ind w:left="360"/>
        <w:jc w:val="both"/>
        <w:rPr>
          <w:rFonts w:ascii="Times New Roman" w:hAnsi="Times New Roman"/>
          <w:szCs w:val="24"/>
        </w:rPr>
      </w:pPr>
    </w:p>
    <w:p w14:paraId="69D3077E" w14:textId="77777777" w:rsidR="00AE48CF" w:rsidRPr="00AE48CF" w:rsidRDefault="00AE48CF" w:rsidP="00AE48CF">
      <w:pPr>
        <w:numPr>
          <w:ilvl w:val="0"/>
          <w:numId w:val="58"/>
        </w:numPr>
        <w:tabs>
          <w:tab w:val="num" w:pos="2520"/>
        </w:tabs>
        <w:ind w:left="1080"/>
        <w:jc w:val="both"/>
        <w:rPr>
          <w:rFonts w:ascii="Times New Roman" w:hAnsi="Times New Roman"/>
          <w:szCs w:val="24"/>
        </w:rPr>
      </w:pPr>
      <w:r w:rsidRPr="00AE48CF">
        <w:rPr>
          <w:rFonts w:ascii="Times New Roman" w:hAnsi="Times New Roman"/>
          <w:szCs w:val="24"/>
        </w:rPr>
        <w:t xml:space="preserve">The New York State Education Department (“NYSED”); </w:t>
      </w:r>
    </w:p>
    <w:p w14:paraId="5FD36050" w14:textId="77777777" w:rsidR="00AE48CF" w:rsidRPr="00AE48CF" w:rsidRDefault="00AE48CF" w:rsidP="00AE48CF">
      <w:pPr>
        <w:numPr>
          <w:ilvl w:val="0"/>
          <w:numId w:val="58"/>
        </w:numPr>
        <w:tabs>
          <w:tab w:val="num" w:pos="2160"/>
        </w:tabs>
        <w:ind w:left="1080"/>
        <w:jc w:val="both"/>
        <w:rPr>
          <w:rFonts w:ascii="Times New Roman" w:hAnsi="Times New Roman"/>
          <w:szCs w:val="24"/>
        </w:rPr>
      </w:pPr>
      <w:r w:rsidRPr="00AE48CF">
        <w:rPr>
          <w:rFonts w:ascii="Times New Roman" w:hAnsi="Times New Roman"/>
          <w:szCs w:val="24"/>
        </w:rPr>
        <w:t xml:space="preserve">Each public school district; </w:t>
      </w:r>
    </w:p>
    <w:p w14:paraId="4B22BA59" w14:textId="77777777" w:rsidR="00AE48CF" w:rsidRPr="00AE48CF" w:rsidRDefault="00AE48CF" w:rsidP="00AE48CF">
      <w:pPr>
        <w:numPr>
          <w:ilvl w:val="0"/>
          <w:numId w:val="58"/>
        </w:numPr>
        <w:tabs>
          <w:tab w:val="num" w:pos="1800"/>
        </w:tabs>
        <w:ind w:left="1080"/>
        <w:jc w:val="both"/>
        <w:rPr>
          <w:rFonts w:ascii="Times New Roman" w:hAnsi="Times New Roman"/>
          <w:szCs w:val="24"/>
        </w:rPr>
      </w:pPr>
      <w:r w:rsidRPr="00AE48CF">
        <w:rPr>
          <w:rFonts w:ascii="Times New Roman" w:hAnsi="Times New Roman"/>
          <w:szCs w:val="24"/>
        </w:rPr>
        <w:t xml:space="preserve">Each Board of Cooperative Educational Services or BOCES; and </w:t>
      </w:r>
    </w:p>
    <w:p w14:paraId="0E53C7A5" w14:textId="77777777" w:rsidR="00AE48CF" w:rsidRPr="00AE48CF" w:rsidRDefault="00AE48CF" w:rsidP="00AE48CF">
      <w:pPr>
        <w:numPr>
          <w:ilvl w:val="0"/>
          <w:numId w:val="58"/>
        </w:numPr>
        <w:tabs>
          <w:tab w:val="num" w:pos="1440"/>
        </w:tabs>
        <w:ind w:left="1080"/>
        <w:jc w:val="both"/>
        <w:rPr>
          <w:rFonts w:ascii="Times New Roman" w:hAnsi="Times New Roman"/>
          <w:szCs w:val="24"/>
        </w:rPr>
      </w:pPr>
      <w:r w:rsidRPr="00AE48CF">
        <w:rPr>
          <w:rFonts w:ascii="Times New Roman" w:hAnsi="Times New Roman"/>
          <w:szCs w:val="24"/>
        </w:rPr>
        <w:t>All schools that are:</w:t>
      </w:r>
    </w:p>
    <w:p w14:paraId="3F1EBA37" w14:textId="77777777" w:rsidR="00AE48CF" w:rsidRPr="00AE48CF" w:rsidRDefault="00AE48CF" w:rsidP="00AE48CF">
      <w:pPr>
        <w:numPr>
          <w:ilvl w:val="1"/>
          <w:numId w:val="58"/>
        </w:numPr>
        <w:jc w:val="both"/>
        <w:rPr>
          <w:rFonts w:ascii="Times New Roman" w:hAnsi="Times New Roman"/>
          <w:szCs w:val="24"/>
        </w:rPr>
      </w:pPr>
      <w:r w:rsidRPr="00AE48CF">
        <w:rPr>
          <w:rFonts w:ascii="Times New Roman" w:hAnsi="Times New Roman"/>
          <w:szCs w:val="24"/>
        </w:rPr>
        <w:t xml:space="preserve">a public elementary or secondary school; </w:t>
      </w:r>
    </w:p>
    <w:p w14:paraId="18DAAF71" w14:textId="77777777" w:rsidR="00AE48CF" w:rsidRPr="00AE48CF" w:rsidRDefault="00AE48CF" w:rsidP="00AE48CF">
      <w:pPr>
        <w:numPr>
          <w:ilvl w:val="1"/>
          <w:numId w:val="58"/>
        </w:numPr>
        <w:jc w:val="both"/>
        <w:rPr>
          <w:rFonts w:ascii="Times New Roman" w:hAnsi="Times New Roman"/>
          <w:szCs w:val="24"/>
        </w:rPr>
      </w:pPr>
      <w:r w:rsidRPr="00AE48CF">
        <w:rPr>
          <w:rFonts w:ascii="Times New Roman" w:hAnsi="Times New Roman"/>
          <w:szCs w:val="24"/>
        </w:rPr>
        <w:t>a universal pre-kindergarten program authorized pursuant to Education Law §3602-e;</w:t>
      </w:r>
    </w:p>
    <w:p w14:paraId="18894544" w14:textId="77777777" w:rsidR="00AE48CF" w:rsidRPr="00AE48CF" w:rsidRDefault="00AE48CF" w:rsidP="00AE48CF">
      <w:pPr>
        <w:numPr>
          <w:ilvl w:val="1"/>
          <w:numId w:val="58"/>
        </w:numPr>
        <w:jc w:val="both"/>
        <w:rPr>
          <w:rFonts w:ascii="Times New Roman" w:hAnsi="Times New Roman"/>
          <w:szCs w:val="24"/>
        </w:rPr>
      </w:pPr>
      <w:r w:rsidRPr="00AE48CF">
        <w:rPr>
          <w:rFonts w:ascii="Times New Roman" w:hAnsi="Times New Roman"/>
          <w:szCs w:val="24"/>
        </w:rPr>
        <w:t>an approved provider of preschool special education services;</w:t>
      </w:r>
    </w:p>
    <w:p w14:paraId="6532F28E" w14:textId="77777777" w:rsidR="00AE48CF" w:rsidRPr="00AE48CF" w:rsidRDefault="00AE48CF" w:rsidP="00AE48CF">
      <w:pPr>
        <w:numPr>
          <w:ilvl w:val="1"/>
          <w:numId w:val="58"/>
        </w:numPr>
        <w:rPr>
          <w:rFonts w:ascii="Times New Roman" w:hAnsi="Times New Roman"/>
          <w:szCs w:val="24"/>
        </w:rPr>
      </w:pPr>
      <w:r w:rsidRPr="00AE48CF">
        <w:rPr>
          <w:rFonts w:ascii="Times New Roman" w:hAnsi="Times New Roman"/>
          <w:szCs w:val="24"/>
        </w:rPr>
        <w:t xml:space="preserve">any other publicly funded pre-kindergarten program; </w:t>
      </w:r>
    </w:p>
    <w:p w14:paraId="6E901BE8" w14:textId="77777777" w:rsidR="00AE48CF" w:rsidRPr="00AE48CF" w:rsidRDefault="00AE48CF" w:rsidP="00AE48CF">
      <w:pPr>
        <w:numPr>
          <w:ilvl w:val="1"/>
          <w:numId w:val="58"/>
        </w:numPr>
        <w:jc w:val="both"/>
        <w:rPr>
          <w:rFonts w:ascii="Times New Roman" w:hAnsi="Times New Roman"/>
          <w:szCs w:val="24"/>
        </w:rPr>
      </w:pPr>
      <w:r w:rsidRPr="00AE48CF">
        <w:rPr>
          <w:rFonts w:ascii="Times New Roman" w:hAnsi="Times New Roman"/>
          <w:szCs w:val="24"/>
        </w:rPr>
        <w:t>a school serving children in a special act school district as defined in Education Law 4001; or</w:t>
      </w:r>
    </w:p>
    <w:p w14:paraId="298B89D2" w14:textId="77777777" w:rsidR="00AE48CF" w:rsidRPr="00AE48CF" w:rsidRDefault="00AE48CF" w:rsidP="00AE48CF">
      <w:pPr>
        <w:numPr>
          <w:ilvl w:val="1"/>
          <w:numId w:val="58"/>
        </w:numPr>
        <w:jc w:val="both"/>
        <w:rPr>
          <w:rFonts w:ascii="Times New Roman" w:hAnsi="Times New Roman"/>
          <w:szCs w:val="24"/>
        </w:rPr>
      </w:pPr>
      <w:r w:rsidRPr="00AE48CF">
        <w:rPr>
          <w:rFonts w:ascii="Times New Roman" w:hAnsi="Times New Roman"/>
          <w:szCs w:val="24"/>
        </w:rPr>
        <w:t>certain schools for the education of students with disabilities - an approved private school, a state-supported school subject to the provisions of Education Law Article 85, or a state-operated school subject to Education Law Article 87 or 88.</w:t>
      </w:r>
    </w:p>
    <w:p w14:paraId="6932FE8D" w14:textId="77777777" w:rsidR="00AE48CF" w:rsidRPr="00AE48CF" w:rsidRDefault="00AE48CF" w:rsidP="00AE48CF">
      <w:pPr>
        <w:jc w:val="both"/>
        <w:rPr>
          <w:rFonts w:ascii="Times New Roman" w:hAnsi="Times New Roman"/>
          <w:szCs w:val="24"/>
        </w:rPr>
      </w:pPr>
    </w:p>
    <w:p w14:paraId="645C4914" w14:textId="77777777" w:rsidR="00AE48CF" w:rsidRPr="00AE48CF" w:rsidRDefault="00AE48CF" w:rsidP="00AE48CF">
      <w:pPr>
        <w:tabs>
          <w:tab w:val="left" w:pos="720"/>
        </w:tabs>
        <w:ind w:left="720" w:hanging="360"/>
        <w:jc w:val="both"/>
        <w:rPr>
          <w:rFonts w:ascii="Times New Roman" w:hAnsi="Times New Roman"/>
          <w:b/>
          <w:szCs w:val="24"/>
        </w:rPr>
      </w:pPr>
      <w:r w:rsidRPr="00AE48CF">
        <w:rPr>
          <w:rFonts w:ascii="Times New Roman" w:hAnsi="Times New Roman"/>
          <w:b/>
          <w:szCs w:val="24"/>
        </w:rPr>
        <w:t>2.  What kind of student data is subject to the confidentiality and security requirements of Education Law §2-d?</w:t>
      </w:r>
    </w:p>
    <w:p w14:paraId="436C66A6" w14:textId="77777777" w:rsidR="00AE48CF" w:rsidRPr="00AE48CF" w:rsidRDefault="00AE48CF" w:rsidP="00AE48CF">
      <w:pPr>
        <w:jc w:val="both"/>
        <w:rPr>
          <w:rFonts w:ascii="Times New Roman" w:hAnsi="Times New Roman"/>
          <w:szCs w:val="24"/>
        </w:rPr>
      </w:pPr>
    </w:p>
    <w:p w14:paraId="30AAB4BD" w14:textId="77777777" w:rsidR="00AE48CF" w:rsidRPr="00AE48CF" w:rsidRDefault="00AE48CF" w:rsidP="00AE48CF">
      <w:pPr>
        <w:tabs>
          <w:tab w:val="left" w:pos="720"/>
        </w:tabs>
        <w:autoSpaceDE w:val="0"/>
        <w:autoSpaceDN w:val="0"/>
        <w:adjustRightInd w:val="0"/>
        <w:ind w:left="720"/>
        <w:jc w:val="both"/>
        <w:rPr>
          <w:rFonts w:ascii="Times New Roman" w:hAnsi="Times New Roman"/>
          <w:color w:val="000000"/>
          <w:szCs w:val="24"/>
        </w:rPr>
      </w:pPr>
      <w:r w:rsidRPr="00AE48CF">
        <w:rPr>
          <w:rFonts w:ascii="Times New Roman" w:hAnsi="Times New Roman"/>
          <w:color w:val="000000"/>
          <w:szCs w:val="24"/>
        </w:rPr>
        <w:t>The law applies to personally identifiable information contained in student records of an educational agency listed above.  The term “student” refers to any person attending or seeking to enroll in an educational agency, and the term “personally identifiable information” (“PII”) uses the definition provided in FERPA.  Under FERPA, personally identifiable information or PII includes, but is not limited to:</w:t>
      </w:r>
    </w:p>
    <w:p w14:paraId="1FE4869C" w14:textId="77777777" w:rsidR="00AE48CF" w:rsidRPr="00AE48CF" w:rsidRDefault="00AE48CF" w:rsidP="00AE48CF">
      <w:pPr>
        <w:autoSpaceDE w:val="0"/>
        <w:autoSpaceDN w:val="0"/>
        <w:adjustRightInd w:val="0"/>
        <w:ind w:left="360"/>
        <w:jc w:val="both"/>
        <w:rPr>
          <w:rFonts w:ascii="Times New Roman" w:hAnsi="Times New Roman"/>
          <w:color w:val="000000"/>
          <w:szCs w:val="24"/>
        </w:rPr>
      </w:pPr>
    </w:p>
    <w:p w14:paraId="1D0CE13F" w14:textId="77777777" w:rsidR="00AE48CF" w:rsidRPr="00AE48CF" w:rsidRDefault="00AE48CF" w:rsidP="00AE48CF">
      <w:pPr>
        <w:autoSpaceDE w:val="0"/>
        <w:autoSpaceDN w:val="0"/>
        <w:adjustRightInd w:val="0"/>
        <w:ind w:left="1080"/>
        <w:jc w:val="both"/>
        <w:rPr>
          <w:rFonts w:ascii="Times New Roman" w:hAnsi="Times New Roman"/>
          <w:color w:val="000000"/>
          <w:szCs w:val="24"/>
        </w:rPr>
      </w:pPr>
      <w:r w:rsidRPr="00AE48CF">
        <w:rPr>
          <w:rFonts w:ascii="Times New Roman" w:hAnsi="Times New Roman"/>
          <w:color w:val="000000"/>
          <w:szCs w:val="24"/>
        </w:rPr>
        <w:t xml:space="preserve">(a) The student’s name; </w:t>
      </w:r>
    </w:p>
    <w:p w14:paraId="1229E7CF" w14:textId="77777777" w:rsidR="00AE48CF" w:rsidRPr="00AE48CF" w:rsidRDefault="00AE48CF" w:rsidP="00AE48CF">
      <w:pPr>
        <w:autoSpaceDE w:val="0"/>
        <w:autoSpaceDN w:val="0"/>
        <w:adjustRightInd w:val="0"/>
        <w:ind w:left="1080"/>
        <w:jc w:val="both"/>
        <w:rPr>
          <w:rFonts w:ascii="Times New Roman" w:hAnsi="Times New Roman"/>
          <w:color w:val="000000"/>
          <w:szCs w:val="24"/>
        </w:rPr>
      </w:pPr>
      <w:r w:rsidRPr="00AE48CF">
        <w:rPr>
          <w:rFonts w:ascii="Times New Roman" w:hAnsi="Times New Roman"/>
          <w:color w:val="000000"/>
          <w:szCs w:val="24"/>
        </w:rPr>
        <w:t xml:space="preserve">(b) The name of the student’s parent or other family members; </w:t>
      </w:r>
    </w:p>
    <w:p w14:paraId="6CAEB355" w14:textId="77777777" w:rsidR="00AE48CF" w:rsidRPr="00AE48CF" w:rsidRDefault="00AE48CF" w:rsidP="00AE48CF">
      <w:pPr>
        <w:autoSpaceDE w:val="0"/>
        <w:autoSpaceDN w:val="0"/>
        <w:adjustRightInd w:val="0"/>
        <w:ind w:left="1080"/>
        <w:jc w:val="both"/>
        <w:rPr>
          <w:rFonts w:ascii="Times New Roman" w:hAnsi="Times New Roman"/>
          <w:color w:val="000000"/>
          <w:szCs w:val="24"/>
        </w:rPr>
      </w:pPr>
      <w:r w:rsidRPr="00AE48CF">
        <w:rPr>
          <w:rFonts w:ascii="Times New Roman" w:hAnsi="Times New Roman"/>
          <w:color w:val="000000"/>
          <w:szCs w:val="24"/>
        </w:rPr>
        <w:t xml:space="preserve">(c) The address of the student or student’s family; </w:t>
      </w:r>
    </w:p>
    <w:p w14:paraId="0522BA7F" w14:textId="77777777" w:rsidR="00AE48CF" w:rsidRPr="00AE48CF" w:rsidRDefault="00AE48CF" w:rsidP="00AE48CF">
      <w:pPr>
        <w:autoSpaceDE w:val="0"/>
        <w:autoSpaceDN w:val="0"/>
        <w:adjustRightInd w:val="0"/>
        <w:ind w:left="1080"/>
        <w:jc w:val="both"/>
        <w:rPr>
          <w:rFonts w:ascii="Times New Roman" w:hAnsi="Times New Roman"/>
          <w:color w:val="000000"/>
          <w:szCs w:val="24"/>
        </w:rPr>
      </w:pPr>
      <w:r w:rsidRPr="00AE48CF">
        <w:rPr>
          <w:rFonts w:ascii="Times New Roman" w:hAnsi="Times New Roman"/>
          <w:color w:val="000000"/>
          <w:szCs w:val="24"/>
        </w:rPr>
        <w:t xml:space="preserve">(d) A personal identifier, such as the student’s social security number, student number, or biometric record; </w:t>
      </w:r>
      <w:r w:rsidRPr="00AE48CF">
        <w:rPr>
          <w:rFonts w:ascii="Times New Roman" w:hAnsi="Times New Roman"/>
          <w:color w:val="000000"/>
          <w:szCs w:val="24"/>
        </w:rPr>
        <w:tab/>
      </w:r>
    </w:p>
    <w:p w14:paraId="20593BEF" w14:textId="77777777" w:rsidR="00AE48CF" w:rsidRPr="00AE48CF" w:rsidRDefault="00AE48CF" w:rsidP="00AE48CF">
      <w:pPr>
        <w:autoSpaceDE w:val="0"/>
        <w:autoSpaceDN w:val="0"/>
        <w:adjustRightInd w:val="0"/>
        <w:ind w:left="1080"/>
        <w:jc w:val="both"/>
        <w:rPr>
          <w:rFonts w:ascii="Times New Roman" w:hAnsi="Times New Roman"/>
          <w:color w:val="000000"/>
          <w:szCs w:val="24"/>
        </w:rPr>
      </w:pPr>
      <w:r w:rsidRPr="00AE48CF">
        <w:rPr>
          <w:rFonts w:ascii="Times New Roman" w:hAnsi="Times New Roman"/>
          <w:color w:val="000000"/>
          <w:szCs w:val="24"/>
        </w:rPr>
        <w:t>(e) Other indirect identifiers, such as the student’s date of birth, place of birth, and Mother’s Maiden Name</w:t>
      </w:r>
      <w:r w:rsidRPr="00AE48CF">
        <w:rPr>
          <w:rFonts w:ascii="Times New Roman" w:hAnsi="Times New Roman"/>
          <w:color w:val="000000"/>
          <w:szCs w:val="24"/>
          <w:vertAlign w:val="superscript"/>
        </w:rPr>
        <w:footnoteReference w:id="4"/>
      </w:r>
      <w:r w:rsidRPr="00AE48CF">
        <w:rPr>
          <w:rFonts w:ascii="Times New Roman" w:hAnsi="Times New Roman"/>
          <w:color w:val="000000"/>
          <w:szCs w:val="24"/>
        </w:rPr>
        <w:t xml:space="preserve">; </w:t>
      </w:r>
    </w:p>
    <w:p w14:paraId="1A5CF03B" w14:textId="77777777" w:rsidR="00AE48CF" w:rsidRPr="00AE48CF" w:rsidRDefault="00AE48CF" w:rsidP="00AE48CF">
      <w:pPr>
        <w:autoSpaceDE w:val="0"/>
        <w:autoSpaceDN w:val="0"/>
        <w:adjustRightInd w:val="0"/>
        <w:ind w:left="1080"/>
        <w:jc w:val="both"/>
        <w:rPr>
          <w:rFonts w:ascii="Times New Roman" w:hAnsi="Times New Roman"/>
          <w:color w:val="000000"/>
          <w:szCs w:val="24"/>
        </w:rPr>
      </w:pPr>
      <w:r w:rsidRPr="00AE48CF">
        <w:rPr>
          <w:rFonts w:ascii="Times New Roman" w:hAnsi="Times New Roman"/>
          <w:color w:val="000000"/>
          <w:szCs w:val="24"/>
        </w:rPr>
        <w:t xml:space="preserve">(f) Other information that, alone or in combination, is linked or linkable to a specific student that would allow a reasonable person in the school community, who does not have personal knowledge of the relevant circumstances, to identify the student with reasonable certainty; or </w:t>
      </w:r>
    </w:p>
    <w:p w14:paraId="7A78C7F2" w14:textId="77777777" w:rsidR="00AE48CF" w:rsidRPr="00AE48CF" w:rsidRDefault="00AE48CF" w:rsidP="00AE48CF">
      <w:pPr>
        <w:autoSpaceDE w:val="0"/>
        <w:autoSpaceDN w:val="0"/>
        <w:adjustRightInd w:val="0"/>
        <w:ind w:left="1080"/>
        <w:jc w:val="both"/>
        <w:rPr>
          <w:rFonts w:ascii="Times New Roman" w:hAnsi="Times New Roman"/>
          <w:color w:val="000000"/>
          <w:szCs w:val="24"/>
        </w:rPr>
      </w:pPr>
      <w:r w:rsidRPr="00AE48CF">
        <w:rPr>
          <w:rFonts w:ascii="Times New Roman" w:hAnsi="Times New Roman"/>
          <w:color w:val="000000"/>
          <w:szCs w:val="24"/>
        </w:rPr>
        <w:t>(g) Information requested by a person who the educational agency or institution reasonably believes knows the identity of the student to whom the education record relates.</w:t>
      </w:r>
    </w:p>
    <w:p w14:paraId="069B77D1" w14:textId="77777777" w:rsidR="00AE48CF" w:rsidRPr="00AE48CF" w:rsidRDefault="00AE48CF" w:rsidP="00AE48CF">
      <w:pPr>
        <w:jc w:val="both"/>
        <w:rPr>
          <w:rFonts w:ascii="Times New Roman" w:hAnsi="Times New Roman"/>
          <w:color w:val="000000"/>
          <w:szCs w:val="24"/>
        </w:rPr>
      </w:pPr>
    </w:p>
    <w:p w14:paraId="15504BCB" w14:textId="77777777" w:rsidR="00AE48CF" w:rsidRPr="00AE48CF" w:rsidRDefault="00AE48CF" w:rsidP="00AE48CF">
      <w:pPr>
        <w:tabs>
          <w:tab w:val="left" w:pos="720"/>
        </w:tabs>
        <w:ind w:left="720" w:hanging="360"/>
        <w:jc w:val="both"/>
        <w:rPr>
          <w:rFonts w:ascii="Times New Roman" w:hAnsi="Times New Roman"/>
          <w:b/>
          <w:szCs w:val="24"/>
        </w:rPr>
      </w:pPr>
      <w:r w:rsidRPr="00AE48CF">
        <w:rPr>
          <w:rFonts w:ascii="Times New Roman" w:hAnsi="Times New Roman"/>
          <w:b/>
          <w:szCs w:val="24"/>
        </w:rPr>
        <w:t xml:space="preserve">3.  What kind of student data is </w:t>
      </w:r>
      <w:r w:rsidRPr="00AE48CF">
        <w:rPr>
          <w:rFonts w:ascii="Times New Roman" w:hAnsi="Times New Roman"/>
          <w:b/>
          <w:i/>
          <w:szCs w:val="24"/>
        </w:rPr>
        <w:t>not</w:t>
      </w:r>
      <w:r w:rsidRPr="00AE48CF">
        <w:rPr>
          <w:rFonts w:ascii="Times New Roman" w:hAnsi="Times New Roman"/>
          <w:b/>
          <w:szCs w:val="24"/>
        </w:rPr>
        <w:t xml:space="preserve"> subject to the confidentiality and security requirements of Education Law §2-d?</w:t>
      </w:r>
    </w:p>
    <w:p w14:paraId="44786D6F" w14:textId="77777777" w:rsidR="00AE48CF" w:rsidRPr="00AE48CF" w:rsidRDefault="00AE48CF" w:rsidP="00AE48CF">
      <w:pPr>
        <w:jc w:val="both"/>
        <w:rPr>
          <w:rFonts w:ascii="Times New Roman" w:hAnsi="Times New Roman"/>
          <w:color w:val="000000"/>
          <w:szCs w:val="24"/>
        </w:rPr>
      </w:pPr>
    </w:p>
    <w:p w14:paraId="5B0B0820" w14:textId="77777777" w:rsidR="00AE48CF" w:rsidRPr="00AE48CF" w:rsidRDefault="00AE48CF" w:rsidP="00AE48CF">
      <w:pPr>
        <w:ind w:left="720"/>
        <w:jc w:val="both"/>
        <w:rPr>
          <w:rFonts w:ascii="Times New Roman" w:hAnsi="Times New Roman"/>
          <w:szCs w:val="24"/>
        </w:rPr>
      </w:pPr>
      <w:r w:rsidRPr="00AE48CF">
        <w:rPr>
          <w:rFonts w:ascii="Times New Roman" w:hAnsi="Times New Roman"/>
          <w:szCs w:val="24"/>
        </w:rPr>
        <w:t>The confidentiality and privacy provisions of Education Law §2-d and FERPA extend only to PII, and not to student data that is not personally identifiable.  Therefore, de-identified data (e.g., data regarding students that uses random identifiers), aggregated data (e.g., data reported at the school district level) or anonymized data that could not be used to identify a particular student is not considered to be PII and is not within the purview of Education Law §2-d or within the scope of this Parents’ Bill of Rights.</w:t>
      </w:r>
    </w:p>
    <w:p w14:paraId="5143946E" w14:textId="77777777" w:rsidR="00AE48CF" w:rsidRPr="00AE48CF" w:rsidRDefault="00AE48CF" w:rsidP="00AE48CF">
      <w:pPr>
        <w:jc w:val="both"/>
        <w:rPr>
          <w:rFonts w:ascii="Times New Roman" w:hAnsi="Times New Roman"/>
          <w:szCs w:val="24"/>
        </w:rPr>
      </w:pPr>
    </w:p>
    <w:p w14:paraId="28A233E0" w14:textId="77777777" w:rsidR="00AE48CF" w:rsidRPr="00AE48CF" w:rsidRDefault="00AE48CF" w:rsidP="00AE48CF">
      <w:pPr>
        <w:ind w:left="720" w:hanging="360"/>
        <w:rPr>
          <w:rFonts w:ascii="Times New Roman" w:hAnsi="Times New Roman"/>
          <w:b/>
          <w:szCs w:val="24"/>
        </w:rPr>
      </w:pPr>
      <w:r w:rsidRPr="00AE48CF">
        <w:rPr>
          <w:rFonts w:ascii="Times New Roman" w:hAnsi="Times New Roman"/>
          <w:b/>
          <w:szCs w:val="24"/>
        </w:rPr>
        <w:t>4.  What are my rights under Education Law § 2-d as a parent regarding my student’s PII?</w:t>
      </w:r>
    </w:p>
    <w:p w14:paraId="71ACF223" w14:textId="77777777" w:rsidR="00AE48CF" w:rsidRPr="00AE48CF" w:rsidRDefault="00AE48CF" w:rsidP="00AE48CF">
      <w:pPr>
        <w:jc w:val="both"/>
        <w:rPr>
          <w:rFonts w:ascii="Times New Roman" w:hAnsi="Times New Roman"/>
          <w:b/>
          <w:szCs w:val="24"/>
        </w:rPr>
      </w:pPr>
    </w:p>
    <w:p w14:paraId="12D219C9" w14:textId="77777777" w:rsidR="00AE48CF" w:rsidRPr="00AE48CF" w:rsidRDefault="00AE48CF" w:rsidP="00AE48CF">
      <w:pPr>
        <w:autoSpaceDE w:val="0"/>
        <w:autoSpaceDN w:val="0"/>
        <w:adjustRightInd w:val="0"/>
        <w:spacing w:before="100" w:after="100"/>
        <w:ind w:left="720"/>
        <w:jc w:val="both"/>
        <w:rPr>
          <w:rFonts w:ascii="Times New Roman" w:hAnsi="Times New Roman"/>
          <w:szCs w:val="24"/>
        </w:rPr>
      </w:pPr>
      <w:bookmarkStart w:id="43" w:name="SP_34c10000c3ea7"/>
      <w:bookmarkEnd w:id="43"/>
      <w:r w:rsidRPr="00AE48CF">
        <w:rPr>
          <w:rFonts w:ascii="Times New Roman" w:hAnsi="Times New Roman"/>
          <w:szCs w:val="24"/>
        </w:rPr>
        <w:t>Education Law §2-d ensures that, in addition to all of the protections and rights of parents under the federal FERPA law, certain rights will also be provided under the Education Law.  These rights include, but are not limited to, the following elements:</w:t>
      </w:r>
    </w:p>
    <w:p w14:paraId="2133EB3E" w14:textId="77777777" w:rsidR="00AE48CF" w:rsidRPr="00AE48CF" w:rsidRDefault="00AE48CF" w:rsidP="00AE48CF">
      <w:pPr>
        <w:autoSpaceDE w:val="0"/>
        <w:autoSpaceDN w:val="0"/>
        <w:adjustRightInd w:val="0"/>
        <w:spacing w:before="100" w:after="100"/>
        <w:ind w:left="1440" w:hanging="360"/>
        <w:jc w:val="both"/>
        <w:rPr>
          <w:rFonts w:ascii="Times New Roman" w:hAnsi="Times New Roman"/>
          <w:szCs w:val="24"/>
        </w:rPr>
      </w:pPr>
      <w:r w:rsidRPr="00AE48CF">
        <w:rPr>
          <w:rFonts w:ascii="Times New Roman" w:hAnsi="Times New Roman"/>
          <w:szCs w:val="24"/>
        </w:rPr>
        <w:t>(A) A student's PII cannot be sold or released by the educational agency for any commercial or marketing purposes.</w:t>
      </w:r>
    </w:p>
    <w:p w14:paraId="5FD47E57" w14:textId="77777777" w:rsidR="00AE48CF" w:rsidRPr="00AE48CF" w:rsidRDefault="00AE48CF" w:rsidP="00AE48CF">
      <w:pPr>
        <w:numPr>
          <w:ilvl w:val="0"/>
          <w:numId w:val="59"/>
        </w:numPr>
        <w:tabs>
          <w:tab w:val="num" w:pos="1800"/>
        </w:tabs>
        <w:autoSpaceDE w:val="0"/>
        <w:autoSpaceDN w:val="0"/>
        <w:adjustRightInd w:val="0"/>
        <w:spacing w:before="100" w:after="100"/>
        <w:ind w:firstLine="360"/>
        <w:jc w:val="both"/>
        <w:rPr>
          <w:rFonts w:ascii="Times New Roman" w:hAnsi="Times New Roman"/>
          <w:szCs w:val="24"/>
        </w:rPr>
      </w:pPr>
      <w:r w:rsidRPr="00AE48CF">
        <w:rPr>
          <w:rFonts w:ascii="Times New Roman" w:hAnsi="Times New Roman"/>
          <w:szCs w:val="24"/>
        </w:rPr>
        <w:t>PII may be used for purposes of a contract that provides payment to a vendor for providing services to an educational agency as permitted by law.</w:t>
      </w:r>
    </w:p>
    <w:p w14:paraId="75FFC11E" w14:textId="77777777" w:rsidR="00AE48CF" w:rsidRPr="00AE48CF" w:rsidRDefault="00AE48CF" w:rsidP="00AE48CF">
      <w:pPr>
        <w:numPr>
          <w:ilvl w:val="0"/>
          <w:numId w:val="59"/>
        </w:numPr>
        <w:tabs>
          <w:tab w:val="num" w:pos="1800"/>
        </w:tabs>
        <w:autoSpaceDE w:val="0"/>
        <w:autoSpaceDN w:val="0"/>
        <w:adjustRightInd w:val="0"/>
        <w:spacing w:before="100" w:after="100"/>
        <w:ind w:firstLine="360"/>
        <w:jc w:val="both"/>
        <w:rPr>
          <w:rFonts w:ascii="Times New Roman" w:hAnsi="Times New Roman"/>
          <w:szCs w:val="24"/>
        </w:rPr>
      </w:pPr>
      <w:r w:rsidRPr="00AE48CF">
        <w:rPr>
          <w:rFonts w:ascii="Times New Roman" w:hAnsi="Times New Roman"/>
          <w:szCs w:val="24"/>
        </w:rPr>
        <w:t>However, sale of PII to a third party solely for commercial purposes or receipt of payment by an educational agency, or disclosure of PII that is not related to a service being provided to the educational agency, is strictly prohibited.</w:t>
      </w:r>
      <w:r w:rsidRPr="00AE48CF">
        <w:rPr>
          <w:rFonts w:ascii="Times New Roman" w:hAnsi="Times New Roman"/>
          <w:szCs w:val="24"/>
        </w:rPr>
        <w:br/>
      </w:r>
      <w:bookmarkStart w:id="44" w:name="ID40A5B71BE7011E38A6ACAF569961A61"/>
      <w:bookmarkStart w:id="45" w:name="ID3B13F01BE7011E38A6ACAF569961A61"/>
      <w:bookmarkEnd w:id="44"/>
      <w:bookmarkEnd w:id="45"/>
    </w:p>
    <w:p w14:paraId="6FA0A337" w14:textId="77777777" w:rsidR="00AE48CF" w:rsidRPr="00AE48CF" w:rsidRDefault="00AE48CF" w:rsidP="00AE48CF">
      <w:pPr>
        <w:autoSpaceDE w:val="0"/>
        <w:autoSpaceDN w:val="0"/>
        <w:adjustRightInd w:val="0"/>
        <w:spacing w:before="100" w:after="100"/>
        <w:ind w:left="1440" w:hanging="360"/>
        <w:jc w:val="both"/>
        <w:rPr>
          <w:rFonts w:ascii="Times New Roman" w:hAnsi="Times New Roman"/>
          <w:szCs w:val="24"/>
        </w:rPr>
      </w:pPr>
      <w:bookmarkStart w:id="46" w:name="SP_6def00008c180"/>
      <w:bookmarkEnd w:id="46"/>
      <w:r w:rsidRPr="00AE48CF">
        <w:rPr>
          <w:rFonts w:ascii="Times New Roman" w:hAnsi="Times New Roman"/>
          <w:szCs w:val="24"/>
        </w:rPr>
        <w:t>(B) Parents have the right to inspect and review the complete contents of their child's education record including any student data stored or maintained by an educational agency.</w:t>
      </w:r>
    </w:p>
    <w:p w14:paraId="00A276FC" w14:textId="77777777" w:rsidR="00AE48CF" w:rsidRPr="00AE48CF" w:rsidRDefault="00AE48CF" w:rsidP="00AE48CF">
      <w:pPr>
        <w:numPr>
          <w:ilvl w:val="0"/>
          <w:numId w:val="60"/>
        </w:numPr>
        <w:autoSpaceDE w:val="0"/>
        <w:autoSpaceDN w:val="0"/>
        <w:adjustRightInd w:val="0"/>
        <w:spacing w:before="100" w:after="100"/>
        <w:jc w:val="both"/>
        <w:rPr>
          <w:rFonts w:ascii="Times New Roman" w:hAnsi="Times New Roman"/>
          <w:szCs w:val="24"/>
        </w:rPr>
      </w:pPr>
      <w:r w:rsidRPr="00AE48CF">
        <w:rPr>
          <w:rFonts w:ascii="Times New Roman" w:hAnsi="Times New Roman"/>
          <w:szCs w:val="24"/>
        </w:rPr>
        <w:t>This right of inspection is consistent with the requirements of FERPA.  In addition to the right of inspection of the educational record, Education Law §2-d provides a specific right for parents to inspect or receive copies of any data in the student’s educational record.</w:t>
      </w:r>
    </w:p>
    <w:p w14:paraId="73BB5AB7" w14:textId="77777777" w:rsidR="00AE48CF" w:rsidRPr="00AE48CF" w:rsidRDefault="00AE48CF" w:rsidP="00AE48CF">
      <w:pPr>
        <w:numPr>
          <w:ilvl w:val="0"/>
          <w:numId w:val="60"/>
        </w:numPr>
        <w:autoSpaceDE w:val="0"/>
        <w:autoSpaceDN w:val="0"/>
        <w:adjustRightInd w:val="0"/>
        <w:spacing w:before="100" w:after="100"/>
        <w:jc w:val="both"/>
        <w:rPr>
          <w:rFonts w:ascii="Times New Roman" w:hAnsi="Times New Roman"/>
          <w:szCs w:val="24"/>
        </w:rPr>
      </w:pPr>
      <w:r w:rsidRPr="00AE48CF">
        <w:rPr>
          <w:rFonts w:ascii="Times New Roman" w:hAnsi="Times New Roman"/>
          <w:szCs w:val="24"/>
        </w:rPr>
        <w:t>NYSED will develop policies for annual notification by educational agencies to parents regarding the right to request student data.  Such policies will specify a reasonable time for the educational agency to comply with such requests.</w:t>
      </w:r>
    </w:p>
    <w:p w14:paraId="75940F05" w14:textId="77777777" w:rsidR="00AE48CF" w:rsidRPr="00AE48CF" w:rsidRDefault="00AE48CF" w:rsidP="00AE48CF">
      <w:pPr>
        <w:numPr>
          <w:ilvl w:val="0"/>
          <w:numId w:val="60"/>
        </w:numPr>
        <w:autoSpaceDE w:val="0"/>
        <w:autoSpaceDN w:val="0"/>
        <w:adjustRightInd w:val="0"/>
        <w:jc w:val="both"/>
        <w:rPr>
          <w:rFonts w:ascii="Times New Roman" w:hAnsi="Times New Roman"/>
          <w:color w:val="000000"/>
          <w:szCs w:val="24"/>
        </w:rPr>
      </w:pPr>
      <w:r w:rsidRPr="00AE48CF">
        <w:rPr>
          <w:rFonts w:ascii="Times New Roman" w:hAnsi="Times New Roman"/>
          <w:color w:val="000000"/>
          <w:szCs w:val="24"/>
        </w:rPr>
        <w:t xml:space="preserve">The policies will also require security measures when providing student data to parents, to ensure that only authorized individuals receive such data.  A parent may be asked for information or verifications reasonably necessary to ensure that he or she is in fact the student’s parent and is authorized to receive such information pursuant to law. </w:t>
      </w:r>
      <w:bookmarkStart w:id="47" w:name="ID40A8280BE7011E38A6ACAF569961A61"/>
      <w:bookmarkStart w:id="48" w:name="ID3B13F02BE7011E38A6ACAF569961A61"/>
      <w:bookmarkEnd w:id="47"/>
      <w:bookmarkEnd w:id="48"/>
    </w:p>
    <w:p w14:paraId="4C1137D0" w14:textId="77777777" w:rsidR="00AE48CF" w:rsidRPr="00AE48CF" w:rsidRDefault="00AE48CF" w:rsidP="00AE48CF">
      <w:pPr>
        <w:autoSpaceDE w:val="0"/>
        <w:autoSpaceDN w:val="0"/>
        <w:adjustRightInd w:val="0"/>
        <w:jc w:val="both"/>
        <w:rPr>
          <w:rFonts w:ascii="Times New Roman" w:hAnsi="Times New Roman"/>
          <w:color w:val="000000"/>
          <w:szCs w:val="24"/>
        </w:rPr>
      </w:pPr>
    </w:p>
    <w:p w14:paraId="4B971049" w14:textId="77777777" w:rsidR="00AE48CF" w:rsidRPr="00AE48CF" w:rsidRDefault="00AE48CF" w:rsidP="00AE48CF">
      <w:pPr>
        <w:ind w:left="1440" w:hanging="360"/>
        <w:jc w:val="both"/>
        <w:rPr>
          <w:rFonts w:ascii="Times New Roman" w:hAnsi="Times New Roman"/>
          <w:szCs w:val="24"/>
        </w:rPr>
      </w:pPr>
      <w:bookmarkStart w:id="49" w:name="SP_b2ce000046703"/>
      <w:bookmarkEnd w:id="49"/>
      <w:r w:rsidRPr="00AE48CF">
        <w:rPr>
          <w:rFonts w:ascii="Times New Roman" w:hAnsi="Times New Roman"/>
          <w:szCs w:val="24"/>
        </w:rPr>
        <w:t>(C) State and federal laws protect the confidentiality of PII, and safeguards associated with industry standards and best practices, including, but not limited to, encryption, firewalls, and password protection, must be in place when data is stored or transferred.</w:t>
      </w:r>
    </w:p>
    <w:p w14:paraId="7D58A5AB" w14:textId="77777777" w:rsidR="00AE48CF" w:rsidRPr="00AE48CF" w:rsidRDefault="00AE48CF" w:rsidP="00AE48CF">
      <w:pPr>
        <w:ind w:left="360"/>
        <w:jc w:val="both"/>
        <w:rPr>
          <w:rFonts w:ascii="Times New Roman" w:hAnsi="Times New Roman"/>
          <w:szCs w:val="24"/>
        </w:rPr>
      </w:pPr>
    </w:p>
    <w:p w14:paraId="4CD89991" w14:textId="77777777" w:rsidR="00AE48CF" w:rsidRPr="00AE48CF" w:rsidRDefault="00AE48CF" w:rsidP="00AE48CF">
      <w:pPr>
        <w:autoSpaceDE w:val="0"/>
        <w:autoSpaceDN w:val="0"/>
        <w:adjustRightInd w:val="0"/>
        <w:spacing w:before="100" w:after="100"/>
        <w:ind w:left="720"/>
        <w:jc w:val="both"/>
        <w:rPr>
          <w:rFonts w:ascii="Times New Roman" w:hAnsi="Times New Roman"/>
          <w:szCs w:val="24"/>
        </w:rPr>
      </w:pPr>
      <w:r w:rsidRPr="00AE48CF">
        <w:rPr>
          <w:rFonts w:ascii="Times New Roman" w:hAnsi="Times New Roman"/>
          <w:szCs w:val="24"/>
        </w:rPr>
        <w:t xml:space="preserve">Education Law §2-d also specifically provides certain limitations on the collection of data by educational agencies, including, but not limited to: </w:t>
      </w:r>
    </w:p>
    <w:p w14:paraId="2C8820AD" w14:textId="77777777" w:rsidR="00AE48CF" w:rsidRPr="00AE48CF" w:rsidRDefault="00AE48CF" w:rsidP="00AE48CF">
      <w:pPr>
        <w:numPr>
          <w:ilvl w:val="0"/>
          <w:numId w:val="66"/>
        </w:numPr>
        <w:contextualSpacing/>
        <w:jc w:val="both"/>
        <w:rPr>
          <w:rFonts w:ascii="Times New Roman" w:hAnsi="Times New Roman"/>
          <w:szCs w:val="24"/>
        </w:rPr>
      </w:pPr>
      <w:r w:rsidRPr="00AE48CF">
        <w:rPr>
          <w:rFonts w:ascii="Times New Roman" w:hAnsi="Times New Roman"/>
          <w:szCs w:val="24"/>
        </w:rPr>
        <w:t xml:space="preserve"> A mandate that, except as otherwise specifically authorized by law, NYSED shall only collect PII relating to an educational purpose; </w:t>
      </w:r>
    </w:p>
    <w:p w14:paraId="7D5A4DE2" w14:textId="77777777" w:rsidR="00AE48CF" w:rsidRPr="00AE48CF" w:rsidRDefault="00AE48CF" w:rsidP="00AE48CF">
      <w:pPr>
        <w:jc w:val="both"/>
        <w:rPr>
          <w:rFonts w:ascii="Times New Roman" w:hAnsi="Times New Roman"/>
          <w:szCs w:val="24"/>
        </w:rPr>
      </w:pPr>
    </w:p>
    <w:p w14:paraId="0C6ACA6B" w14:textId="77777777" w:rsidR="00AE48CF" w:rsidRPr="00AE48CF" w:rsidRDefault="00AE48CF" w:rsidP="00AE48CF">
      <w:pPr>
        <w:numPr>
          <w:ilvl w:val="0"/>
          <w:numId w:val="66"/>
        </w:numPr>
        <w:autoSpaceDE w:val="0"/>
        <w:autoSpaceDN w:val="0"/>
        <w:adjustRightInd w:val="0"/>
        <w:spacing w:before="100" w:after="100"/>
        <w:contextualSpacing/>
        <w:jc w:val="both"/>
        <w:rPr>
          <w:rFonts w:ascii="Times New Roman" w:hAnsi="Times New Roman"/>
          <w:szCs w:val="24"/>
        </w:rPr>
      </w:pPr>
      <w:r w:rsidRPr="00AE48CF">
        <w:rPr>
          <w:rFonts w:ascii="Times New Roman" w:hAnsi="Times New Roman"/>
          <w:szCs w:val="24"/>
        </w:rPr>
        <w:t xml:space="preserve"> NYSED may </w:t>
      </w:r>
      <w:bookmarkStart w:id="50" w:name="ID40C0920BE7011E38A6ACAF569961A61"/>
      <w:bookmarkStart w:id="51" w:name="ID3B13F0FBE7011E38A6ACAF569961A61"/>
      <w:bookmarkStart w:id="52" w:name="SP_7e8400004d4e2"/>
      <w:bookmarkEnd w:id="50"/>
      <w:bookmarkEnd w:id="51"/>
      <w:bookmarkEnd w:id="52"/>
      <w:r w:rsidRPr="00AE48CF">
        <w:rPr>
          <w:rFonts w:ascii="Times New Roman" w:hAnsi="Times New Roman"/>
          <w:szCs w:val="24"/>
        </w:rPr>
        <w:t xml:space="preserve">only require districts to submit PII, including data on disability status and student suspensions, where such release is required by law or otherwise authorized under FERPA and/or the New York State Personal Privacy Law; </w:t>
      </w:r>
      <w:bookmarkStart w:id="53" w:name="ID40C5740BE7011E38A6ACAF569961A61"/>
      <w:bookmarkStart w:id="54" w:name="ID3B13F10BE7011E38A6ACAF569961A61"/>
      <w:bookmarkEnd w:id="53"/>
      <w:bookmarkEnd w:id="54"/>
      <w:r w:rsidRPr="00AE48CF">
        <w:rPr>
          <w:rFonts w:ascii="Times New Roman" w:hAnsi="Times New Roman"/>
          <w:szCs w:val="24"/>
        </w:rPr>
        <w:t>and</w:t>
      </w:r>
      <w:bookmarkStart w:id="55" w:name="SP_9f550000104b2"/>
      <w:bookmarkEnd w:id="55"/>
    </w:p>
    <w:p w14:paraId="77E43353" w14:textId="77777777" w:rsidR="00AE48CF" w:rsidRPr="00AE48CF" w:rsidRDefault="00AE48CF" w:rsidP="00AE48CF">
      <w:pPr>
        <w:numPr>
          <w:ilvl w:val="0"/>
          <w:numId w:val="66"/>
        </w:numPr>
        <w:autoSpaceDE w:val="0"/>
        <w:autoSpaceDN w:val="0"/>
        <w:adjustRightInd w:val="0"/>
        <w:spacing w:before="100" w:after="100"/>
        <w:jc w:val="both"/>
        <w:rPr>
          <w:rFonts w:ascii="Times New Roman" w:hAnsi="Times New Roman"/>
          <w:szCs w:val="24"/>
        </w:rPr>
      </w:pPr>
      <w:r w:rsidRPr="00AE48CF">
        <w:rPr>
          <w:rFonts w:ascii="Times New Roman" w:hAnsi="Times New Roman"/>
          <w:szCs w:val="24"/>
        </w:rPr>
        <w:t xml:space="preserve"> Except as required by law or in the case of educational enrollment data, school districts shall not report to NYSED student data regarding </w:t>
      </w:r>
      <w:bookmarkStart w:id="56" w:name="ID40C7E50BE7011E38A6ACAF569961A61"/>
      <w:bookmarkStart w:id="57" w:name="ID3B13F11BE7011E38A6ACAF569961A61"/>
      <w:bookmarkStart w:id="58" w:name="SP_666000003f7d3"/>
      <w:bookmarkEnd w:id="56"/>
      <w:bookmarkEnd w:id="57"/>
      <w:bookmarkEnd w:id="58"/>
      <w:r w:rsidRPr="00AE48CF">
        <w:rPr>
          <w:rFonts w:ascii="Times New Roman" w:hAnsi="Times New Roman"/>
          <w:szCs w:val="24"/>
        </w:rPr>
        <w:t>juvenile delinquency records</w:t>
      </w:r>
      <w:bookmarkStart w:id="59" w:name="ID40C7E51BE7011E38A6ACAF569961A61"/>
      <w:bookmarkStart w:id="60" w:name="ID3B13F12BE7011E38A6ACAF569961A61"/>
      <w:bookmarkStart w:id="61" w:name="SP_f3320000158a4"/>
      <w:bookmarkEnd w:id="59"/>
      <w:bookmarkEnd w:id="60"/>
      <w:bookmarkEnd w:id="61"/>
      <w:r w:rsidRPr="00AE48CF">
        <w:rPr>
          <w:rFonts w:ascii="Times New Roman" w:hAnsi="Times New Roman"/>
          <w:szCs w:val="24"/>
        </w:rPr>
        <w:t xml:space="preserve">, criminal records, </w:t>
      </w:r>
      <w:bookmarkStart w:id="62" w:name="ID40C7E52BE7011E38A6ACAF569961A61"/>
      <w:bookmarkStart w:id="63" w:name="ID3B13F13BE7011E38A6ACAF569961A61"/>
      <w:bookmarkStart w:id="64" w:name="SP_fdc7000028bd5"/>
      <w:bookmarkEnd w:id="62"/>
      <w:bookmarkEnd w:id="63"/>
      <w:bookmarkEnd w:id="64"/>
      <w:r w:rsidRPr="00AE48CF">
        <w:rPr>
          <w:rFonts w:ascii="Times New Roman" w:hAnsi="Times New Roman"/>
          <w:szCs w:val="24"/>
        </w:rPr>
        <w:t xml:space="preserve">medical and health records or </w:t>
      </w:r>
      <w:bookmarkStart w:id="65" w:name="ID40CA560BE7011E38A6ACAF569961A61"/>
      <w:bookmarkStart w:id="66" w:name="ID3B13F14BE7011E38A6ACAF569961A61"/>
      <w:bookmarkStart w:id="67" w:name="SP_17720000bae27"/>
      <w:bookmarkEnd w:id="65"/>
      <w:bookmarkEnd w:id="66"/>
      <w:bookmarkEnd w:id="67"/>
      <w:r w:rsidRPr="00AE48CF">
        <w:rPr>
          <w:rFonts w:ascii="Times New Roman" w:hAnsi="Times New Roman"/>
          <w:szCs w:val="24"/>
        </w:rPr>
        <w:t>student biometric information.</w:t>
      </w:r>
      <w:bookmarkStart w:id="68" w:name="ID40CCC70BE7011E38A6ACAF569961A61"/>
      <w:bookmarkStart w:id="69" w:name="ID3B13F15BE7011E38A6ACAF569961A61"/>
      <w:bookmarkEnd w:id="68"/>
      <w:bookmarkEnd w:id="69"/>
    </w:p>
    <w:p w14:paraId="0891E9CC" w14:textId="77777777" w:rsidR="00AE48CF" w:rsidRPr="00AE48CF" w:rsidRDefault="00AE48CF" w:rsidP="00AE48CF">
      <w:pPr>
        <w:ind w:left="1440" w:hanging="360"/>
        <w:jc w:val="both"/>
        <w:rPr>
          <w:rFonts w:ascii="Times New Roman" w:hAnsi="Times New Roman"/>
          <w:szCs w:val="24"/>
        </w:rPr>
      </w:pPr>
      <w:r w:rsidRPr="00AE48CF">
        <w:rPr>
          <w:rFonts w:ascii="Times New Roman" w:hAnsi="Times New Roman"/>
          <w:szCs w:val="24"/>
        </w:rPr>
        <w:t xml:space="preserve">(D) Parents may access the NYSED Student Data Elements List, a complete list of all student data elements collected by NYSED, at </w:t>
      </w:r>
      <w:r w:rsidRPr="00AE48CF">
        <w:rPr>
          <w:rFonts w:cs="Arial"/>
          <w:color w:val="0000FF"/>
          <w:sz w:val="20"/>
          <w:u w:val="single"/>
        </w:rPr>
        <w:t>http://www.p12.nysed.gov/irs/sirs/documentation/NYSEDstudentData.xlsx</w:t>
      </w:r>
      <w:r w:rsidRPr="00AE48CF">
        <w:rPr>
          <w:rFonts w:ascii="Times New Roman" w:hAnsi="Times New Roman"/>
          <w:szCs w:val="24"/>
        </w:rPr>
        <w:t>, or may obtain a copy of this list by writing to</w:t>
      </w:r>
      <w:r w:rsidRPr="00AE48CF">
        <w:rPr>
          <w:rFonts w:ascii="Verdana" w:hAnsi="Verdana" w:cs="Arial"/>
          <w:color w:val="000000"/>
          <w:sz w:val="18"/>
          <w:szCs w:val="18"/>
          <w:shd w:val="clear" w:color="auto" w:fill="FFFFFF"/>
        </w:rPr>
        <w:t xml:space="preserve"> </w:t>
      </w:r>
      <w:r w:rsidRPr="00AE48CF">
        <w:rPr>
          <w:rFonts w:ascii="Times New Roman" w:hAnsi="Times New Roman"/>
          <w:color w:val="000000"/>
          <w:szCs w:val="24"/>
          <w:shd w:val="clear" w:color="auto" w:fill="FFFFFF"/>
        </w:rPr>
        <w:t>the Office of Information &amp; Reporting Services, New York State Education Department,  Room 863 EBA, 89 Washington Avenue, Albany, NY 12234</w:t>
      </w:r>
      <w:r w:rsidRPr="00AE48CF">
        <w:rPr>
          <w:rFonts w:ascii="Times New Roman" w:hAnsi="Times New Roman"/>
          <w:szCs w:val="24"/>
        </w:rPr>
        <w:t>; and</w:t>
      </w:r>
      <w:bookmarkStart w:id="70" w:name="ID40AA991BE7011E38A6ACAF569961A61"/>
      <w:bookmarkStart w:id="71" w:name="ID3B13F04BE7011E38A6ACAF569961A61"/>
      <w:bookmarkEnd w:id="70"/>
      <w:bookmarkEnd w:id="71"/>
    </w:p>
    <w:p w14:paraId="60C2E749" w14:textId="77777777" w:rsidR="00AE48CF" w:rsidRPr="00AE48CF" w:rsidRDefault="00AE48CF" w:rsidP="00AE48CF">
      <w:pPr>
        <w:autoSpaceDE w:val="0"/>
        <w:autoSpaceDN w:val="0"/>
        <w:adjustRightInd w:val="0"/>
        <w:spacing w:before="100" w:after="100"/>
        <w:ind w:left="1440" w:hanging="360"/>
        <w:jc w:val="both"/>
        <w:rPr>
          <w:rFonts w:ascii="Times New Roman" w:hAnsi="Times New Roman"/>
          <w:szCs w:val="24"/>
        </w:rPr>
      </w:pPr>
      <w:bookmarkStart w:id="72" w:name="SP_4e76000020b95"/>
      <w:bookmarkEnd w:id="72"/>
      <w:r w:rsidRPr="00AE48CF">
        <w:rPr>
          <w:rFonts w:ascii="Times New Roman" w:hAnsi="Times New Roman"/>
          <w:szCs w:val="24"/>
        </w:rPr>
        <w:t xml:space="preserve">(E) Parents have the right to file complaints with an educational agency about possible breaches of student data by that educational agency’s third party contractors or their employees, officers, or assignees, or with NYSED.  Complaints to NYSED should be directed in writing to the Chief Privacy Officer, New York State Education Department, 89 Washington Avenue, Albany NY 12234, email to CPO@mail.nysed.gov.  The complaint process is under development and will be established through regulations to be proposed by NYSED’s Chief Privacy Officer, who has not yet been appointed. </w:t>
      </w:r>
    </w:p>
    <w:p w14:paraId="302FD3DB" w14:textId="77777777" w:rsidR="00AE48CF" w:rsidRPr="00AE48CF" w:rsidRDefault="00AE48CF" w:rsidP="00AE48CF">
      <w:pPr>
        <w:numPr>
          <w:ilvl w:val="0"/>
          <w:numId w:val="62"/>
        </w:numPr>
        <w:tabs>
          <w:tab w:val="num" w:pos="2160"/>
        </w:tabs>
        <w:autoSpaceDE w:val="0"/>
        <w:autoSpaceDN w:val="0"/>
        <w:adjustRightInd w:val="0"/>
        <w:spacing w:before="100" w:after="100"/>
        <w:ind w:left="1800" w:firstLine="0"/>
        <w:jc w:val="both"/>
        <w:rPr>
          <w:rFonts w:ascii="Times New Roman" w:hAnsi="Times New Roman"/>
          <w:szCs w:val="24"/>
        </w:rPr>
      </w:pPr>
      <w:r w:rsidRPr="00AE48CF">
        <w:rPr>
          <w:rFonts w:ascii="Times New Roman" w:hAnsi="Times New Roman"/>
          <w:szCs w:val="24"/>
        </w:rPr>
        <w:t xml:space="preserve">Specifically, the Commissioner of Education, after consultation with the Chief Privacy Officer, will promulgate regulations establishing procedures for the submission of complaints from parents, classroom teachers or building principals, or other staff of an educational agency, making allegations of improper disclosure of student data and/or teacher or principal APPR data by a third party contractor or its officers, employees or assignees. </w:t>
      </w:r>
    </w:p>
    <w:p w14:paraId="35DF4776" w14:textId="77777777" w:rsidR="00AE48CF" w:rsidRPr="00AE48CF" w:rsidRDefault="00AE48CF" w:rsidP="00AE48CF">
      <w:pPr>
        <w:numPr>
          <w:ilvl w:val="0"/>
          <w:numId w:val="62"/>
        </w:numPr>
        <w:tabs>
          <w:tab w:val="num" w:pos="2160"/>
        </w:tabs>
        <w:autoSpaceDE w:val="0"/>
        <w:autoSpaceDN w:val="0"/>
        <w:adjustRightInd w:val="0"/>
        <w:spacing w:before="100" w:after="100"/>
        <w:ind w:left="1800" w:firstLine="0"/>
        <w:jc w:val="both"/>
        <w:rPr>
          <w:rFonts w:ascii="Times New Roman" w:hAnsi="Times New Roman"/>
          <w:szCs w:val="24"/>
        </w:rPr>
      </w:pPr>
      <w:r w:rsidRPr="00AE48CF">
        <w:rPr>
          <w:rFonts w:ascii="Times New Roman" w:hAnsi="Times New Roman"/>
          <w:szCs w:val="24"/>
        </w:rPr>
        <w:t>When appointed, the Chief Privacy Officer of NYSED will also provide a procedure within NYSED whereby parents, students, teachers, superintendents, school board members, principals, and other persons or entities may request information pertaining to student data or teacher or principal APPR data in a timely and efficient manner.</w:t>
      </w:r>
    </w:p>
    <w:p w14:paraId="51C5379B" w14:textId="77777777" w:rsidR="00AE48CF" w:rsidRPr="00AE48CF" w:rsidRDefault="00AE48CF" w:rsidP="00AE48CF">
      <w:pPr>
        <w:rPr>
          <w:rFonts w:ascii="Times New Roman" w:hAnsi="Times New Roman"/>
          <w:b/>
          <w:szCs w:val="24"/>
        </w:rPr>
      </w:pPr>
      <w:bookmarkStart w:id="73" w:name="ID40AD0A0BE7011E38A6ACAF569961A61"/>
      <w:bookmarkStart w:id="74" w:name="ID3B13F05BE7011E38A6ACAF569961A61"/>
      <w:bookmarkEnd w:id="73"/>
      <w:bookmarkEnd w:id="74"/>
      <w:r w:rsidRPr="00AE48CF">
        <w:rPr>
          <w:rFonts w:ascii="Times New Roman" w:hAnsi="Times New Roman"/>
          <w:b/>
          <w:szCs w:val="24"/>
        </w:rPr>
        <w:t>5.  Must additional elements be included in the Parents’ Bill of Rights.?</w:t>
      </w:r>
    </w:p>
    <w:p w14:paraId="15F328ED" w14:textId="77777777" w:rsidR="00AE48CF" w:rsidRPr="00AE48CF" w:rsidRDefault="00AE48CF" w:rsidP="00AE48CF">
      <w:pPr>
        <w:autoSpaceDE w:val="0"/>
        <w:autoSpaceDN w:val="0"/>
        <w:adjustRightInd w:val="0"/>
        <w:spacing w:before="100" w:after="100"/>
        <w:ind w:left="720"/>
        <w:jc w:val="both"/>
        <w:rPr>
          <w:rFonts w:ascii="Times New Roman" w:hAnsi="Times New Roman"/>
          <w:szCs w:val="24"/>
        </w:rPr>
      </w:pPr>
      <w:r w:rsidRPr="00AE48CF">
        <w:rPr>
          <w:rFonts w:ascii="Times New Roman" w:hAnsi="Times New Roman"/>
          <w:szCs w:val="24"/>
        </w:rPr>
        <w:t>Yes</w:t>
      </w:r>
      <w:r w:rsidRPr="00AE48CF">
        <w:rPr>
          <w:rFonts w:ascii="Times New Roman" w:hAnsi="Times New Roman"/>
          <w:b/>
          <w:szCs w:val="24"/>
        </w:rPr>
        <w:t xml:space="preserve">.  </w:t>
      </w:r>
      <w:r w:rsidRPr="00AE48CF">
        <w:rPr>
          <w:rFonts w:ascii="Times New Roman" w:hAnsi="Times New Roman"/>
          <w:szCs w:val="24"/>
        </w:rPr>
        <w:t>For purposes of further ensuring confidentiality and security of student data, as an appendix to the Parents’ Bill of Rights each contract an educational agency enters into with a third party contractor shall include the following supplemental information:</w:t>
      </w:r>
    </w:p>
    <w:p w14:paraId="2C75C9FD" w14:textId="77777777" w:rsidR="00AE48CF" w:rsidRPr="00AE48CF" w:rsidRDefault="00AE48CF" w:rsidP="00AE48CF">
      <w:pPr>
        <w:numPr>
          <w:ilvl w:val="0"/>
          <w:numId w:val="70"/>
        </w:numPr>
        <w:contextualSpacing/>
        <w:jc w:val="both"/>
        <w:rPr>
          <w:rFonts w:ascii="Times New Roman" w:hAnsi="Times New Roman"/>
          <w:szCs w:val="24"/>
        </w:rPr>
      </w:pPr>
      <w:r w:rsidRPr="00AE48CF">
        <w:rPr>
          <w:rFonts w:ascii="Times New Roman" w:hAnsi="Times New Roman"/>
          <w:szCs w:val="24"/>
        </w:rPr>
        <w:t>the exclusive purposes for which the student data, or teacher or principal data, will be used;</w:t>
      </w:r>
    </w:p>
    <w:p w14:paraId="3DD2CA19" w14:textId="77777777" w:rsidR="00AE48CF" w:rsidRPr="00AE48CF" w:rsidRDefault="00AE48CF" w:rsidP="00AE48CF">
      <w:pPr>
        <w:ind w:left="1440"/>
        <w:contextualSpacing/>
        <w:jc w:val="both"/>
        <w:rPr>
          <w:rFonts w:ascii="Times New Roman" w:hAnsi="Times New Roman"/>
          <w:szCs w:val="24"/>
        </w:rPr>
      </w:pPr>
    </w:p>
    <w:p w14:paraId="5A9FFD18" w14:textId="77777777" w:rsidR="00AE48CF" w:rsidRPr="00AE48CF" w:rsidRDefault="00AE48CF" w:rsidP="00AE48CF">
      <w:pPr>
        <w:numPr>
          <w:ilvl w:val="0"/>
          <w:numId w:val="70"/>
        </w:numPr>
        <w:autoSpaceDE w:val="0"/>
        <w:autoSpaceDN w:val="0"/>
        <w:adjustRightInd w:val="0"/>
        <w:spacing w:before="100" w:after="100"/>
        <w:contextualSpacing/>
        <w:rPr>
          <w:rFonts w:ascii="Times New Roman" w:hAnsi="Times New Roman"/>
          <w:szCs w:val="24"/>
        </w:rPr>
      </w:pPr>
      <w:r w:rsidRPr="00AE48CF">
        <w:rPr>
          <w:rFonts w:ascii="Times New Roman" w:hAnsi="Times New Roman"/>
          <w:szCs w:val="24"/>
        </w:rPr>
        <w:t>how the third party contractor will ensure that the subcontractors, persons or entities that the third party contractor will share the student data or teacher or principal data with, if any, will abide by data protection and security requirements;</w:t>
      </w:r>
    </w:p>
    <w:p w14:paraId="46BD5DA8" w14:textId="77777777" w:rsidR="00AE48CF" w:rsidRPr="00AE48CF" w:rsidRDefault="00AE48CF" w:rsidP="00AE48CF">
      <w:pPr>
        <w:ind w:left="720"/>
        <w:contextualSpacing/>
        <w:rPr>
          <w:rFonts w:ascii="Times New Roman" w:hAnsi="Times New Roman"/>
          <w:szCs w:val="24"/>
        </w:rPr>
      </w:pPr>
    </w:p>
    <w:p w14:paraId="69BECAFF" w14:textId="77777777" w:rsidR="00AE48CF" w:rsidRPr="00AE48CF" w:rsidRDefault="00AE48CF" w:rsidP="00AE48CF">
      <w:pPr>
        <w:numPr>
          <w:ilvl w:val="0"/>
          <w:numId w:val="70"/>
        </w:numPr>
        <w:autoSpaceDE w:val="0"/>
        <w:autoSpaceDN w:val="0"/>
        <w:adjustRightInd w:val="0"/>
        <w:spacing w:before="100" w:after="100"/>
        <w:contextualSpacing/>
        <w:jc w:val="both"/>
        <w:rPr>
          <w:rFonts w:ascii="Times New Roman" w:hAnsi="Times New Roman"/>
          <w:szCs w:val="24"/>
        </w:rPr>
      </w:pPr>
      <w:r w:rsidRPr="00AE48CF">
        <w:rPr>
          <w:rFonts w:ascii="Times New Roman" w:hAnsi="Times New Roman"/>
          <w:szCs w:val="24"/>
        </w:rPr>
        <w:t>when the agreement with the third party contractor expires and what happens to the student data or teacher or principal data upon expiration of the agreement;</w:t>
      </w:r>
    </w:p>
    <w:p w14:paraId="577E9817" w14:textId="77777777" w:rsidR="00AE48CF" w:rsidRPr="00AE48CF" w:rsidRDefault="00AE48CF" w:rsidP="00AE48CF">
      <w:pPr>
        <w:autoSpaceDE w:val="0"/>
        <w:autoSpaceDN w:val="0"/>
        <w:adjustRightInd w:val="0"/>
        <w:spacing w:before="100" w:after="100"/>
        <w:ind w:left="1440"/>
        <w:contextualSpacing/>
        <w:jc w:val="both"/>
        <w:rPr>
          <w:rFonts w:ascii="Times New Roman" w:hAnsi="Times New Roman"/>
          <w:szCs w:val="24"/>
        </w:rPr>
      </w:pPr>
    </w:p>
    <w:p w14:paraId="2E9D8312" w14:textId="77777777" w:rsidR="00AE48CF" w:rsidRPr="00AE48CF" w:rsidRDefault="00AE48CF" w:rsidP="00AE48CF">
      <w:pPr>
        <w:numPr>
          <w:ilvl w:val="0"/>
          <w:numId w:val="70"/>
        </w:numPr>
        <w:autoSpaceDE w:val="0"/>
        <w:autoSpaceDN w:val="0"/>
        <w:adjustRightInd w:val="0"/>
        <w:spacing w:before="100" w:after="100"/>
        <w:contextualSpacing/>
        <w:jc w:val="both"/>
        <w:rPr>
          <w:rFonts w:ascii="Times New Roman" w:hAnsi="Times New Roman"/>
          <w:szCs w:val="24"/>
        </w:rPr>
      </w:pPr>
      <w:r w:rsidRPr="00AE48CF">
        <w:rPr>
          <w:rFonts w:ascii="Times New Roman" w:hAnsi="Times New Roman"/>
          <w:szCs w:val="24"/>
        </w:rPr>
        <w:t>if and how a parent, student, eligible student, teacher or principal may challenge the accuracy of the student data or teacher or principal data that is collected; and</w:t>
      </w:r>
    </w:p>
    <w:p w14:paraId="6BBA25C6" w14:textId="77777777" w:rsidR="00AE48CF" w:rsidRPr="00AE48CF" w:rsidRDefault="00AE48CF" w:rsidP="00AE48CF">
      <w:pPr>
        <w:autoSpaceDE w:val="0"/>
        <w:autoSpaceDN w:val="0"/>
        <w:adjustRightInd w:val="0"/>
        <w:spacing w:before="100" w:after="100"/>
        <w:ind w:left="1440"/>
        <w:contextualSpacing/>
        <w:jc w:val="both"/>
        <w:rPr>
          <w:rFonts w:ascii="Times New Roman" w:hAnsi="Times New Roman"/>
          <w:szCs w:val="24"/>
        </w:rPr>
      </w:pPr>
    </w:p>
    <w:p w14:paraId="5F480DC5" w14:textId="77777777" w:rsidR="00AE48CF" w:rsidRPr="00AE48CF" w:rsidRDefault="00AE48CF" w:rsidP="00AE48CF">
      <w:pPr>
        <w:numPr>
          <w:ilvl w:val="0"/>
          <w:numId w:val="70"/>
        </w:numPr>
        <w:autoSpaceDE w:val="0"/>
        <w:autoSpaceDN w:val="0"/>
        <w:adjustRightInd w:val="0"/>
        <w:spacing w:before="100" w:after="100"/>
        <w:contextualSpacing/>
        <w:jc w:val="both"/>
        <w:rPr>
          <w:rFonts w:ascii="Times New Roman" w:hAnsi="Times New Roman"/>
          <w:szCs w:val="24"/>
        </w:rPr>
      </w:pPr>
      <w:r w:rsidRPr="00AE48CF">
        <w:rPr>
          <w:rFonts w:ascii="Times New Roman" w:hAnsi="Times New Roman"/>
          <w:szCs w:val="24"/>
        </w:rPr>
        <w:t>where the student data or teacher or principal data will be stored (described in such a manner as to protect data security), and the security protections taken to ensure such data will be protected, including whether such data will be encrypted.</w:t>
      </w:r>
    </w:p>
    <w:p w14:paraId="6A452DAF" w14:textId="77777777" w:rsidR="00AE48CF" w:rsidRPr="00AE48CF" w:rsidRDefault="00AE48CF" w:rsidP="00AE48CF">
      <w:pPr>
        <w:numPr>
          <w:ilvl w:val="1"/>
          <w:numId w:val="70"/>
        </w:numPr>
        <w:autoSpaceDE w:val="0"/>
        <w:autoSpaceDN w:val="0"/>
        <w:adjustRightInd w:val="0"/>
        <w:spacing w:before="100" w:after="100"/>
        <w:contextualSpacing/>
        <w:jc w:val="both"/>
        <w:rPr>
          <w:rFonts w:ascii="Times New Roman" w:hAnsi="Times New Roman"/>
          <w:szCs w:val="24"/>
        </w:rPr>
      </w:pPr>
      <w:r w:rsidRPr="00AE48CF">
        <w:rPr>
          <w:rFonts w:ascii="Times New Roman" w:hAnsi="Times New Roman"/>
          <w:szCs w:val="24"/>
        </w:rPr>
        <w:t xml:space="preserve">In addition, the Chief Privacy Officer, with input from parents and other education and expert stakeholders, is required to develop additional elements of the Parents’ Bill of Rights to be prescribed in Regulations of the Commissioner. </w:t>
      </w:r>
    </w:p>
    <w:p w14:paraId="7AF67AB9" w14:textId="77777777" w:rsidR="00AE48CF" w:rsidRPr="00AE48CF" w:rsidRDefault="00AE48CF" w:rsidP="00AE48CF">
      <w:pPr>
        <w:autoSpaceDE w:val="0"/>
        <w:autoSpaceDN w:val="0"/>
        <w:adjustRightInd w:val="0"/>
        <w:spacing w:before="100" w:after="100"/>
        <w:jc w:val="both"/>
        <w:rPr>
          <w:rFonts w:ascii="Times New Roman" w:hAnsi="Times New Roman"/>
          <w:b/>
          <w:szCs w:val="24"/>
        </w:rPr>
      </w:pPr>
    </w:p>
    <w:p w14:paraId="5CCEF77A" w14:textId="77777777" w:rsidR="00AE48CF" w:rsidRPr="00AE48CF" w:rsidRDefault="00AE48CF" w:rsidP="00AE48CF">
      <w:pPr>
        <w:numPr>
          <w:ilvl w:val="0"/>
          <w:numId w:val="67"/>
        </w:numPr>
        <w:tabs>
          <w:tab w:val="left" w:pos="1080"/>
        </w:tabs>
        <w:autoSpaceDE w:val="0"/>
        <w:autoSpaceDN w:val="0"/>
        <w:adjustRightInd w:val="0"/>
        <w:spacing w:before="100" w:after="100"/>
        <w:contextualSpacing/>
        <w:jc w:val="both"/>
        <w:rPr>
          <w:rFonts w:ascii="Times New Roman" w:hAnsi="Times New Roman"/>
          <w:b/>
          <w:szCs w:val="24"/>
        </w:rPr>
      </w:pPr>
      <w:r w:rsidRPr="00AE48CF">
        <w:rPr>
          <w:rFonts w:ascii="Times New Roman" w:hAnsi="Times New Roman"/>
          <w:b/>
          <w:szCs w:val="24"/>
        </w:rPr>
        <w:t>What protections are required to be in place if an educational agency contracts with a third party contractor to provide services, and the contract requires the disclosure of PII to the third party contractor?</w:t>
      </w:r>
    </w:p>
    <w:p w14:paraId="0AF8EF4C" w14:textId="77777777" w:rsidR="00AE48CF" w:rsidRPr="00AE48CF" w:rsidRDefault="00AE48CF" w:rsidP="00AE48CF">
      <w:pPr>
        <w:autoSpaceDE w:val="0"/>
        <w:autoSpaceDN w:val="0"/>
        <w:adjustRightInd w:val="0"/>
        <w:spacing w:before="100" w:after="100"/>
        <w:ind w:left="720"/>
        <w:jc w:val="both"/>
        <w:rPr>
          <w:rFonts w:ascii="Times New Roman" w:hAnsi="Times New Roman"/>
          <w:szCs w:val="24"/>
        </w:rPr>
      </w:pPr>
      <w:r w:rsidRPr="00AE48CF">
        <w:rPr>
          <w:rFonts w:ascii="Times New Roman" w:hAnsi="Times New Roman"/>
          <w:szCs w:val="24"/>
        </w:rPr>
        <w:t>Education Law §2-d provides very specific protections for contracts with “third party contractors”, defined as any person or entity, other than an educational agency, that receives student data or teacher or principal data from an educational agency pursuant to a contract or other written agreement for purposes of providing services to such educational agency.  The term “third party contractor” also includes an educational partnership organization that receives student and/or teacher or principal APPR data from a school district to carry out its responsibilities pursuant to Education Law §211-e, and a not-for-profit corporation or other non-profit organization, which are not themselves covered by the definition of an “educational agency.”</w:t>
      </w:r>
    </w:p>
    <w:p w14:paraId="0B00E046" w14:textId="77777777" w:rsidR="00AE48CF" w:rsidRPr="00AE48CF" w:rsidRDefault="00AE48CF" w:rsidP="00AE48CF">
      <w:pPr>
        <w:autoSpaceDE w:val="0"/>
        <w:autoSpaceDN w:val="0"/>
        <w:adjustRightInd w:val="0"/>
        <w:spacing w:before="100" w:after="100"/>
        <w:ind w:left="720"/>
        <w:jc w:val="both"/>
        <w:rPr>
          <w:rFonts w:ascii="Times New Roman" w:hAnsi="Times New Roman"/>
          <w:szCs w:val="24"/>
        </w:rPr>
      </w:pPr>
    </w:p>
    <w:p w14:paraId="3BA8909B" w14:textId="77777777" w:rsidR="00AE48CF" w:rsidRPr="00AE48CF" w:rsidRDefault="00AE48CF" w:rsidP="00AE48CF">
      <w:pPr>
        <w:autoSpaceDE w:val="0"/>
        <w:autoSpaceDN w:val="0"/>
        <w:adjustRightInd w:val="0"/>
        <w:spacing w:before="100" w:after="100"/>
        <w:ind w:left="720"/>
        <w:jc w:val="both"/>
        <w:rPr>
          <w:rFonts w:ascii="Times New Roman" w:hAnsi="Times New Roman"/>
          <w:szCs w:val="24"/>
        </w:rPr>
      </w:pPr>
      <w:r w:rsidRPr="00AE48CF">
        <w:rPr>
          <w:rFonts w:ascii="Times New Roman" w:hAnsi="Times New Roman"/>
          <w:szCs w:val="24"/>
        </w:rPr>
        <w:t xml:space="preserve">Services of a third party contractor covered under Education Law §2-d include, but not limited to, data management or storage services, conducting studies for or on behalf of the educational agency, or audit or evaluation of publicly funded programs. </w:t>
      </w:r>
    </w:p>
    <w:p w14:paraId="4CC06678" w14:textId="77777777" w:rsidR="00AE48CF" w:rsidRPr="00AE48CF" w:rsidRDefault="00AE48CF" w:rsidP="00AE48CF">
      <w:pPr>
        <w:autoSpaceDE w:val="0"/>
        <w:autoSpaceDN w:val="0"/>
        <w:adjustRightInd w:val="0"/>
        <w:spacing w:before="100" w:after="100"/>
        <w:ind w:left="720"/>
        <w:jc w:val="both"/>
        <w:rPr>
          <w:rFonts w:ascii="Times New Roman" w:hAnsi="Times New Roman"/>
          <w:szCs w:val="24"/>
        </w:rPr>
      </w:pPr>
    </w:p>
    <w:p w14:paraId="0C27F379" w14:textId="77777777" w:rsidR="00AE48CF" w:rsidRPr="00AE48CF" w:rsidRDefault="00AE48CF" w:rsidP="00AE48CF">
      <w:pPr>
        <w:autoSpaceDE w:val="0"/>
        <w:autoSpaceDN w:val="0"/>
        <w:adjustRightInd w:val="0"/>
        <w:spacing w:before="100" w:after="100"/>
        <w:ind w:left="720"/>
        <w:jc w:val="both"/>
        <w:rPr>
          <w:rFonts w:ascii="Times New Roman" w:hAnsi="Times New Roman"/>
          <w:szCs w:val="24"/>
        </w:rPr>
      </w:pPr>
      <w:r w:rsidRPr="00AE48CF">
        <w:rPr>
          <w:rFonts w:ascii="Times New Roman" w:hAnsi="Times New Roman"/>
          <w:szCs w:val="24"/>
        </w:rPr>
        <w:t>When an educational agency enters into a contract with a third party contractor, under which the third party contractor will receive student data, the contract or agreement must include a data security and privacy plan that outlines how all state, federal, and local data security and privacy contract requirements will be implemented over the life of the contract, consistent with the educational agency's policy on data security and privacy.  However, the standards for an educational agency’s policy on data security and privacy must be prescribed in Regulations of the Commissioner that have not yet been promulgated. A signed copy of the Parents’ Bill of Rights must be included, as well as a requirement that any officers or employees of the third party contractor and its assignees who have access to student data or teacher or principal data have received or will receive training on the federal and state law governing confidentiality of such data prior to receiving access.</w:t>
      </w:r>
      <w:bookmarkStart w:id="75" w:name="ID40E5310BE7011E38A6ACAF569961A61"/>
      <w:bookmarkStart w:id="76" w:name="ID3B16609BE7011E38A6ACAF569961A61"/>
      <w:bookmarkEnd w:id="75"/>
      <w:bookmarkEnd w:id="76"/>
    </w:p>
    <w:p w14:paraId="73B40F51" w14:textId="77777777" w:rsidR="00AE48CF" w:rsidRPr="00AE48CF" w:rsidRDefault="00AE48CF" w:rsidP="00AE48CF">
      <w:pPr>
        <w:autoSpaceDE w:val="0"/>
        <w:autoSpaceDN w:val="0"/>
        <w:adjustRightInd w:val="0"/>
        <w:spacing w:before="100" w:after="100"/>
        <w:ind w:firstLine="720"/>
        <w:jc w:val="both"/>
        <w:rPr>
          <w:rFonts w:ascii="Times New Roman" w:hAnsi="Times New Roman"/>
          <w:szCs w:val="24"/>
        </w:rPr>
      </w:pPr>
      <w:bookmarkStart w:id="77" w:name="SP_8ec900007dc06"/>
      <w:bookmarkEnd w:id="77"/>
      <w:r w:rsidRPr="00AE48CF">
        <w:rPr>
          <w:rFonts w:ascii="Times New Roman" w:hAnsi="Times New Roman"/>
          <w:szCs w:val="24"/>
        </w:rPr>
        <w:t>Each third party contractor that enters into a contract or other written agreement with an educational agency under which the third party contractor will receive student data or teacher or principal data shall:</w:t>
      </w:r>
      <w:bookmarkStart w:id="78" w:name="ID40EA130BE7011E38A6ACAF569961A61"/>
      <w:bookmarkStart w:id="79" w:name="ID3B1660ABE7011E38A6ACAF569961A61"/>
      <w:bookmarkEnd w:id="78"/>
      <w:bookmarkEnd w:id="79"/>
    </w:p>
    <w:p w14:paraId="5DBC96A0" w14:textId="77777777" w:rsidR="00AE48CF" w:rsidRPr="00AE48CF" w:rsidRDefault="00AE48CF" w:rsidP="00AE48CF">
      <w:pPr>
        <w:numPr>
          <w:ilvl w:val="0"/>
          <w:numId w:val="61"/>
        </w:numPr>
        <w:autoSpaceDE w:val="0"/>
        <w:autoSpaceDN w:val="0"/>
        <w:adjustRightInd w:val="0"/>
        <w:spacing w:before="100" w:after="100"/>
        <w:ind w:left="1440"/>
        <w:jc w:val="both"/>
        <w:rPr>
          <w:rFonts w:ascii="Times New Roman" w:hAnsi="Times New Roman"/>
          <w:szCs w:val="24"/>
        </w:rPr>
      </w:pPr>
      <w:bookmarkStart w:id="80" w:name="SP_bfdc0000b4673"/>
      <w:bookmarkEnd w:id="80"/>
      <w:r w:rsidRPr="00AE48CF">
        <w:rPr>
          <w:rFonts w:ascii="Times New Roman" w:hAnsi="Times New Roman"/>
          <w:szCs w:val="24"/>
        </w:rPr>
        <w:t xml:space="preserve">limit internal access to education records to those individuals that are determined to have legitimate educational interests </w:t>
      </w:r>
    </w:p>
    <w:p w14:paraId="26EB703D" w14:textId="77777777" w:rsidR="00AE48CF" w:rsidRPr="00AE48CF" w:rsidRDefault="00AE48CF" w:rsidP="00AE48CF">
      <w:pPr>
        <w:numPr>
          <w:ilvl w:val="0"/>
          <w:numId w:val="61"/>
        </w:numPr>
        <w:autoSpaceDE w:val="0"/>
        <w:autoSpaceDN w:val="0"/>
        <w:adjustRightInd w:val="0"/>
        <w:spacing w:before="100" w:after="100"/>
        <w:ind w:left="1440"/>
        <w:jc w:val="both"/>
        <w:rPr>
          <w:rFonts w:ascii="Times New Roman" w:hAnsi="Times New Roman"/>
          <w:szCs w:val="24"/>
        </w:rPr>
      </w:pPr>
      <w:bookmarkStart w:id="81" w:name="ID40EA131BE7011E38A6ACAF569961A61"/>
      <w:bookmarkStart w:id="82" w:name="ID3B1660BBE7011E38A6ACAF569961A61"/>
      <w:bookmarkStart w:id="83" w:name="SP_630800001c080"/>
      <w:bookmarkEnd w:id="81"/>
      <w:bookmarkEnd w:id="82"/>
      <w:bookmarkEnd w:id="83"/>
      <w:r w:rsidRPr="00AE48CF">
        <w:rPr>
          <w:rFonts w:ascii="Times New Roman" w:hAnsi="Times New Roman"/>
          <w:szCs w:val="24"/>
        </w:rPr>
        <w:t>not use the education records for any other purposes than those explicitly authorized in its contract;</w:t>
      </w:r>
    </w:p>
    <w:p w14:paraId="313D8E28" w14:textId="77777777" w:rsidR="00AE48CF" w:rsidRPr="00AE48CF" w:rsidRDefault="00AE48CF" w:rsidP="00AE48CF">
      <w:pPr>
        <w:numPr>
          <w:ilvl w:val="0"/>
          <w:numId w:val="61"/>
        </w:numPr>
        <w:autoSpaceDE w:val="0"/>
        <w:autoSpaceDN w:val="0"/>
        <w:adjustRightInd w:val="0"/>
        <w:spacing w:before="100" w:after="100"/>
        <w:ind w:left="1440"/>
        <w:jc w:val="both"/>
        <w:rPr>
          <w:rFonts w:ascii="Times New Roman" w:hAnsi="Times New Roman"/>
          <w:szCs w:val="24"/>
        </w:rPr>
      </w:pPr>
      <w:bookmarkStart w:id="84" w:name="ID40EA132BE7011E38A6ACAF569961A61"/>
      <w:bookmarkStart w:id="85" w:name="ID3B1660CBE7011E38A6ACAF569961A61"/>
      <w:bookmarkStart w:id="86" w:name="SP_43990000fc180"/>
      <w:bookmarkEnd w:id="84"/>
      <w:bookmarkEnd w:id="85"/>
      <w:bookmarkEnd w:id="86"/>
      <w:r w:rsidRPr="00AE48CF">
        <w:rPr>
          <w:rFonts w:ascii="Times New Roman" w:hAnsi="Times New Roman"/>
          <w:szCs w:val="24"/>
        </w:rPr>
        <w:t xml:space="preserve">except for authorized representatives of the third party contractor to the extent they are carrying out the contract, not disclose any PII to any other party </w:t>
      </w:r>
      <w:bookmarkStart w:id="87" w:name="ID40EC840BE7011E38A6ACAF569961A61"/>
      <w:bookmarkStart w:id="88" w:name="ID3B1660DBE7011E38A6ACAF569961A61"/>
      <w:bookmarkStart w:id="89" w:name="SP_5aa60000744d2"/>
      <w:bookmarkEnd w:id="87"/>
      <w:bookmarkEnd w:id="88"/>
      <w:bookmarkEnd w:id="89"/>
      <w:r w:rsidRPr="00AE48CF">
        <w:rPr>
          <w:rFonts w:ascii="Times New Roman" w:hAnsi="Times New Roman"/>
          <w:szCs w:val="24"/>
        </w:rPr>
        <w:t xml:space="preserve">(i) without the prior written consent of the parent or eligible student; or </w:t>
      </w:r>
      <w:bookmarkStart w:id="90" w:name="ID40EC841BE7011E38A6ACAF569961A61"/>
      <w:bookmarkStart w:id="91" w:name="ID3B1660EBE7011E38A6ACAF569961A61"/>
      <w:bookmarkStart w:id="92" w:name="SP_4e540000476b3"/>
      <w:bookmarkEnd w:id="90"/>
      <w:bookmarkEnd w:id="91"/>
      <w:bookmarkEnd w:id="92"/>
      <w:r w:rsidRPr="00AE48CF">
        <w:rPr>
          <w:rFonts w:ascii="Times New Roman" w:hAnsi="Times New Roman"/>
          <w:szCs w:val="24"/>
        </w:rPr>
        <w:t>(ii) unless required by statute or court order and the party provides a notice of the disclosure to NYSED, district board of education, or institution that provided the information no later than the time the information is disclosed, unless providing notice of the disclosure is expressly prohibited by the statute or court order;</w:t>
      </w:r>
    </w:p>
    <w:p w14:paraId="21835EA3" w14:textId="77777777" w:rsidR="00AE48CF" w:rsidRPr="00AE48CF" w:rsidRDefault="00AE48CF" w:rsidP="00AE48CF">
      <w:pPr>
        <w:numPr>
          <w:ilvl w:val="0"/>
          <w:numId w:val="61"/>
        </w:numPr>
        <w:autoSpaceDE w:val="0"/>
        <w:autoSpaceDN w:val="0"/>
        <w:adjustRightInd w:val="0"/>
        <w:spacing w:before="100" w:after="100"/>
        <w:ind w:left="1440"/>
        <w:jc w:val="both"/>
        <w:rPr>
          <w:rFonts w:ascii="Times New Roman" w:hAnsi="Times New Roman"/>
          <w:szCs w:val="24"/>
        </w:rPr>
      </w:pPr>
      <w:bookmarkStart w:id="93" w:name="ID40EEF50BE7011E38A6ACAF569961A61"/>
      <w:bookmarkStart w:id="94" w:name="ID3B1660FBE7011E38A6ACAF569961A61"/>
      <w:bookmarkStart w:id="95" w:name="SP_38cb000081854"/>
      <w:bookmarkEnd w:id="93"/>
      <w:bookmarkEnd w:id="94"/>
      <w:bookmarkEnd w:id="95"/>
      <w:r w:rsidRPr="00AE48CF">
        <w:rPr>
          <w:rFonts w:ascii="Times New Roman" w:hAnsi="Times New Roman"/>
          <w:szCs w:val="24"/>
        </w:rPr>
        <w:t>maintain reasonable administrative, technical and physical safeguards to protect the security, confidentiality and integrity of PII in its custody; and</w:t>
      </w:r>
    </w:p>
    <w:p w14:paraId="47D25F58" w14:textId="77777777" w:rsidR="00AE48CF" w:rsidRPr="00AE48CF" w:rsidRDefault="00AE48CF" w:rsidP="00AE48CF">
      <w:pPr>
        <w:numPr>
          <w:ilvl w:val="0"/>
          <w:numId w:val="61"/>
        </w:numPr>
        <w:autoSpaceDE w:val="0"/>
        <w:autoSpaceDN w:val="0"/>
        <w:adjustRightInd w:val="0"/>
        <w:spacing w:before="100" w:after="100"/>
        <w:ind w:left="1440"/>
        <w:jc w:val="both"/>
        <w:rPr>
          <w:rFonts w:ascii="Times New Roman" w:hAnsi="Times New Roman"/>
          <w:szCs w:val="24"/>
        </w:rPr>
      </w:pPr>
      <w:bookmarkStart w:id="96" w:name="ID40EEF51BE7011E38A6ACAF569961A61"/>
      <w:bookmarkStart w:id="97" w:name="ID3B16610BE7011E38A6ACAF569961A61"/>
      <w:bookmarkStart w:id="98" w:name="SP_b74a000067603"/>
      <w:bookmarkEnd w:id="96"/>
      <w:bookmarkEnd w:id="97"/>
      <w:bookmarkEnd w:id="98"/>
      <w:r w:rsidRPr="00AE48CF">
        <w:rPr>
          <w:rFonts w:ascii="Times New Roman" w:hAnsi="Times New Roman"/>
          <w:szCs w:val="24"/>
        </w:rPr>
        <w:t>use encryption technology to protect data while in motion or in its custody from unauthorized disclosure</w:t>
      </w:r>
      <w:r w:rsidRPr="00AE48CF">
        <w:rPr>
          <w:rFonts w:ascii="Times New Roman" w:hAnsi="Times New Roman"/>
          <w:color w:val="0000FF"/>
          <w:szCs w:val="24"/>
          <w:u w:val="single"/>
        </w:rPr>
        <w:t>.</w:t>
      </w:r>
    </w:p>
    <w:p w14:paraId="6CA07B6C" w14:textId="77777777" w:rsidR="00AE48CF" w:rsidRPr="00AE48CF" w:rsidRDefault="00AE48CF" w:rsidP="00AE48CF">
      <w:pPr>
        <w:autoSpaceDE w:val="0"/>
        <w:autoSpaceDN w:val="0"/>
        <w:adjustRightInd w:val="0"/>
        <w:spacing w:before="100" w:after="100"/>
        <w:jc w:val="both"/>
        <w:rPr>
          <w:rFonts w:ascii="Times New Roman" w:hAnsi="Times New Roman"/>
          <w:b/>
          <w:szCs w:val="24"/>
        </w:rPr>
      </w:pPr>
      <w:bookmarkStart w:id="99" w:name="ID40AF7B1BE7011E38A6ACAF569961A61"/>
      <w:bookmarkStart w:id="100" w:name="ID3B13F07BE7011E38A6ACAF569961A61"/>
      <w:bookmarkStart w:id="101" w:name="SP_b3e6000070522"/>
      <w:bookmarkStart w:id="102" w:name="ID40B1EC0BE7011E38A6ACAF569961A61"/>
      <w:bookmarkStart w:id="103" w:name="ID3B13F08BE7011E38A6ACAF569961A61"/>
      <w:bookmarkStart w:id="104" w:name="SP_14a8000017fe7"/>
      <w:bookmarkStart w:id="105" w:name="ID40B1EC1BE7011E38A6ACAF569961A61"/>
      <w:bookmarkStart w:id="106" w:name="ID3B13F09BE7011E38A6ACAF569961A61"/>
      <w:bookmarkStart w:id="107" w:name="SP_f9e0000036954"/>
      <w:bookmarkStart w:id="108" w:name="ID40B45D0BE7011E38A6ACAF569961A61"/>
      <w:bookmarkStart w:id="109" w:name="ID3B13F0ABE7011E38A6ACAF569961A61"/>
      <w:bookmarkStart w:id="110" w:name="SP_c5130000feda6"/>
      <w:bookmarkStart w:id="111" w:name="ID40B6CE0BE7011E38A6ACAF569961A61"/>
      <w:bookmarkStart w:id="112" w:name="ID3B13F0BBE7011E38A6ACAF569961A61"/>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63ABD0DF" w14:textId="77777777" w:rsidR="00AE48CF" w:rsidRPr="00AE48CF" w:rsidRDefault="00AE48CF" w:rsidP="00AE48CF">
      <w:pPr>
        <w:autoSpaceDE w:val="0"/>
        <w:autoSpaceDN w:val="0"/>
        <w:adjustRightInd w:val="0"/>
        <w:spacing w:before="100" w:after="100"/>
        <w:jc w:val="both"/>
        <w:rPr>
          <w:rFonts w:ascii="Times New Roman" w:hAnsi="Times New Roman"/>
          <w:b/>
          <w:szCs w:val="24"/>
        </w:rPr>
      </w:pPr>
      <w:r w:rsidRPr="00AE48CF">
        <w:rPr>
          <w:rFonts w:ascii="Times New Roman" w:hAnsi="Times New Roman"/>
          <w:b/>
          <w:szCs w:val="24"/>
        </w:rPr>
        <w:t xml:space="preserve">7.  What steps can and must be taken in the event of a breach of confidentiality or security? </w:t>
      </w:r>
    </w:p>
    <w:p w14:paraId="5178F7EB" w14:textId="77777777" w:rsidR="00AE48CF" w:rsidRPr="00AE48CF" w:rsidRDefault="00AE48CF" w:rsidP="00AE48CF">
      <w:pPr>
        <w:autoSpaceDE w:val="0"/>
        <w:autoSpaceDN w:val="0"/>
        <w:adjustRightInd w:val="0"/>
        <w:spacing w:before="100" w:after="100"/>
        <w:ind w:left="1170"/>
        <w:contextualSpacing/>
        <w:jc w:val="both"/>
        <w:rPr>
          <w:rFonts w:ascii="Times New Roman" w:hAnsi="Times New Roman"/>
          <w:b/>
          <w:szCs w:val="24"/>
        </w:rPr>
      </w:pPr>
    </w:p>
    <w:p w14:paraId="28CBC458" w14:textId="77777777" w:rsidR="00AE48CF" w:rsidRPr="00AE48CF" w:rsidRDefault="00AE48CF" w:rsidP="00AE48CF">
      <w:pPr>
        <w:autoSpaceDE w:val="0"/>
        <w:autoSpaceDN w:val="0"/>
        <w:adjustRightInd w:val="0"/>
        <w:spacing w:before="100" w:after="100"/>
        <w:ind w:left="360"/>
        <w:contextualSpacing/>
        <w:jc w:val="both"/>
        <w:rPr>
          <w:rFonts w:ascii="Times New Roman" w:hAnsi="Times New Roman"/>
          <w:szCs w:val="24"/>
        </w:rPr>
      </w:pPr>
      <w:r w:rsidRPr="00AE48CF">
        <w:rPr>
          <w:rFonts w:ascii="Times New Roman" w:hAnsi="Times New Roman"/>
          <w:szCs w:val="24"/>
        </w:rPr>
        <w:t>Upon receipt of a complaint or other information indicating that a third party contractor may have improperly disclosed student data, or teacher or principal APPR data, NYSED’s Chief Privacy Officer is authorized to investigate, visit, examine and inspect the third party contractor's facilities and records and obtain documentation from, or require the testimony of, any party relating to the alleged improper disclosure of student data or teacher or principal APPR data.</w:t>
      </w:r>
    </w:p>
    <w:p w14:paraId="2C3832DF" w14:textId="77777777" w:rsidR="00AE48CF" w:rsidRPr="00AE48CF" w:rsidRDefault="00AE48CF" w:rsidP="00AE48CF">
      <w:pPr>
        <w:autoSpaceDE w:val="0"/>
        <w:autoSpaceDN w:val="0"/>
        <w:adjustRightInd w:val="0"/>
        <w:spacing w:before="100" w:after="100"/>
        <w:ind w:left="360"/>
        <w:jc w:val="both"/>
        <w:rPr>
          <w:rFonts w:ascii="Times New Roman" w:hAnsi="Times New Roman"/>
          <w:szCs w:val="24"/>
        </w:rPr>
      </w:pPr>
      <w:r w:rsidRPr="00AE48CF">
        <w:rPr>
          <w:rFonts w:ascii="Times New Roman" w:hAnsi="Times New Roman"/>
          <w:szCs w:val="24"/>
        </w:rPr>
        <w:t>Where there is a breach and unauthorized release of PII by a by a third party contractor or its assignees (e.g., a subcontractor): (i) the third party contractor must notify the educational agency of the breach in the most expedient way possible and without unreasonable delay;  (ii) the educational agency must notify the parent in the most expedient way possible and without unreasonable delay; and (iii) the third party contractor may be subject to certain penalties including, but not limited to, a monetary fine; mandatory training regarding federal and state law governing the confidentiality of student data, or teacher or principal APPR data;  and preclusion from accessing any student data, or teacher or principal APPR data, from an educational agency for a fixed period up to five years.</w:t>
      </w:r>
    </w:p>
    <w:p w14:paraId="030452C2" w14:textId="77777777" w:rsidR="00AE48CF" w:rsidRPr="00AE48CF" w:rsidRDefault="00AE48CF" w:rsidP="00AE48CF">
      <w:pPr>
        <w:autoSpaceDE w:val="0"/>
        <w:autoSpaceDN w:val="0"/>
        <w:adjustRightInd w:val="0"/>
        <w:spacing w:before="100" w:after="100"/>
        <w:ind w:left="360"/>
        <w:jc w:val="both"/>
        <w:rPr>
          <w:rFonts w:ascii="Times New Roman" w:hAnsi="Times New Roman"/>
          <w:szCs w:val="24"/>
        </w:rPr>
      </w:pPr>
    </w:p>
    <w:p w14:paraId="57E7835D" w14:textId="77777777" w:rsidR="00AE48CF" w:rsidRPr="00AE48CF" w:rsidRDefault="00AE48CF" w:rsidP="00AE48CF">
      <w:pPr>
        <w:jc w:val="both"/>
        <w:rPr>
          <w:rFonts w:ascii="Times New Roman" w:hAnsi="Times New Roman"/>
          <w:b/>
          <w:szCs w:val="24"/>
        </w:rPr>
      </w:pPr>
      <w:r w:rsidRPr="00AE48CF">
        <w:rPr>
          <w:rFonts w:ascii="Times New Roman" w:hAnsi="Times New Roman"/>
          <w:b/>
          <w:szCs w:val="24"/>
        </w:rPr>
        <w:t>8.   Data Security and Privacy Standards</w:t>
      </w:r>
    </w:p>
    <w:p w14:paraId="67A76B0A" w14:textId="77777777" w:rsidR="00AE48CF" w:rsidRPr="00AE48CF" w:rsidRDefault="00AE48CF" w:rsidP="00AE48CF">
      <w:pPr>
        <w:autoSpaceDE w:val="0"/>
        <w:autoSpaceDN w:val="0"/>
        <w:adjustRightInd w:val="0"/>
        <w:spacing w:before="100" w:after="100"/>
        <w:ind w:left="360" w:hanging="360"/>
        <w:jc w:val="both"/>
        <w:rPr>
          <w:rFonts w:ascii="Times New Roman" w:hAnsi="Times New Roman"/>
          <w:b/>
          <w:szCs w:val="24"/>
        </w:rPr>
      </w:pPr>
    </w:p>
    <w:p w14:paraId="1CC250D3" w14:textId="77777777" w:rsidR="00AE48CF" w:rsidRPr="00AE48CF" w:rsidRDefault="00AE48CF" w:rsidP="00AE48CF">
      <w:pPr>
        <w:autoSpaceDE w:val="0"/>
        <w:autoSpaceDN w:val="0"/>
        <w:adjustRightInd w:val="0"/>
        <w:spacing w:before="100" w:after="100"/>
        <w:ind w:left="360" w:hanging="360"/>
        <w:jc w:val="both"/>
        <w:rPr>
          <w:rFonts w:ascii="Times New Roman" w:hAnsi="Times New Roman"/>
          <w:szCs w:val="24"/>
        </w:rPr>
      </w:pPr>
      <w:r w:rsidRPr="00AE48CF">
        <w:rPr>
          <w:rFonts w:ascii="Times New Roman" w:hAnsi="Times New Roman"/>
          <w:b/>
          <w:szCs w:val="24"/>
        </w:rPr>
        <w:tab/>
      </w:r>
      <w:r w:rsidRPr="00AE48CF">
        <w:rPr>
          <w:rFonts w:ascii="Times New Roman" w:hAnsi="Times New Roman"/>
          <w:szCs w:val="24"/>
        </w:rPr>
        <w:t xml:space="preserve">Upon appointment, NYSED’s Chief Privacy Officer will be required to develop, with input from experts, standards for educational agency data security and privacy policies.  The Commissioner will then promulgate regulations implementing these data security and privacy standards. </w:t>
      </w:r>
    </w:p>
    <w:p w14:paraId="65A38199" w14:textId="77777777" w:rsidR="00AE48CF" w:rsidRPr="00AE48CF" w:rsidRDefault="00AE48CF" w:rsidP="00AE48CF">
      <w:pPr>
        <w:rPr>
          <w:rFonts w:ascii="Times New Roman" w:hAnsi="Times New Roman"/>
          <w:szCs w:val="24"/>
        </w:rPr>
      </w:pPr>
    </w:p>
    <w:p w14:paraId="4CAFA758" w14:textId="77777777" w:rsidR="00AE48CF" w:rsidRPr="00AE48CF" w:rsidRDefault="00AE48CF" w:rsidP="00AE48CF">
      <w:pPr>
        <w:ind w:left="360" w:hanging="360"/>
        <w:rPr>
          <w:rFonts w:ascii="Times New Roman" w:hAnsi="Times New Roman"/>
          <w:szCs w:val="24"/>
        </w:rPr>
      </w:pPr>
      <w:r w:rsidRPr="00AE48CF">
        <w:rPr>
          <w:rFonts w:ascii="Times New Roman" w:hAnsi="Times New Roman"/>
          <w:b/>
          <w:szCs w:val="24"/>
        </w:rPr>
        <w:t>9.</w:t>
      </w:r>
      <w:r w:rsidRPr="00AE48CF">
        <w:rPr>
          <w:rFonts w:ascii="Times New Roman" w:hAnsi="Times New Roman"/>
          <w:b/>
          <w:szCs w:val="24"/>
        </w:rPr>
        <w:tab/>
        <w:t>No Private Right of Action</w:t>
      </w:r>
    </w:p>
    <w:p w14:paraId="09B3AFDE" w14:textId="77777777" w:rsidR="00AE48CF" w:rsidRPr="00AE48CF" w:rsidRDefault="00AE48CF" w:rsidP="00AE48CF">
      <w:pPr>
        <w:ind w:left="360" w:hanging="360"/>
        <w:rPr>
          <w:rFonts w:ascii="Times New Roman" w:hAnsi="Times New Roman"/>
          <w:szCs w:val="24"/>
        </w:rPr>
      </w:pPr>
    </w:p>
    <w:p w14:paraId="4D6E8368" w14:textId="77777777" w:rsidR="00AE48CF" w:rsidRPr="00AE48CF" w:rsidRDefault="00AE48CF" w:rsidP="00AE48CF">
      <w:pPr>
        <w:ind w:left="360"/>
        <w:rPr>
          <w:rFonts w:ascii="Times New Roman" w:hAnsi="Times New Roman"/>
          <w:szCs w:val="24"/>
        </w:rPr>
      </w:pPr>
      <w:r w:rsidRPr="00AE48CF">
        <w:rPr>
          <w:rFonts w:ascii="Times New Roman" w:hAnsi="Times New Roman"/>
          <w:szCs w:val="24"/>
        </w:rPr>
        <w:t xml:space="preserve">Please note that Education Law §2-d  explicitly states that it does </w:t>
      </w:r>
      <w:r w:rsidRPr="00AE48CF">
        <w:rPr>
          <w:rFonts w:ascii="Times New Roman" w:hAnsi="Times New Roman"/>
          <w:szCs w:val="24"/>
          <w:u w:val="single"/>
        </w:rPr>
        <w:t>not</w:t>
      </w:r>
      <w:r w:rsidRPr="00AE48CF">
        <w:rPr>
          <w:rFonts w:ascii="Times New Roman" w:hAnsi="Times New Roman"/>
          <w:szCs w:val="24"/>
        </w:rPr>
        <w:t xml:space="preserve"> create a private right of action against NYSED or any other educational agency, such as a school, school district or BOCES.</w:t>
      </w:r>
      <w:r w:rsidRPr="00AE48CF">
        <w:rPr>
          <w:rFonts w:ascii="Times New Roman" w:hAnsi="Times New Roman"/>
          <w:szCs w:val="24"/>
        </w:rPr>
        <w:br w:type="page"/>
      </w:r>
    </w:p>
    <w:p w14:paraId="23B4099F" w14:textId="77777777" w:rsidR="00AE48CF" w:rsidRPr="00AE48CF" w:rsidRDefault="00AE48CF" w:rsidP="00AE48CF">
      <w:pPr>
        <w:keepNext/>
        <w:spacing w:before="240" w:after="60"/>
        <w:jc w:val="center"/>
        <w:outlineLvl w:val="0"/>
        <w:rPr>
          <w:rFonts w:ascii="Times New Roman" w:hAnsi="Times New Roman"/>
          <w:b/>
          <w:bCs/>
          <w:kern w:val="32"/>
          <w:sz w:val="28"/>
          <w:szCs w:val="28"/>
        </w:rPr>
      </w:pPr>
      <w:bookmarkStart w:id="113" w:name="_Toc303876754"/>
      <w:r w:rsidRPr="00AE48CF">
        <w:rPr>
          <w:rFonts w:ascii="Times New Roman" w:hAnsi="Times New Roman"/>
          <w:b/>
          <w:bCs/>
          <w:kern w:val="32"/>
          <w:sz w:val="28"/>
          <w:szCs w:val="28"/>
        </w:rPr>
        <w:t>ATTACHMENT</w:t>
      </w:r>
    </w:p>
    <w:p w14:paraId="4CE1CE43" w14:textId="77777777" w:rsidR="00AE48CF" w:rsidRPr="00AE48CF" w:rsidRDefault="00AE48CF" w:rsidP="00AE48CF">
      <w:pPr>
        <w:keepNext/>
        <w:spacing w:before="240" w:after="60"/>
        <w:outlineLvl w:val="0"/>
        <w:rPr>
          <w:rFonts w:ascii="Times New Roman" w:hAnsi="Times New Roman"/>
          <w:b/>
          <w:bCs/>
          <w:kern w:val="32"/>
          <w:sz w:val="28"/>
          <w:szCs w:val="28"/>
        </w:rPr>
      </w:pPr>
      <w:r w:rsidRPr="00AE48CF">
        <w:rPr>
          <w:rFonts w:ascii="Times New Roman" w:hAnsi="Times New Roman"/>
          <w:b/>
          <w:bCs/>
          <w:kern w:val="32"/>
          <w:sz w:val="28"/>
          <w:szCs w:val="28"/>
        </w:rPr>
        <w:t>Model Notification of Rights under FERPA for Elementary and Secondary Schools</w:t>
      </w:r>
      <w:bookmarkEnd w:id="113"/>
    </w:p>
    <w:p w14:paraId="0DB2AE58" w14:textId="77777777" w:rsidR="00AE48CF" w:rsidRPr="00AE48CF" w:rsidRDefault="00AE48CF" w:rsidP="00AE48CF">
      <w:pPr>
        <w:rPr>
          <w:rFonts w:ascii="Times New Roman" w:hAnsi="Times New Roman"/>
          <w:szCs w:val="24"/>
        </w:rPr>
      </w:pPr>
    </w:p>
    <w:p w14:paraId="1AD71CD2" w14:textId="77777777" w:rsidR="00AE48CF" w:rsidRPr="00AE48CF" w:rsidRDefault="00AE48CF" w:rsidP="00AE48CF">
      <w:pPr>
        <w:spacing w:after="240"/>
        <w:rPr>
          <w:rFonts w:ascii="Times New Roman" w:hAnsi="Times New Roman"/>
          <w:szCs w:val="24"/>
        </w:rPr>
      </w:pPr>
      <w:r w:rsidRPr="00AE48CF">
        <w:rPr>
          <w:rFonts w:ascii="Times New Roman" w:hAnsi="Times New Roman"/>
          <w:szCs w:val="24"/>
        </w:rPr>
        <w:t>The Family Educational Rights and Privacy Act (FERPA) affords parents and students who are 18 years of age or older ("eligible students") certain rights with respect to the student's education records.  These rights are:</w:t>
      </w:r>
    </w:p>
    <w:p w14:paraId="49795644" w14:textId="77777777" w:rsidR="00AE48CF" w:rsidRPr="00AE48CF" w:rsidRDefault="00AE48CF" w:rsidP="00AE48CF">
      <w:pPr>
        <w:numPr>
          <w:ilvl w:val="0"/>
          <w:numId w:val="69"/>
        </w:numPr>
        <w:spacing w:after="240"/>
        <w:rPr>
          <w:rFonts w:ascii="Times New Roman" w:hAnsi="Times New Roman"/>
          <w:szCs w:val="24"/>
        </w:rPr>
      </w:pPr>
      <w:r w:rsidRPr="00AE48CF">
        <w:rPr>
          <w:rFonts w:ascii="Times New Roman" w:hAnsi="Times New Roman"/>
          <w:szCs w:val="24"/>
        </w:rPr>
        <w:t xml:space="preserve">The right to inspect and review the student's education records within 45 days after the day the [Name of school (“School”)] receives a request for access. </w:t>
      </w:r>
    </w:p>
    <w:p w14:paraId="4EEF4E76" w14:textId="77777777" w:rsidR="00AE48CF" w:rsidRPr="00AE48CF" w:rsidRDefault="00AE48CF" w:rsidP="00AE48CF">
      <w:pPr>
        <w:spacing w:after="240"/>
        <w:ind w:left="1080"/>
        <w:rPr>
          <w:rFonts w:ascii="Times New Roman" w:hAnsi="Times New Roman"/>
          <w:szCs w:val="24"/>
        </w:rPr>
      </w:pPr>
      <w:r w:rsidRPr="00AE48CF">
        <w:rPr>
          <w:rFonts w:ascii="Times New Roman" w:hAnsi="Times New Roman"/>
          <w:szCs w:val="24"/>
        </w:rPr>
        <w:t>Parents or eligible students should submit to the school principal [or appropriate school offi</w:t>
      </w:r>
      <w:r w:rsidRPr="00AE48CF">
        <w:rPr>
          <w:rFonts w:ascii="Times New Roman" w:hAnsi="Times New Roman"/>
          <w:szCs w:val="24"/>
        </w:rPr>
        <w:softHyphen/>
        <w:t xml:space="preserve">cial] a written request that identifies the records they wish to inspect.  The school official will make arrangements for access and notify the parent or eligible student of the time and place where the records may be inspected. </w:t>
      </w:r>
    </w:p>
    <w:p w14:paraId="4DA1E3F3" w14:textId="77777777" w:rsidR="00AE48CF" w:rsidRPr="00AE48CF" w:rsidRDefault="00AE48CF" w:rsidP="00AE48CF">
      <w:pPr>
        <w:numPr>
          <w:ilvl w:val="0"/>
          <w:numId w:val="69"/>
        </w:numPr>
        <w:spacing w:after="240"/>
        <w:ind w:left="1080"/>
        <w:rPr>
          <w:rFonts w:ascii="Times New Roman" w:hAnsi="Times New Roman"/>
          <w:szCs w:val="24"/>
        </w:rPr>
      </w:pPr>
      <w:r w:rsidRPr="00AE48CF">
        <w:rPr>
          <w:rFonts w:ascii="Times New Roman" w:hAnsi="Times New Roman"/>
          <w:szCs w:val="24"/>
        </w:rPr>
        <w:t>The right to request the amendment of the student’s education records that the parent or eligible student believes are inaccurate, misleading, or otherwise in violation of the student’s privacy rights under FERPA.</w:t>
      </w:r>
    </w:p>
    <w:p w14:paraId="56B2CE5F" w14:textId="77777777" w:rsidR="00AE48CF" w:rsidRPr="00AE48CF" w:rsidRDefault="00AE48CF" w:rsidP="00AE48CF">
      <w:pPr>
        <w:spacing w:after="240"/>
        <w:ind w:left="1080"/>
        <w:rPr>
          <w:rFonts w:ascii="Times New Roman" w:hAnsi="Times New Roman"/>
          <w:szCs w:val="24"/>
        </w:rPr>
      </w:pPr>
      <w:r w:rsidRPr="00AE48CF">
        <w:rPr>
          <w:rFonts w:ascii="Times New Roman" w:hAnsi="Times New Roman"/>
          <w:szCs w:val="24"/>
        </w:rPr>
        <w:t>Parents or eligible students who wish to ask the [School] to amend a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14:paraId="24A3FE56" w14:textId="77777777" w:rsidR="00AE48CF" w:rsidRPr="00AE48CF" w:rsidRDefault="00AE48CF" w:rsidP="00AE48CF">
      <w:pPr>
        <w:numPr>
          <w:ilvl w:val="0"/>
          <w:numId w:val="69"/>
        </w:numPr>
        <w:spacing w:after="240"/>
        <w:ind w:left="1080"/>
        <w:rPr>
          <w:rFonts w:ascii="Times New Roman" w:hAnsi="Times New Roman"/>
          <w:szCs w:val="24"/>
        </w:rPr>
      </w:pPr>
      <w:r w:rsidRPr="00AE48CF">
        <w:rPr>
          <w:rFonts w:ascii="Times New Roman" w:hAnsi="Times New Roman"/>
          <w:szCs w:val="24"/>
        </w:rPr>
        <w:t>The right to provide written consent before the school discloses personally identifiable information (PII) from the student's education records, except to the extent that FERPA authorizes disclosure without con</w:t>
      </w:r>
      <w:r w:rsidRPr="00AE48CF">
        <w:rPr>
          <w:rFonts w:ascii="Times New Roman" w:hAnsi="Times New Roman"/>
          <w:szCs w:val="24"/>
        </w:rPr>
        <w:softHyphen/>
        <w:t>sent.</w:t>
      </w:r>
    </w:p>
    <w:p w14:paraId="4260EB54" w14:textId="77777777" w:rsidR="00AE48CF" w:rsidRPr="00AE48CF" w:rsidRDefault="00AE48CF" w:rsidP="00AE48CF">
      <w:pPr>
        <w:spacing w:after="240"/>
        <w:ind w:left="1080"/>
        <w:rPr>
          <w:rFonts w:ascii="Times New Roman" w:hAnsi="Times New Roman"/>
          <w:szCs w:val="24"/>
        </w:rPr>
      </w:pPr>
      <w:r w:rsidRPr="00AE48CF">
        <w:rPr>
          <w:rFonts w:ascii="Times New Roman" w:hAnsi="Times New Roman"/>
          <w:szCs w:val="24"/>
        </w:rPr>
        <w:t>One exception, which permits disclosure without consent, is disclosure to school officials with legitimate educational interests.  A school official is a person employed by the school as an ad</w:t>
      </w:r>
      <w:r w:rsidRPr="00AE48CF">
        <w:rPr>
          <w:rFonts w:ascii="Times New Roman" w:hAnsi="Times New Roman"/>
          <w:szCs w:val="24"/>
        </w:rPr>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w:t>
      </w:r>
      <w:r w:rsidRPr="00AE48CF">
        <w:rPr>
          <w:rFonts w:ascii="Times New Roman" w:hAnsi="Times New Roman"/>
          <w:szCs w:val="24"/>
        </w:rPr>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AE48CF">
        <w:rPr>
          <w:rFonts w:ascii="Times New Roman" w:hAnsi="Times New Roman"/>
          <w:szCs w:val="24"/>
        </w:rPr>
        <w:softHyphen/>
        <w:t>tion record in order to fulfill his or her professional responsibility.</w:t>
      </w:r>
    </w:p>
    <w:p w14:paraId="1B30D74D" w14:textId="77777777" w:rsidR="00AE48CF" w:rsidRPr="00AE48CF" w:rsidRDefault="00AE48CF" w:rsidP="00AE48CF">
      <w:pPr>
        <w:spacing w:after="240"/>
        <w:ind w:left="1080"/>
        <w:rPr>
          <w:rFonts w:ascii="Times New Roman" w:hAnsi="Times New Roman"/>
          <w:szCs w:val="24"/>
        </w:rPr>
      </w:pPr>
      <w:r w:rsidRPr="00AE48CF">
        <w:rPr>
          <w:rFonts w:ascii="Times New Roman" w:hAnsi="Times New Roman"/>
          <w:szCs w:val="24"/>
        </w:rPr>
        <w:t>[Optional] 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w:t>
      </w:r>
      <w:r w:rsidRPr="00AE48CF">
        <w:rPr>
          <w:rFonts w:ascii="Times New Roman" w:hAnsi="Times New Roman"/>
          <w:szCs w:val="24"/>
        </w:rPr>
        <w:softHyphen/>
        <w:t>quest unless it states in its annual notification that it intends to forward records on request.]</w:t>
      </w:r>
    </w:p>
    <w:p w14:paraId="3BC05A06" w14:textId="77777777" w:rsidR="00AE48CF" w:rsidRPr="00AE48CF" w:rsidRDefault="00AE48CF" w:rsidP="00AE48CF">
      <w:pPr>
        <w:numPr>
          <w:ilvl w:val="0"/>
          <w:numId w:val="69"/>
        </w:numPr>
        <w:spacing w:after="240"/>
        <w:ind w:left="1080"/>
        <w:rPr>
          <w:rFonts w:ascii="Times New Roman" w:hAnsi="Times New Roman"/>
          <w:szCs w:val="24"/>
        </w:rPr>
      </w:pPr>
      <w:r w:rsidRPr="00AE48CF">
        <w:rPr>
          <w:rFonts w:ascii="Times New Roman" w:hAnsi="Times New Roman"/>
          <w:szCs w:val="24"/>
        </w:rPr>
        <w:t>The right to file a complaint with the U.S. Department of Education concerning alleged failures by the [S</w:t>
      </w:r>
      <w:r w:rsidRPr="00AE48CF">
        <w:rPr>
          <w:rFonts w:ascii="Times New Roman" w:hAnsi="Times New Roman"/>
          <w:iCs/>
          <w:szCs w:val="24"/>
        </w:rPr>
        <w:t>chool]</w:t>
      </w:r>
      <w:r w:rsidRPr="00AE48CF">
        <w:rPr>
          <w:rFonts w:ascii="Times New Roman" w:hAnsi="Times New Roman"/>
          <w:szCs w:val="24"/>
        </w:rPr>
        <w:t xml:space="preserve"> to comply with the requirements of FERPA.  The name and address of the Office that administers FERPA are:</w:t>
      </w:r>
    </w:p>
    <w:p w14:paraId="5D4A62BB" w14:textId="77777777" w:rsidR="00AE48CF" w:rsidRPr="00AE48CF" w:rsidRDefault="00AE48CF" w:rsidP="00AE48CF">
      <w:pPr>
        <w:ind w:left="2160"/>
        <w:rPr>
          <w:rFonts w:ascii="Times New Roman" w:hAnsi="Times New Roman"/>
          <w:szCs w:val="24"/>
        </w:rPr>
      </w:pPr>
      <w:r w:rsidRPr="00AE48CF">
        <w:rPr>
          <w:rFonts w:ascii="Times New Roman" w:hAnsi="Times New Roman"/>
          <w:szCs w:val="24"/>
        </w:rPr>
        <w:t>Family Policy Compliance Office</w:t>
      </w:r>
    </w:p>
    <w:p w14:paraId="09BA95E0" w14:textId="77777777" w:rsidR="00AE48CF" w:rsidRPr="00AE48CF" w:rsidRDefault="00AE48CF" w:rsidP="00AE48CF">
      <w:pPr>
        <w:ind w:left="2160"/>
        <w:rPr>
          <w:rFonts w:ascii="Times New Roman" w:hAnsi="Times New Roman"/>
          <w:szCs w:val="24"/>
        </w:rPr>
      </w:pPr>
      <w:r w:rsidRPr="00AE48CF">
        <w:rPr>
          <w:rFonts w:ascii="Times New Roman" w:hAnsi="Times New Roman"/>
          <w:szCs w:val="24"/>
        </w:rPr>
        <w:t>U.S. Department of Education</w:t>
      </w:r>
    </w:p>
    <w:p w14:paraId="5614621A" w14:textId="77777777" w:rsidR="00AE48CF" w:rsidRPr="00AE48CF" w:rsidRDefault="00AE48CF" w:rsidP="00AE48CF">
      <w:pPr>
        <w:ind w:left="2160"/>
        <w:rPr>
          <w:rFonts w:ascii="Times New Roman" w:hAnsi="Times New Roman"/>
          <w:szCs w:val="24"/>
        </w:rPr>
      </w:pPr>
      <w:r w:rsidRPr="00AE48CF">
        <w:rPr>
          <w:rFonts w:ascii="Times New Roman" w:hAnsi="Times New Roman"/>
          <w:szCs w:val="24"/>
        </w:rPr>
        <w:t>400 Maryland Avenue, SW</w:t>
      </w:r>
    </w:p>
    <w:p w14:paraId="67047455" w14:textId="77777777" w:rsidR="00AE48CF" w:rsidRPr="00AE48CF" w:rsidRDefault="00AE48CF" w:rsidP="00AE48CF">
      <w:pPr>
        <w:spacing w:after="240"/>
        <w:ind w:left="2160"/>
        <w:rPr>
          <w:rFonts w:ascii="Times New Roman" w:hAnsi="Times New Roman"/>
          <w:szCs w:val="24"/>
        </w:rPr>
      </w:pPr>
      <w:r w:rsidRPr="00AE48CF">
        <w:rPr>
          <w:rFonts w:ascii="Times New Roman" w:hAnsi="Times New Roman"/>
          <w:szCs w:val="24"/>
        </w:rPr>
        <w:t>Washington, DC  20202</w:t>
      </w:r>
    </w:p>
    <w:p w14:paraId="30EFC882" w14:textId="77777777" w:rsidR="00AE48CF" w:rsidRPr="00AE48CF" w:rsidRDefault="00AE48CF" w:rsidP="00AE48CF">
      <w:pPr>
        <w:spacing w:after="240"/>
        <w:rPr>
          <w:rFonts w:ascii="Times New Roman" w:hAnsi="Times New Roman"/>
          <w:szCs w:val="24"/>
        </w:rPr>
      </w:pPr>
      <w:r w:rsidRPr="00AE48CF">
        <w:rPr>
          <w:rFonts w:ascii="Times New Roman" w:hAnsi="Times New Roman"/>
          <w:szCs w:val="24"/>
        </w:rPr>
        <w:t>[NOTE:  In addition, a school may want to include its directory information public notice, as required by §99.37 of the regulations, with its annual notification of rights under FERPA.]</w:t>
      </w:r>
    </w:p>
    <w:p w14:paraId="79EBDEB7" w14:textId="77777777" w:rsidR="00AE48CF" w:rsidRPr="00AE48CF" w:rsidRDefault="00AE48CF" w:rsidP="00AE48CF">
      <w:pPr>
        <w:spacing w:after="240"/>
        <w:rPr>
          <w:rFonts w:ascii="Times New Roman" w:hAnsi="Times New Roman"/>
          <w:szCs w:val="24"/>
        </w:rPr>
      </w:pPr>
      <w:r w:rsidRPr="00AE48CF">
        <w:rPr>
          <w:rFonts w:ascii="Times New Roman" w:hAnsi="Times New Roman"/>
          <w:szCs w:val="24"/>
        </w:rPr>
        <w:t>[Optional]  See the list below of the disclosures that elementary and secondary schools may make without consent.</w:t>
      </w:r>
    </w:p>
    <w:p w14:paraId="68CC1B39" w14:textId="77777777" w:rsidR="00AE48CF" w:rsidRPr="00AE48CF" w:rsidRDefault="00AE48CF" w:rsidP="00AE48CF">
      <w:pPr>
        <w:widowControl w:val="0"/>
        <w:spacing w:after="240"/>
        <w:rPr>
          <w:rFonts w:ascii="Times New Roman" w:hAnsi="Times New Roman"/>
          <w:szCs w:val="24"/>
        </w:rPr>
      </w:pPr>
      <w:r w:rsidRPr="00AE48CF">
        <w:rPr>
          <w:rFonts w:ascii="Times New Roman" w:hAnsi="Times New Roman"/>
          <w:szCs w:val="24"/>
        </w:rPr>
        <w:t>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14:paraId="793D4693" w14:textId="77777777" w:rsidR="00AE48CF" w:rsidRPr="00AE48CF" w:rsidRDefault="00AE48CF" w:rsidP="00AE48CF">
      <w:pPr>
        <w:numPr>
          <w:ilvl w:val="0"/>
          <w:numId w:val="68"/>
        </w:numPr>
        <w:spacing w:after="240"/>
        <w:rPr>
          <w:rFonts w:ascii="Times New Roman" w:hAnsi="Times New Roman"/>
          <w:szCs w:val="24"/>
        </w:rPr>
      </w:pPr>
      <w:r w:rsidRPr="00AE48CF">
        <w:rPr>
          <w:rFonts w:ascii="Times New Roman" w:hAnsi="Times New Roman"/>
          <w:szCs w:val="24"/>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§99.31(a)(1)(i)(B)(</w:t>
      </w:r>
      <w:r w:rsidRPr="00AE48CF">
        <w:rPr>
          <w:rFonts w:ascii="Times New Roman" w:hAnsi="Times New Roman"/>
          <w:i/>
          <w:szCs w:val="24"/>
        </w:rPr>
        <w:t>1</w:t>
      </w:r>
      <w:r w:rsidRPr="00AE48CF">
        <w:rPr>
          <w:rFonts w:ascii="Times New Roman" w:hAnsi="Times New Roman"/>
          <w:szCs w:val="24"/>
        </w:rPr>
        <w:t>) - (a)(1)(i)(B)(</w:t>
      </w:r>
      <w:r w:rsidRPr="00AE48CF">
        <w:rPr>
          <w:rFonts w:ascii="Times New Roman" w:hAnsi="Times New Roman"/>
          <w:i/>
          <w:szCs w:val="24"/>
        </w:rPr>
        <w:t>2</w:t>
      </w:r>
      <w:r w:rsidRPr="00AE48CF">
        <w:rPr>
          <w:rFonts w:ascii="Times New Roman" w:hAnsi="Times New Roman"/>
          <w:szCs w:val="24"/>
        </w:rPr>
        <w:t>) are met. (§99.31(a)(1))</w:t>
      </w:r>
    </w:p>
    <w:p w14:paraId="3EC972AF" w14:textId="77777777" w:rsidR="00AE48CF" w:rsidRPr="00AE48CF" w:rsidRDefault="00AE48CF" w:rsidP="00AE48CF">
      <w:pPr>
        <w:numPr>
          <w:ilvl w:val="0"/>
          <w:numId w:val="68"/>
        </w:numPr>
        <w:spacing w:after="240"/>
        <w:rPr>
          <w:rFonts w:ascii="Times New Roman" w:hAnsi="Times New Roman"/>
          <w:szCs w:val="24"/>
        </w:rPr>
      </w:pPr>
      <w:r w:rsidRPr="00AE48CF">
        <w:rPr>
          <w:rFonts w:ascii="Times New Roman" w:hAnsi="Times New Roman"/>
          <w:szCs w:val="24"/>
        </w:rPr>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14:paraId="51417206" w14:textId="77777777" w:rsidR="00AE48CF" w:rsidRPr="00AE48CF" w:rsidRDefault="00AE48CF" w:rsidP="00AE48CF">
      <w:pPr>
        <w:numPr>
          <w:ilvl w:val="0"/>
          <w:numId w:val="68"/>
        </w:numPr>
        <w:spacing w:after="240"/>
        <w:rPr>
          <w:rFonts w:ascii="Times New Roman" w:hAnsi="Times New Roman"/>
          <w:szCs w:val="24"/>
        </w:rPr>
      </w:pPr>
      <w:r w:rsidRPr="00AE48CF">
        <w:rPr>
          <w:rFonts w:ascii="Times New Roman" w:hAnsi="Times New Roman"/>
          <w:szCs w:val="24"/>
        </w:rPr>
        <w:t>To authorized representatives of the U. S. Comptroller General, the U. S. Attorney General, the U.S. Secretary of Education, or State and local educational authorities, 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14:paraId="56C030D6" w14:textId="77777777" w:rsidR="00AE48CF" w:rsidRPr="00AE48CF" w:rsidRDefault="00AE48CF" w:rsidP="00AE48CF">
      <w:pPr>
        <w:numPr>
          <w:ilvl w:val="0"/>
          <w:numId w:val="68"/>
        </w:numPr>
        <w:spacing w:after="240"/>
        <w:rPr>
          <w:rFonts w:ascii="Times New Roman" w:hAnsi="Times New Roman"/>
          <w:szCs w:val="24"/>
        </w:rPr>
      </w:pPr>
      <w:r w:rsidRPr="00AE48CF">
        <w:rPr>
          <w:rFonts w:ascii="Times New Roman" w:hAnsi="Times New Roman"/>
          <w:szCs w:val="24"/>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14:paraId="261E67B9" w14:textId="77777777" w:rsidR="00AE48CF" w:rsidRPr="00AE48CF" w:rsidRDefault="00AE48CF" w:rsidP="00AE48CF">
      <w:pPr>
        <w:numPr>
          <w:ilvl w:val="0"/>
          <w:numId w:val="68"/>
        </w:numPr>
        <w:spacing w:after="240"/>
        <w:rPr>
          <w:rFonts w:ascii="Times New Roman" w:hAnsi="Times New Roman"/>
          <w:szCs w:val="24"/>
        </w:rPr>
      </w:pPr>
      <w:r w:rsidRPr="00AE48CF">
        <w:rPr>
          <w:rFonts w:ascii="Times New Roman" w:hAnsi="Times New Roman"/>
          <w:szCs w:val="24"/>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14:paraId="777DDFD9" w14:textId="77777777" w:rsidR="00AE48CF" w:rsidRPr="00AE48CF" w:rsidRDefault="00AE48CF" w:rsidP="00AE48CF">
      <w:pPr>
        <w:numPr>
          <w:ilvl w:val="0"/>
          <w:numId w:val="68"/>
        </w:numPr>
        <w:spacing w:after="240"/>
        <w:rPr>
          <w:rFonts w:ascii="Times New Roman" w:hAnsi="Times New Roman"/>
          <w:szCs w:val="24"/>
        </w:rPr>
      </w:pPr>
      <w:r w:rsidRPr="00AE48CF">
        <w:rPr>
          <w:rFonts w:ascii="Times New Roman" w:hAnsi="Times New Roman"/>
          <w:szCs w:val="24"/>
        </w:rPr>
        <w:t>To organizations conducting studies for, or on behalf of, the school, in order to:  (a)  develop, validate, or administer predictive tests; (b)  administer student aid programs; or (c)  improve instruction.  (§99.31(a)(6))</w:t>
      </w:r>
    </w:p>
    <w:p w14:paraId="33017827" w14:textId="77777777" w:rsidR="00AE48CF" w:rsidRPr="00AE48CF" w:rsidRDefault="00AE48CF" w:rsidP="00AE48CF">
      <w:pPr>
        <w:numPr>
          <w:ilvl w:val="0"/>
          <w:numId w:val="68"/>
        </w:numPr>
        <w:spacing w:after="240"/>
        <w:rPr>
          <w:rFonts w:ascii="Times New Roman" w:hAnsi="Times New Roman"/>
          <w:szCs w:val="24"/>
        </w:rPr>
      </w:pPr>
      <w:r w:rsidRPr="00AE48CF">
        <w:rPr>
          <w:rFonts w:ascii="Times New Roman" w:hAnsi="Times New Roman"/>
          <w:szCs w:val="24"/>
        </w:rPr>
        <w:t>To accrediting organizations to carry out their accrediting functions.  (§99.31(a)(7))</w:t>
      </w:r>
    </w:p>
    <w:p w14:paraId="5A6B2E6F" w14:textId="77777777" w:rsidR="00AE48CF" w:rsidRPr="00AE48CF" w:rsidRDefault="00AE48CF" w:rsidP="00AE48CF">
      <w:pPr>
        <w:numPr>
          <w:ilvl w:val="0"/>
          <w:numId w:val="68"/>
        </w:numPr>
        <w:spacing w:after="240"/>
        <w:rPr>
          <w:rFonts w:ascii="Times New Roman" w:hAnsi="Times New Roman"/>
          <w:szCs w:val="24"/>
        </w:rPr>
      </w:pPr>
      <w:r w:rsidRPr="00AE48CF">
        <w:rPr>
          <w:rFonts w:ascii="Times New Roman" w:hAnsi="Times New Roman"/>
          <w:szCs w:val="24"/>
        </w:rPr>
        <w:t>To parents of an eligible student if the student is a dependent for IRS tax purposes.  (§99.31(a)(8))</w:t>
      </w:r>
    </w:p>
    <w:p w14:paraId="5CE12FFD" w14:textId="77777777" w:rsidR="00AE48CF" w:rsidRPr="00AE48CF" w:rsidRDefault="00AE48CF" w:rsidP="00AE48CF">
      <w:pPr>
        <w:numPr>
          <w:ilvl w:val="0"/>
          <w:numId w:val="68"/>
        </w:numPr>
        <w:spacing w:after="240"/>
        <w:rPr>
          <w:rFonts w:ascii="Times New Roman" w:hAnsi="Times New Roman"/>
          <w:szCs w:val="24"/>
        </w:rPr>
      </w:pPr>
      <w:r w:rsidRPr="00AE48CF">
        <w:rPr>
          <w:rFonts w:ascii="Times New Roman" w:hAnsi="Times New Roman"/>
          <w:szCs w:val="24"/>
        </w:rPr>
        <w:t>To comply with a judicial order or lawfully issued subpoena.  (§99.31(a)(9))</w:t>
      </w:r>
    </w:p>
    <w:p w14:paraId="45FAEAAE" w14:textId="77777777" w:rsidR="00AE48CF" w:rsidRPr="00AE48CF" w:rsidRDefault="00AE48CF" w:rsidP="00AE48CF">
      <w:pPr>
        <w:numPr>
          <w:ilvl w:val="0"/>
          <w:numId w:val="68"/>
        </w:numPr>
        <w:spacing w:after="240"/>
        <w:rPr>
          <w:rFonts w:ascii="Times New Roman" w:hAnsi="Times New Roman"/>
          <w:szCs w:val="24"/>
        </w:rPr>
      </w:pPr>
      <w:r w:rsidRPr="00AE48CF">
        <w:rPr>
          <w:rFonts w:ascii="Times New Roman" w:hAnsi="Times New Roman"/>
          <w:szCs w:val="24"/>
        </w:rPr>
        <w:t>To appropriate officials in connection with a health or safety emergency, subject to §99.36.  (§99.31(a)(10)</w:t>
      </w:r>
    </w:p>
    <w:p w14:paraId="4609F305" w14:textId="77777777" w:rsidR="00AE48CF" w:rsidRPr="00AE48CF" w:rsidRDefault="00AE48CF" w:rsidP="00AE48CF">
      <w:pPr>
        <w:numPr>
          <w:ilvl w:val="0"/>
          <w:numId w:val="68"/>
        </w:numPr>
        <w:spacing w:after="240"/>
        <w:rPr>
          <w:rFonts w:ascii="Times New Roman" w:hAnsi="Times New Roman"/>
          <w:szCs w:val="24"/>
        </w:rPr>
      </w:pPr>
      <w:r w:rsidRPr="00AE48CF">
        <w:rPr>
          <w:rFonts w:ascii="Times New Roman" w:hAnsi="Times New Roman"/>
          <w:szCs w:val="24"/>
        </w:rPr>
        <w:t>Information the school has designated as “directory information” under §99.37.  (§99.31(a)(11))</w:t>
      </w:r>
    </w:p>
    <w:p w14:paraId="06BCF08B" w14:textId="77777777" w:rsidR="00AE48CF" w:rsidRPr="00AE48CF" w:rsidRDefault="00AE48CF" w:rsidP="00AE48CF">
      <w:pPr>
        <w:rPr>
          <w:rFonts w:ascii="Times New Roman" w:hAnsi="Times New Roman"/>
          <w:szCs w:val="24"/>
        </w:rPr>
      </w:pPr>
    </w:p>
    <w:p w14:paraId="1964C34A" w14:textId="77777777" w:rsidR="00AE48CF" w:rsidRDefault="00AE48CF" w:rsidP="00A31E6D">
      <w:pPr>
        <w:jc w:val="right"/>
        <w:rPr>
          <w:rFonts w:cs="Arial"/>
          <w:sz w:val="22"/>
          <w:szCs w:val="22"/>
        </w:rPr>
        <w:sectPr w:rsidR="00AE48CF" w:rsidSect="00A00140">
          <w:headerReference w:type="default" r:id="rId58"/>
          <w:pgSz w:w="12240" w:h="15840"/>
          <w:pgMar w:top="1440" w:right="1440" w:bottom="1440" w:left="1440" w:header="720" w:footer="720" w:gutter="0"/>
          <w:cols w:space="720"/>
          <w:docGrid w:linePitch="360"/>
        </w:sectPr>
      </w:pPr>
    </w:p>
    <w:p w14:paraId="49A4A99A" w14:textId="77777777" w:rsidR="00AE48CF" w:rsidRPr="00AE48CF" w:rsidRDefault="00AE48CF" w:rsidP="00AE48CF">
      <w:pPr>
        <w:tabs>
          <w:tab w:val="left" w:pos="720"/>
        </w:tabs>
        <w:autoSpaceDE w:val="0"/>
        <w:autoSpaceDN w:val="0"/>
        <w:adjustRightInd w:val="0"/>
        <w:ind w:left="720" w:hanging="360"/>
        <w:jc w:val="center"/>
        <w:rPr>
          <w:rFonts w:ascii="Times New Roman" w:hAnsi="Times New Roman"/>
          <w:b/>
          <w:sz w:val="32"/>
          <w:szCs w:val="32"/>
        </w:rPr>
      </w:pPr>
      <w:r w:rsidRPr="00AE48CF">
        <w:rPr>
          <w:rFonts w:ascii="Times New Roman" w:hAnsi="Times New Roman"/>
          <w:b/>
          <w:sz w:val="32"/>
          <w:szCs w:val="32"/>
        </w:rPr>
        <w:t>APPENDIX S-1</w:t>
      </w:r>
    </w:p>
    <w:p w14:paraId="4D0B49DE" w14:textId="77777777" w:rsidR="00AE48CF" w:rsidRPr="00AE48CF" w:rsidRDefault="00AE48CF" w:rsidP="00AE48CF">
      <w:pPr>
        <w:tabs>
          <w:tab w:val="left" w:pos="720"/>
        </w:tabs>
        <w:autoSpaceDE w:val="0"/>
        <w:autoSpaceDN w:val="0"/>
        <w:adjustRightInd w:val="0"/>
        <w:ind w:left="720" w:hanging="360"/>
        <w:jc w:val="center"/>
        <w:rPr>
          <w:rFonts w:ascii="Times New Roman" w:hAnsi="Times New Roman"/>
          <w:b/>
          <w:sz w:val="32"/>
          <w:szCs w:val="32"/>
        </w:rPr>
      </w:pPr>
      <w:r w:rsidRPr="00AE48CF">
        <w:rPr>
          <w:rFonts w:ascii="Times New Roman" w:hAnsi="Times New Roman"/>
          <w:b/>
          <w:sz w:val="32"/>
          <w:szCs w:val="32"/>
        </w:rPr>
        <w:t>Attachment To Parents’ Bill Of Rights</w:t>
      </w:r>
    </w:p>
    <w:p w14:paraId="451DAA15" w14:textId="77777777" w:rsidR="00AE48CF" w:rsidRPr="00AE48CF" w:rsidRDefault="00AE48CF" w:rsidP="00AE48CF">
      <w:pPr>
        <w:tabs>
          <w:tab w:val="left" w:pos="720"/>
        </w:tabs>
        <w:autoSpaceDE w:val="0"/>
        <w:autoSpaceDN w:val="0"/>
        <w:adjustRightInd w:val="0"/>
        <w:ind w:left="720" w:hanging="360"/>
        <w:jc w:val="center"/>
        <w:rPr>
          <w:rFonts w:ascii="Times New Roman" w:hAnsi="Times New Roman"/>
          <w:b/>
          <w:sz w:val="32"/>
          <w:szCs w:val="32"/>
        </w:rPr>
      </w:pPr>
      <w:r w:rsidRPr="00AE48CF">
        <w:rPr>
          <w:rFonts w:ascii="Times New Roman" w:hAnsi="Times New Roman"/>
          <w:b/>
          <w:sz w:val="32"/>
          <w:szCs w:val="32"/>
        </w:rPr>
        <w:t>For Contracts Involving Disclosure of Certain Personally Identifiable Information</w:t>
      </w:r>
    </w:p>
    <w:p w14:paraId="1E12B8B4" w14:textId="77777777" w:rsidR="00AE48CF" w:rsidRPr="00AE48CF" w:rsidRDefault="00AE48CF" w:rsidP="00AE48CF">
      <w:pPr>
        <w:tabs>
          <w:tab w:val="left" w:pos="720"/>
        </w:tabs>
        <w:autoSpaceDE w:val="0"/>
        <w:autoSpaceDN w:val="0"/>
        <w:adjustRightInd w:val="0"/>
        <w:jc w:val="both"/>
        <w:rPr>
          <w:rFonts w:ascii="Times New Roman" w:hAnsi="Times New Roman"/>
          <w:szCs w:val="24"/>
        </w:rPr>
      </w:pPr>
      <w:r w:rsidRPr="00AE48CF">
        <w:rPr>
          <w:rFonts w:ascii="Times New Roman" w:hAnsi="Times New Roman"/>
          <w:szCs w:val="24"/>
        </w:rPr>
        <w:tab/>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14:paraId="4F449965" w14:textId="77777777" w:rsidR="00AE48CF" w:rsidRPr="00AE48CF" w:rsidRDefault="00AE48CF" w:rsidP="00AE48CF">
      <w:pPr>
        <w:tabs>
          <w:tab w:val="left" w:pos="720"/>
        </w:tabs>
        <w:autoSpaceDE w:val="0"/>
        <w:autoSpaceDN w:val="0"/>
        <w:adjustRightInd w:val="0"/>
        <w:jc w:val="both"/>
        <w:rPr>
          <w:rFonts w:ascii="Times New Roman" w:hAnsi="Times New Roman"/>
          <w:szCs w:val="24"/>
        </w:rPr>
      </w:pPr>
    </w:p>
    <w:p w14:paraId="15BDA6E3" w14:textId="77777777" w:rsidR="00AE48CF" w:rsidRPr="00AE48CF" w:rsidRDefault="00AE48CF" w:rsidP="00AE48CF">
      <w:pPr>
        <w:numPr>
          <w:ilvl w:val="0"/>
          <w:numId w:val="71"/>
        </w:numPr>
        <w:tabs>
          <w:tab w:val="left" w:pos="360"/>
        </w:tabs>
        <w:autoSpaceDE w:val="0"/>
        <w:autoSpaceDN w:val="0"/>
        <w:adjustRightInd w:val="0"/>
        <w:contextualSpacing/>
        <w:jc w:val="both"/>
        <w:rPr>
          <w:rFonts w:ascii="Times New Roman" w:hAnsi="Times New Roman"/>
          <w:szCs w:val="24"/>
        </w:rPr>
      </w:pPr>
      <w:r w:rsidRPr="00AE48CF">
        <w:rPr>
          <w:rFonts w:ascii="Times New Roman" w:hAnsi="Times New Roman"/>
          <w:szCs w:val="24"/>
        </w:rPr>
        <w:t>Specify whether this Contract involves disclosure to the Contractor of Student Data, APPR Data, or both.</w:t>
      </w:r>
      <w:r w:rsidRPr="00AE48CF">
        <w:rPr>
          <w:rFonts w:ascii="Times New Roman" w:hAnsi="Times New Roman"/>
          <w:noProof/>
          <w:szCs w:val="24"/>
        </w:rPr>
        <w:t xml:space="preserve"> </w:t>
      </w:r>
      <w:r w:rsidRPr="00AE48CF">
        <w:rPr>
          <w:rFonts w:ascii="Times New Roman" w:hAnsi="Times New Roman"/>
          <w:b/>
          <w:i/>
          <w:szCs w:val="24"/>
        </w:rPr>
        <w:t>NYSED program office checks applicable box(es).</w:t>
      </w:r>
    </w:p>
    <w:p w14:paraId="27B81B39" w14:textId="77777777" w:rsidR="00AE48CF" w:rsidRPr="00AE48CF" w:rsidRDefault="00AE48CF" w:rsidP="00AE48CF">
      <w:pPr>
        <w:tabs>
          <w:tab w:val="left" w:pos="360"/>
        </w:tabs>
        <w:autoSpaceDE w:val="0"/>
        <w:autoSpaceDN w:val="0"/>
        <w:adjustRightInd w:val="0"/>
        <w:ind w:left="360"/>
        <w:contextualSpacing/>
        <w:jc w:val="both"/>
        <w:rPr>
          <w:rFonts w:ascii="Times New Roman" w:hAnsi="Times New Roman"/>
          <w:sz w:val="20"/>
          <w:szCs w:val="24"/>
        </w:rPr>
      </w:pPr>
    </w:p>
    <w:p w14:paraId="5CF91B7E" w14:textId="77777777" w:rsidR="00AE48CF" w:rsidRPr="00AE48CF" w:rsidRDefault="00AE48CF" w:rsidP="00AE48CF">
      <w:pPr>
        <w:tabs>
          <w:tab w:val="left" w:pos="360"/>
        </w:tabs>
        <w:autoSpaceDE w:val="0"/>
        <w:autoSpaceDN w:val="0"/>
        <w:adjustRightInd w:val="0"/>
        <w:spacing w:line="480" w:lineRule="auto"/>
        <w:ind w:left="360"/>
        <w:contextualSpacing/>
        <w:jc w:val="both"/>
        <w:rPr>
          <w:rFonts w:ascii="Times New Roman" w:hAnsi="Times New Roman"/>
          <w:szCs w:val="24"/>
        </w:rPr>
      </w:pPr>
      <w:r w:rsidRPr="00AE48CF">
        <w:rPr>
          <w:rFonts w:ascii="Times New Roman" w:hAnsi="Times New Roman"/>
          <w:szCs w:val="24"/>
        </w:rPr>
        <w:tab/>
      </w:r>
      <w:r w:rsidR="00076D57">
        <w:rPr>
          <w:rFonts w:ascii="Times New Roman" w:hAnsi="Times New Roman"/>
          <w:szCs w:val="24"/>
        </w:rPr>
        <w:fldChar w:fldCharType="begin">
          <w:ffData>
            <w:name w:val="Check1"/>
            <w:enabled/>
            <w:calcOnExit w:val="0"/>
            <w:checkBox>
              <w:sizeAuto/>
              <w:default w:val="1"/>
            </w:checkBox>
          </w:ffData>
        </w:fldChar>
      </w:r>
      <w:bookmarkStart w:id="114" w:name="Check1"/>
      <w:r w:rsidR="00076D57">
        <w:rPr>
          <w:rFonts w:ascii="Times New Roman" w:hAnsi="Times New Roman"/>
          <w:szCs w:val="24"/>
        </w:rPr>
        <w:instrText xml:space="preserve"> FORMCHECKBOX </w:instrText>
      </w:r>
      <w:r w:rsidR="007B1D21">
        <w:rPr>
          <w:rFonts w:ascii="Times New Roman" w:hAnsi="Times New Roman"/>
          <w:szCs w:val="24"/>
        </w:rPr>
      </w:r>
      <w:r w:rsidR="007B1D21">
        <w:rPr>
          <w:rFonts w:ascii="Times New Roman" w:hAnsi="Times New Roman"/>
          <w:szCs w:val="24"/>
        </w:rPr>
        <w:fldChar w:fldCharType="separate"/>
      </w:r>
      <w:r w:rsidR="00076D57">
        <w:rPr>
          <w:rFonts w:ascii="Times New Roman" w:hAnsi="Times New Roman"/>
          <w:szCs w:val="24"/>
        </w:rPr>
        <w:fldChar w:fldCharType="end"/>
      </w:r>
      <w:bookmarkEnd w:id="114"/>
      <w:r w:rsidRPr="00AE48CF">
        <w:rPr>
          <w:rFonts w:ascii="Times New Roman" w:hAnsi="Times New Roman"/>
          <w:szCs w:val="24"/>
        </w:rPr>
        <w:t xml:space="preserve">  Disclosure of Student Data</w:t>
      </w:r>
    </w:p>
    <w:p w14:paraId="5BA09D0B" w14:textId="77777777" w:rsidR="00AE48CF" w:rsidRPr="00AE48CF" w:rsidRDefault="00AE48CF" w:rsidP="00AE48CF">
      <w:pPr>
        <w:tabs>
          <w:tab w:val="left" w:pos="360"/>
        </w:tabs>
        <w:autoSpaceDE w:val="0"/>
        <w:autoSpaceDN w:val="0"/>
        <w:adjustRightInd w:val="0"/>
        <w:spacing w:line="480" w:lineRule="auto"/>
        <w:ind w:left="360"/>
        <w:contextualSpacing/>
        <w:jc w:val="both"/>
        <w:rPr>
          <w:rFonts w:ascii="Times New Roman" w:hAnsi="Times New Roman"/>
          <w:szCs w:val="24"/>
        </w:rPr>
      </w:pPr>
      <w:r w:rsidRPr="00AE48CF">
        <w:rPr>
          <w:rFonts w:ascii="Times New Roman" w:hAnsi="Times New Roman"/>
          <w:szCs w:val="24"/>
        </w:rPr>
        <w:tab/>
      </w:r>
      <w:r w:rsidRPr="00AE48CF">
        <w:rPr>
          <w:rFonts w:ascii="Times New Roman" w:hAnsi="Times New Roman"/>
          <w:szCs w:val="24"/>
        </w:rPr>
        <w:fldChar w:fldCharType="begin">
          <w:ffData>
            <w:name w:val="Check2"/>
            <w:enabled/>
            <w:calcOnExit w:val="0"/>
            <w:checkBox>
              <w:sizeAuto/>
              <w:default w:val="0"/>
            </w:checkBox>
          </w:ffData>
        </w:fldChar>
      </w:r>
      <w:bookmarkStart w:id="115" w:name="Check2"/>
      <w:r w:rsidRPr="00AE48CF">
        <w:rPr>
          <w:rFonts w:ascii="Times New Roman" w:hAnsi="Times New Roman"/>
          <w:szCs w:val="24"/>
        </w:rPr>
        <w:instrText xml:space="preserve"> FORMCHECKBOX </w:instrText>
      </w:r>
      <w:r w:rsidR="007B1D21">
        <w:rPr>
          <w:rFonts w:ascii="Times New Roman" w:hAnsi="Times New Roman"/>
          <w:szCs w:val="24"/>
        </w:rPr>
      </w:r>
      <w:r w:rsidR="007B1D21">
        <w:rPr>
          <w:rFonts w:ascii="Times New Roman" w:hAnsi="Times New Roman"/>
          <w:szCs w:val="24"/>
        </w:rPr>
        <w:fldChar w:fldCharType="separate"/>
      </w:r>
      <w:r w:rsidRPr="00AE48CF">
        <w:rPr>
          <w:rFonts w:ascii="Times New Roman" w:hAnsi="Times New Roman"/>
          <w:szCs w:val="24"/>
        </w:rPr>
        <w:fldChar w:fldCharType="end"/>
      </w:r>
      <w:bookmarkEnd w:id="115"/>
      <w:r w:rsidRPr="00AE48CF">
        <w:rPr>
          <w:rFonts w:ascii="Times New Roman" w:hAnsi="Times New Roman"/>
          <w:szCs w:val="24"/>
        </w:rPr>
        <w:t xml:space="preserve">  Disclosure of APPR Data</w:t>
      </w:r>
    </w:p>
    <w:p w14:paraId="3BB59AE5" w14:textId="77777777" w:rsidR="00AE48CF" w:rsidRPr="00AE48CF" w:rsidRDefault="00AE48CF" w:rsidP="00AE48CF">
      <w:pPr>
        <w:numPr>
          <w:ilvl w:val="0"/>
          <w:numId w:val="71"/>
        </w:numPr>
        <w:tabs>
          <w:tab w:val="left" w:pos="360"/>
        </w:tabs>
        <w:autoSpaceDE w:val="0"/>
        <w:autoSpaceDN w:val="0"/>
        <w:adjustRightInd w:val="0"/>
        <w:contextualSpacing/>
        <w:jc w:val="both"/>
        <w:rPr>
          <w:rFonts w:ascii="Times New Roman" w:hAnsi="Times New Roman"/>
          <w:szCs w:val="24"/>
        </w:rPr>
      </w:pPr>
      <w:r w:rsidRPr="00AE48CF">
        <w:rPr>
          <w:rFonts w:ascii="Times New Roman" w:hAnsi="Times New Roman"/>
          <w:szCs w:val="24"/>
        </w:rPr>
        <w:t>Describe the exclusive purposes for which the Student Data or APPR Data will be used in the performance of this contract.</w:t>
      </w:r>
    </w:p>
    <w:p w14:paraId="41040C3F" w14:textId="07177180" w:rsidR="00AE48CF" w:rsidRPr="00AE48CF" w:rsidRDefault="004F60B0" w:rsidP="00FF2680">
      <w:pPr>
        <w:tabs>
          <w:tab w:val="left" w:pos="360"/>
        </w:tabs>
        <w:autoSpaceDE w:val="0"/>
        <w:autoSpaceDN w:val="0"/>
        <w:adjustRightInd w:val="0"/>
        <w:ind w:left="450"/>
        <w:jc w:val="both"/>
        <w:rPr>
          <w:rFonts w:ascii="Times New Roman" w:hAnsi="Times New Roman"/>
          <w:szCs w:val="24"/>
        </w:rPr>
      </w:pPr>
      <w:r>
        <w:rPr>
          <w:rFonts w:ascii="Times New Roman" w:hAnsi="Times New Roman"/>
          <w:noProof/>
          <w:szCs w:val="24"/>
        </w:rPr>
        <mc:AlternateContent>
          <mc:Choice Requires="wps">
            <w:drawing>
              <wp:inline distT="0" distB="0" distL="0" distR="0" wp14:anchorId="7560428C" wp14:editId="3FB46870">
                <wp:extent cx="6088380" cy="962025"/>
                <wp:effectExtent l="9525" t="9525" r="7620" b="9525"/>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962025"/>
                        </a:xfrm>
                        <a:prstGeom prst="rect">
                          <a:avLst/>
                        </a:prstGeom>
                        <a:solidFill>
                          <a:srgbClr val="FFFFFF"/>
                        </a:solidFill>
                        <a:ln w="6350">
                          <a:solidFill>
                            <a:srgbClr val="000000"/>
                          </a:solidFill>
                          <a:miter lim="800000"/>
                          <a:headEnd/>
                          <a:tailEnd/>
                        </a:ln>
                      </wps:spPr>
                      <wps:txbx>
                        <w:txbxContent>
                          <w:p w14:paraId="2C9F3BB1" w14:textId="77777777" w:rsidR="006B6BAE" w:rsidRPr="00D06B05" w:rsidRDefault="006B6BAE" w:rsidP="00AE48CF">
                            <w:pPr>
                              <w:rPr>
                                <w:b/>
                                <w:i/>
                              </w:rPr>
                            </w:pPr>
                            <w:r w:rsidRPr="00A26FA0">
                              <w:rPr>
                                <w:b/>
                                <w:i/>
                              </w:rPr>
                              <w:t>Student PII (name, age, gender) would only be collected if the child was killed in a school bus crash. The information would be kept in a data base.</w:t>
                            </w:r>
                          </w:p>
                        </w:txbxContent>
                      </wps:txbx>
                      <wps:bodyPr rot="0" vert="horz" wrap="square" lIns="91440" tIns="45720" rIns="91440" bIns="45720" anchor="t" anchorCtr="0" upright="1">
                        <a:noAutofit/>
                      </wps:bodyPr>
                    </wps:wsp>
                  </a:graphicData>
                </a:graphic>
              </wp:inline>
            </w:drawing>
          </mc:Choice>
          <mc:Fallback>
            <w:pict>
              <v:shapetype w14:anchorId="7560428C" id="_x0000_t202" coordsize="21600,21600" o:spt="202" path="m,l,21600r21600,l21600,xe">
                <v:stroke joinstyle="miter"/>
                <v:path gradientshapeok="t" o:connecttype="rect"/>
              </v:shapetype>
              <v:shape id="Text Box 5" o:spid="_x0000_s1026" type="#_x0000_t202" style="width:479.4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" strokeweight=".5pt">
                <v:textbox>
                  <w:txbxContent>
                    <w:p w14:paraId="2C9F3BB1" w14:textId="77777777" w:rsidR="006B6BAE" w:rsidRPr="00D06B05" w:rsidRDefault="006B6BAE" w:rsidP="00AE48CF">
                      <w:pPr>
                        <w:rPr>
                          <w:b/>
                          <w:i/>
                        </w:rPr>
                      </w:pPr>
                      <w:r w:rsidRPr="00A26FA0">
                        <w:rPr>
                          <w:b/>
                          <w:i/>
                        </w:rPr>
                        <w:t>Student PII (name, age, gender) would only be collected if the child was killed in a school bus crash. The information would be kept in a data base.</w:t>
                      </w:r>
                    </w:p>
                  </w:txbxContent>
                </v:textbox>
                <w10:anchorlock/>
              </v:shape>
            </w:pict>
          </mc:Fallback>
        </mc:AlternateContent>
      </w:r>
    </w:p>
    <w:p w14:paraId="5356AA8C" w14:textId="77777777" w:rsidR="00AE48CF" w:rsidRPr="00AE48CF" w:rsidRDefault="00AE48CF" w:rsidP="00AE48CF">
      <w:pPr>
        <w:tabs>
          <w:tab w:val="left" w:pos="360"/>
        </w:tabs>
        <w:autoSpaceDE w:val="0"/>
        <w:autoSpaceDN w:val="0"/>
        <w:adjustRightInd w:val="0"/>
        <w:ind w:left="360"/>
        <w:contextualSpacing/>
        <w:jc w:val="both"/>
        <w:rPr>
          <w:rFonts w:ascii="Times New Roman" w:hAnsi="Times New Roman"/>
          <w:szCs w:val="24"/>
        </w:rPr>
      </w:pPr>
    </w:p>
    <w:p w14:paraId="3ED998A6" w14:textId="77777777" w:rsidR="00AE48CF" w:rsidRPr="00AE48CF" w:rsidRDefault="00AE48CF" w:rsidP="00AE48CF">
      <w:pPr>
        <w:numPr>
          <w:ilvl w:val="0"/>
          <w:numId w:val="71"/>
        </w:numPr>
        <w:tabs>
          <w:tab w:val="left" w:pos="360"/>
        </w:tabs>
        <w:autoSpaceDE w:val="0"/>
        <w:autoSpaceDN w:val="0"/>
        <w:adjustRightInd w:val="0"/>
        <w:contextualSpacing/>
        <w:jc w:val="both"/>
        <w:rPr>
          <w:rFonts w:ascii="Times New Roman" w:hAnsi="Times New Roman"/>
          <w:szCs w:val="24"/>
        </w:rPr>
      </w:pPr>
      <w:r w:rsidRPr="00AE48CF">
        <w:rPr>
          <w:rFonts w:ascii="Times New Roman" w:hAnsi="Times New Roman"/>
          <w:szCs w:val="24"/>
        </w:rPr>
        <w:t>Identify any subcontractors or other persons/entities with whom the Contractor will share the Student Data or APPR in the performance of this Contract, and describe how the Contractor will ensure that such persons/entities will abide by the data protection and security requirements of the Contract.</w:t>
      </w:r>
    </w:p>
    <w:p w14:paraId="3CC1DF56" w14:textId="77777777" w:rsidR="00AE48CF" w:rsidRPr="00AE48CF" w:rsidRDefault="00AE48CF" w:rsidP="00AE48CF">
      <w:pPr>
        <w:tabs>
          <w:tab w:val="left" w:pos="360"/>
        </w:tabs>
        <w:autoSpaceDE w:val="0"/>
        <w:autoSpaceDN w:val="0"/>
        <w:adjustRightInd w:val="0"/>
        <w:jc w:val="both"/>
        <w:rPr>
          <w:rFonts w:ascii="Times New Roman" w:hAnsi="Times New Roman"/>
          <w:szCs w:val="24"/>
        </w:rPr>
      </w:pPr>
    </w:p>
    <w:p w14:paraId="74A1C792" w14:textId="77777777" w:rsidR="00AE48CF" w:rsidRPr="00AE48CF" w:rsidRDefault="00AE48CF" w:rsidP="00AE48CF">
      <w:pPr>
        <w:tabs>
          <w:tab w:val="left" w:pos="360"/>
        </w:tabs>
        <w:autoSpaceDE w:val="0"/>
        <w:autoSpaceDN w:val="0"/>
        <w:adjustRightInd w:val="0"/>
        <w:jc w:val="both"/>
        <w:rPr>
          <w:rFonts w:ascii="Times New Roman" w:hAnsi="Times New Roman"/>
          <w:szCs w:val="24"/>
        </w:rPr>
      </w:pPr>
      <w:r w:rsidRPr="00AE48CF">
        <w:rPr>
          <w:rFonts w:ascii="Times New Roman" w:hAnsi="Times New Roman"/>
          <w:szCs w:val="24"/>
        </w:rPr>
        <w:tab/>
        <w:t>Subcontractors or other entities with whom the Contractor will share data:</w:t>
      </w:r>
    </w:p>
    <w:p w14:paraId="7D722A5D" w14:textId="474D8742" w:rsidR="00AE48CF" w:rsidRPr="00AE48CF" w:rsidRDefault="004F60B0" w:rsidP="00FF2680">
      <w:pPr>
        <w:tabs>
          <w:tab w:val="left" w:pos="360"/>
        </w:tabs>
        <w:autoSpaceDE w:val="0"/>
        <w:autoSpaceDN w:val="0"/>
        <w:adjustRightInd w:val="0"/>
        <w:ind w:left="540"/>
        <w:jc w:val="both"/>
        <w:rPr>
          <w:rFonts w:ascii="Times New Roman" w:hAnsi="Times New Roman"/>
          <w:szCs w:val="24"/>
        </w:rPr>
      </w:pPr>
      <w:r>
        <w:rPr>
          <w:rFonts w:ascii="Times New Roman" w:hAnsi="Times New Roman"/>
          <w:noProof/>
          <w:szCs w:val="24"/>
        </w:rPr>
        <mc:AlternateContent>
          <mc:Choice Requires="wps">
            <w:drawing>
              <wp:inline distT="0" distB="0" distL="0" distR="0" wp14:anchorId="782B21AA" wp14:editId="607017CA">
                <wp:extent cx="6050280" cy="790575"/>
                <wp:effectExtent l="9525" t="9525" r="7620"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790575"/>
                        </a:xfrm>
                        <a:prstGeom prst="rect">
                          <a:avLst/>
                        </a:prstGeom>
                        <a:solidFill>
                          <a:srgbClr val="FFFFFF"/>
                        </a:solidFill>
                        <a:ln w="6350">
                          <a:solidFill>
                            <a:srgbClr val="000000"/>
                          </a:solidFill>
                          <a:miter lim="800000"/>
                          <a:headEnd/>
                          <a:tailEnd/>
                        </a:ln>
                      </wps:spPr>
                      <wps:txbx>
                        <w:txbxContent>
                          <w:p w14:paraId="6DC70327" w14:textId="77777777" w:rsidR="006B6BAE" w:rsidRPr="003B0009" w:rsidRDefault="006B6BAE" w:rsidP="00AE48CF">
                            <w:pPr>
                              <w:rPr>
                                <w:b/>
                                <w:i/>
                                <w:color w:val="FF0000"/>
                              </w:rPr>
                            </w:pPr>
                            <w:r w:rsidRPr="003B0009">
                              <w:rPr>
                                <w:b/>
                                <w:i/>
                                <w:color w:val="FF0000"/>
                              </w:rPr>
                              <w:t>Bidder should specifically list in this section any/all subcontractors that will/may receive data.</w:t>
                            </w:r>
                          </w:p>
                        </w:txbxContent>
                      </wps:txbx>
                      <wps:bodyPr rot="0" vert="horz" wrap="square" lIns="91440" tIns="45720" rIns="91440" bIns="45720" anchor="t" anchorCtr="0" upright="1">
                        <a:noAutofit/>
                      </wps:bodyPr>
                    </wps:wsp>
                  </a:graphicData>
                </a:graphic>
              </wp:inline>
            </w:drawing>
          </mc:Choice>
          <mc:Fallback>
            <w:pict>
              <v:shape w14:anchorId="782B21AA" id="Text Box 2" o:spid="_x0000_s1027" type="#_x0000_t202" style="width:476.4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" strokeweight=".5pt">
                <v:textbox>
                  <w:txbxContent>
                    <w:p w14:paraId="6DC70327" w14:textId="77777777" w:rsidR="006B6BAE" w:rsidRPr="003B0009" w:rsidRDefault="006B6BAE" w:rsidP="00AE48CF">
                      <w:pPr>
                        <w:rPr>
                          <w:b/>
                          <w:i/>
                          <w:color w:val="FF0000"/>
                        </w:rPr>
                      </w:pPr>
                      <w:r w:rsidRPr="003B0009">
                        <w:rPr>
                          <w:b/>
                          <w:i/>
                          <w:color w:val="FF0000"/>
                        </w:rPr>
                        <w:t>Bidder should specifically list in this section any/all subcontractors that will/may receive data.</w:t>
                      </w:r>
                    </w:p>
                  </w:txbxContent>
                </v:textbox>
                <w10:anchorlock/>
              </v:shape>
            </w:pict>
          </mc:Fallback>
        </mc:AlternateContent>
      </w:r>
    </w:p>
    <w:p w14:paraId="1FD03B95" w14:textId="77777777" w:rsidR="00AE48CF" w:rsidRPr="00AE48CF" w:rsidRDefault="00AE48CF" w:rsidP="00AE48CF">
      <w:pPr>
        <w:tabs>
          <w:tab w:val="left" w:pos="360"/>
        </w:tabs>
        <w:autoSpaceDE w:val="0"/>
        <w:autoSpaceDN w:val="0"/>
        <w:adjustRightInd w:val="0"/>
        <w:jc w:val="both"/>
        <w:rPr>
          <w:rFonts w:ascii="Times New Roman" w:hAnsi="Times New Roman"/>
          <w:szCs w:val="24"/>
        </w:rPr>
      </w:pPr>
    </w:p>
    <w:p w14:paraId="128A781B" w14:textId="77777777" w:rsidR="00AE48CF" w:rsidRPr="00AE48CF" w:rsidRDefault="00AE48CF" w:rsidP="00AE48CF">
      <w:pPr>
        <w:ind w:left="360"/>
        <w:contextualSpacing/>
        <w:jc w:val="both"/>
        <w:rPr>
          <w:rFonts w:ascii="Times New Roman" w:hAnsi="Times New Roman"/>
          <w:b/>
          <w:i/>
          <w:szCs w:val="24"/>
        </w:rPr>
      </w:pPr>
      <w:r w:rsidRPr="00AE48CF">
        <w:rPr>
          <w:rFonts w:ascii="Times New Roman" w:hAnsi="Times New Roman"/>
          <w:b/>
          <w:i/>
          <w:szCs w:val="24"/>
        </w:rPr>
        <w:t>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“Data Security and Privacy Plan” set forth in Appendix R.</w:t>
      </w:r>
    </w:p>
    <w:p w14:paraId="652E6764" w14:textId="77777777" w:rsidR="00AE48CF" w:rsidRPr="00AE48CF" w:rsidRDefault="00AE48CF" w:rsidP="00AE48CF">
      <w:pPr>
        <w:tabs>
          <w:tab w:val="left" w:pos="360"/>
        </w:tabs>
        <w:autoSpaceDE w:val="0"/>
        <w:autoSpaceDN w:val="0"/>
        <w:adjustRightInd w:val="0"/>
        <w:ind w:left="360"/>
        <w:contextualSpacing/>
        <w:jc w:val="both"/>
        <w:rPr>
          <w:rFonts w:ascii="Times New Roman" w:hAnsi="Times New Roman"/>
          <w:szCs w:val="24"/>
        </w:rPr>
      </w:pPr>
    </w:p>
    <w:p w14:paraId="40416163" w14:textId="77777777" w:rsidR="00AE48CF" w:rsidRPr="00AE48CF" w:rsidRDefault="00AE48CF" w:rsidP="00AE48CF">
      <w:pPr>
        <w:numPr>
          <w:ilvl w:val="0"/>
          <w:numId w:val="71"/>
        </w:numPr>
        <w:tabs>
          <w:tab w:val="left" w:pos="360"/>
        </w:tabs>
        <w:autoSpaceDE w:val="0"/>
        <w:autoSpaceDN w:val="0"/>
        <w:adjustRightInd w:val="0"/>
        <w:contextualSpacing/>
        <w:jc w:val="both"/>
        <w:rPr>
          <w:rFonts w:ascii="Times New Roman" w:hAnsi="Times New Roman"/>
          <w:szCs w:val="24"/>
        </w:rPr>
      </w:pPr>
      <w:r w:rsidRPr="00AE48CF">
        <w:rPr>
          <w:rFonts w:ascii="Times New Roman" w:hAnsi="Times New Roman"/>
          <w:szCs w:val="24"/>
        </w:rPr>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14:paraId="2741E8AF" w14:textId="77777777" w:rsidR="00AE48CF" w:rsidRPr="00AE48CF" w:rsidRDefault="00AE48CF" w:rsidP="00AE48CF">
      <w:pPr>
        <w:tabs>
          <w:tab w:val="left" w:pos="360"/>
        </w:tabs>
        <w:autoSpaceDE w:val="0"/>
        <w:autoSpaceDN w:val="0"/>
        <w:adjustRightInd w:val="0"/>
        <w:ind w:left="360"/>
        <w:jc w:val="both"/>
        <w:rPr>
          <w:rFonts w:ascii="Times New Roman" w:hAnsi="Times New Roman"/>
          <w:szCs w:val="24"/>
        </w:rPr>
      </w:pPr>
    </w:p>
    <w:p w14:paraId="2688539F" w14:textId="77777777" w:rsidR="00AE48CF" w:rsidRPr="00AE48CF" w:rsidRDefault="00AE48CF" w:rsidP="00AE48CF">
      <w:pPr>
        <w:tabs>
          <w:tab w:val="left" w:pos="360"/>
        </w:tabs>
        <w:autoSpaceDE w:val="0"/>
        <w:autoSpaceDN w:val="0"/>
        <w:adjustRightInd w:val="0"/>
        <w:ind w:left="360"/>
        <w:jc w:val="both"/>
        <w:rPr>
          <w:rFonts w:ascii="Times New Roman" w:hAnsi="Times New Roman"/>
          <w:b/>
          <w:szCs w:val="24"/>
        </w:rPr>
      </w:pPr>
      <w:r w:rsidRPr="00AE48CF">
        <w:rPr>
          <w:rFonts w:ascii="Times New Roman" w:hAnsi="Times New Roman"/>
          <w:szCs w:val="24"/>
        </w:rPr>
        <w:t xml:space="preserve">Contract expiration date: </w:t>
      </w:r>
      <w:r w:rsidR="00A26FA0" w:rsidRPr="00A26FA0">
        <w:rPr>
          <w:rFonts w:ascii="Times New Roman" w:hAnsi="Times New Roman"/>
          <w:b/>
          <w:szCs w:val="24"/>
          <w:u w:val="single"/>
        </w:rPr>
        <w:t>_06/30/2024_</w:t>
      </w:r>
    </w:p>
    <w:p w14:paraId="56FCD0A1" w14:textId="77777777" w:rsidR="00AE48CF" w:rsidRPr="00AE48CF" w:rsidRDefault="00AE48CF" w:rsidP="00AE48CF">
      <w:pPr>
        <w:tabs>
          <w:tab w:val="left" w:pos="360"/>
        </w:tabs>
        <w:autoSpaceDE w:val="0"/>
        <w:autoSpaceDN w:val="0"/>
        <w:adjustRightInd w:val="0"/>
        <w:ind w:left="1170" w:hanging="1170"/>
        <w:jc w:val="both"/>
        <w:rPr>
          <w:rFonts w:ascii="Times New Roman" w:hAnsi="Times New Roman"/>
          <w:szCs w:val="24"/>
        </w:rPr>
      </w:pPr>
      <w:r w:rsidRPr="00AE48CF">
        <w:rPr>
          <w:rFonts w:ascii="Times New Roman" w:hAnsi="Times New Roman"/>
          <w:szCs w:val="24"/>
        </w:rPr>
        <w:tab/>
      </w:r>
    </w:p>
    <w:p w14:paraId="3BDC9079" w14:textId="77777777" w:rsidR="00AE48CF" w:rsidRPr="00AE48CF" w:rsidRDefault="00AE48CF" w:rsidP="00AE48CF">
      <w:pPr>
        <w:tabs>
          <w:tab w:val="left" w:pos="360"/>
        </w:tabs>
        <w:autoSpaceDE w:val="0"/>
        <w:autoSpaceDN w:val="0"/>
        <w:adjustRightInd w:val="0"/>
        <w:ind w:left="1170" w:hanging="810"/>
        <w:jc w:val="both"/>
        <w:rPr>
          <w:rFonts w:ascii="Times New Roman" w:hAnsi="Times New Roman"/>
          <w:szCs w:val="24"/>
        </w:rPr>
      </w:pPr>
      <w:r w:rsidRPr="00AE48CF">
        <w:rPr>
          <w:rFonts w:ascii="Times New Roman" w:hAnsi="Times New Roman"/>
          <w:b/>
          <w:i/>
          <w:szCs w:val="24"/>
        </w:rPr>
        <w:t>NYSED program office checks applicable box.</w:t>
      </w:r>
      <w:r w:rsidRPr="00AE48CF">
        <w:rPr>
          <w:rFonts w:ascii="Times New Roman" w:hAnsi="Times New Roman"/>
          <w:szCs w:val="24"/>
        </w:rPr>
        <w:tab/>
      </w:r>
    </w:p>
    <w:p w14:paraId="179F3F96" w14:textId="77777777" w:rsidR="00AE48CF" w:rsidRPr="00AE48CF" w:rsidRDefault="00A26FA0" w:rsidP="00AE48CF">
      <w:pPr>
        <w:tabs>
          <w:tab w:val="left" w:pos="360"/>
        </w:tabs>
        <w:autoSpaceDE w:val="0"/>
        <w:autoSpaceDN w:val="0"/>
        <w:adjustRightInd w:val="0"/>
        <w:ind w:left="1170" w:hanging="450"/>
        <w:jc w:val="both"/>
        <w:rPr>
          <w:rFonts w:ascii="Times New Roman" w:hAnsi="Times New Roman"/>
          <w:szCs w:val="24"/>
        </w:rPr>
      </w:pPr>
      <w:r>
        <w:rPr>
          <w:rFonts w:ascii="Times New Roman" w:hAnsi="Times New Roman"/>
          <w:szCs w:val="24"/>
        </w:rPr>
        <w:fldChar w:fldCharType="begin">
          <w:ffData>
            <w:name w:val="Check4"/>
            <w:enabled/>
            <w:calcOnExit w:val="0"/>
            <w:checkBox>
              <w:sizeAuto/>
              <w:default w:val="1"/>
            </w:checkBox>
          </w:ffData>
        </w:fldChar>
      </w:r>
      <w:bookmarkStart w:id="116" w:name="Check4"/>
      <w:r>
        <w:rPr>
          <w:rFonts w:ascii="Times New Roman" w:hAnsi="Times New Roman"/>
          <w:szCs w:val="24"/>
        </w:rPr>
        <w:instrText xml:space="preserve"> FORMCHECKBOX </w:instrText>
      </w:r>
      <w:r w:rsidR="007B1D21">
        <w:rPr>
          <w:rFonts w:ascii="Times New Roman" w:hAnsi="Times New Roman"/>
          <w:szCs w:val="24"/>
        </w:rPr>
      </w:r>
      <w:r w:rsidR="007B1D21">
        <w:rPr>
          <w:rFonts w:ascii="Times New Roman" w:hAnsi="Times New Roman"/>
          <w:szCs w:val="24"/>
        </w:rPr>
        <w:fldChar w:fldCharType="separate"/>
      </w:r>
      <w:r>
        <w:rPr>
          <w:rFonts w:ascii="Times New Roman" w:hAnsi="Times New Roman"/>
          <w:szCs w:val="24"/>
        </w:rPr>
        <w:fldChar w:fldCharType="end"/>
      </w:r>
      <w:bookmarkEnd w:id="116"/>
      <w:r w:rsidR="00AE48CF" w:rsidRPr="00AE48CF">
        <w:rPr>
          <w:rFonts w:ascii="Times New Roman" w:hAnsi="Times New Roman"/>
          <w:szCs w:val="24"/>
        </w:rPr>
        <w:t xml:space="preserve">  Contractor agrees to return the Student Data or APPR Data to NYSED consistent with the protocols set forth in Paragraph 4  of the “Data Security and Privacy Plan” set forth in Appendix R. </w:t>
      </w:r>
    </w:p>
    <w:p w14:paraId="535717DC" w14:textId="77777777" w:rsidR="00AE48CF" w:rsidRPr="00AE48CF" w:rsidRDefault="00AE48CF" w:rsidP="00AE48CF">
      <w:pPr>
        <w:tabs>
          <w:tab w:val="left" w:pos="360"/>
        </w:tabs>
        <w:autoSpaceDE w:val="0"/>
        <w:autoSpaceDN w:val="0"/>
        <w:adjustRightInd w:val="0"/>
        <w:ind w:left="1170" w:hanging="1170"/>
        <w:jc w:val="both"/>
        <w:rPr>
          <w:rFonts w:ascii="Times New Roman" w:hAnsi="Times New Roman"/>
          <w:szCs w:val="24"/>
        </w:rPr>
      </w:pPr>
    </w:p>
    <w:p w14:paraId="4F3B3FDE" w14:textId="77777777" w:rsidR="00AE48CF" w:rsidRPr="00AE48CF" w:rsidRDefault="00AE48CF" w:rsidP="00AE48CF">
      <w:pPr>
        <w:tabs>
          <w:tab w:val="left" w:pos="360"/>
        </w:tabs>
        <w:autoSpaceDE w:val="0"/>
        <w:autoSpaceDN w:val="0"/>
        <w:adjustRightInd w:val="0"/>
        <w:ind w:left="1170" w:hanging="450"/>
        <w:jc w:val="both"/>
        <w:rPr>
          <w:rFonts w:ascii="Times New Roman" w:hAnsi="Times New Roman"/>
          <w:szCs w:val="24"/>
        </w:rPr>
      </w:pPr>
      <w:r w:rsidRPr="00AE48CF">
        <w:rPr>
          <w:rFonts w:ascii="Times New Roman" w:hAnsi="Times New Roman"/>
          <w:szCs w:val="24"/>
        </w:rPr>
        <w:fldChar w:fldCharType="begin">
          <w:ffData>
            <w:name w:val="Check5"/>
            <w:enabled/>
            <w:calcOnExit w:val="0"/>
            <w:checkBox>
              <w:sizeAuto/>
              <w:default w:val="0"/>
            </w:checkBox>
          </w:ffData>
        </w:fldChar>
      </w:r>
      <w:bookmarkStart w:id="117" w:name="Check5"/>
      <w:r w:rsidRPr="00AE48CF">
        <w:rPr>
          <w:rFonts w:ascii="Times New Roman" w:hAnsi="Times New Roman"/>
          <w:szCs w:val="24"/>
        </w:rPr>
        <w:instrText xml:space="preserve"> FORMCHECKBOX </w:instrText>
      </w:r>
      <w:r w:rsidR="007B1D21">
        <w:rPr>
          <w:rFonts w:ascii="Times New Roman" w:hAnsi="Times New Roman"/>
          <w:szCs w:val="24"/>
        </w:rPr>
      </w:r>
      <w:r w:rsidR="007B1D21">
        <w:rPr>
          <w:rFonts w:ascii="Times New Roman" w:hAnsi="Times New Roman"/>
          <w:szCs w:val="24"/>
        </w:rPr>
        <w:fldChar w:fldCharType="separate"/>
      </w:r>
      <w:r w:rsidRPr="00AE48CF">
        <w:rPr>
          <w:rFonts w:ascii="Times New Roman" w:hAnsi="Times New Roman"/>
          <w:szCs w:val="24"/>
        </w:rPr>
        <w:fldChar w:fldCharType="end"/>
      </w:r>
      <w:bookmarkEnd w:id="117"/>
      <w:r w:rsidRPr="00AE48CF">
        <w:rPr>
          <w:rFonts w:ascii="Times New Roman" w:hAnsi="Times New Roman"/>
          <w:szCs w:val="24"/>
        </w:rPr>
        <w:t xml:space="preserve">  Contractor agree to securely destroy the Student Data or APPR Data  consistent with the protocols set forth in Paragraph 4 of the “Data Security and Privacy Plan” set forth in Appendix R.</w:t>
      </w:r>
    </w:p>
    <w:p w14:paraId="2F0E0589" w14:textId="77777777" w:rsidR="00AE48CF" w:rsidRPr="00AE48CF" w:rsidRDefault="00AE48CF" w:rsidP="00AE48CF">
      <w:pPr>
        <w:tabs>
          <w:tab w:val="left" w:pos="360"/>
        </w:tabs>
        <w:autoSpaceDE w:val="0"/>
        <w:autoSpaceDN w:val="0"/>
        <w:adjustRightInd w:val="0"/>
        <w:jc w:val="both"/>
        <w:rPr>
          <w:rFonts w:ascii="Times New Roman" w:hAnsi="Times New Roman"/>
          <w:szCs w:val="24"/>
        </w:rPr>
      </w:pPr>
    </w:p>
    <w:p w14:paraId="47F72319" w14:textId="77777777" w:rsidR="00AE48CF" w:rsidRPr="00AE48CF" w:rsidRDefault="00AE48CF" w:rsidP="00AE48CF">
      <w:pPr>
        <w:numPr>
          <w:ilvl w:val="0"/>
          <w:numId w:val="71"/>
        </w:numPr>
        <w:tabs>
          <w:tab w:val="left" w:pos="360"/>
        </w:tabs>
        <w:autoSpaceDE w:val="0"/>
        <w:autoSpaceDN w:val="0"/>
        <w:adjustRightInd w:val="0"/>
        <w:contextualSpacing/>
        <w:jc w:val="both"/>
        <w:rPr>
          <w:rFonts w:ascii="Times New Roman" w:hAnsi="Times New Roman"/>
          <w:szCs w:val="24"/>
        </w:rPr>
      </w:pPr>
      <w:r w:rsidRPr="00AE48CF">
        <w:rPr>
          <w:rFonts w:ascii="Times New Roman" w:hAnsi="Times New Roman"/>
          <w:szCs w:val="24"/>
        </w:rPr>
        <w:t xml:space="preserve">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(a student eighteen years or older), teacher or principal may challenge the accuracy of the Student Data or APPR data that is collected. </w:t>
      </w:r>
      <w:r w:rsidRPr="00AE48CF">
        <w:rPr>
          <w:rFonts w:ascii="Times New Roman" w:hAnsi="Times New Roman"/>
          <w:b/>
          <w:i/>
          <w:szCs w:val="24"/>
        </w:rPr>
        <w:t>NYSED program office checks applicable box(es).</w:t>
      </w:r>
    </w:p>
    <w:p w14:paraId="6F0A571D" w14:textId="77777777" w:rsidR="00AE48CF" w:rsidRPr="00AE48CF" w:rsidRDefault="00AE48CF" w:rsidP="00AE48CF">
      <w:pPr>
        <w:ind w:left="720"/>
        <w:contextualSpacing/>
        <w:jc w:val="both"/>
        <w:rPr>
          <w:rFonts w:ascii="Times New Roman" w:hAnsi="Times New Roman"/>
          <w:szCs w:val="24"/>
        </w:rPr>
      </w:pPr>
    </w:p>
    <w:p w14:paraId="7ABCD5FD" w14:textId="77777777" w:rsidR="00AE48CF" w:rsidRPr="00AE48CF" w:rsidRDefault="00A26FA0" w:rsidP="00AE48CF">
      <w:pPr>
        <w:spacing w:line="360" w:lineRule="auto"/>
        <w:ind w:left="720"/>
        <w:jc w:val="both"/>
        <w:rPr>
          <w:rFonts w:ascii="Times New Roman" w:hAnsi="Times New Roman"/>
          <w:szCs w:val="24"/>
        </w:rPr>
      </w:pPr>
      <w:r>
        <w:rPr>
          <w:rFonts w:ascii="Times New Roman" w:hAnsi="Times New Roman"/>
          <w:szCs w:val="24"/>
        </w:rPr>
        <w:fldChar w:fldCharType="begin">
          <w:ffData>
            <w:name w:val="Check8"/>
            <w:enabled/>
            <w:calcOnExit w:val="0"/>
            <w:checkBox>
              <w:sizeAuto/>
              <w:default w:val="1"/>
            </w:checkBox>
          </w:ffData>
        </w:fldChar>
      </w:r>
      <w:bookmarkStart w:id="118" w:name="Check8"/>
      <w:r>
        <w:rPr>
          <w:rFonts w:ascii="Times New Roman" w:hAnsi="Times New Roman"/>
          <w:szCs w:val="24"/>
        </w:rPr>
        <w:instrText xml:space="preserve"> FORMCHECKBOX </w:instrText>
      </w:r>
      <w:r w:rsidR="007B1D21">
        <w:rPr>
          <w:rFonts w:ascii="Times New Roman" w:hAnsi="Times New Roman"/>
          <w:szCs w:val="24"/>
        </w:rPr>
      </w:r>
      <w:r w:rsidR="007B1D21">
        <w:rPr>
          <w:rFonts w:ascii="Times New Roman" w:hAnsi="Times New Roman"/>
          <w:szCs w:val="24"/>
        </w:rPr>
        <w:fldChar w:fldCharType="separate"/>
      </w:r>
      <w:r>
        <w:rPr>
          <w:rFonts w:ascii="Times New Roman" w:hAnsi="Times New Roman"/>
          <w:szCs w:val="24"/>
        </w:rPr>
        <w:fldChar w:fldCharType="end"/>
      </w:r>
      <w:bookmarkEnd w:id="118"/>
      <w:r w:rsidR="00AE48CF" w:rsidRPr="00AE48CF">
        <w:rPr>
          <w:rFonts w:ascii="Times New Roman" w:hAnsi="Times New Roman"/>
          <w:szCs w:val="24"/>
        </w:rPr>
        <w:t xml:space="preserve">  Student Data</w:t>
      </w:r>
    </w:p>
    <w:p w14:paraId="396A3ED3" w14:textId="77777777" w:rsidR="00AE48CF" w:rsidRPr="00AE48CF" w:rsidRDefault="00AE48CF" w:rsidP="00AE48CF">
      <w:pPr>
        <w:spacing w:line="360" w:lineRule="auto"/>
        <w:ind w:left="720"/>
        <w:jc w:val="both"/>
        <w:rPr>
          <w:rFonts w:ascii="Times New Roman" w:hAnsi="Times New Roman"/>
          <w:b/>
          <w:i/>
          <w:szCs w:val="24"/>
        </w:rPr>
      </w:pPr>
      <w:r w:rsidRPr="00AE48CF">
        <w:rPr>
          <w:rFonts w:ascii="Times New Roman" w:hAnsi="Times New Roman"/>
          <w:szCs w:val="24"/>
        </w:rPr>
        <w:fldChar w:fldCharType="begin">
          <w:ffData>
            <w:name w:val="Check3"/>
            <w:enabled/>
            <w:calcOnExit w:val="0"/>
            <w:checkBox>
              <w:sizeAuto/>
              <w:default w:val="0"/>
            </w:checkBox>
          </w:ffData>
        </w:fldChar>
      </w:r>
      <w:bookmarkStart w:id="119" w:name="Check3"/>
      <w:r w:rsidRPr="00AE48CF">
        <w:rPr>
          <w:rFonts w:ascii="Times New Roman" w:hAnsi="Times New Roman"/>
          <w:szCs w:val="24"/>
        </w:rPr>
        <w:instrText xml:space="preserve"> FORMCHECKBOX </w:instrText>
      </w:r>
      <w:r w:rsidR="007B1D21">
        <w:rPr>
          <w:rFonts w:ascii="Times New Roman" w:hAnsi="Times New Roman"/>
          <w:szCs w:val="24"/>
        </w:rPr>
      </w:r>
      <w:r w:rsidR="007B1D21">
        <w:rPr>
          <w:rFonts w:ascii="Times New Roman" w:hAnsi="Times New Roman"/>
          <w:szCs w:val="24"/>
        </w:rPr>
        <w:fldChar w:fldCharType="separate"/>
      </w:r>
      <w:r w:rsidRPr="00AE48CF">
        <w:rPr>
          <w:rFonts w:ascii="Times New Roman" w:hAnsi="Times New Roman"/>
          <w:szCs w:val="24"/>
        </w:rPr>
        <w:fldChar w:fldCharType="end"/>
      </w:r>
      <w:bookmarkEnd w:id="119"/>
      <w:r w:rsidRPr="00AE48CF">
        <w:rPr>
          <w:rFonts w:ascii="Times New Roman" w:hAnsi="Times New Roman"/>
          <w:szCs w:val="24"/>
        </w:rPr>
        <w:t xml:space="preserve">  APPR Data</w:t>
      </w:r>
    </w:p>
    <w:p w14:paraId="3BF8FE7E" w14:textId="77777777" w:rsidR="00AE48CF" w:rsidRPr="00AE48CF" w:rsidRDefault="00AE48CF" w:rsidP="00AE48CF">
      <w:pPr>
        <w:ind w:left="720"/>
        <w:jc w:val="both"/>
        <w:rPr>
          <w:rFonts w:ascii="Times New Roman" w:hAnsi="Times New Roman"/>
          <w:szCs w:val="24"/>
        </w:rPr>
      </w:pPr>
      <w:r w:rsidRPr="00AE48CF">
        <w:rPr>
          <w:rFonts w:ascii="Times New Roman" w:hAnsi="Times New Roman"/>
          <w:b/>
          <w:i/>
          <w:szCs w:val="24"/>
        </w:rPr>
        <w:t xml:space="preserve">Any challenges to the accuracy of any of the Student Data or APPR Data shared pursuant to this Contract should be addressed to the school, educational agency or entity which produced, generated or otherwise created such data. </w:t>
      </w:r>
    </w:p>
    <w:p w14:paraId="5A47F972" w14:textId="77777777" w:rsidR="00AE48CF" w:rsidRPr="00AE48CF" w:rsidRDefault="00AE48CF" w:rsidP="00AE48CF">
      <w:pPr>
        <w:ind w:left="720"/>
        <w:contextualSpacing/>
        <w:jc w:val="both"/>
        <w:rPr>
          <w:rFonts w:ascii="Times New Roman" w:hAnsi="Times New Roman"/>
          <w:szCs w:val="24"/>
        </w:rPr>
      </w:pPr>
    </w:p>
    <w:p w14:paraId="163963CE" w14:textId="77777777" w:rsidR="00AE48CF" w:rsidRPr="00AE48CF" w:rsidRDefault="00AE48CF" w:rsidP="00AE48CF">
      <w:pPr>
        <w:numPr>
          <w:ilvl w:val="0"/>
          <w:numId w:val="71"/>
        </w:numPr>
        <w:tabs>
          <w:tab w:val="left" w:pos="360"/>
        </w:tabs>
        <w:autoSpaceDE w:val="0"/>
        <w:autoSpaceDN w:val="0"/>
        <w:adjustRightInd w:val="0"/>
        <w:contextualSpacing/>
        <w:jc w:val="both"/>
        <w:rPr>
          <w:rFonts w:ascii="Times New Roman" w:hAnsi="Times New Roman"/>
          <w:szCs w:val="24"/>
        </w:rPr>
      </w:pPr>
      <w:r w:rsidRPr="00AE48CF">
        <w:rPr>
          <w:rFonts w:ascii="Times New Roman" w:hAnsi="Times New Roman"/>
          <w:szCs w:val="24"/>
        </w:rPr>
        <w:t xml:space="preserve">Describe where the Student Data or APPR Data will be stored (in a manner that does not jeopardize data security), and the security protections taken to ensure that the data will be protected, including whether such data will be encrypted. </w:t>
      </w:r>
    </w:p>
    <w:p w14:paraId="32B6A410" w14:textId="2A6C97D5" w:rsidR="00AE48CF" w:rsidRPr="00AE48CF" w:rsidRDefault="004F60B0" w:rsidP="00FF2680">
      <w:pPr>
        <w:tabs>
          <w:tab w:val="left" w:pos="360"/>
        </w:tabs>
        <w:autoSpaceDE w:val="0"/>
        <w:autoSpaceDN w:val="0"/>
        <w:adjustRightInd w:val="0"/>
        <w:ind w:left="630"/>
        <w:jc w:val="both"/>
        <w:rPr>
          <w:rFonts w:ascii="Times New Roman" w:hAnsi="Times New Roman"/>
          <w:szCs w:val="24"/>
        </w:rPr>
      </w:pPr>
      <w:r>
        <w:rPr>
          <w:rFonts w:ascii="Times New Roman" w:hAnsi="Times New Roman"/>
          <w:noProof/>
          <w:szCs w:val="24"/>
        </w:rPr>
        <mc:AlternateContent>
          <mc:Choice Requires="wps">
            <w:drawing>
              <wp:inline distT="0" distB="0" distL="0" distR="0" wp14:anchorId="7C2546AA" wp14:editId="2CED65F1">
                <wp:extent cx="5875020" cy="1143000"/>
                <wp:effectExtent l="9525" t="6350" r="1143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143000"/>
                        </a:xfrm>
                        <a:prstGeom prst="rect">
                          <a:avLst/>
                        </a:prstGeom>
                        <a:solidFill>
                          <a:srgbClr val="FFFFFF"/>
                        </a:solidFill>
                        <a:ln w="6350">
                          <a:solidFill>
                            <a:srgbClr val="000000"/>
                          </a:solidFill>
                          <a:miter lim="800000"/>
                          <a:headEnd/>
                          <a:tailEnd/>
                        </a:ln>
                      </wps:spPr>
                      <wps:txbx>
                        <w:txbxContent>
                          <w:p w14:paraId="15AD4198" w14:textId="77777777" w:rsidR="006B6BAE" w:rsidRPr="003B0009" w:rsidRDefault="006B6BAE" w:rsidP="00D65076">
                            <w:pPr>
                              <w:rPr>
                                <w:b/>
                                <w:i/>
                                <w:color w:val="FF0000"/>
                              </w:rPr>
                            </w:pPr>
                            <w:r w:rsidRPr="003B0009">
                              <w:rPr>
                                <w:b/>
                                <w:i/>
                                <w:color w:val="FF0000"/>
                              </w:rPr>
                              <w:t>Bidder should detail in this section where data will be stored, what security measures will be in place, and whether electronic data is encrypted in motion and/or at rest.</w:t>
                            </w:r>
                          </w:p>
                          <w:p w14:paraId="32BA18AB" w14:textId="77777777" w:rsidR="006B6BAE" w:rsidRDefault="006B6BAE" w:rsidP="00AE48CF"/>
                        </w:txbxContent>
                      </wps:txbx>
                      <wps:bodyPr rot="0" vert="horz" wrap="square" lIns="91440" tIns="45720" rIns="91440" bIns="45720" anchor="t" anchorCtr="0" upright="1">
                        <a:noAutofit/>
                      </wps:bodyPr>
                    </wps:wsp>
                  </a:graphicData>
                </a:graphic>
              </wp:inline>
            </w:drawing>
          </mc:Choice>
          <mc:Fallback>
            <w:pict>
              <v:shape w14:anchorId="7C2546AA" id="Text Box 1" o:spid="_x0000_s1028" type="#_x0000_t202" style="width:462.6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" strokeweight=".5pt">
                <v:textbox>
                  <w:txbxContent>
                    <w:p w14:paraId="15AD4198" w14:textId="77777777" w:rsidR="006B6BAE" w:rsidRPr="003B0009" w:rsidRDefault="006B6BAE" w:rsidP="00D65076">
                      <w:pPr>
                        <w:rPr>
                          <w:b/>
                          <w:i/>
                          <w:color w:val="FF0000"/>
                        </w:rPr>
                      </w:pPr>
                      <w:r w:rsidRPr="003B0009">
                        <w:rPr>
                          <w:b/>
                          <w:i/>
                          <w:color w:val="FF0000"/>
                        </w:rPr>
                        <w:t>Bidder should detail in this section where data will be stored, what security measures will be in place, and whether electronic data is encrypted in motion and/or at rest.</w:t>
                      </w:r>
                    </w:p>
                    <w:p w14:paraId="32BA18AB" w14:textId="77777777" w:rsidR="006B6BAE" w:rsidRDefault="006B6BAE" w:rsidP="00AE48CF"/>
                  </w:txbxContent>
                </v:textbox>
                <w10:anchorlock/>
              </v:shape>
            </w:pict>
          </mc:Fallback>
        </mc:AlternateContent>
      </w:r>
    </w:p>
    <w:p w14:paraId="23C0C591" w14:textId="77777777" w:rsidR="00AE48CF" w:rsidRPr="00AE48CF" w:rsidRDefault="00AE48CF" w:rsidP="00AE48CF">
      <w:pPr>
        <w:tabs>
          <w:tab w:val="left" w:pos="960"/>
        </w:tabs>
        <w:rPr>
          <w:rFonts w:ascii="Times New Roman" w:hAnsi="Times New Roman"/>
          <w:szCs w:val="24"/>
        </w:rPr>
      </w:pPr>
    </w:p>
    <w:p w14:paraId="356817A7" w14:textId="77777777" w:rsidR="00A31E6D" w:rsidRDefault="00A31E6D" w:rsidP="00A31E6D">
      <w:pPr>
        <w:jc w:val="right"/>
        <w:rPr>
          <w:rFonts w:cs="Arial"/>
          <w:sz w:val="22"/>
          <w:szCs w:val="22"/>
        </w:rPr>
      </w:pPr>
    </w:p>
    <w:sectPr w:rsidR="00A31E6D" w:rsidSect="00A00140">
      <w:headerReference w:type="default" r:id="rId59"/>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BCD43" w14:textId="77777777" w:rsidR="006B6BAE" w:rsidRDefault="006B6BAE">
      <w:r>
        <w:separator/>
      </w:r>
    </w:p>
  </w:endnote>
  <w:endnote w:type="continuationSeparator" w:id="0">
    <w:p w14:paraId="3C3C33BE" w14:textId="77777777" w:rsidR="006B6BAE" w:rsidRDefault="006B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E98D1" w14:textId="77777777" w:rsidR="006B6BAE" w:rsidRDefault="006B6BAE">
    <w:pPr>
      <w:pStyle w:val="Footer"/>
      <w:jc w:val="right"/>
    </w:pPr>
    <w:r>
      <w:fldChar w:fldCharType="begin"/>
    </w:r>
    <w:r>
      <w:instrText xml:space="preserve"> PAGE   \* MERGEFORMAT </w:instrText>
    </w:r>
    <w:r>
      <w:fldChar w:fldCharType="separate"/>
    </w:r>
    <w:r>
      <w:rPr>
        <w:noProof/>
      </w:rPr>
      <w:t>2</w:t>
    </w:r>
    <w:r>
      <w:rPr>
        <w:noProof/>
      </w:rPr>
      <w:fldChar w:fldCharType="end"/>
    </w:r>
  </w:p>
  <w:p w14:paraId="720958F9" w14:textId="77777777" w:rsidR="006B6BAE" w:rsidRDefault="006B6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AED4" w14:textId="77777777" w:rsidR="006B6BAE" w:rsidRDefault="006B6BAE" w:rsidP="002106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14:paraId="1BA7C486" w14:textId="77777777" w:rsidR="006B6BAE" w:rsidRDefault="006B6BAE" w:rsidP="00210679">
    <w:pPr>
      <w:pStyle w:val="Footer"/>
      <w:tabs>
        <w:tab w:val="clear" w:pos="4320"/>
        <w:tab w:val="clear" w:pos="8640"/>
        <w:tab w:val="left" w:pos="420"/>
        <w:tab w:val="right" w:pos="10800"/>
      </w:tabs>
      <w:ind w:right="360"/>
      <w:rPr>
        <w:sz w:val="19"/>
        <w:szCs w:val="19"/>
      </w:rPr>
    </w:pPr>
    <w:r>
      <w:rPr>
        <w:sz w:val="19"/>
        <w:szCs w:val="19"/>
      </w:rPr>
      <w:tab/>
    </w:r>
    <w:r>
      <w:rPr>
        <w:sz w:val="19"/>
        <w:szCs w:val="19"/>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7BA3B" w14:textId="77777777" w:rsidR="006B6BAE" w:rsidRDefault="006B6B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09FCF" w14:textId="77777777" w:rsidR="006B6BAE" w:rsidRDefault="006B6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611AC" w14:textId="77777777" w:rsidR="006B6BAE" w:rsidRDefault="006B6BAE">
      <w:r>
        <w:separator/>
      </w:r>
    </w:p>
  </w:footnote>
  <w:footnote w:type="continuationSeparator" w:id="0">
    <w:p w14:paraId="5C2D14F2" w14:textId="77777777" w:rsidR="006B6BAE" w:rsidRDefault="006B6BAE">
      <w:r>
        <w:continuationSeparator/>
      </w:r>
    </w:p>
  </w:footnote>
  <w:footnote w:id="1">
    <w:p w14:paraId="2862A4DC" w14:textId="77777777" w:rsidR="006B6BAE" w:rsidRDefault="006B6BAE" w:rsidP="002C7244">
      <w:pPr>
        <w:pStyle w:val="BodyTextIndent"/>
      </w:pPr>
      <w:r>
        <w:rPr>
          <w:rStyle w:val="FootnoteReference"/>
        </w:rPr>
        <w:footnoteRef/>
      </w:r>
      <w:r>
        <w:t xml:space="preserve"> The Commissioner of Education certifies SBDIs.  The requirements for certification are contained in NYCRR 156.3 (b)(v).  </w:t>
      </w:r>
    </w:p>
    <w:p w14:paraId="6B5B44B7" w14:textId="77777777" w:rsidR="006B6BAE" w:rsidRDefault="006B6BAE" w:rsidP="002C7244">
      <w:pPr>
        <w:pStyle w:val="FootnoteText"/>
      </w:pPr>
    </w:p>
    <w:p w14:paraId="2768148C" w14:textId="77777777" w:rsidR="006B6BAE" w:rsidRDefault="006B6BAE" w:rsidP="002C7244">
      <w:pPr>
        <w:pStyle w:val="FootnoteText"/>
      </w:pPr>
    </w:p>
  </w:footnote>
  <w:footnote w:id="2">
    <w:p w14:paraId="5EE90045" w14:textId="77777777" w:rsidR="006B6BAE" w:rsidRDefault="006B6BAE" w:rsidP="00ED4A21">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3">
    <w:p w14:paraId="2BBC46DC" w14:textId="77777777" w:rsidR="006B6BAE" w:rsidRDefault="006B6BAE" w:rsidP="00ED4A21">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w:t>
      </w:r>
      <w:hyperlink r:id="rId1" w:history="1">
        <w:r w:rsidRPr="0039575B">
          <w:rPr>
            <w:rStyle w:val="Hyperlink"/>
            <w:sz w:val="16"/>
            <w:szCs w:val="16"/>
          </w:rPr>
          <w:t>Empire State Development</w:t>
        </w:r>
      </w:hyperlink>
      <w:r>
        <w:rPr>
          <w:sz w:val="16"/>
          <w:szCs w:val="16"/>
        </w:rPr>
        <w:t xml:space="preserve"> </w:t>
      </w:r>
      <w:r w:rsidRPr="000C7B9F">
        <w:rPr>
          <w:sz w:val="16"/>
          <w:szCs w:val="16"/>
        </w:rPr>
        <w:t>by the deadline for submission of proposals for eligibility determination. It is the responsibility of the contractor to ensure that a sufficient number of certified M/WBE firms have been identified in response to this procurement, in order to facilitate full M/WBE participation.</w:t>
      </w:r>
      <w:r>
        <w:rPr>
          <w:sz w:val="16"/>
          <w:szCs w:val="16"/>
        </w:rPr>
        <w:t xml:space="preserve"> </w:t>
      </w:r>
    </w:p>
  </w:footnote>
  <w:footnote w:id="4">
    <w:p w14:paraId="70F7400F" w14:textId="77777777" w:rsidR="006B6BAE" w:rsidRDefault="006B6BAE" w:rsidP="00AE48CF">
      <w:pPr>
        <w:pStyle w:val="FootnoteText"/>
      </w:pPr>
      <w:r>
        <w:rPr>
          <w:rStyle w:val="FootnoteReference"/>
        </w:rPr>
        <w:footnoteRef/>
      </w:r>
      <w:r>
        <w:t xml:space="preserve">   Please note that NYSED does not collect certain information defined in FERPA, such as students’ social security numbers, biometric records, mother’s maiden name (unless used as the mother’s legal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E4FD" w14:textId="2D3A1355" w:rsidR="006B6BAE" w:rsidRPr="001A0A79" w:rsidRDefault="006B6BAE" w:rsidP="001A0A79">
    <w:r w:rsidRPr="001A0A79">
      <w:t>RFP#</w:t>
    </w:r>
    <w:r>
      <w:t>19-016a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05AA" w14:textId="77777777" w:rsidR="006B6BAE" w:rsidRDefault="007B1D21">
    <w:pPr>
      <w:pStyle w:val="Header"/>
    </w:pPr>
    <w:r>
      <w:rPr>
        <w:noProof/>
      </w:rPr>
      <w:pict w14:anchorId="747BAB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2C3B" w14:textId="77777777" w:rsidR="006B6BAE" w:rsidRDefault="006B6B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F2FA9" w14:textId="77777777" w:rsidR="006B6BAE" w:rsidRDefault="007B1D21">
    <w:pPr>
      <w:pStyle w:val="Header"/>
    </w:pPr>
    <w:r>
      <w:rPr>
        <w:noProof/>
      </w:rPr>
      <w:pict w14:anchorId="475F26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CC0D" w14:textId="77777777" w:rsidR="006B6BAE" w:rsidRDefault="006B6B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41FF7" w14:textId="77777777" w:rsidR="006B6BAE" w:rsidRDefault="006B6B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1D1D" w14:textId="77777777" w:rsidR="006B6BAE" w:rsidRDefault="006B6B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CE610" w14:textId="55B56CC8" w:rsidR="006B6BAE" w:rsidRDefault="006B6BAE" w:rsidP="00A00140">
    <w:pPr>
      <w:pStyle w:val="Header"/>
      <w:tabs>
        <w:tab w:val="left" w:pos="1787"/>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2FACE" w14:textId="77777777" w:rsidR="006B6BAE" w:rsidRDefault="006B6BAE" w:rsidP="00A00140">
    <w:pPr>
      <w:pStyle w:val="Header"/>
      <w:tabs>
        <w:tab w:val="left" w:pos="178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CED"/>
    <w:multiLevelType w:val="singleLevel"/>
    <w:tmpl w:val="887A5B2A"/>
    <w:lvl w:ilvl="0">
      <w:start w:val="1"/>
      <w:numFmt w:val="bullet"/>
      <w:lvlText w:val=""/>
      <w:lvlJc w:val="left"/>
      <w:pPr>
        <w:tabs>
          <w:tab w:val="num" w:pos="360"/>
        </w:tabs>
        <w:ind w:left="360" w:hanging="360"/>
      </w:pPr>
      <w:rPr>
        <w:rFonts w:ascii="Symbol" w:hAnsi="Symbol" w:hint="default"/>
        <w:color w:val="auto"/>
      </w:rPr>
    </w:lvl>
  </w:abstractNum>
  <w:abstractNum w:abstractNumId="1" w15:restartNumberingAfterBreak="0">
    <w:nsid w:val="00C94C35"/>
    <w:multiLevelType w:val="hybridMultilevel"/>
    <w:tmpl w:val="C5F25906"/>
    <w:lvl w:ilvl="0" w:tplc="4E940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A14A5"/>
    <w:multiLevelType w:val="hybridMultilevel"/>
    <w:tmpl w:val="4198AFF6"/>
    <w:lvl w:ilvl="0" w:tplc="B62C6E3A">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14638"/>
    <w:multiLevelType w:val="hybridMultilevel"/>
    <w:tmpl w:val="F6BAD4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934471"/>
    <w:multiLevelType w:val="hybridMultilevel"/>
    <w:tmpl w:val="BF582AB6"/>
    <w:lvl w:ilvl="0" w:tplc="04090005">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0F945ADC"/>
    <w:multiLevelType w:val="hybridMultilevel"/>
    <w:tmpl w:val="8E64F7DA"/>
    <w:lvl w:ilvl="0" w:tplc="A41084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9A02E4"/>
    <w:multiLevelType w:val="hybridMultilevel"/>
    <w:tmpl w:val="C93801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51408"/>
    <w:multiLevelType w:val="hybridMultilevel"/>
    <w:tmpl w:val="A0AA1C94"/>
    <w:lvl w:ilvl="0" w:tplc="B0508B6A">
      <w:start w:val="1"/>
      <w:numFmt w:val="decimal"/>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365DA4"/>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2" w15:restartNumberingAfterBreak="0">
    <w:nsid w:val="15E810D4"/>
    <w:multiLevelType w:val="hybridMultilevel"/>
    <w:tmpl w:val="976A66E8"/>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90747A5"/>
    <w:multiLevelType w:val="hybridMultilevel"/>
    <w:tmpl w:val="A942EA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905EDF"/>
    <w:multiLevelType w:val="hybridMultilevel"/>
    <w:tmpl w:val="99642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F6123C"/>
    <w:multiLevelType w:val="hybridMultilevel"/>
    <w:tmpl w:val="8EF6F750"/>
    <w:lvl w:ilvl="0" w:tplc="42BA4A9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2E5479"/>
    <w:multiLevelType w:val="hybridMultilevel"/>
    <w:tmpl w:val="A0B49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3A27AF"/>
    <w:multiLevelType w:val="hybridMultilevel"/>
    <w:tmpl w:val="C73A9CDA"/>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2CD4E91"/>
    <w:multiLevelType w:val="hybridMultilevel"/>
    <w:tmpl w:val="AC62C232"/>
    <w:lvl w:ilvl="0" w:tplc="F5066EA0">
      <w:start w:val="1"/>
      <w:numFmt w:val="bullet"/>
      <w:lvlText w:val="•"/>
      <w:lvlJc w:val="left"/>
      <w:pPr>
        <w:tabs>
          <w:tab w:val="num" w:pos="360"/>
        </w:tabs>
        <w:ind w:left="360" w:hanging="360"/>
      </w:pPr>
      <w:rPr>
        <w:rFonts w:ascii="Palatino Linotype" w:hAnsi="Palatino Linotype"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730962"/>
    <w:multiLevelType w:val="hybridMultilevel"/>
    <w:tmpl w:val="2D267F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D86EEB"/>
    <w:multiLevelType w:val="hybridMultilevel"/>
    <w:tmpl w:val="34527B6E"/>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29170A0D"/>
    <w:multiLevelType w:val="hybridMultilevel"/>
    <w:tmpl w:val="69DECA66"/>
    <w:lvl w:ilvl="0" w:tplc="FFFFFFFF">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A8448D0"/>
    <w:multiLevelType w:val="hybridMultilevel"/>
    <w:tmpl w:val="802CA492"/>
    <w:lvl w:ilvl="0" w:tplc="B62C6E3A">
      <w:start w:val="1"/>
      <w:numFmt w:val="bullet"/>
      <w:lvlText w:val=""/>
      <w:lvlJc w:val="left"/>
      <w:pPr>
        <w:tabs>
          <w:tab w:val="num" w:pos="1200"/>
        </w:tabs>
        <w:ind w:left="12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BF0B60"/>
    <w:multiLevelType w:val="hybridMultilevel"/>
    <w:tmpl w:val="23AE4A66"/>
    <w:lvl w:ilvl="0" w:tplc="F5066EA0">
      <w:start w:val="1"/>
      <w:numFmt w:val="bullet"/>
      <w:lvlText w:val="•"/>
      <w:lvlJc w:val="left"/>
      <w:pPr>
        <w:tabs>
          <w:tab w:val="num" w:pos="360"/>
        </w:tabs>
        <w:ind w:left="360" w:hanging="360"/>
      </w:pPr>
      <w:rPr>
        <w:rFonts w:ascii="Palatino Linotype" w:hAnsi="Palatino Linotype"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14B551A"/>
    <w:multiLevelType w:val="hybridMultilevel"/>
    <w:tmpl w:val="195AD654"/>
    <w:lvl w:ilvl="0" w:tplc="BD0041C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AD19A6"/>
    <w:multiLevelType w:val="hybridMultilevel"/>
    <w:tmpl w:val="CFDE0D56"/>
    <w:lvl w:ilvl="0" w:tplc="8A4AAF8E">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4CA6DF3"/>
    <w:multiLevelType w:val="hybridMultilevel"/>
    <w:tmpl w:val="38AEE0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5901595"/>
    <w:multiLevelType w:val="hybridMultilevel"/>
    <w:tmpl w:val="D638BCA4"/>
    <w:lvl w:ilvl="0" w:tplc="EE4EDF22">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9" w15:restartNumberingAfterBreak="0">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1FD3981"/>
    <w:multiLevelType w:val="hybridMultilevel"/>
    <w:tmpl w:val="A3AEC4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335A40"/>
    <w:multiLevelType w:val="hybridMultilevel"/>
    <w:tmpl w:val="798C6E70"/>
    <w:lvl w:ilvl="0" w:tplc="A4302E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3B125DB"/>
    <w:multiLevelType w:val="hybridMultilevel"/>
    <w:tmpl w:val="D6F890D0"/>
    <w:lvl w:ilvl="0" w:tplc="F5066EA0">
      <w:start w:val="1"/>
      <w:numFmt w:val="bullet"/>
      <w:lvlText w:val="•"/>
      <w:lvlJc w:val="left"/>
      <w:pPr>
        <w:tabs>
          <w:tab w:val="num" w:pos="360"/>
        </w:tabs>
        <w:ind w:left="360" w:hanging="360"/>
      </w:pPr>
      <w:rPr>
        <w:rFonts w:ascii="Palatino Linotype" w:hAnsi="Palatino Linotype" w:hint="default"/>
        <w:sz w:val="24"/>
        <w:szCs w:val="24"/>
      </w:rPr>
    </w:lvl>
    <w:lvl w:ilvl="1" w:tplc="F3F48918">
      <w:start w:val="1"/>
      <w:numFmt w:val="lowerLetter"/>
      <w:lvlText w:val="%2."/>
      <w:lvlJc w:val="left"/>
      <w:pPr>
        <w:tabs>
          <w:tab w:val="num" w:pos="1440"/>
        </w:tabs>
        <w:ind w:left="1440" w:hanging="360"/>
      </w:pPr>
      <w:rPr>
        <w:rFonts w:ascii="Arial" w:hAnsi="Arial" w:hint="default"/>
        <w:sz w:val="22"/>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D571D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36"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8" w15:restartNumberingAfterBreak="0">
    <w:nsid w:val="499B0E8C"/>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39"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40"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4CCF5658"/>
    <w:multiLevelType w:val="hybridMultilevel"/>
    <w:tmpl w:val="89260F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362AFE"/>
    <w:multiLevelType w:val="hybridMultilevel"/>
    <w:tmpl w:val="2BE6A036"/>
    <w:lvl w:ilvl="0" w:tplc="0409000F">
      <w:start w:val="1"/>
      <w:numFmt w:val="decimal"/>
      <w:lvlText w:val="%1."/>
      <w:lvlJc w:val="left"/>
      <w:pPr>
        <w:tabs>
          <w:tab w:val="num" w:pos="450"/>
        </w:tabs>
        <w:ind w:left="450" w:hanging="360"/>
      </w:pPr>
      <w:rPr>
        <w:rFont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4"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AE37CB0"/>
    <w:multiLevelType w:val="hybridMultilevel"/>
    <w:tmpl w:val="75C44A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674D1E"/>
    <w:multiLevelType w:val="hybridMultilevel"/>
    <w:tmpl w:val="4E0CB4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B784D3A"/>
    <w:multiLevelType w:val="hybridMultilevel"/>
    <w:tmpl w:val="DB90C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C52B5B"/>
    <w:multiLevelType w:val="hybridMultilevel"/>
    <w:tmpl w:val="79AC2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DFC679F"/>
    <w:multiLevelType w:val="hybridMultilevel"/>
    <w:tmpl w:val="64DE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3AC7EE4"/>
    <w:multiLevelType w:val="hybridMultilevel"/>
    <w:tmpl w:val="36421104"/>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648465A8"/>
    <w:multiLevelType w:val="hybridMultilevel"/>
    <w:tmpl w:val="C5304D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86653CF"/>
    <w:multiLevelType w:val="hybridMultilevel"/>
    <w:tmpl w:val="CD023A60"/>
    <w:lvl w:ilvl="0" w:tplc="B62C6E3A">
      <w:start w:val="1"/>
      <w:numFmt w:val="bullet"/>
      <w:lvlText w:val=""/>
      <w:lvlJc w:val="left"/>
      <w:pPr>
        <w:tabs>
          <w:tab w:val="num" w:pos="1200"/>
        </w:tabs>
        <w:ind w:left="12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A5A4B46"/>
    <w:multiLevelType w:val="hybridMultilevel"/>
    <w:tmpl w:val="E1A29F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C5F45A7"/>
    <w:multiLevelType w:val="hybridMultilevel"/>
    <w:tmpl w:val="B1464378"/>
    <w:lvl w:ilvl="0" w:tplc="8B1295F8">
      <w:start w:val="1"/>
      <w:numFmt w:val="bullet"/>
      <w:lvlText w:val=""/>
      <w:lvlJc w:val="left"/>
      <w:pPr>
        <w:tabs>
          <w:tab w:val="num" w:pos="360"/>
        </w:tabs>
        <w:ind w:left="360" w:hanging="360"/>
      </w:pPr>
      <w:rPr>
        <w:rFonts w:ascii="Symbol" w:hAnsi="Symbol" w:hint="default"/>
        <w:color w:val="auto"/>
      </w:rPr>
    </w:lvl>
    <w:lvl w:ilvl="1" w:tplc="AF8881D0">
      <w:start w:val="1"/>
      <w:numFmt w:val="bullet"/>
      <w:lvlText w:val=""/>
      <w:lvlJc w:val="left"/>
      <w:pPr>
        <w:tabs>
          <w:tab w:val="num" w:pos="2484"/>
        </w:tabs>
        <w:ind w:left="504" w:hanging="144"/>
      </w:pPr>
      <w:rPr>
        <w:rFonts w:ascii="Symbol" w:hAnsi="Symbol" w:hint="default"/>
        <w:color w:val="auto"/>
        <w:spacing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8" w15:restartNumberingAfterBreak="0">
    <w:nsid w:val="6CED1BA1"/>
    <w:multiLevelType w:val="hybridMultilevel"/>
    <w:tmpl w:val="F626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E8E04B5"/>
    <w:multiLevelType w:val="hybridMultilevel"/>
    <w:tmpl w:val="B68817CC"/>
    <w:lvl w:ilvl="0" w:tplc="B62C6E3A">
      <w:start w:val="1"/>
      <w:numFmt w:val="bullet"/>
      <w:lvlText w:val=""/>
      <w:lvlJc w:val="left"/>
      <w:pPr>
        <w:tabs>
          <w:tab w:val="num" w:pos="450"/>
        </w:tabs>
        <w:ind w:left="45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FD91859"/>
    <w:multiLevelType w:val="singleLevel"/>
    <w:tmpl w:val="181C6956"/>
    <w:lvl w:ilvl="0">
      <w:start w:val="1"/>
      <w:numFmt w:val="decimal"/>
      <w:lvlText w:val="%1.)"/>
      <w:lvlJc w:val="left"/>
      <w:pPr>
        <w:tabs>
          <w:tab w:val="num" w:pos="1440"/>
        </w:tabs>
        <w:ind w:left="1440" w:hanging="1440"/>
      </w:pPr>
      <w:rPr>
        <w:rFonts w:cs="Times New Roman" w:hint="default"/>
        <w:sz w:val="24"/>
        <w:szCs w:val="24"/>
      </w:rPr>
    </w:lvl>
  </w:abstractNum>
  <w:abstractNum w:abstractNumId="62" w15:restartNumberingAfterBreak="0">
    <w:nsid w:val="734A1F09"/>
    <w:multiLevelType w:val="hybridMultilevel"/>
    <w:tmpl w:val="D6EA7150"/>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3"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3D1762"/>
    <w:multiLevelType w:val="multilevel"/>
    <w:tmpl w:val="BF582AB6"/>
    <w:lvl w:ilvl="0">
      <w:start w:val="1"/>
      <w:numFmt w:val="bullet"/>
      <w:lvlText w:val=""/>
      <w:lvlJc w:val="left"/>
      <w:pPr>
        <w:tabs>
          <w:tab w:val="num" w:pos="450"/>
        </w:tabs>
        <w:ind w:left="450" w:hanging="360"/>
      </w:pPr>
      <w:rPr>
        <w:rFonts w:ascii="Wingdings" w:hAnsi="Wingdings" w:hint="default"/>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65" w15:restartNumberingAfterBreak="0">
    <w:nsid w:val="78540BCC"/>
    <w:multiLevelType w:val="hybridMultilevel"/>
    <w:tmpl w:val="3044FB66"/>
    <w:lvl w:ilvl="0" w:tplc="1D325E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C9B2879"/>
    <w:multiLevelType w:val="hybridMultilevel"/>
    <w:tmpl w:val="CB96E416"/>
    <w:lvl w:ilvl="0" w:tplc="B62C6E3A">
      <w:start w:val="1"/>
      <w:numFmt w:val="bullet"/>
      <w:lvlText w:val=""/>
      <w:lvlJc w:val="left"/>
      <w:pPr>
        <w:tabs>
          <w:tab w:val="num" w:pos="1200"/>
        </w:tabs>
        <w:ind w:left="12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DDF2FB3"/>
    <w:multiLevelType w:val="hybridMultilevel"/>
    <w:tmpl w:val="2B34AFEE"/>
    <w:lvl w:ilvl="0" w:tplc="F5066EA0">
      <w:start w:val="1"/>
      <w:numFmt w:val="bullet"/>
      <w:lvlText w:val="•"/>
      <w:lvlJc w:val="left"/>
      <w:pPr>
        <w:tabs>
          <w:tab w:val="num" w:pos="360"/>
        </w:tabs>
        <w:ind w:left="360" w:hanging="360"/>
      </w:pPr>
      <w:rPr>
        <w:rFonts w:ascii="Palatino Linotype" w:hAnsi="Palatino Linotype" w:hint="default"/>
        <w:sz w:val="24"/>
        <w:szCs w:val="24"/>
      </w:rPr>
    </w:lvl>
    <w:lvl w:ilvl="1" w:tplc="04090005">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E1E1EF6"/>
    <w:multiLevelType w:val="multilevel"/>
    <w:tmpl w:val="F8B4CCA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69"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1"/>
  </w:num>
  <w:num w:numId="2">
    <w:abstractNumId w:val="38"/>
  </w:num>
  <w:num w:numId="3">
    <w:abstractNumId w:val="35"/>
  </w:num>
  <w:num w:numId="4">
    <w:abstractNumId w:val="39"/>
  </w:num>
  <w:num w:numId="5">
    <w:abstractNumId w:val="11"/>
  </w:num>
  <w:num w:numId="6">
    <w:abstractNumId w:val="31"/>
  </w:num>
  <w:num w:numId="7">
    <w:abstractNumId w:val="50"/>
  </w:num>
  <w:num w:numId="8">
    <w:abstractNumId w:val="10"/>
  </w:num>
  <w:num w:numId="9">
    <w:abstractNumId w:val="42"/>
  </w:num>
  <w:num w:numId="10">
    <w:abstractNumId w:val="69"/>
  </w:num>
  <w:num w:numId="11">
    <w:abstractNumId w:val="56"/>
    <w:lvlOverride w:ilvl="0">
      <w:startOverride w:val="1"/>
    </w:lvlOverride>
  </w:num>
  <w:num w:numId="12">
    <w:abstractNumId w:val="56"/>
    <w:lvlOverride w:ilvl="0">
      <w:startOverride w:val="2"/>
    </w:lvlOverride>
  </w:num>
  <w:num w:numId="13">
    <w:abstractNumId w:val="56"/>
    <w:lvlOverride w:ilvl="0">
      <w:startOverride w:val="3"/>
    </w:lvlOverride>
  </w:num>
  <w:num w:numId="14">
    <w:abstractNumId w:val="36"/>
    <w:lvlOverride w:ilvl="0">
      <w:startOverride w:val="1"/>
    </w:lvlOverride>
  </w:num>
  <w:num w:numId="15">
    <w:abstractNumId w:val="36"/>
    <w:lvlOverride w:ilvl="0">
      <w:startOverride w:val="2"/>
    </w:lvlOverride>
  </w:num>
  <w:num w:numId="16">
    <w:abstractNumId w:val="36"/>
    <w:lvlOverride w:ilvl="0">
      <w:startOverride w:val="3"/>
    </w:lvlOverride>
  </w:num>
  <w:num w:numId="17">
    <w:abstractNumId w:val="21"/>
  </w:num>
  <w:num w:numId="18">
    <w:abstractNumId w:val="57"/>
  </w:num>
  <w:num w:numId="19">
    <w:abstractNumId w:val="7"/>
  </w:num>
  <w:num w:numId="20">
    <w:abstractNumId w:val="28"/>
  </w:num>
  <w:num w:numId="21">
    <w:abstractNumId w:val="25"/>
  </w:num>
  <w:num w:numId="22">
    <w:abstractNumId w:val="6"/>
  </w:num>
  <w:num w:numId="23">
    <w:abstractNumId w:val="51"/>
  </w:num>
  <w:num w:numId="24">
    <w:abstractNumId w:val="67"/>
  </w:num>
  <w:num w:numId="25">
    <w:abstractNumId w:val="18"/>
  </w:num>
  <w:num w:numId="26">
    <w:abstractNumId w:val="23"/>
  </w:num>
  <w:num w:numId="27">
    <w:abstractNumId w:val="68"/>
  </w:num>
  <w:num w:numId="28">
    <w:abstractNumId w:val="34"/>
  </w:num>
  <w:num w:numId="29">
    <w:abstractNumId w:val="49"/>
  </w:num>
  <w:num w:numId="30">
    <w:abstractNumId w:val="41"/>
  </w:num>
  <w:num w:numId="31">
    <w:abstractNumId w:val="13"/>
  </w:num>
  <w:num w:numId="32">
    <w:abstractNumId w:val="19"/>
  </w:num>
  <w:num w:numId="33">
    <w:abstractNumId w:val="32"/>
  </w:num>
  <w:num w:numId="34">
    <w:abstractNumId w:val="54"/>
  </w:num>
  <w:num w:numId="35">
    <w:abstractNumId w:val="14"/>
  </w:num>
  <w:num w:numId="36">
    <w:abstractNumId w:val="66"/>
  </w:num>
  <w:num w:numId="37">
    <w:abstractNumId w:val="8"/>
  </w:num>
  <w:num w:numId="38">
    <w:abstractNumId w:val="2"/>
  </w:num>
  <w:num w:numId="39">
    <w:abstractNumId w:val="22"/>
  </w:num>
  <w:num w:numId="40">
    <w:abstractNumId w:val="60"/>
  </w:num>
  <w:num w:numId="41">
    <w:abstractNumId w:val="53"/>
  </w:num>
  <w:num w:numId="42">
    <w:abstractNumId w:val="64"/>
  </w:num>
  <w:num w:numId="43">
    <w:abstractNumId w:val="43"/>
  </w:num>
  <w:num w:numId="44">
    <w:abstractNumId w:val="52"/>
  </w:num>
  <w:num w:numId="45">
    <w:abstractNumId w:val="47"/>
  </w:num>
  <w:num w:numId="46">
    <w:abstractNumId w:val="20"/>
  </w:num>
  <w:num w:numId="47">
    <w:abstractNumId w:val="17"/>
  </w:num>
  <w:num w:numId="48">
    <w:abstractNumId w:val="12"/>
  </w:num>
  <w:num w:numId="49">
    <w:abstractNumId w:val="0"/>
  </w:num>
  <w:num w:numId="50">
    <w:abstractNumId w:val="62"/>
  </w:num>
  <w:num w:numId="51">
    <w:abstractNumId w:val="15"/>
  </w:num>
  <w:num w:numId="52">
    <w:abstractNumId w:val="63"/>
  </w:num>
  <w:num w:numId="53">
    <w:abstractNumId w:val="24"/>
  </w:num>
  <w:num w:numId="54">
    <w:abstractNumId w:val="16"/>
  </w:num>
  <w:num w:numId="55">
    <w:abstractNumId w:val="59"/>
  </w:num>
  <w:num w:numId="56">
    <w:abstractNumId w:val="30"/>
  </w:num>
  <w:num w:numId="57">
    <w:abstractNumId w:val="9"/>
  </w:num>
  <w:num w:numId="58">
    <w:abstractNumId w:val="3"/>
  </w:num>
  <w:num w:numId="59">
    <w:abstractNumId w:val="5"/>
  </w:num>
  <w:num w:numId="60">
    <w:abstractNumId w:val="40"/>
  </w:num>
  <w:num w:numId="61">
    <w:abstractNumId w:val="45"/>
  </w:num>
  <w:num w:numId="62">
    <w:abstractNumId w:val="37"/>
  </w:num>
  <w:num w:numId="63">
    <w:abstractNumId w:val="48"/>
  </w:num>
  <w:num w:numId="64">
    <w:abstractNumId w:val="44"/>
  </w:num>
  <w:num w:numId="65">
    <w:abstractNumId w:val="58"/>
  </w:num>
  <w:num w:numId="66">
    <w:abstractNumId w:val="33"/>
  </w:num>
  <w:num w:numId="67">
    <w:abstractNumId w:val="46"/>
  </w:num>
  <w:num w:numId="68">
    <w:abstractNumId w:val="29"/>
  </w:num>
  <w:num w:numId="69">
    <w:abstractNumId w:val="1"/>
  </w:num>
  <w:num w:numId="70">
    <w:abstractNumId w:val="65"/>
  </w:num>
  <w:num w:numId="71">
    <w:abstractNumId w:val="55"/>
  </w:num>
  <w:num w:numId="72">
    <w:abstractNumId w:val="4"/>
  </w:num>
  <w:num w:numId="73">
    <w:abstractNumId w:val="27"/>
  </w:num>
  <w:num w:numId="74">
    <w:abstractNumId w:val="2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21"/>
    <w:rsid w:val="00001317"/>
    <w:rsid w:val="00001BD5"/>
    <w:rsid w:val="00011166"/>
    <w:rsid w:val="000122FB"/>
    <w:rsid w:val="00014CC7"/>
    <w:rsid w:val="00015268"/>
    <w:rsid w:val="00023C96"/>
    <w:rsid w:val="00033559"/>
    <w:rsid w:val="00037901"/>
    <w:rsid w:val="00043040"/>
    <w:rsid w:val="00047464"/>
    <w:rsid w:val="00052B2E"/>
    <w:rsid w:val="00072F26"/>
    <w:rsid w:val="00075A00"/>
    <w:rsid w:val="00076D57"/>
    <w:rsid w:val="00085001"/>
    <w:rsid w:val="000856EB"/>
    <w:rsid w:val="00092977"/>
    <w:rsid w:val="00094AB0"/>
    <w:rsid w:val="00097A64"/>
    <w:rsid w:val="000A55E4"/>
    <w:rsid w:val="000B1EFE"/>
    <w:rsid w:val="000B2F17"/>
    <w:rsid w:val="000B46DE"/>
    <w:rsid w:val="000B78E4"/>
    <w:rsid w:val="000B7903"/>
    <w:rsid w:val="000C0348"/>
    <w:rsid w:val="000C4E32"/>
    <w:rsid w:val="000D0B13"/>
    <w:rsid w:val="000D31D8"/>
    <w:rsid w:val="000D38E5"/>
    <w:rsid w:val="000D57F0"/>
    <w:rsid w:val="000E05DA"/>
    <w:rsid w:val="000E5198"/>
    <w:rsid w:val="000E73E5"/>
    <w:rsid w:val="000F0AA7"/>
    <w:rsid w:val="000F18DE"/>
    <w:rsid w:val="000F622C"/>
    <w:rsid w:val="000F6DDE"/>
    <w:rsid w:val="000F76FD"/>
    <w:rsid w:val="000F770E"/>
    <w:rsid w:val="000F7F93"/>
    <w:rsid w:val="00101A7D"/>
    <w:rsid w:val="00122BDB"/>
    <w:rsid w:val="00131E92"/>
    <w:rsid w:val="00132909"/>
    <w:rsid w:val="00134298"/>
    <w:rsid w:val="00136390"/>
    <w:rsid w:val="0014231F"/>
    <w:rsid w:val="00142D64"/>
    <w:rsid w:val="00143E3E"/>
    <w:rsid w:val="00144825"/>
    <w:rsid w:val="00145919"/>
    <w:rsid w:val="00145AD1"/>
    <w:rsid w:val="00146A03"/>
    <w:rsid w:val="00146E44"/>
    <w:rsid w:val="0015239D"/>
    <w:rsid w:val="0015295D"/>
    <w:rsid w:val="00162948"/>
    <w:rsid w:val="00166D5D"/>
    <w:rsid w:val="00167C56"/>
    <w:rsid w:val="00167DF9"/>
    <w:rsid w:val="00173061"/>
    <w:rsid w:val="00177434"/>
    <w:rsid w:val="00183F1A"/>
    <w:rsid w:val="00185342"/>
    <w:rsid w:val="001875E1"/>
    <w:rsid w:val="001908C6"/>
    <w:rsid w:val="00191CCA"/>
    <w:rsid w:val="001946D2"/>
    <w:rsid w:val="00197931"/>
    <w:rsid w:val="001A00FF"/>
    <w:rsid w:val="001A0A79"/>
    <w:rsid w:val="001A1401"/>
    <w:rsid w:val="001A7B27"/>
    <w:rsid w:val="001C2AE7"/>
    <w:rsid w:val="001C7517"/>
    <w:rsid w:val="001D29C4"/>
    <w:rsid w:val="001D603C"/>
    <w:rsid w:val="001E22AC"/>
    <w:rsid w:val="001E3E31"/>
    <w:rsid w:val="001E65D9"/>
    <w:rsid w:val="001E67D2"/>
    <w:rsid w:val="0020153F"/>
    <w:rsid w:val="0020660A"/>
    <w:rsid w:val="00210679"/>
    <w:rsid w:val="00212A22"/>
    <w:rsid w:val="002144BB"/>
    <w:rsid w:val="00216B30"/>
    <w:rsid w:val="00217AA3"/>
    <w:rsid w:val="0022555B"/>
    <w:rsid w:val="0022572A"/>
    <w:rsid w:val="002269E1"/>
    <w:rsid w:val="00226F7F"/>
    <w:rsid w:val="00231B7E"/>
    <w:rsid w:val="002326BF"/>
    <w:rsid w:val="00233096"/>
    <w:rsid w:val="00233656"/>
    <w:rsid w:val="00234FD2"/>
    <w:rsid w:val="0023550D"/>
    <w:rsid w:val="00237A9B"/>
    <w:rsid w:val="0024084B"/>
    <w:rsid w:val="00247320"/>
    <w:rsid w:val="00255871"/>
    <w:rsid w:val="00265C7D"/>
    <w:rsid w:val="0026649E"/>
    <w:rsid w:val="00266920"/>
    <w:rsid w:val="00283418"/>
    <w:rsid w:val="00283DB6"/>
    <w:rsid w:val="002861A0"/>
    <w:rsid w:val="002947E9"/>
    <w:rsid w:val="002A1118"/>
    <w:rsid w:val="002A4435"/>
    <w:rsid w:val="002A5842"/>
    <w:rsid w:val="002A65ED"/>
    <w:rsid w:val="002B06CA"/>
    <w:rsid w:val="002B18CF"/>
    <w:rsid w:val="002B1AC1"/>
    <w:rsid w:val="002B78BC"/>
    <w:rsid w:val="002C1150"/>
    <w:rsid w:val="002C2C48"/>
    <w:rsid w:val="002C50A0"/>
    <w:rsid w:val="002C7244"/>
    <w:rsid w:val="002D24A8"/>
    <w:rsid w:val="002D2F79"/>
    <w:rsid w:val="002D5C11"/>
    <w:rsid w:val="002E426C"/>
    <w:rsid w:val="002F11D9"/>
    <w:rsid w:val="002F1D7A"/>
    <w:rsid w:val="002F37B4"/>
    <w:rsid w:val="002F46F5"/>
    <w:rsid w:val="002F5C65"/>
    <w:rsid w:val="00300B0B"/>
    <w:rsid w:val="00301FBB"/>
    <w:rsid w:val="003047DA"/>
    <w:rsid w:val="00307FBB"/>
    <w:rsid w:val="0031403A"/>
    <w:rsid w:val="0032012C"/>
    <w:rsid w:val="003217DB"/>
    <w:rsid w:val="00327298"/>
    <w:rsid w:val="00337890"/>
    <w:rsid w:val="00343D83"/>
    <w:rsid w:val="003448A4"/>
    <w:rsid w:val="00352CE6"/>
    <w:rsid w:val="003558AC"/>
    <w:rsid w:val="003616C8"/>
    <w:rsid w:val="00362FA6"/>
    <w:rsid w:val="00363A8B"/>
    <w:rsid w:val="003677E6"/>
    <w:rsid w:val="00374ECF"/>
    <w:rsid w:val="00375C0D"/>
    <w:rsid w:val="003838A3"/>
    <w:rsid w:val="003851F5"/>
    <w:rsid w:val="003858C5"/>
    <w:rsid w:val="003869FA"/>
    <w:rsid w:val="003968D0"/>
    <w:rsid w:val="003A745A"/>
    <w:rsid w:val="003B1B4A"/>
    <w:rsid w:val="003B4ADA"/>
    <w:rsid w:val="003B7603"/>
    <w:rsid w:val="003C261B"/>
    <w:rsid w:val="003C2790"/>
    <w:rsid w:val="003C2EFE"/>
    <w:rsid w:val="003C497E"/>
    <w:rsid w:val="003D09B1"/>
    <w:rsid w:val="003D0D95"/>
    <w:rsid w:val="003D2E5C"/>
    <w:rsid w:val="003D3390"/>
    <w:rsid w:val="003D466C"/>
    <w:rsid w:val="003E0C26"/>
    <w:rsid w:val="003F202F"/>
    <w:rsid w:val="003F3A64"/>
    <w:rsid w:val="003F51A9"/>
    <w:rsid w:val="003F776E"/>
    <w:rsid w:val="00400F29"/>
    <w:rsid w:val="0040394D"/>
    <w:rsid w:val="00404011"/>
    <w:rsid w:val="00404AC7"/>
    <w:rsid w:val="00412D80"/>
    <w:rsid w:val="004148DA"/>
    <w:rsid w:val="00416135"/>
    <w:rsid w:val="00416B28"/>
    <w:rsid w:val="004203F9"/>
    <w:rsid w:val="00421167"/>
    <w:rsid w:val="0042521D"/>
    <w:rsid w:val="00427C8D"/>
    <w:rsid w:val="00431E84"/>
    <w:rsid w:val="004326BE"/>
    <w:rsid w:val="00432D43"/>
    <w:rsid w:val="00434F28"/>
    <w:rsid w:val="004556D7"/>
    <w:rsid w:val="00465493"/>
    <w:rsid w:val="00466103"/>
    <w:rsid w:val="00467208"/>
    <w:rsid w:val="00467CA1"/>
    <w:rsid w:val="004715E7"/>
    <w:rsid w:val="0047338B"/>
    <w:rsid w:val="00474C6D"/>
    <w:rsid w:val="00476A94"/>
    <w:rsid w:val="00477046"/>
    <w:rsid w:val="0047776F"/>
    <w:rsid w:val="00487219"/>
    <w:rsid w:val="00487A1B"/>
    <w:rsid w:val="00491DF5"/>
    <w:rsid w:val="00492031"/>
    <w:rsid w:val="004925BD"/>
    <w:rsid w:val="004967AF"/>
    <w:rsid w:val="004969BE"/>
    <w:rsid w:val="00497F76"/>
    <w:rsid w:val="004A0A96"/>
    <w:rsid w:val="004A2983"/>
    <w:rsid w:val="004A6A4F"/>
    <w:rsid w:val="004A6CBD"/>
    <w:rsid w:val="004B3855"/>
    <w:rsid w:val="004B4682"/>
    <w:rsid w:val="004B5546"/>
    <w:rsid w:val="004B5CBF"/>
    <w:rsid w:val="004B7D69"/>
    <w:rsid w:val="004C4B07"/>
    <w:rsid w:val="004C6818"/>
    <w:rsid w:val="004C7E2F"/>
    <w:rsid w:val="004E5A34"/>
    <w:rsid w:val="004F020C"/>
    <w:rsid w:val="004F03BE"/>
    <w:rsid w:val="004F1091"/>
    <w:rsid w:val="004F5CCC"/>
    <w:rsid w:val="004F60B0"/>
    <w:rsid w:val="005001B0"/>
    <w:rsid w:val="005058A5"/>
    <w:rsid w:val="005125A7"/>
    <w:rsid w:val="00513B81"/>
    <w:rsid w:val="00514B1B"/>
    <w:rsid w:val="00517D13"/>
    <w:rsid w:val="00520E6A"/>
    <w:rsid w:val="005213A7"/>
    <w:rsid w:val="00522459"/>
    <w:rsid w:val="00522676"/>
    <w:rsid w:val="00524898"/>
    <w:rsid w:val="00524A97"/>
    <w:rsid w:val="005328FD"/>
    <w:rsid w:val="00546B72"/>
    <w:rsid w:val="00553A41"/>
    <w:rsid w:val="00560118"/>
    <w:rsid w:val="00563253"/>
    <w:rsid w:val="00564DD2"/>
    <w:rsid w:val="005707B1"/>
    <w:rsid w:val="00571A4F"/>
    <w:rsid w:val="00571F1E"/>
    <w:rsid w:val="00572178"/>
    <w:rsid w:val="00573F94"/>
    <w:rsid w:val="00582D80"/>
    <w:rsid w:val="00583894"/>
    <w:rsid w:val="00585E25"/>
    <w:rsid w:val="005923EE"/>
    <w:rsid w:val="00595C90"/>
    <w:rsid w:val="005A15D2"/>
    <w:rsid w:val="005A78D7"/>
    <w:rsid w:val="005B02F9"/>
    <w:rsid w:val="005B0A3D"/>
    <w:rsid w:val="005B2AF4"/>
    <w:rsid w:val="005B3532"/>
    <w:rsid w:val="005B394F"/>
    <w:rsid w:val="005B64C0"/>
    <w:rsid w:val="005B6894"/>
    <w:rsid w:val="005B6F2A"/>
    <w:rsid w:val="005C325B"/>
    <w:rsid w:val="005C6CFE"/>
    <w:rsid w:val="005C74FB"/>
    <w:rsid w:val="005D31CA"/>
    <w:rsid w:val="005D62BA"/>
    <w:rsid w:val="005D7A61"/>
    <w:rsid w:val="005E04AD"/>
    <w:rsid w:val="005E37D4"/>
    <w:rsid w:val="005E44F4"/>
    <w:rsid w:val="005E4569"/>
    <w:rsid w:val="005E5485"/>
    <w:rsid w:val="005E71B4"/>
    <w:rsid w:val="005F1663"/>
    <w:rsid w:val="005F2A81"/>
    <w:rsid w:val="005F2B69"/>
    <w:rsid w:val="005F4ADA"/>
    <w:rsid w:val="0060053D"/>
    <w:rsid w:val="006037BC"/>
    <w:rsid w:val="0060477A"/>
    <w:rsid w:val="00605718"/>
    <w:rsid w:val="00611DFB"/>
    <w:rsid w:val="00613991"/>
    <w:rsid w:val="00614799"/>
    <w:rsid w:val="00615999"/>
    <w:rsid w:val="00617B54"/>
    <w:rsid w:val="00617F7F"/>
    <w:rsid w:val="00621A71"/>
    <w:rsid w:val="00621F2C"/>
    <w:rsid w:val="00626472"/>
    <w:rsid w:val="00630700"/>
    <w:rsid w:val="00632AE0"/>
    <w:rsid w:val="00634773"/>
    <w:rsid w:val="00642588"/>
    <w:rsid w:val="00646821"/>
    <w:rsid w:val="006473AB"/>
    <w:rsid w:val="00652AC2"/>
    <w:rsid w:val="00656059"/>
    <w:rsid w:val="00664192"/>
    <w:rsid w:val="0066643A"/>
    <w:rsid w:val="0067045C"/>
    <w:rsid w:val="00671FA7"/>
    <w:rsid w:val="006742A0"/>
    <w:rsid w:val="006810DE"/>
    <w:rsid w:val="00681D2B"/>
    <w:rsid w:val="00682D38"/>
    <w:rsid w:val="006855F6"/>
    <w:rsid w:val="00690DEB"/>
    <w:rsid w:val="006918AE"/>
    <w:rsid w:val="00691FA5"/>
    <w:rsid w:val="006945FE"/>
    <w:rsid w:val="00694CAA"/>
    <w:rsid w:val="00694E4A"/>
    <w:rsid w:val="006A0067"/>
    <w:rsid w:val="006A095F"/>
    <w:rsid w:val="006B06A9"/>
    <w:rsid w:val="006B6BAE"/>
    <w:rsid w:val="006B6EAA"/>
    <w:rsid w:val="006B7B19"/>
    <w:rsid w:val="006C1AE6"/>
    <w:rsid w:val="006C35EE"/>
    <w:rsid w:val="006C4E9D"/>
    <w:rsid w:val="006D0F04"/>
    <w:rsid w:val="006E17B1"/>
    <w:rsid w:val="006E5CB7"/>
    <w:rsid w:val="006E70C8"/>
    <w:rsid w:val="006F0025"/>
    <w:rsid w:val="006F57FF"/>
    <w:rsid w:val="006F79ED"/>
    <w:rsid w:val="00701121"/>
    <w:rsid w:val="007025F9"/>
    <w:rsid w:val="00706CA2"/>
    <w:rsid w:val="0071088E"/>
    <w:rsid w:val="00711351"/>
    <w:rsid w:val="00711B76"/>
    <w:rsid w:val="007167F8"/>
    <w:rsid w:val="00722399"/>
    <w:rsid w:val="00723BAF"/>
    <w:rsid w:val="007311DB"/>
    <w:rsid w:val="007338B8"/>
    <w:rsid w:val="00734BAE"/>
    <w:rsid w:val="00735409"/>
    <w:rsid w:val="00736DFC"/>
    <w:rsid w:val="00736F83"/>
    <w:rsid w:val="0074314E"/>
    <w:rsid w:val="00743FEE"/>
    <w:rsid w:val="00744DD8"/>
    <w:rsid w:val="0075194D"/>
    <w:rsid w:val="007562E6"/>
    <w:rsid w:val="0076134C"/>
    <w:rsid w:val="00765505"/>
    <w:rsid w:val="007704F6"/>
    <w:rsid w:val="00770F81"/>
    <w:rsid w:val="00773059"/>
    <w:rsid w:val="007734C3"/>
    <w:rsid w:val="0077544D"/>
    <w:rsid w:val="00776CFC"/>
    <w:rsid w:val="007825A2"/>
    <w:rsid w:val="007853DE"/>
    <w:rsid w:val="00787BC3"/>
    <w:rsid w:val="00790E7A"/>
    <w:rsid w:val="007919B2"/>
    <w:rsid w:val="00793C79"/>
    <w:rsid w:val="00795157"/>
    <w:rsid w:val="007A008D"/>
    <w:rsid w:val="007A5896"/>
    <w:rsid w:val="007A7B13"/>
    <w:rsid w:val="007B0A8A"/>
    <w:rsid w:val="007B1D21"/>
    <w:rsid w:val="007B32C3"/>
    <w:rsid w:val="007B5C25"/>
    <w:rsid w:val="007B6365"/>
    <w:rsid w:val="007B73B7"/>
    <w:rsid w:val="007C0009"/>
    <w:rsid w:val="007C1CE1"/>
    <w:rsid w:val="007C51D0"/>
    <w:rsid w:val="007D01AF"/>
    <w:rsid w:val="007D0D5E"/>
    <w:rsid w:val="007D11F6"/>
    <w:rsid w:val="007D2A82"/>
    <w:rsid w:val="007D40A7"/>
    <w:rsid w:val="007D4152"/>
    <w:rsid w:val="007D423C"/>
    <w:rsid w:val="007D751D"/>
    <w:rsid w:val="007E1679"/>
    <w:rsid w:val="007E1A69"/>
    <w:rsid w:val="007E3EE2"/>
    <w:rsid w:val="007E41AF"/>
    <w:rsid w:val="007F4E53"/>
    <w:rsid w:val="007F68E3"/>
    <w:rsid w:val="007F6D01"/>
    <w:rsid w:val="008006B1"/>
    <w:rsid w:val="00802BFE"/>
    <w:rsid w:val="00803658"/>
    <w:rsid w:val="00804ED9"/>
    <w:rsid w:val="0081324F"/>
    <w:rsid w:val="00814CF6"/>
    <w:rsid w:val="008159FF"/>
    <w:rsid w:val="0081704D"/>
    <w:rsid w:val="008179DA"/>
    <w:rsid w:val="00817F54"/>
    <w:rsid w:val="00820D00"/>
    <w:rsid w:val="008275C5"/>
    <w:rsid w:val="008320DB"/>
    <w:rsid w:val="008325FF"/>
    <w:rsid w:val="00832BA3"/>
    <w:rsid w:val="00834C6C"/>
    <w:rsid w:val="00841BFF"/>
    <w:rsid w:val="008421ED"/>
    <w:rsid w:val="0084566D"/>
    <w:rsid w:val="00845B87"/>
    <w:rsid w:val="00852B43"/>
    <w:rsid w:val="008535C4"/>
    <w:rsid w:val="00860259"/>
    <w:rsid w:val="008632CE"/>
    <w:rsid w:val="0086369C"/>
    <w:rsid w:val="00864E85"/>
    <w:rsid w:val="00867D40"/>
    <w:rsid w:val="008720CB"/>
    <w:rsid w:val="00875944"/>
    <w:rsid w:val="00883D11"/>
    <w:rsid w:val="008848DC"/>
    <w:rsid w:val="00884BC3"/>
    <w:rsid w:val="0088507E"/>
    <w:rsid w:val="008856A9"/>
    <w:rsid w:val="00885B12"/>
    <w:rsid w:val="00893D12"/>
    <w:rsid w:val="00894A23"/>
    <w:rsid w:val="00897572"/>
    <w:rsid w:val="008A19F6"/>
    <w:rsid w:val="008A4200"/>
    <w:rsid w:val="008A42EE"/>
    <w:rsid w:val="008A4573"/>
    <w:rsid w:val="008A7449"/>
    <w:rsid w:val="008B0A4B"/>
    <w:rsid w:val="008B7AE4"/>
    <w:rsid w:val="008C6FFA"/>
    <w:rsid w:val="008D02B6"/>
    <w:rsid w:val="008D0C35"/>
    <w:rsid w:val="008D2DDE"/>
    <w:rsid w:val="008D50D0"/>
    <w:rsid w:val="008D5543"/>
    <w:rsid w:val="008E0466"/>
    <w:rsid w:val="008E4786"/>
    <w:rsid w:val="008E4A77"/>
    <w:rsid w:val="008E511D"/>
    <w:rsid w:val="008F5218"/>
    <w:rsid w:val="008F5C09"/>
    <w:rsid w:val="009003E1"/>
    <w:rsid w:val="009027BE"/>
    <w:rsid w:val="00903B08"/>
    <w:rsid w:val="00904A65"/>
    <w:rsid w:val="00912AE9"/>
    <w:rsid w:val="00913D0C"/>
    <w:rsid w:val="00927ADE"/>
    <w:rsid w:val="009376F1"/>
    <w:rsid w:val="00940078"/>
    <w:rsid w:val="00941F28"/>
    <w:rsid w:val="00942844"/>
    <w:rsid w:val="009527AA"/>
    <w:rsid w:val="00957BA5"/>
    <w:rsid w:val="00957C67"/>
    <w:rsid w:val="00964E14"/>
    <w:rsid w:val="009669D5"/>
    <w:rsid w:val="00967B57"/>
    <w:rsid w:val="00967CB3"/>
    <w:rsid w:val="00970176"/>
    <w:rsid w:val="009703F3"/>
    <w:rsid w:val="009722FC"/>
    <w:rsid w:val="00973FEF"/>
    <w:rsid w:val="00975EF6"/>
    <w:rsid w:val="00982B85"/>
    <w:rsid w:val="00983D43"/>
    <w:rsid w:val="00986412"/>
    <w:rsid w:val="009915CD"/>
    <w:rsid w:val="00991DD9"/>
    <w:rsid w:val="009920B3"/>
    <w:rsid w:val="009932CB"/>
    <w:rsid w:val="00994376"/>
    <w:rsid w:val="00995063"/>
    <w:rsid w:val="009958F9"/>
    <w:rsid w:val="00997B9C"/>
    <w:rsid w:val="00997E08"/>
    <w:rsid w:val="009A0A1C"/>
    <w:rsid w:val="009A5733"/>
    <w:rsid w:val="009B4ED9"/>
    <w:rsid w:val="009B582F"/>
    <w:rsid w:val="009B717F"/>
    <w:rsid w:val="009C1143"/>
    <w:rsid w:val="009C2552"/>
    <w:rsid w:val="009C59EA"/>
    <w:rsid w:val="009D1182"/>
    <w:rsid w:val="009D1EF0"/>
    <w:rsid w:val="009F21E5"/>
    <w:rsid w:val="009F22FF"/>
    <w:rsid w:val="009F532A"/>
    <w:rsid w:val="009F7098"/>
    <w:rsid w:val="00A00140"/>
    <w:rsid w:val="00A00407"/>
    <w:rsid w:val="00A02C68"/>
    <w:rsid w:val="00A07FCB"/>
    <w:rsid w:val="00A1027E"/>
    <w:rsid w:val="00A10EF1"/>
    <w:rsid w:val="00A11EFC"/>
    <w:rsid w:val="00A15DD9"/>
    <w:rsid w:val="00A24708"/>
    <w:rsid w:val="00A25A9B"/>
    <w:rsid w:val="00A26D45"/>
    <w:rsid w:val="00A26FA0"/>
    <w:rsid w:val="00A275AF"/>
    <w:rsid w:val="00A31E6D"/>
    <w:rsid w:val="00A36D2C"/>
    <w:rsid w:val="00A43895"/>
    <w:rsid w:val="00A450DC"/>
    <w:rsid w:val="00A50248"/>
    <w:rsid w:val="00A541F3"/>
    <w:rsid w:val="00A55758"/>
    <w:rsid w:val="00A6081D"/>
    <w:rsid w:val="00A61DBC"/>
    <w:rsid w:val="00A621D8"/>
    <w:rsid w:val="00A7275D"/>
    <w:rsid w:val="00A7386A"/>
    <w:rsid w:val="00A749C5"/>
    <w:rsid w:val="00A759EB"/>
    <w:rsid w:val="00A774F2"/>
    <w:rsid w:val="00A90847"/>
    <w:rsid w:val="00A94CE2"/>
    <w:rsid w:val="00AA04D1"/>
    <w:rsid w:val="00AA0DB9"/>
    <w:rsid w:val="00AA328D"/>
    <w:rsid w:val="00AA53D6"/>
    <w:rsid w:val="00AA595E"/>
    <w:rsid w:val="00AB04E7"/>
    <w:rsid w:val="00AB132D"/>
    <w:rsid w:val="00AB19CB"/>
    <w:rsid w:val="00AB1DE3"/>
    <w:rsid w:val="00AB6E99"/>
    <w:rsid w:val="00AB6EB7"/>
    <w:rsid w:val="00AB757D"/>
    <w:rsid w:val="00AC2EC4"/>
    <w:rsid w:val="00AC3BC3"/>
    <w:rsid w:val="00AC4B3C"/>
    <w:rsid w:val="00AC4C63"/>
    <w:rsid w:val="00AC4D67"/>
    <w:rsid w:val="00AC66BD"/>
    <w:rsid w:val="00AD05C8"/>
    <w:rsid w:val="00AD0E04"/>
    <w:rsid w:val="00AD0EE5"/>
    <w:rsid w:val="00AE0287"/>
    <w:rsid w:val="00AE0292"/>
    <w:rsid w:val="00AE2BFA"/>
    <w:rsid w:val="00AE48CF"/>
    <w:rsid w:val="00AF26EC"/>
    <w:rsid w:val="00B00E22"/>
    <w:rsid w:val="00B02F4C"/>
    <w:rsid w:val="00B122F2"/>
    <w:rsid w:val="00B1246A"/>
    <w:rsid w:val="00B1329D"/>
    <w:rsid w:val="00B20810"/>
    <w:rsid w:val="00B20AD1"/>
    <w:rsid w:val="00B42154"/>
    <w:rsid w:val="00B479D4"/>
    <w:rsid w:val="00B521E5"/>
    <w:rsid w:val="00B5429B"/>
    <w:rsid w:val="00B547FE"/>
    <w:rsid w:val="00B65E68"/>
    <w:rsid w:val="00B66AF0"/>
    <w:rsid w:val="00B71D44"/>
    <w:rsid w:val="00B7610C"/>
    <w:rsid w:val="00B76E93"/>
    <w:rsid w:val="00B77C2F"/>
    <w:rsid w:val="00B92F05"/>
    <w:rsid w:val="00B932D2"/>
    <w:rsid w:val="00BA16D6"/>
    <w:rsid w:val="00BA2BA9"/>
    <w:rsid w:val="00BA2CDA"/>
    <w:rsid w:val="00BA6664"/>
    <w:rsid w:val="00BA7FF3"/>
    <w:rsid w:val="00BB0C36"/>
    <w:rsid w:val="00BB1EA8"/>
    <w:rsid w:val="00BB2EA6"/>
    <w:rsid w:val="00BB5C9B"/>
    <w:rsid w:val="00BB6A5D"/>
    <w:rsid w:val="00BB75AF"/>
    <w:rsid w:val="00BC08CE"/>
    <w:rsid w:val="00BC2D12"/>
    <w:rsid w:val="00BC4EC6"/>
    <w:rsid w:val="00BD1438"/>
    <w:rsid w:val="00BD7186"/>
    <w:rsid w:val="00BE6E3C"/>
    <w:rsid w:val="00BF058A"/>
    <w:rsid w:val="00BF078A"/>
    <w:rsid w:val="00BF2261"/>
    <w:rsid w:val="00BF42CF"/>
    <w:rsid w:val="00C011F0"/>
    <w:rsid w:val="00C03DB1"/>
    <w:rsid w:val="00C04BC3"/>
    <w:rsid w:val="00C04DA7"/>
    <w:rsid w:val="00C04EF5"/>
    <w:rsid w:val="00C10535"/>
    <w:rsid w:val="00C152DE"/>
    <w:rsid w:val="00C15844"/>
    <w:rsid w:val="00C169A4"/>
    <w:rsid w:val="00C16E44"/>
    <w:rsid w:val="00C20214"/>
    <w:rsid w:val="00C2059F"/>
    <w:rsid w:val="00C23711"/>
    <w:rsid w:val="00C23B1B"/>
    <w:rsid w:val="00C31D3D"/>
    <w:rsid w:val="00C31F38"/>
    <w:rsid w:val="00C32E36"/>
    <w:rsid w:val="00C35676"/>
    <w:rsid w:val="00C373B5"/>
    <w:rsid w:val="00C441B8"/>
    <w:rsid w:val="00C44B2E"/>
    <w:rsid w:val="00C44C11"/>
    <w:rsid w:val="00C45AAD"/>
    <w:rsid w:val="00C46E11"/>
    <w:rsid w:val="00C47507"/>
    <w:rsid w:val="00C47D84"/>
    <w:rsid w:val="00C5141E"/>
    <w:rsid w:val="00C51B56"/>
    <w:rsid w:val="00C553B3"/>
    <w:rsid w:val="00C575F6"/>
    <w:rsid w:val="00C62F89"/>
    <w:rsid w:val="00C63EAC"/>
    <w:rsid w:val="00C6458C"/>
    <w:rsid w:val="00C652E6"/>
    <w:rsid w:val="00C70AFA"/>
    <w:rsid w:val="00C7169A"/>
    <w:rsid w:val="00C71A03"/>
    <w:rsid w:val="00C76257"/>
    <w:rsid w:val="00C7734F"/>
    <w:rsid w:val="00C84F4A"/>
    <w:rsid w:val="00C8506A"/>
    <w:rsid w:val="00C8534D"/>
    <w:rsid w:val="00C86D0F"/>
    <w:rsid w:val="00C9271E"/>
    <w:rsid w:val="00C96322"/>
    <w:rsid w:val="00C97B9F"/>
    <w:rsid w:val="00CA1714"/>
    <w:rsid w:val="00CB173B"/>
    <w:rsid w:val="00CC178E"/>
    <w:rsid w:val="00CC7D63"/>
    <w:rsid w:val="00CD1C1A"/>
    <w:rsid w:val="00CD4142"/>
    <w:rsid w:val="00CD6A0A"/>
    <w:rsid w:val="00CD78D3"/>
    <w:rsid w:val="00CE54EC"/>
    <w:rsid w:val="00CE579A"/>
    <w:rsid w:val="00CE59B1"/>
    <w:rsid w:val="00CE628A"/>
    <w:rsid w:val="00CF09A0"/>
    <w:rsid w:val="00CF4450"/>
    <w:rsid w:val="00D00408"/>
    <w:rsid w:val="00D00636"/>
    <w:rsid w:val="00D00F53"/>
    <w:rsid w:val="00D03DBF"/>
    <w:rsid w:val="00D06662"/>
    <w:rsid w:val="00D06768"/>
    <w:rsid w:val="00D11F68"/>
    <w:rsid w:val="00D123D1"/>
    <w:rsid w:val="00D25C41"/>
    <w:rsid w:val="00D26DAA"/>
    <w:rsid w:val="00D2799E"/>
    <w:rsid w:val="00D30713"/>
    <w:rsid w:val="00D3138C"/>
    <w:rsid w:val="00D40D1C"/>
    <w:rsid w:val="00D41CA8"/>
    <w:rsid w:val="00D4490F"/>
    <w:rsid w:val="00D5008E"/>
    <w:rsid w:val="00D50EF8"/>
    <w:rsid w:val="00D51D8A"/>
    <w:rsid w:val="00D54D9C"/>
    <w:rsid w:val="00D57F73"/>
    <w:rsid w:val="00D608E8"/>
    <w:rsid w:val="00D613DD"/>
    <w:rsid w:val="00D63902"/>
    <w:rsid w:val="00D63B11"/>
    <w:rsid w:val="00D65076"/>
    <w:rsid w:val="00D66B5D"/>
    <w:rsid w:val="00D67494"/>
    <w:rsid w:val="00D67611"/>
    <w:rsid w:val="00D7070D"/>
    <w:rsid w:val="00D72FF0"/>
    <w:rsid w:val="00D739C3"/>
    <w:rsid w:val="00D73C61"/>
    <w:rsid w:val="00D75C26"/>
    <w:rsid w:val="00D83774"/>
    <w:rsid w:val="00D852E7"/>
    <w:rsid w:val="00D85F98"/>
    <w:rsid w:val="00D87600"/>
    <w:rsid w:val="00D90F6F"/>
    <w:rsid w:val="00D919EA"/>
    <w:rsid w:val="00D92222"/>
    <w:rsid w:val="00D971AC"/>
    <w:rsid w:val="00DA058C"/>
    <w:rsid w:val="00DA33FB"/>
    <w:rsid w:val="00DA3B65"/>
    <w:rsid w:val="00DA3BCA"/>
    <w:rsid w:val="00DA7B64"/>
    <w:rsid w:val="00DB0AB5"/>
    <w:rsid w:val="00DB1E15"/>
    <w:rsid w:val="00DB2019"/>
    <w:rsid w:val="00DB4AC4"/>
    <w:rsid w:val="00DB55EB"/>
    <w:rsid w:val="00DC41B1"/>
    <w:rsid w:val="00DD2AB6"/>
    <w:rsid w:val="00DD34A3"/>
    <w:rsid w:val="00DE3944"/>
    <w:rsid w:val="00DE7572"/>
    <w:rsid w:val="00DF0B03"/>
    <w:rsid w:val="00DF107D"/>
    <w:rsid w:val="00DF2079"/>
    <w:rsid w:val="00DF242E"/>
    <w:rsid w:val="00DF3A9D"/>
    <w:rsid w:val="00DF562C"/>
    <w:rsid w:val="00DF74D7"/>
    <w:rsid w:val="00DF7D07"/>
    <w:rsid w:val="00E0073D"/>
    <w:rsid w:val="00E12C03"/>
    <w:rsid w:val="00E14D38"/>
    <w:rsid w:val="00E15440"/>
    <w:rsid w:val="00E21440"/>
    <w:rsid w:val="00E24E36"/>
    <w:rsid w:val="00E34993"/>
    <w:rsid w:val="00E34ABD"/>
    <w:rsid w:val="00E42F5F"/>
    <w:rsid w:val="00E44F33"/>
    <w:rsid w:val="00E46A1F"/>
    <w:rsid w:val="00E52B73"/>
    <w:rsid w:val="00E52E49"/>
    <w:rsid w:val="00E536F8"/>
    <w:rsid w:val="00E5476F"/>
    <w:rsid w:val="00E566F5"/>
    <w:rsid w:val="00E57655"/>
    <w:rsid w:val="00E609FB"/>
    <w:rsid w:val="00E617EA"/>
    <w:rsid w:val="00E65289"/>
    <w:rsid w:val="00E716F4"/>
    <w:rsid w:val="00E72FCB"/>
    <w:rsid w:val="00E77585"/>
    <w:rsid w:val="00E82486"/>
    <w:rsid w:val="00E915F0"/>
    <w:rsid w:val="00E96ABD"/>
    <w:rsid w:val="00EA1FA8"/>
    <w:rsid w:val="00EA2982"/>
    <w:rsid w:val="00EA44A7"/>
    <w:rsid w:val="00EA45BA"/>
    <w:rsid w:val="00EB02F5"/>
    <w:rsid w:val="00EB2F8C"/>
    <w:rsid w:val="00EB5549"/>
    <w:rsid w:val="00EC2858"/>
    <w:rsid w:val="00EC453B"/>
    <w:rsid w:val="00EC7250"/>
    <w:rsid w:val="00ED37C8"/>
    <w:rsid w:val="00ED4A21"/>
    <w:rsid w:val="00ED5414"/>
    <w:rsid w:val="00EF0C69"/>
    <w:rsid w:val="00EF6623"/>
    <w:rsid w:val="00F00FB1"/>
    <w:rsid w:val="00F16436"/>
    <w:rsid w:val="00F175A9"/>
    <w:rsid w:val="00F20513"/>
    <w:rsid w:val="00F21009"/>
    <w:rsid w:val="00F21CB4"/>
    <w:rsid w:val="00F21FF5"/>
    <w:rsid w:val="00F2418B"/>
    <w:rsid w:val="00F24C6F"/>
    <w:rsid w:val="00F304BE"/>
    <w:rsid w:val="00F345A9"/>
    <w:rsid w:val="00F366FB"/>
    <w:rsid w:val="00F36BBE"/>
    <w:rsid w:val="00F46073"/>
    <w:rsid w:val="00F50EFF"/>
    <w:rsid w:val="00F53B0E"/>
    <w:rsid w:val="00F56C5C"/>
    <w:rsid w:val="00F62047"/>
    <w:rsid w:val="00F63B99"/>
    <w:rsid w:val="00F74735"/>
    <w:rsid w:val="00F76711"/>
    <w:rsid w:val="00F823D6"/>
    <w:rsid w:val="00F8749B"/>
    <w:rsid w:val="00F97A95"/>
    <w:rsid w:val="00FA3048"/>
    <w:rsid w:val="00FB61D4"/>
    <w:rsid w:val="00FC0BDA"/>
    <w:rsid w:val="00FC301E"/>
    <w:rsid w:val="00FC5C31"/>
    <w:rsid w:val="00FC5F87"/>
    <w:rsid w:val="00FE0508"/>
    <w:rsid w:val="00FE0DB5"/>
    <w:rsid w:val="00FE43EC"/>
    <w:rsid w:val="00FE44B6"/>
    <w:rsid w:val="00FE7D43"/>
    <w:rsid w:val="00FF16D6"/>
    <w:rsid w:val="00FF1B8E"/>
    <w:rsid w:val="00FF2680"/>
    <w:rsid w:val="00FF4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1"/>
    </o:shapelayout>
  </w:shapeDefaults>
  <w:decimalSymbol w:val="."/>
  <w:listSeparator w:val=","/>
  <w14:docId w14:val="77380293"/>
  <w15:chartTrackingRefBased/>
  <w15:docId w15:val="{CAAE3E86-3A4F-4FF1-9A52-0F4F6682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4A21"/>
    <w:rPr>
      <w:rFonts w:ascii="Arial" w:hAnsi="Arial"/>
      <w:sz w:val="24"/>
    </w:rPr>
  </w:style>
  <w:style w:type="paragraph" w:styleId="Heading1">
    <w:name w:val="heading 1"/>
    <w:basedOn w:val="Normal"/>
    <w:next w:val="Normal"/>
    <w:qFormat/>
    <w:rsid w:val="00ED4A21"/>
    <w:pPr>
      <w:outlineLvl w:val="0"/>
    </w:pPr>
    <w:rPr>
      <w:rFonts w:cs="Arial"/>
      <w:b/>
      <w:sz w:val="28"/>
      <w:u w:val="single"/>
    </w:rPr>
  </w:style>
  <w:style w:type="paragraph" w:styleId="Heading2">
    <w:name w:val="heading 2"/>
    <w:basedOn w:val="Normal"/>
    <w:next w:val="Normal"/>
    <w:qFormat/>
    <w:rsid w:val="00ED4A21"/>
    <w:pPr>
      <w:jc w:val="both"/>
      <w:outlineLvl w:val="1"/>
    </w:pPr>
    <w:rPr>
      <w:rFonts w:cs="Arial"/>
      <w:b/>
      <w:bCs/>
      <w:szCs w:val="24"/>
      <w:u w:val="single"/>
    </w:rPr>
  </w:style>
  <w:style w:type="paragraph" w:styleId="Heading3">
    <w:name w:val="heading 3"/>
    <w:basedOn w:val="Normal"/>
    <w:next w:val="Normal"/>
    <w:qFormat/>
    <w:rsid w:val="00ED4A21"/>
    <w:pPr>
      <w:outlineLvl w:val="2"/>
    </w:pPr>
    <w:rPr>
      <w:b/>
    </w:rPr>
  </w:style>
  <w:style w:type="paragraph" w:styleId="Heading4">
    <w:name w:val="heading 4"/>
    <w:basedOn w:val="Normal"/>
    <w:next w:val="Normal"/>
    <w:qFormat/>
    <w:rsid w:val="00ED4A21"/>
    <w:pPr>
      <w:outlineLvl w:val="3"/>
    </w:pPr>
    <w:rPr>
      <w:b/>
      <w:i/>
    </w:rPr>
  </w:style>
  <w:style w:type="paragraph" w:styleId="Heading5">
    <w:name w:val="heading 5"/>
    <w:basedOn w:val="Normal"/>
    <w:next w:val="Normal"/>
    <w:qFormat/>
    <w:rsid w:val="00ED4A21"/>
    <w:pPr>
      <w:keepNext/>
      <w:outlineLvl w:val="4"/>
    </w:pPr>
    <w:rPr>
      <w:i/>
      <w:sz w:val="20"/>
    </w:rPr>
  </w:style>
  <w:style w:type="paragraph" w:styleId="Heading6">
    <w:name w:val="heading 6"/>
    <w:basedOn w:val="Normal"/>
    <w:next w:val="Normal"/>
    <w:qFormat/>
    <w:rsid w:val="00ED4A21"/>
    <w:pPr>
      <w:keepNext/>
      <w:tabs>
        <w:tab w:val="center" w:pos="4680"/>
      </w:tabs>
      <w:suppressAutoHyphens/>
      <w:jc w:val="center"/>
      <w:outlineLvl w:val="5"/>
    </w:pPr>
    <w:rPr>
      <w:b/>
      <w:spacing w:val="-2"/>
      <w:sz w:val="28"/>
    </w:rPr>
  </w:style>
  <w:style w:type="paragraph" w:styleId="Heading7">
    <w:name w:val="heading 7"/>
    <w:basedOn w:val="Normal"/>
    <w:next w:val="Normal"/>
    <w:qFormat/>
    <w:rsid w:val="00ED4A21"/>
    <w:pPr>
      <w:keepNext/>
      <w:tabs>
        <w:tab w:val="center" w:pos="4680"/>
      </w:tabs>
      <w:suppressAutoHyphens/>
      <w:jc w:val="center"/>
      <w:outlineLvl w:val="6"/>
    </w:pPr>
    <w:rPr>
      <w:b/>
      <w:spacing w:val="-2"/>
      <w:sz w:val="22"/>
    </w:rPr>
  </w:style>
  <w:style w:type="paragraph" w:styleId="Heading8">
    <w:name w:val="heading 8"/>
    <w:basedOn w:val="Normal"/>
    <w:next w:val="Normal"/>
    <w:qFormat/>
    <w:rsid w:val="00ED4A21"/>
    <w:pPr>
      <w:keepNext/>
      <w:outlineLvl w:val="7"/>
    </w:pPr>
    <w:rPr>
      <w:b/>
      <w:sz w:val="22"/>
    </w:rPr>
  </w:style>
  <w:style w:type="paragraph" w:styleId="Heading9">
    <w:name w:val="heading 9"/>
    <w:basedOn w:val="Normal"/>
    <w:next w:val="Normal"/>
    <w:qFormat/>
    <w:rsid w:val="00ED4A21"/>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4A21"/>
    <w:pPr>
      <w:jc w:val="center"/>
    </w:pPr>
    <w:rPr>
      <w:b/>
    </w:rPr>
  </w:style>
  <w:style w:type="paragraph" w:styleId="Header">
    <w:name w:val="header"/>
    <w:basedOn w:val="Normal"/>
    <w:link w:val="HeaderChar1"/>
    <w:rsid w:val="00ED4A21"/>
    <w:pPr>
      <w:tabs>
        <w:tab w:val="center" w:pos="4320"/>
        <w:tab w:val="right" w:pos="8640"/>
      </w:tabs>
    </w:pPr>
    <w:rPr>
      <w:rFonts w:ascii="Times New Roman" w:hAnsi="Times New Roman"/>
    </w:rPr>
  </w:style>
  <w:style w:type="paragraph" w:styleId="Footer">
    <w:name w:val="footer"/>
    <w:basedOn w:val="Normal"/>
    <w:link w:val="FooterChar"/>
    <w:uiPriority w:val="99"/>
    <w:rsid w:val="00ED4A21"/>
    <w:pPr>
      <w:tabs>
        <w:tab w:val="center" w:pos="4320"/>
        <w:tab w:val="right" w:pos="8640"/>
      </w:tabs>
    </w:pPr>
  </w:style>
  <w:style w:type="paragraph" w:styleId="Subtitle">
    <w:name w:val="Subtitle"/>
    <w:basedOn w:val="Normal"/>
    <w:qFormat/>
    <w:rsid w:val="00ED4A21"/>
    <w:rPr>
      <w:b/>
    </w:rPr>
  </w:style>
  <w:style w:type="paragraph" w:styleId="BodyText">
    <w:name w:val="Body Text"/>
    <w:basedOn w:val="Normal"/>
    <w:rsid w:val="00ED4A21"/>
    <w:pPr>
      <w:widowControl w:val="0"/>
    </w:pPr>
    <w:rPr>
      <w:sz w:val="18"/>
    </w:rPr>
  </w:style>
  <w:style w:type="paragraph" w:styleId="BodyText2">
    <w:name w:val="Body Text 2"/>
    <w:basedOn w:val="Normal"/>
    <w:rsid w:val="00ED4A21"/>
    <w:pPr>
      <w:widowControl w:val="0"/>
      <w:jc w:val="center"/>
    </w:pPr>
    <w:rPr>
      <w:sz w:val="18"/>
    </w:rPr>
  </w:style>
  <w:style w:type="paragraph" w:styleId="BodyText3">
    <w:name w:val="Body Text 3"/>
    <w:basedOn w:val="Normal"/>
    <w:rsid w:val="00ED4A21"/>
    <w:rPr>
      <w:sz w:val="16"/>
    </w:rPr>
  </w:style>
  <w:style w:type="character" w:styleId="PageNumber">
    <w:name w:val="page number"/>
    <w:rsid w:val="00ED4A21"/>
    <w:rPr>
      <w:rFonts w:cs="Times New Roman"/>
    </w:rPr>
  </w:style>
  <w:style w:type="paragraph" w:styleId="BodyTextIndent">
    <w:name w:val="Body Text Indent"/>
    <w:basedOn w:val="Normal"/>
    <w:link w:val="BodyTextIndentChar"/>
    <w:rsid w:val="00ED4A21"/>
    <w:pPr>
      <w:tabs>
        <w:tab w:val="left" w:pos="8640"/>
      </w:tabs>
      <w:ind w:left="90"/>
    </w:pPr>
  </w:style>
  <w:style w:type="paragraph" w:styleId="BodyTextIndent2">
    <w:name w:val="Body Text Indent 2"/>
    <w:basedOn w:val="Normal"/>
    <w:rsid w:val="00ED4A21"/>
    <w:pPr>
      <w:tabs>
        <w:tab w:val="left" w:pos="270"/>
        <w:tab w:val="left" w:pos="1440"/>
      </w:tabs>
      <w:ind w:left="1440"/>
    </w:pPr>
  </w:style>
  <w:style w:type="character" w:styleId="Hyperlink">
    <w:name w:val="Hyperlink"/>
    <w:rsid w:val="00ED4A21"/>
    <w:rPr>
      <w:color w:val="0000FF"/>
      <w:u w:val="single"/>
    </w:rPr>
  </w:style>
  <w:style w:type="paragraph" w:customStyle="1" w:styleId="c2">
    <w:name w:val="c2"/>
    <w:basedOn w:val="Normal"/>
    <w:rsid w:val="00ED4A21"/>
    <w:pPr>
      <w:widowControl w:val="0"/>
      <w:spacing w:line="240" w:lineRule="atLeast"/>
      <w:jc w:val="center"/>
    </w:pPr>
    <w:rPr>
      <w:rFonts w:ascii="Chicago" w:hAnsi="Chicago"/>
    </w:rPr>
  </w:style>
  <w:style w:type="paragraph" w:customStyle="1" w:styleId="p4">
    <w:name w:val="p4"/>
    <w:basedOn w:val="Normal"/>
    <w:rsid w:val="00ED4A21"/>
    <w:pPr>
      <w:widowControl w:val="0"/>
      <w:tabs>
        <w:tab w:val="left" w:pos="720"/>
      </w:tabs>
      <w:spacing w:line="240" w:lineRule="atLeast"/>
      <w:jc w:val="both"/>
    </w:pPr>
    <w:rPr>
      <w:rFonts w:ascii="Chicago" w:hAnsi="Chicago"/>
    </w:rPr>
  </w:style>
  <w:style w:type="paragraph" w:customStyle="1" w:styleId="p5">
    <w:name w:val="p5"/>
    <w:basedOn w:val="Normal"/>
    <w:rsid w:val="00ED4A21"/>
    <w:pPr>
      <w:widowControl w:val="0"/>
      <w:tabs>
        <w:tab w:val="left" w:pos="220"/>
      </w:tabs>
      <w:spacing w:line="240" w:lineRule="atLeast"/>
      <w:jc w:val="both"/>
    </w:pPr>
    <w:rPr>
      <w:rFonts w:ascii="Chicago" w:hAnsi="Chicago"/>
    </w:rPr>
  </w:style>
  <w:style w:type="paragraph" w:customStyle="1" w:styleId="p6">
    <w:name w:val="p6"/>
    <w:basedOn w:val="Normal"/>
    <w:rsid w:val="00ED4A21"/>
    <w:pPr>
      <w:widowControl w:val="0"/>
      <w:tabs>
        <w:tab w:val="left" w:pos="720"/>
      </w:tabs>
      <w:spacing w:line="240" w:lineRule="atLeast"/>
      <w:jc w:val="both"/>
    </w:pPr>
    <w:rPr>
      <w:rFonts w:ascii="Chicago" w:hAnsi="Chicago"/>
    </w:rPr>
  </w:style>
  <w:style w:type="paragraph" w:customStyle="1" w:styleId="p8">
    <w:name w:val="p8"/>
    <w:basedOn w:val="Normal"/>
    <w:rsid w:val="00ED4A21"/>
    <w:pPr>
      <w:widowControl w:val="0"/>
      <w:tabs>
        <w:tab w:val="left" w:pos="280"/>
      </w:tabs>
      <w:spacing w:line="240" w:lineRule="atLeast"/>
      <w:jc w:val="both"/>
    </w:pPr>
    <w:rPr>
      <w:rFonts w:ascii="Chicago" w:hAnsi="Chicago"/>
    </w:rPr>
  </w:style>
  <w:style w:type="paragraph" w:customStyle="1" w:styleId="p11">
    <w:name w:val="p11"/>
    <w:basedOn w:val="Normal"/>
    <w:rsid w:val="00ED4A21"/>
    <w:pPr>
      <w:widowControl w:val="0"/>
      <w:tabs>
        <w:tab w:val="left" w:pos="720"/>
      </w:tabs>
      <w:spacing w:line="240" w:lineRule="atLeast"/>
      <w:jc w:val="both"/>
    </w:pPr>
    <w:rPr>
      <w:rFonts w:ascii="Chicago" w:hAnsi="Chicago"/>
    </w:rPr>
  </w:style>
  <w:style w:type="paragraph" w:customStyle="1" w:styleId="p12">
    <w:name w:val="p12"/>
    <w:basedOn w:val="Normal"/>
    <w:rsid w:val="00ED4A21"/>
    <w:pPr>
      <w:widowControl w:val="0"/>
      <w:tabs>
        <w:tab w:val="left" w:pos="400"/>
      </w:tabs>
      <w:spacing w:line="240" w:lineRule="atLeast"/>
      <w:jc w:val="both"/>
    </w:pPr>
    <w:rPr>
      <w:rFonts w:ascii="Chicago" w:hAnsi="Chicago"/>
    </w:rPr>
  </w:style>
  <w:style w:type="paragraph" w:customStyle="1" w:styleId="p13">
    <w:name w:val="p13"/>
    <w:basedOn w:val="Normal"/>
    <w:rsid w:val="00ED4A21"/>
    <w:pPr>
      <w:widowControl w:val="0"/>
      <w:tabs>
        <w:tab w:val="left" w:pos="220"/>
      </w:tabs>
      <w:spacing w:line="240" w:lineRule="atLeast"/>
      <w:jc w:val="both"/>
    </w:pPr>
    <w:rPr>
      <w:rFonts w:ascii="Chicago" w:hAnsi="Chicago"/>
    </w:rPr>
  </w:style>
  <w:style w:type="paragraph" w:customStyle="1" w:styleId="p16">
    <w:name w:val="p16"/>
    <w:basedOn w:val="Normal"/>
    <w:rsid w:val="00ED4A21"/>
    <w:pPr>
      <w:widowControl w:val="0"/>
      <w:tabs>
        <w:tab w:val="left" w:pos="720"/>
      </w:tabs>
      <w:spacing w:line="240" w:lineRule="atLeast"/>
    </w:pPr>
    <w:rPr>
      <w:rFonts w:ascii="Chicago" w:hAnsi="Chicago"/>
    </w:rPr>
  </w:style>
  <w:style w:type="paragraph" w:customStyle="1" w:styleId="p17">
    <w:name w:val="p17"/>
    <w:basedOn w:val="Normal"/>
    <w:rsid w:val="00ED4A21"/>
    <w:pPr>
      <w:widowControl w:val="0"/>
      <w:spacing w:line="240" w:lineRule="atLeast"/>
      <w:ind w:left="560"/>
    </w:pPr>
    <w:rPr>
      <w:rFonts w:ascii="Chicago" w:hAnsi="Chicago"/>
    </w:rPr>
  </w:style>
  <w:style w:type="paragraph" w:customStyle="1" w:styleId="p18">
    <w:name w:val="p18"/>
    <w:basedOn w:val="Normal"/>
    <w:rsid w:val="00ED4A21"/>
    <w:pPr>
      <w:widowControl w:val="0"/>
      <w:tabs>
        <w:tab w:val="left" w:pos="0"/>
      </w:tabs>
      <w:spacing w:line="240" w:lineRule="atLeast"/>
      <w:ind w:left="1080" w:hanging="520"/>
    </w:pPr>
    <w:rPr>
      <w:rFonts w:ascii="Chicago" w:hAnsi="Chicago"/>
    </w:rPr>
  </w:style>
  <w:style w:type="character" w:customStyle="1" w:styleId="HTMLMarkup">
    <w:name w:val="HTML Markup"/>
    <w:rsid w:val="00ED4A21"/>
    <w:rPr>
      <w:vanish/>
      <w:color w:val="FF0000"/>
    </w:rPr>
  </w:style>
  <w:style w:type="paragraph" w:styleId="BodyTextIndent3">
    <w:name w:val="Body Text Indent 3"/>
    <w:basedOn w:val="Normal"/>
    <w:rsid w:val="00ED4A21"/>
    <w:pPr>
      <w:ind w:left="360" w:hanging="360"/>
    </w:pPr>
  </w:style>
  <w:style w:type="character" w:styleId="FollowedHyperlink">
    <w:name w:val="FollowedHyperlink"/>
    <w:rsid w:val="00ED4A21"/>
    <w:rPr>
      <w:color w:val="800080"/>
      <w:u w:val="single"/>
    </w:rPr>
  </w:style>
  <w:style w:type="character" w:styleId="Emphasis">
    <w:name w:val="Emphasis"/>
    <w:qFormat/>
    <w:rsid w:val="00ED4A21"/>
    <w:rPr>
      <w:i/>
    </w:rPr>
  </w:style>
  <w:style w:type="paragraph" w:styleId="NormalWeb">
    <w:name w:val="Normal (Web)"/>
    <w:basedOn w:val="Normal"/>
    <w:rsid w:val="00ED4A21"/>
    <w:pPr>
      <w:spacing w:before="100" w:beforeAutospacing="1" w:after="100" w:afterAutospacing="1"/>
    </w:pPr>
    <w:rPr>
      <w:rFonts w:ascii="Trebuchet MS" w:hAnsi="Trebuchet MS"/>
      <w:sz w:val="20"/>
    </w:rPr>
  </w:style>
  <w:style w:type="character" w:styleId="Strong">
    <w:name w:val="Strong"/>
    <w:qFormat/>
    <w:rsid w:val="00ED4A21"/>
    <w:rPr>
      <w:b/>
    </w:rPr>
  </w:style>
  <w:style w:type="paragraph" w:styleId="EndnoteText">
    <w:name w:val="endnote text"/>
    <w:basedOn w:val="Normal"/>
    <w:link w:val="EndnoteTextChar"/>
    <w:semiHidden/>
    <w:rsid w:val="00ED4A21"/>
    <w:pPr>
      <w:widowControl w:val="0"/>
    </w:pPr>
    <w:rPr>
      <w:rFonts w:ascii="Dutch Roman 12pt" w:hAnsi="Dutch Roman 12pt"/>
    </w:rPr>
  </w:style>
  <w:style w:type="paragraph" w:customStyle="1" w:styleId="Default">
    <w:name w:val="Default"/>
    <w:rsid w:val="00ED4A21"/>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ED4A21"/>
    <w:rPr>
      <w:rFonts w:ascii="Tahoma" w:hAnsi="Tahoma" w:cs="Tahoma"/>
      <w:sz w:val="16"/>
      <w:szCs w:val="16"/>
    </w:rPr>
  </w:style>
  <w:style w:type="paragraph" w:customStyle="1" w:styleId="content">
    <w:name w:val="content"/>
    <w:basedOn w:val="Normal"/>
    <w:rsid w:val="00ED4A21"/>
    <w:pPr>
      <w:shd w:val="clear" w:color="auto" w:fill="FFFFFF"/>
      <w:spacing w:before="100" w:beforeAutospacing="1" w:after="100" w:afterAutospacing="1"/>
      <w:ind w:left="182" w:right="128"/>
    </w:pPr>
    <w:rPr>
      <w:rFonts w:cs="Arial"/>
      <w:color w:val="000000"/>
      <w:sz w:val="22"/>
      <w:szCs w:val="22"/>
    </w:rPr>
  </w:style>
  <w:style w:type="table" w:styleId="TableGrid">
    <w:name w:val="Table Grid"/>
    <w:basedOn w:val="TableNormal"/>
    <w:rsid w:val="00ED4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D4A21"/>
    <w:rPr>
      <w:sz w:val="20"/>
    </w:rPr>
  </w:style>
  <w:style w:type="character" w:styleId="FootnoteReference">
    <w:name w:val="footnote reference"/>
    <w:rsid w:val="00ED4A21"/>
    <w:rPr>
      <w:vertAlign w:val="superscript"/>
    </w:rPr>
  </w:style>
  <w:style w:type="paragraph" w:customStyle="1" w:styleId="tabletext">
    <w:name w:val="table text"/>
    <w:basedOn w:val="Normal"/>
    <w:rsid w:val="00ED4A21"/>
    <w:pPr>
      <w:spacing w:before="40" w:after="40"/>
      <w:ind w:left="72" w:right="72"/>
    </w:pPr>
    <w:rPr>
      <w:rFonts w:ascii="Helvetica" w:hAnsi="Helvetica"/>
      <w:color w:val="000000"/>
      <w:kern w:val="2"/>
      <w:sz w:val="18"/>
    </w:rPr>
  </w:style>
  <w:style w:type="paragraph" w:customStyle="1" w:styleId="tabletext2">
    <w:name w:val="table text 2"/>
    <w:basedOn w:val="tabletext"/>
    <w:rsid w:val="00ED4A21"/>
    <w:pPr>
      <w:spacing w:before="20" w:after="20"/>
    </w:pPr>
    <w:rPr>
      <w:sz w:val="16"/>
    </w:rPr>
  </w:style>
  <w:style w:type="paragraph" w:styleId="TOC3">
    <w:name w:val="toc 3"/>
    <w:basedOn w:val="Normal"/>
    <w:next w:val="Normal"/>
    <w:autoRedefine/>
    <w:rsid w:val="00ED4A21"/>
    <w:pPr>
      <w:tabs>
        <w:tab w:val="right" w:leader="dot" w:pos="9360"/>
      </w:tabs>
      <w:ind w:left="1080" w:hanging="187"/>
    </w:pPr>
  </w:style>
  <w:style w:type="paragraph" w:styleId="TOC1">
    <w:name w:val="toc 1"/>
    <w:basedOn w:val="Normal"/>
    <w:next w:val="Normal"/>
    <w:autoRedefine/>
    <w:rsid w:val="00ED4A21"/>
  </w:style>
  <w:style w:type="paragraph" w:styleId="TOC2">
    <w:name w:val="toc 2"/>
    <w:basedOn w:val="Normal"/>
    <w:next w:val="Normal"/>
    <w:autoRedefine/>
    <w:rsid w:val="00ED4A21"/>
    <w:pPr>
      <w:tabs>
        <w:tab w:val="right" w:leader="dot" w:pos="9360"/>
      </w:tabs>
      <w:ind w:left="720" w:hanging="173"/>
    </w:pPr>
  </w:style>
  <w:style w:type="character" w:customStyle="1" w:styleId="HeaderChar1">
    <w:name w:val="Header Char1"/>
    <w:link w:val="Header"/>
    <w:locked/>
    <w:rsid w:val="00ED4A21"/>
    <w:rPr>
      <w:sz w:val="24"/>
      <w:lang w:val="en-US" w:eastAsia="en-US" w:bidi="ar-SA"/>
    </w:rPr>
  </w:style>
  <w:style w:type="paragraph" w:styleId="TOC4">
    <w:name w:val="toc 4"/>
    <w:basedOn w:val="Normal"/>
    <w:next w:val="Normal"/>
    <w:autoRedefine/>
    <w:semiHidden/>
    <w:rsid w:val="00ED4A21"/>
    <w:pPr>
      <w:ind w:left="720"/>
    </w:pPr>
  </w:style>
  <w:style w:type="paragraph" w:styleId="PlainText">
    <w:name w:val="Plain Text"/>
    <w:basedOn w:val="Normal"/>
    <w:link w:val="PlainTextChar1"/>
    <w:rsid w:val="00ED4A21"/>
    <w:rPr>
      <w:rFonts w:ascii="Consolas" w:hAnsi="Consolas"/>
      <w:sz w:val="21"/>
      <w:szCs w:val="21"/>
    </w:rPr>
  </w:style>
  <w:style w:type="character" w:customStyle="1" w:styleId="PlainTextChar1">
    <w:name w:val="Plain Text Char1"/>
    <w:link w:val="PlainText"/>
    <w:locked/>
    <w:rsid w:val="00ED4A21"/>
    <w:rPr>
      <w:rFonts w:ascii="Consolas" w:hAnsi="Consolas"/>
      <w:sz w:val="21"/>
      <w:szCs w:val="21"/>
      <w:lang w:val="en-US" w:eastAsia="en-US" w:bidi="ar-SA"/>
    </w:rPr>
  </w:style>
  <w:style w:type="character" w:styleId="CommentReference">
    <w:name w:val="annotation reference"/>
    <w:rsid w:val="00ED4A21"/>
    <w:rPr>
      <w:sz w:val="16"/>
    </w:rPr>
  </w:style>
  <w:style w:type="paragraph" w:styleId="CommentText">
    <w:name w:val="annotation text"/>
    <w:basedOn w:val="Normal"/>
    <w:link w:val="CommentTextChar"/>
    <w:rsid w:val="00ED4A21"/>
    <w:rPr>
      <w:sz w:val="20"/>
    </w:rPr>
  </w:style>
  <w:style w:type="character" w:customStyle="1" w:styleId="CommentTextChar">
    <w:name w:val="Comment Text Char"/>
    <w:link w:val="CommentText"/>
    <w:locked/>
    <w:rsid w:val="00ED4A21"/>
    <w:rPr>
      <w:rFonts w:ascii="Arial" w:hAnsi="Arial"/>
      <w:lang w:val="en-US" w:eastAsia="en-US" w:bidi="ar-SA"/>
    </w:rPr>
  </w:style>
  <w:style w:type="paragraph" w:styleId="CommentSubject">
    <w:name w:val="annotation subject"/>
    <w:basedOn w:val="CommentText"/>
    <w:next w:val="CommentText"/>
    <w:link w:val="CommentSubjectChar"/>
    <w:rsid w:val="00ED4A21"/>
    <w:rPr>
      <w:rFonts w:ascii="Times New Roman" w:hAnsi="Times New Roman"/>
      <w:b/>
      <w:bCs/>
    </w:rPr>
  </w:style>
  <w:style w:type="character" w:customStyle="1" w:styleId="CommentSubjectChar">
    <w:name w:val="Comment Subject Char"/>
    <w:link w:val="CommentSubject"/>
    <w:locked/>
    <w:rsid w:val="00ED4A21"/>
    <w:rPr>
      <w:b/>
      <w:bCs/>
      <w:lang w:val="en-US" w:eastAsia="en-US" w:bidi="ar-SA"/>
    </w:rPr>
  </w:style>
  <w:style w:type="paragraph" w:styleId="DocumentMap">
    <w:name w:val="Document Map"/>
    <w:basedOn w:val="Normal"/>
    <w:link w:val="DocumentMapChar"/>
    <w:rsid w:val="00ED4A21"/>
    <w:rPr>
      <w:rFonts w:ascii="Tahoma" w:hAnsi="Tahoma"/>
      <w:sz w:val="16"/>
      <w:szCs w:val="16"/>
    </w:rPr>
  </w:style>
  <w:style w:type="character" w:customStyle="1" w:styleId="DocumentMapChar">
    <w:name w:val="Document Map Char"/>
    <w:link w:val="DocumentMap"/>
    <w:locked/>
    <w:rsid w:val="00ED4A21"/>
    <w:rPr>
      <w:rFonts w:ascii="Tahoma" w:hAnsi="Tahoma"/>
      <w:sz w:val="16"/>
      <w:szCs w:val="16"/>
      <w:lang w:val="en-US" w:eastAsia="en-US" w:bidi="ar-SA"/>
    </w:rPr>
  </w:style>
  <w:style w:type="paragraph" w:styleId="TOCHeading">
    <w:name w:val="TOC Heading"/>
    <w:basedOn w:val="Heading1"/>
    <w:next w:val="Normal"/>
    <w:qFormat/>
    <w:rsid w:val="00ED4A21"/>
    <w:pPr>
      <w:keepNext/>
      <w:keepLines/>
      <w:spacing w:before="480" w:line="276" w:lineRule="auto"/>
      <w:outlineLvl w:val="9"/>
    </w:pPr>
    <w:rPr>
      <w:rFonts w:ascii="Cambria" w:hAnsi="Cambria" w:cs="Times New Roman"/>
      <w:bCs/>
      <w:color w:val="365F91"/>
      <w:szCs w:val="28"/>
      <w:u w:val="none"/>
    </w:rPr>
  </w:style>
  <w:style w:type="character" w:customStyle="1" w:styleId="BodyTextIndentChar">
    <w:name w:val="Body Text Indent Char"/>
    <w:link w:val="BodyTextIndent"/>
    <w:locked/>
    <w:rsid w:val="00ED4A21"/>
    <w:rPr>
      <w:rFonts w:ascii="Arial" w:hAnsi="Arial"/>
      <w:sz w:val="24"/>
      <w:lang w:val="en-US" w:eastAsia="en-US" w:bidi="ar-SA"/>
    </w:rPr>
  </w:style>
  <w:style w:type="paragraph" w:styleId="ListParagraph">
    <w:name w:val="List Paragraph"/>
    <w:basedOn w:val="Normal"/>
    <w:uiPriority w:val="34"/>
    <w:qFormat/>
    <w:rsid w:val="00ED4A21"/>
    <w:pPr>
      <w:ind w:left="720"/>
      <w:contextualSpacing/>
    </w:pPr>
  </w:style>
  <w:style w:type="table" w:customStyle="1" w:styleId="MediumShading11">
    <w:name w:val="Medium Shading 11"/>
    <w:rsid w:val="00ED4A2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styleId="LightGrid">
    <w:name w:val="Light Grid"/>
    <w:rsid w:val="00ED4A2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customStyle="1" w:styleId="HeaderChar">
    <w:name w:val="Header Char"/>
    <w:locked/>
    <w:rsid w:val="00ED4A21"/>
    <w:rPr>
      <w:sz w:val="24"/>
      <w:lang w:val="en-US" w:eastAsia="en-US" w:bidi="ar-SA"/>
    </w:rPr>
  </w:style>
  <w:style w:type="character" w:customStyle="1" w:styleId="PlainTextChar">
    <w:name w:val="Plain Text Char"/>
    <w:locked/>
    <w:rsid w:val="00ED4A21"/>
    <w:rPr>
      <w:rFonts w:ascii="Consolas" w:hAnsi="Consolas"/>
      <w:sz w:val="21"/>
      <w:szCs w:val="21"/>
      <w:lang w:val="en-US" w:eastAsia="en-US" w:bidi="ar-SA"/>
    </w:rPr>
  </w:style>
  <w:style w:type="character" w:customStyle="1" w:styleId="boldtext">
    <w:name w:val="boldtext"/>
    <w:rsid w:val="001D29C4"/>
    <w:rPr>
      <w:rFonts w:cs="Times New Roman"/>
    </w:rPr>
  </w:style>
  <w:style w:type="paragraph" w:customStyle="1" w:styleId="xsmall">
    <w:name w:val="xsmall"/>
    <w:basedOn w:val="Normal"/>
    <w:rsid w:val="00A31E6D"/>
    <w:pPr>
      <w:spacing w:before="100" w:beforeAutospacing="1" w:after="100" w:afterAutospacing="1"/>
    </w:pPr>
    <w:rPr>
      <w:rFonts w:cs="Arial"/>
      <w:color w:val="000000"/>
      <w:sz w:val="20"/>
    </w:rPr>
  </w:style>
  <w:style w:type="character" w:customStyle="1" w:styleId="EndnoteTextChar">
    <w:name w:val="Endnote Text Char"/>
    <w:link w:val="EndnoteText"/>
    <w:semiHidden/>
    <w:rsid w:val="007A7B13"/>
    <w:rPr>
      <w:rFonts w:ascii="Dutch Roman 12pt" w:hAnsi="Dutch Roman 12pt"/>
      <w:sz w:val="24"/>
    </w:rPr>
  </w:style>
  <w:style w:type="character" w:styleId="UnresolvedMention">
    <w:name w:val="Unresolved Mention"/>
    <w:uiPriority w:val="99"/>
    <w:semiHidden/>
    <w:unhideWhenUsed/>
    <w:rsid w:val="00A759EB"/>
    <w:rPr>
      <w:color w:val="605E5C"/>
      <w:shd w:val="clear" w:color="auto" w:fill="E1DFDD"/>
    </w:rPr>
  </w:style>
  <w:style w:type="paragraph" w:styleId="Revision">
    <w:name w:val="Revision"/>
    <w:hidden/>
    <w:uiPriority w:val="99"/>
    <w:semiHidden/>
    <w:rsid w:val="00197931"/>
    <w:rPr>
      <w:rFonts w:ascii="Arial" w:hAnsi="Arial"/>
      <w:sz w:val="24"/>
    </w:rPr>
  </w:style>
  <w:style w:type="character" w:customStyle="1" w:styleId="FooterChar">
    <w:name w:val="Footer Char"/>
    <w:link w:val="Footer"/>
    <w:uiPriority w:val="99"/>
    <w:rsid w:val="001A0A7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820">
      <w:bodyDiv w:val="1"/>
      <w:marLeft w:val="0"/>
      <w:marRight w:val="0"/>
      <w:marTop w:val="0"/>
      <w:marBottom w:val="0"/>
      <w:divBdr>
        <w:top w:val="none" w:sz="0" w:space="0" w:color="auto"/>
        <w:left w:val="none" w:sz="0" w:space="0" w:color="auto"/>
        <w:bottom w:val="none" w:sz="0" w:space="0" w:color="auto"/>
        <w:right w:val="none" w:sz="0" w:space="0" w:color="auto"/>
      </w:divBdr>
    </w:div>
    <w:div w:id="367919509">
      <w:bodyDiv w:val="1"/>
      <w:marLeft w:val="0"/>
      <w:marRight w:val="0"/>
      <w:marTop w:val="0"/>
      <w:marBottom w:val="0"/>
      <w:divBdr>
        <w:top w:val="none" w:sz="0" w:space="0" w:color="auto"/>
        <w:left w:val="none" w:sz="0" w:space="0" w:color="auto"/>
        <w:bottom w:val="none" w:sz="0" w:space="0" w:color="auto"/>
        <w:right w:val="none" w:sz="0" w:space="0" w:color="auto"/>
      </w:divBdr>
    </w:div>
    <w:div w:id="133518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 TargetMode="External"/><Relationship Id="rId18" Type="http://schemas.openxmlformats.org/officeDocument/2006/relationships/hyperlink" Target="https://ny.newnycontracts.com/FrontEnd/VendorSearchPublic.asp?TN=ny&amp;XID=4687" TargetMode="External"/><Relationship Id="rId26" Type="http://schemas.openxmlformats.org/officeDocument/2006/relationships/hyperlink" Target="https://ny.newnycontracts.com/FrontEnd/VendorSearchPublic.asp?TN=ny&amp;XID=4687" TargetMode="External"/><Relationship Id="rId39" Type="http://schemas.openxmlformats.org/officeDocument/2006/relationships/hyperlink" Target="http://wcb.ny.gov/content/main/Employers/busPermits.jsp" TargetMode="External"/><Relationship Id="rId21" Type="http://schemas.openxmlformats.org/officeDocument/2006/relationships/hyperlink" Target="http://www.p12.nysed.gov/schoolbus/TransDirector/htm/Pupil_Fatality.htm" TargetMode="External"/><Relationship Id="rId34" Type="http://schemas.openxmlformats.org/officeDocument/2006/relationships/hyperlink" Target="http://www.oms.nysed.gov/fiscal/cau/PLL/procurementpolicy.htm" TargetMode="External"/><Relationship Id="rId42" Type="http://schemas.openxmlformats.org/officeDocument/2006/relationships/hyperlink" Target="mailto:opa@esd.ny.gov" TargetMode="External"/><Relationship Id="rId47" Type="http://schemas.openxmlformats.org/officeDocument/2006/relationships/header" Target="header3.xml"/><Relationship Id="rId50" Type="http://schemas.openxmlformats.org/officeDocument/2006/relationships/header" Target="header5.xml"/><Relationship Id="rId55" Type="http://schemas.openxmlformats.org/officeDocument/2006/relationships/hyperlink" Target="http://www2.ed.gov/policy/gen/guid/fpco/ferpa/lea-official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ogs.ny.gov/Core/SDVOBA.asp" TargetMode="External"/><Relationship Id="rId29" Type="http://schemas.openxmlformats.org/officeDocument/2006/relationships/hyperlink" Target="http://www.osc.state.ny.us/vendrep/resources_docreq_agency.htm" TargetMode="External"/><Relationship Id="rId41" Type="http://schemas.openxmlformats.org/officeDocument/2006/relationships/hyperlink" Target="http://www.tax.ny.gov/pdf/current_forms/st/st220ca_fill_in.pdf"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hyperlink" Target="https://osc.state.ny.us/vendors/epayments.htm" TargetMode="External"/><Relationship Id="rId32" Type="http://schemas.openxmlformats.org/officeDocument/2006/relationships/hyperlink" Target="mailto:ITServiceDesk@osc.state.ny.us" TargetMode="External"/><Relationship Id="rId37" Type="http://schemas.openxmlformats.org/officeDocument/2006/relationships/hyperlink" Target="http://www.osc.state.ny.us/agencies/guide/MyWebHelp/" TargetMode="External"/><Relationship Id="rId40" Type="http://schemas.openxmlformats.org/officeDocument/2006/relationships/hyperlink" Target="http://www.tax.ny.gov/pdf/publications/sales/pub223.pdf" TargetMode="External"/><Relationship Id="rId45" Type="http://schemas.openxmlformats.org/officeDocument/2006/relationships/hyperlink" Target="http://www.ogs.ny.gov/about/regs/docs/ListofEntities.pdf" TargetMode="External"/><Relationship Id="rId53" Type="http://schemas.openxmlformats.org/officeDocument/2006/relationships/header" Target="header7.xml"/><Relationship Id="rId58"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gsa.gov/travel/plan-and-book" TargetMode="External"/><Relationship Id="rId28" Type="http://schemas.openxmlformats.org/officeDocument/2006/relationships/hyperlink" Target="http://osc.state.ny.us/vendrep/" TargetMode="External"/><Relationship Id="rId36" Type="http://schemas.openxmlformats.org/officeDocument/2006/relationships/hyperlink" Target="http://www.osc.state.ny.us/agencies/forms/ac3272s.doc" TargetMode="External"/><Relationship Id="rId49" Type="http://schemas.openxmlformats.org/officeDocument/2006/relationships/header" Target="header4.xml"/><Relationship Id="rId57" Type="http://schemas.openxmlformats.org/officeDocument/2006/relationships/hyperlink" Target="mailto:coog@dos.ny.gov" TargetMode="External"/><Relationship Id="rId61" Type="http://schemas.openxmlformats.org/officeDocument/2006/relationships/theme" Target="theme/theme1.xml"/><Relationship Id="rId10" Type="http://schemas.openxmlformats.org/officeDocument/2006/relationships/hyperlink" Target="mailto:busdriverpd2019@nysed.gov" TargetMode="External"/><Relationship Id="rId19" Type="http://schemas.openxmlformats.org/officeDocument/2006/relationships/hyperlink" Target="http://www.oms.nysed.gov/fiscal/MWBE/forms.html" TargetMode="External"/><Relationship Id="rId31" Type="http://schemas.openxmlformats.org/officeDocument/2006/relationships/hyperlink" Target="https://portal.osc.state.ny.us" TargetMode="External"/><Relationship Id="rId44" Type="http://schemas.openxmlformats.org/officeDocument/2006/relationships/hyperlink" Target="https://ny.newnycontracts.com/FrontEnd/VendorSearchPublic.asp" TargetMode="External"/><Relationship Id="rId52" Type="http://schemas.openxmlformats.org/officeDocument/2006/relationships/footer" Target="footer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busdriverpd2019@nysed.gov" TargetMode="External"/><Relationship Id="rId22" Type="http://schemas.openxmlformats.org/officeDocument/2006/relationships/hyperlink" Target="http://www.dmv.ny.gov/forms/mv104f.pdf" TargetMode="External"/><Relationship Id="rId27" Type="http://schemas.openxmlformats.org/officeDocument/2006/relationships/hyperlink" Target="https://ny.newnycontracts.com/FrontEnd/StartCertification.asp?TN=ny&amp;XID=2029" TargetMode="External"/><Relationship Id="rId30" Type="http://schemas.openxmlformats.org/officeDocument/2006/relationships/hyperlink" Target="http://www.osc.state.ny.us/vendrep/vendor_index.htm" TargetMode="External"/><Relationship Id="rId35" Type="http://schemas.openxmlformats.org/officeDocument/2006/relationships/hyperlink" Target="http://www.osc.state.ny.us/agencies/forms/ac3271s.doc" TargetMode="External"/><Relationship Id="rId43" Type="http://schemas.openxmlformats.org/officeDocument/2006/relationships/hyperlink" Target="mailto:mwbecertification@esd.ny.gov" TargetMode="External"/><Relationship Id="rId48" Type="http://schemas.openxmlformats.org/officeDocument/2006/relationships/footer" Target="footer2.xml"/><Relationship Id="rId56" Type="http://schemas.openxmlformats.org/officeDocument/2006/relationships/hyperlink" Target="http://www.dos.ny.gov/coog/shldno1.html" TargetMode="External"/><Relationship Id="rId8" Type="http://schemas.openxmlformats.org/officeDocument/2006/relationships/hyperlink" Target="http://www.p12.nysed.gov/compcontracts/compcontracts.html" TargetMode="External"/><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mailto:busdriverpd2019@nysed.gov" TargetMode="External"/><Relationship Id="rId17" Type="http://schemas.openxmlformats.org/officeDocument/2006/relationships/hyperlink" Target="https://ny.newnycontracts.com/FrontEnd/VendorSearchPublic.asp?TN=ny&amp;XID=4687" TargetMode="External"/><Relationship Id="rId25" Type="http://schemas.openxmlformats.org/officeDocument/2006/relationships/hyperlink" Target="https://ny.newnycontracts.com/FrontEnd/VendorSearchPublic.asp?TN=ny&amp;XID=4687" TargetMode="External"/><Relationship Id="rId33" Type="http://schemas.openxmlformats.org/officeDocument/2006/relationships/hyperlink" Target="http://www.osc.state.ny.us/vendrep" TargetMode="External"/><Relationship Id="rId38" Type="http://schemas.openxmlformats.org/officeDocument/2006/relationships/hyperlink" Target="http://www.jcope.ny.gov/about/ethc/PUBLIC%20OFFICERS%20LAW%2073%20JCOPE.pdf" TargetMode="External"/><Relationship Id="rId46" Type="http://schemas.openxmlformats.org/officeDocument/2006/relationships/header" Target="header2.xml"/><Relationship Id="rId59"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65C16-147E-4C20-9633-9247AE36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5</Pages>
  <Words>24438</Words>
  <Characters>154697</Characters>
  <Application>Microsoft Office Word</Application>
  <DocSecurity>0</DocSecurity>
  <Lines>6445</Lines>
  <Paragraphs>2596</Paragraphs>
  <ScaleCrop>false</ScaleCrop>
  <HeadingPairs>
    <vt:vector size="2" baseType="variant">
      <vt:variant>
        <vt:lpstr>Title</vt:lpstr>
      </vt:variant>
      <vt:variant>
        <vt:i4>1</vt:i4>
      </vt:variant>
    </vt:vector>
  </HeadingPairs>
  <TitlesOfParts>
    <vt:vector size="1" baseType="lpstr">
      <vt:lpstr>Multi Database – Pupil Transportation Reports System</vt:lpstr>
    </vt:vector>
  </TitlesOfParts>
  <Company>NYSED</Company>
  <LinksUpToDate>false</LinksUpToDate>
  <CharactersWithSpaces>176539</CharactersWithSpaces>
  <SharedDoc>false</SharedDoc>
  <HLinks>
    <vt:vector size="246" baseType="variant">
      <vt:variant>
        <vt:i4>458874</vt:i4>
      </vt:variant>
      <vt:variant>
        <vt:i4>126</vt:i4>
      </vt:variant>
      <vt:variant>
        <vt:i4>0</vt:i4>
      </vt:variant>
      <vt:variant>
        <vt:i4>5</vt:i4>
      </vt:variant>
      <vt:variant>
        <vt:lpwstr>mailto:coog@dos.ny.gov</vt:lpwstr>
      </vt:variant>
      <vt:variant>
        <vt:lpwstr/>
      </vt:variant>
      <vt:variant>
        <vt:i4>7405667</vt:i4>
      </vt:variant>
      <vt:variant>
        <vt:i4>123</vt:i4>
      </vt:variant>
      <vt:variant>
        <vt:i4>0</vt:i4>
      </vt:variant>
      <vt:variant>
        <vt:i4>5</vt:i4>
      </vt:variant>
      <vt:variant>
        <vt:lpwstr>http://www.dos.ny.gov/coog/shldno1.html</vt:lpwstr>
      </vt:variant>
      <vt:variant>
        <vt:lpwstr/>
      </vt:variant>
      <vt:variant>
        <vt:i4>2031626</vt:i4>
      </vt:variant>
      <vt:variant>
        <vt:i4>120</vt:i4>
      </vt:variant>
      <vt:variant>
        <vt:i4>0</vt:i4>
      </vt:variant>
      <vt:variant>
        <vt:i4>5</vt:i4>
      </vt:variant>
      <vt:variant>
        <vt:lpwstr>http://www2.ed.gov/policy/gen/guid/fpco/ferpa/lea-officials.html</vt:lpwstr>
      </vt:variant>
      <vt:variant>
        <vt:lpwstr/>
      </vt:variant>
      <vt:variant>
        <vt:i4>4259863</vt:i4>
      </vt:variant>
      <vt:variant>
        <vt:i4>117</vt:i4>
      </vt:variant>
      <vt:variant>
        <vt:i4>0</vt:i4>
      </vt:variant>
      <vt:variant>
        <vt:i4>5</vt:i4>
      </vt:variant>
      <vt:variant>
        <vt:lpwstr>http://www.ogs.ny.gov/about/regs/docs/ListofEntities.pdf</vt:lpwstr>
      </vt:variant>
      <vt:variant>
        <vt:lpwstr/>
      </vt:variant>
      <vt:variant>
        <vt:i4>5570625</vt:i4>
      </vt:variant>
      <vt:variant>
        <vt:i4>114</vt:i4>
      </vt:variant>
      <vt:variant>
        <vt:i4>0</vt:i4>
      </vt:variant>
      <vt:variant>
        <vt:i4>5</vt:i4>
      </vt:variant>
      <vt:variant>
        <vt:lpwstr>https://ny.newnycontracts.com/FrontEnd/VendorSearchPublic.asp</vt:lpwstr>
      </vt:variant>
      <vt:variant>
        <vt:lpwstr/>
      </vt:variant>
      <vt:variant>
        <vt:i4>3407956</vt:i4>
      </vt:variant>
      <vt:variant>
        <vt:i4>111</vt:i4>
      </vt:variant>
      <vt:variant>
        <vt:i4>0</vt:i4>
      </vt:variant>
      <vt:variant>
        <vt:i4>5</vt:i4>
      </vt:variant>
      <vt:variant>
        <vt:lpwstr>mailto:mwbecertification@esd.ny.gov</vt:lpwstr>
      </vt:variant>
      <vt:variant>
        <vt:lpwstr/>
      </vt:variant>
      <vt:variant>
        <vt:i4>4325433</vt:i4>
      </vt:variant>
      <vt:variant>
        <vt:i4>108</vt:i4>
      </vt:variant>
      <vt:variant>
        <vt:i4>0</vt:i4>
      </vt:variant>
      <vt:variant>
        <vt:i4>5</vt:i4>
      </vt:variant>
      <vt:variant>
        <vt:lpwstr>mailto:opa@esd.ny.gov</vt:lpwstr>
      </vt:variant>
      <vt:variant>
        <vt:lpwstr/>
      </vt:variant>
      <vt:variant>
        <vt:i4>4063238</vt:i4>
      </vt:variant>
      <vt:variant>
        <vt:i4>105</vt:i4>
      </vt:variant>
      <vt:variant>
        <vt:i4>0</vt:i4>
      </vt:variant>
      <vt:variant>
        <vt:i4>5</vt:i4>
      </vt:variant>
      <vt:variant>
        <vt:lpwstr>http://www.tax.ny.gov/pdf/current_forms/st/st220ca_fill_in.pdf</vt:lpwstr>
      </vt:variant>
      <vt:variant>
        <vt:lpwstr/>
      </vt:variant>
      <vt:variant>
        <vt:i4>7864444</vt:i4>
      </vt:variant>
      <vt:variant>
        <vt:i4>102</vt:i4>
      </vt:variant>
      <vt:variant>
        <vt:i4>0</vt:i4>
      </vt:variant>
      <vt:variant>
        <vt:i4>5</vt:i4>
      </vt:variant>
      <vt:variant>
        <vt:lpwstr>http://www.tax.ny.gov/pdf/publications/sales/pub223.pdf</vt:lpwstr>
      </vt:variant>
      <vt:variant>
        <vt:lpwstr/>
      </vt:variant>
      <vt:variant>
        <vt:i4>3604537</vt:i4>
      </vt:variant>
      <vt:variant>
        <vt:i4>99</vt:i4>
      </vt:variant>
      <vt:variant>
        <vt:i4>0</vt:i4>
      </vt:variant>
      <vt:variant>
        <vt:i4>5</vt:i4>
      </vt:variant>
      <vt:variant>
        <vt:lpwstr>http://wcb.ny.gov/content/main/Employers/busPermits.jsp</vt:lpwstr>
      </vt:variant>
      <vt:variant>
        <vt:lpwstr/>
      </vt:variant>
      <vt:variant>
        <vt:i4>7536765</vt:i4>
      </vt:variant>
      <vt:variant>
        <vt:i4>96</vt:i4>
      </vt:variant>
      <vt:variant>
        <vt:i4>0</vt:i4>
      </vt:variant>
      <vt:variant>
        <vt:i4>5</vt:i4>
      </vt:variant>
      <vt:variant>
        <vt:lpwstr>http://www.jcope.ny.gov/about/ethc/PUBLIC OFFICERS LAW 73 JCOPE.pdf</vt:lpwstr>
      </vt:variant>
      <vt:variant>
        <vt:lpwstr/>
      </vt:variant>
      <vt:variant>
        <vt:i4>4653077</vt:i4>
      </vt:variant>
      <vt:variant>
        <vt:i4>93</vt:i4>
      </vt:variant>
      <vt:variant>
        <vt:i4>0</vt:i4>
      </vt:variant>
      <vt:variant>
        <vt:i4>5</vt:i4>
      </vt:variant>
      <vt:variant>
        <vt:lpwstr>http://www.osc.state.ny.us/agencies/guide/MyWebHelp/</vt:lpwstr>
      </vt:variant>
      <vt:variant>
        <vt:lpwstr/>
      </vt:variant>
      <vt:variant>
        <vt:i4>4259846</vt:i4>
      </vt:variant>
      <vt:variant>
        <vt:i4>90</vt:i4>
      </vt:variant>
      <vt:variant>
        <vt:i4>0</vt:i4>
      </vt:variant>
      <vt:variant>
        <vt:i4>5</vt:i4>
      </vt:variant>
      <vt:variant>
        <vt:lpwstr>http://www.osc.state.ny.us/agencies/forms/ac3272s.doc</vt:lpwstr>
      </vt:variant>
      <vt:variant>
        <vt:lpwstr/>
      </vt:variant>
      <vt:variant>
        <vt:i4>4325382</vt:i4>
      </vt:variant>
      <vt:variant>
        <vt:i4>87</vt:i4>
      </vt:variant>
      <vt:variant>
        <vt:i4>0</vt:i4>
      </vt:variant>
      <vt:variant>
        <vt:i4>5</vt:i4>
      </vt:variant>
      <vt:variant>
        <vt:lpwstr>http://www.osc.state.ny.us/agencies/forms/ac3271s.doc</vt:lpwstr>
      </vt:variant>
      <vt:variant>
        <vt:lpwstr/>
      </vt:variant>
      <vt:variant>
        <vt:i4>4980740</vt:i4>
      </vt:variant>
      <vt:variant>
        <vt:i4>84</vt:i4>
      </vt:variant>
      <vt:variant>
        <vt:i4>0</vt:i4>
      </vt:variant>
      <vt:variant>
        <vt:i4>5</vt:i4>
      </vt:variant>
      <vt:variant>
        <vt:lpwstr>http://www.oms.nysed.gov/fiscal/cau/PLL/procurementpolicy.htm</vt:lpwstr>
      </vt:variant>
      <vt:variant>
        <vt:lpwstr/>
      </vt:variant>
      <vt:variant>
        <vt:i4>7929956</vt:i4>
      </vt:variant>
      <vt:variant>
        <vt:i4>81</vt:i4>
      </vt:variant>
      <vt:variant>
        <vt:i4>0</vt:i4>
      </vt:variant>
      <vt:variant>
        <vt:i4>5</vt:i4>
      </vt:variant>
      <vt:variant>
        <vt:lpwstr>http://www.osc.state.ny.us/vendrep</vt:lpwstr>
      </vt:variant>
      <vt:variant>
        <vt:lpwstr/>
      </vt:variant>
      <vt:variant>
        <vt:i4>4194406</vt:i4>
      </vt:variant>
      <vt:variant>
        <vt:i4>78</vt:i4>
      </vt:variant>
      <vt:variant>
        <vt:i4>0</vt:i4>
      </vt:variant>
      <vt:variant>
        <vt:i4>5</vt:i4>
      </vt:variant>
      <vt:variant>
        <vt:lpwstr>mailto:ITServiceDesk@osc.state.ny.us</vt:lpwstr>
      </vt:variant>
      <vt:variant>
        <vt:lpwstr/>
      </vt:variant>
      <vt:variant>
        <vt:i4>3014770</vt:i4>
      </vt:variant>
      <vt:variant>
        <vt:i4>75</vt:i4>
      </vt:variant>
      <vt:variant>
        <vt:i4>0</vt:i4>
      </vt:variant>
      <vt:variant>
        <vt:i4>5</vt:i4>
      </vt:variant>
      <vt:variant>
        <vt:lpwstr>https://portal.osc.state.ny.us/</vt:lpwstr>
      </vt:variant>
      <vt:variant>
        <vt:lpwstr/>
      </vt:variant>
      <vt:variant>
        <vt:i4>37</vt:i4>
      </vt:variant>
      <vt:variant>
        <vt:i4>72</vt:i4>
      </vt:variant>
      <vt:variant>
        <vt:i4>0</vt:i4>
      </vt:variant>
      <vt:variant>
        <vt:i4>5</vt:i4>
      </vt:variant>
      <vt:variant>
        <vt:lpwstr>http://www.osc.state.ny.us/vendrep/vendor_index.htm</vt:lpwstr>
      </vt:variant>
      <vt:variant>
        <vt:lpwstr/>
      </vt:variant>
      <vt:variant>
        <vt:i4>5570648</vt:i4>
      </vt:variant>
      <vt:variant>
        <vt:i4>69</vt:i4>
      </vt:variant>
      <vt:variant>
        <vt:i4>0</vt:i4>
      </vt:variant>
      <vt:variant>
        <vt:i4>5</vt:i4>
      </vt:variant>
      <vt:variant>
        <vt:lpwstr>http://www.osc.state.ny.us/vendrep/resources_docreq_agency.htm</vt:lpwstr>
      </vt:variant>
      <vt:variant>
        <vt:lpwstr/>
      </vt:variant>
      <vt:variant>
        <vt:i4>7929917</vt:i4>
      </vt:variant>
      <vt:variant>
        <vt:i4>66</vt:i4>
      </vt:variant>
      <vt:variant>
        <vt:i4>0</vt:i4>
      </vt:variant>
      <vt:variant>
        <vt:i4>5</vt:i4>
      </vt:variant>
      <vt:variant>
        <vt:lpwstr>http://osc.state.ny.us/vendrep/</vt:lpwstr>
      </vt:variant>
      <vt:variant>
        <vt:lpwstr/>
      </vt:variant>
      <vt:variant>
        <vt:i4>327706</vt:i4>
      </vt:variant>
      <vt:variant>
        <vt:i4>59</vt:i4>
      </vt:variant>
      <vt:variant>
        <vt:i4>0</vt:i4>
      </vt:variant>
      <vt:variant>
        <vt:i4>5</vt:i4>
      </vt:variant>
      <vt:variant>
        <vt:lpwstr>https://ny.newnycontracts.com/FrontEnd/StartCertification.asp?TN=ny&amp;XID=2029</vt:lpwstr>
      </vt:variant>
      <vt:variant>
        <vt:lpwstr/>
      </vt:variant>
      <vt:variant>
        <vt:i4>1638417</vt:i4>
      </vt:variant>
      <vt:variant>
        <vt:i4>56</vt:i4>
      </vt:variant>
      <vt:variant>
        <vt:i4>0</vt:i4>
      </vt:variant>
      <vt:variant>
        <vt:i4>5</vt:i4>
      </vt:variant>
      <vt:variant>
        <vt:lpwstr>https://ny.newnycontracts.com/FrontEnd/VendorSearchPublic.asp?TN=ny&amp;XID=4687</vt:lpwstr>
      </vt:variant>
      <vt:variant>
        <vt:lpwstr/>
      </vt:variant>
      <vt:variant>
        <vt:i4>1638417</vt:i4>
      </vt:variant>
      <vt:variant>
        <vt:i4>53</vt:i4>
      </vt:variant>
      <vt:variant>
        <vt:i4>0</vt:i4>
      </vt:variant>
      <vt:variant>
        <vt:i4>5</vt:i4>
      </vt:variant>
      <vt:variant>
        <vt:lpwstr>https://ny.newnycontracts.com/FrontEnd/VendorSearchPublic.asp?TN=ny&amp;XID=4687</vt:lpwstr>
      </vt:variant>
      <vt:variant>
        <vt:lpwstr/>
      </vt:variant>
      <vt:variant>
        <vt:i4>6225936</vt:i4>
      </vt:variant>
      <vt:variant>
        <vt:i4>50</vt:i4>
      </vt:variant>
      <vt:variant>
        <vt:i4>0</vt:i4>
      </vt:variant>
      <vt:variant>
        <vt:i4>5</vt:i4>
      </vt:variant>
      <vt:variant>
        <vt:lpwstr>https://osc.state.ny.us/vendors/epayments.htm</vt:lpwstr>
      </vt:variant>
      <vt:variant>
        <vt:lpwstr/>
      </vt:variant>
      <vt:variant>
        <vt:i4>1572886</vt:i4>
      </vt:variant>
      <vt:variant>
        <vt:i4>44</vt:i4>
      </vt:variant>
      <vt:variant>
        <vt:i4>0</vt:i4>
      </vt:variant>
      <vt:variant>
        <vt:i4>5</vt:i4>
      </vt:variant>
      <vt:variant>
        <vt:lpwstr>http://www.gsa.gov/portal/content/100715</vt:lpwstr>
      </vt:variant>
      <vt:variant>
        <vt:lpwstr/>
      </vt:variant>
      <vt:variant>
        <vt:i4>2228286</vt:i4>
      </vt:variant>
      <vt:variant>
        <vt:i4>41</vt:i4>
      </vt:variant>
      <vt:variant>
        <vt:i4>0</vt:i4>
      </vt:variant>
      <vt:variant>
        <vt:i4>5</vt:i4>
      </vt:variant>
      <vt:variant>
        <vt:lpwstr>http://www.dmv.ny.gov/forms/mv104f.pdf</vt:lpwstr>
      </vt:variant>
      <vt:variant>
        <vt:lpwstr/>
      </vt:variant>
      <vt:variant>
        <vt:i4>3211342</vt:i4>
      </vt:variant>
      <vt:variant>
        <vt:i4>38</vt:i4>
      </vt:variant>
      <vt:variant>
        <vt:i4>0</vt:i4>
      </vt:variant>
      <vt:variant>
        <vt:i4>5</vt:i4>
      </vt:variant>
      <vt:variant>
        <vt:lpwstr>http://www.p12.nysed.gov/schoolbus/TransDirector/htm/Pupil_Fatality.htm</vt:lpwstr>
      </vt:variant>
      <vt:variant>
        <vt:lpwstr/>
      </vt:variant>
      <vt:variant>
        <vt:i4>458820</vt:i4>
      </vt:variant>
      <vt:variant>
        <vt:i4>35</vt:i4>
      </vt:variant>
      <vt:variant>
        <vt:i4>0</vt:i4>
      </vt:variant>
      <vt:variant>
        <vt:i4>5</vt:i4>
      </vt:variant>
      <vt:variant>
        <vt:lpwstr>http://www.ogs.ny.gov/Core/SDVOBA.asp</vt:lpwstr>
      </vt:variant>
      <vt:variant>
        <vt:lpwstr/>
      </vt:variant>
      <vt:variant>
        <vt:i4>7602303</vt:i4>
      </vt:variant>
      <vt:variant>
        <vt:i4>32</vt:i4>
      </vt:variant>
      <vt:variant>
        <vt:i4>0</vt:i4>
      </vt:variant>
      <vt:variant>
        <vt:i4>5</vt:i4>
      </vt:variant>
      <vt:variant>
        <vt:lpwstr>http://www.oms.nysed.gov/fiscal/MWBE/forms.html</vt:lpwstr>
      </vt:variant>
      <vt:variant>
        <vt:lpwstr/>
      </vt:variant>
      <vt:variant>
        <vt:i4>1638417</vt:i4>
      </vt:variant>
      <vt:variant>
        <vt:i4>29</vt:i4>
      </vt:variant>
      <vt:variant>
        <vt:i4>0</vt:i4>
      </vt:variant>
      <vt:variant>
        <vt:i4>5</vt:i4>
      </vt:variant>
      <vt:variant>
        <vt:lpwstr>https://ny.newnycontracts.com/FrontEnd/VendorSearchPublic.asp?TN=ny&amp;XID=4687</vt:lpwstr>
      </vt:variant>
      <vt:variant>
        <vt:lpwstr/>
      </vt:variant>
      <vt:variant>
        <vt:i4>1638417</vt:i4>
      </vt:variant>
      <vt:variant>
        <vt:i4>26</vt:i4>
      </vt:variant>
      <vt:variant>
        <vt:i4>0</vt:i4>
      </vt:variant>
      <vt:variant>
        <vt:i4>5</vt:i4>
      </vt:variant>
      <vt:variant>
        <vt:lpwstr>https://ny.newnycontracts.com/FrontEnd/VendorSearchPublic.asp?TN=ny&amp;XID=4687</vt:lpwstr>
      </vt:variant>
      <vt:variant>
        <vt:lpwstr/>
      </vt:variant>
      <vt:variant>
        <vt:i4>57</vt:i4>
      </vt:variant>
      <vt:variant>
        <vt:i4>23</vt:i4>
      </vt:variant>
      <vt:variant>
        <vt:i4>0</vt:i4>
      </vt:variant>
      <vt:variant>
        <vt:i4>5</vt:i4>
      </vt:variant>
      <vt:variant>
        <vt:lpwstr>mailto:busdriverpd2019@nysed.gov</vt:lpwstr>
      </vt:variant>
      <vt:variant>
        <vt:lpwstr/>
      </vt:variant>
      <vt:variant>
        <vt:i4>6422640</vt:i4>
      </vt:variant>
      <vt:variant>
        <vt:i4>20</vt:i4>
      </vt:variant>
      <vt:variant>
        <vt:i4>0</vt:i4>
      </vt:variant>
      <vt:variant>
        <vt:i4>5</vt:i4>
      </vt:variant>
      <vt:variant>
        <vt:lpwstr>mailto:</vt:lpwstr>
      </vt:variant>
      <vt:variant>
        <vt:lpwstr/>
      </vt:variant>
      <vt:variant>
        <vt:i4>57</vt:i4>
      </vt:variant>
      <vt:variant>
        <vt:i4>17</vt:i4>
      </vt:variant>
      <vt:variant>
        <vt:i4>0</vt:i4>
      </vt:variant>
      <vt:variant>
        <vt:i4>5</vt:i4>
      </vt:variant>
      <vt:variant>
        <vt:lpwstr>mailto:busdriverpd2019@nysed.gov</vt:lpwstr>
      </vt:variant>
      <vt:variant>
        <vt:lpwstr/>
      </vt:variant>
      <vt:variant>
        <vt:i4>6422640</vt:i4>
      </vt:variant>
      <vt:variant>
        <vt:i4>14</vt:i4>
      </vt:variant>
      <vt:variant>
        <vt:i4>0</vt:i4>
      </vt:variant>
      <vt:variant>
        <vt:i4>5</vt:i4>
      </vt:variant>
      <vt:variant>
        <vt:lpwstr>mailto:</vt:lpwstr>
      </vt:variant>
      <vt:variant>
        <vt:lpwstr/>
      </vt:variant>
      <vt:variant>
        <vt:i4>57</vt:i4>
      </vt:variant>
      <vt:variant>
        <vt:i4>11</vt:i4>
      </vt:variant>
      <vt:variant>
        <vt:i4>0</vt:i4>
      </vt:variant>
      <vt:variant>
        <vt:i4>5</vt:i4>
      </vt:variant>
      <vt:variant>
        <vt:lpwstr>mailto:busdriverpd2019@nysed.gov</vt:lpwstr>
      </vt:variant>
      <vt:variant>
        <vt:lpwstr/>
      </vt:variant>
      <vt:variant>
        <vt:i4>6422640</vt:i4>
      </vt:variant>
      <vt:variant>
        <vt:i4>8</vt:i4>
      </vt:variant>
      <vt:variant>
        <vt:i4>0</vt:i4>
      </vt:variant>
      <vt:variant>
        <vt:i4>5</vt:i4>
      </vt:variant>
      <vt:variant>
        <vt:lpwstr>mailto:</vt:lpwstr>
      </vt:variant>
      <vt:variant>
        <vt:lpwstr/>
      </vt:variant>
      <vt:variant>
        <vt:i4>262216</vt:i4>
      </vt:variant>
      <vt:variant>
        <vt:i4>5</vt:i4>
      </vt:variant>
      <vt:variant>
        <vt:i4>0</vt:i4>
      </vt:variant>
      <vt:variant>
        <vt:i4>5</vt:i4>
      </vt:variant>
      <vt:variant>
        <vt:lpwstr>http://www.p12.nysed.gov/compcontracts/compcontracts.html</vt:lpwstr>
      </vt:variant>
      <vt:variant>
        <vt:lpwstr/>
      </vt:variant>
      <vt:variant>
        <vt:i4>57</vt:i4>
      </vt:variant>
      <vt:variant>
        <vt:i4>2</vt:i4>
      </vt:variant>
      <vt:variant>
        <vt:i4>0</vt:i4>
      </vt:variant>
      <vt:variant>
        <vt:i4>5</vt:i4>
      </vt:variant>
      <vt:variant>
        <vt:lpwstr>mailto:busdriverpd2019@nysed.gov</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Database – Pupil Transportation Reports System</dc:title>
  <dc:subject/>
  <dc:creator>The New York State Education Department</dc:creator>
  <cp:keywords/>
  <cp:lastModifiedBy>Ron Gill</cp:lastModifiedBy>
  <cp:revision>13</cp:revision>
  <cp:lastPrinted>2018-10-01T17:38:00Z</cp:lastPrinted>
  <dcterms:created xsi:type="dcterms:W3CDTF">2018-12-11T21:27:00Z</dcterms:created>
  <dcterms:modified xsi:type="dcterms:W3CDTF">2019-02-15T22:44:00Z</dcterms:modified>
</cp:coreProperties>
</file>