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E0A6F" w14:textId="38D940FA" w:rsidR="00D45D8C" w:rsidRDefault="00D45D8C" w:rsidP="00707B49">
      <w:pPr>
        <w:jc w:val="center"/>
        <w:rPr>
          <w:rFonts w:ascii="Arial" w:hAnsi="Arial" w:cs="Arial"/>
          <w:b/>
        </w:rPr>
      </w:pPr>
      <w:bookmarkStart w:id="0" w:name="_GoBack"/>
      <w:bookmarkEnd w:id="0"/>
      <w:r w:rsidRPr="008F3277">
        <w:rPr>
          <w:rFonts w:ascii="Arial" w:hAnsi="Arial" w:cs="Arial"/>
          <w:b/>
        </w:rPr>
        <w:t>REQUEST FOR PROPOSAL (RFP)</w:t>
      </w:r>
    </w:p>
    <w:p w14:paraId="391312ED" w14:textId="34B7BEB1" w:rsidR="00D45D8C" w:rsidRPr="008F3277" w:rsidRDefault="008F4A77" w:rsidP="00707B49">
      <w:pPr>
        <w:jc w:val="center"/>
        <w:rPr>
          <w:rFonts w:ascii="Arial" w:hAnsi="Arial" w:cs="Arial"/>
          <w:b/>
        </w:rPr>
      </w:pPr>
      <w:r w:rsidRPr="008F3277">
        <w:rPr>
          <w:rFonts w:ascii="Arial" w:hAnsi="Arial" w:cs="Arial"/>
          <w:b/>
        </w:rPr>
        <w:t>RFP</w:t>
      </w:r>
      <w:r w:rsidR="00707B49">
        <w:rPr>
          <w:rFonts w:ascii="Arial" w:hAnsi="Arial" w:cs="Arial"/>
          <w:b/>
        </w:rPr>
        <w:t xml:space="preserve"> </w:t>
      </w:r>
      <w:r w:rsidR="006713E6">
        <w:rPr>
          <w:rFonts w:ascii="Arial" w:hAnsi="Arial" w:cs="Arial"/>
          <w:b/>
        </w:rPr>
        <w:t>#21-009</w:t>
      </w:r>
    </w:p>
    <w:p w14:paraId="4904A401" w14:textId="77777777" w:rsidR="00D45D8C" w:rsidRPr="00CB22C2" w:rsidRDefault="00D45D8C" w:rsidP="00707B49">
      <w:pPr>
        <w:jc w:val="center"/>
        <w:rPr>
          <w:rFonts w:ascii="Arial" w:hAnsi="Arial"/>
          <w:b/>
        </w:rPr>
      </w:pPr>
      <w:r w:rsidRPr="008F3277">
        <w:rPr>
          <w:rFonts w:ascii="Arial" w:hAnsi="Arial" w:cs="Arial"/>
          <w:b/>
        </w:rPr>
        <w:t>NEW YORK STATE EDUCATION DEPARTMENT</w:t>
      </w:r>
    </w:p>
    <w:p w14:paraId="6922501A" w14:textId="77777777" w:rsidR="00870F8C" w:rsidRDefault="00870F8C" w:rsidP="000064ED">
      <w:pPr>
        <w:jc w:val="center"/>
        <w:rPr>
          <w:rFonts w:ascii="Arial" w:hAnsi="Arial" w:cs="Arial"/>
          <w:b/>
        </w:rPr>
      </w:pPr>
    </w:p>
    <w:p w14:paraId="7CDC45A9" w14:textId="65BB9A7B" w:rsidR="00D45D8C" w:rsidRPr="008F3277" w:rsidRDefault="00D45D8C" w:rsidP="000064ED">
      <w:pPr>
        <w:jc w:val="center"/>
        <w:rPr>
          <w:rFonts w:ascii="Arial" w:hAnsi="Arial" w:cs="Arial"/>
          <w:b/>
        </w:rPr>
      </w:pPr>
      <w:r w:rsidRPr="008F3277">
        <w:rPr>
          <w:rFonts w:ascii="Arial" w:hAnsi="Arial" w:cs="Arial"/>
          <w:b/>
        </w:rPr>
        <w:t xml:space="preserve">Title: </w:t>
      </w:r>
      <w:r w:rsidR="008F3277" w:rsidRPr="008F3277">
        <w:rPr>
          <w:rFonts w:ascii="Arial" w:hAnsi="Arial" w:cs="Arial"/>
          <w:b/>
        </w:rPr>
        <w:t xml:space="preserve">Continuation of the Development of the Grades </w:t>
      </w:r>
      <w:r w:rsidR="006453EC">
        <w:rPr>
          <w:rFonts w:ascii="Arial" w:hAnsi="Arial" w:cs="Arial"/>
          <w:b/>
        </w:rPr>
        <w:t xml:space="preserve">3–8 </w:t>
      </w:r>
      <w:r w:rsidR="008F3277" w:rsidRPr="008F3277">
        <w:rPr>
          <w:rFonts w:ascii="Arial" w:hAnsi="Arial" w:cs="Arial"/>
          <w:b/>
        </w:rPr>
        <w:t>English Language Arts and Mathematics Tests, computer-based and paper-based, and Provision of a Computer-based Testing Platform for the Grades 5 &amp; 8 Science Tests</w:t>
      </w:r>
      <w:r w:rsidRPr="008F3277">
        <w:rPr>
          <w:rFonts w:ascii="Arial" w:hAnsi="Arial" w:cs="Arial"/>
          <w:b/>
          <w:u w:val="single"/>
        </w:rPr>
        <w:fldChar w:fldCharType="begin"/>
      </w:r>
      <w:r w:rsidRPr="008F3277">
        <w:rPr>
          <w:rFonts w:ascii="Arial" w:hAnsi="Arial" w:cs="Arial"/>
          <w:b/>
          <w:u w:val="single"/>
        </w:rPr>
        <w:instrText xml:space="preserve">  </w:instrText>
      </w:r>
      <w:r w:rsidRPr="008F3277">
        <w:rPr>
          <w:rFonts w:ascii="Arial" w:hAnsi="Arial" w:cs="Arial"/>
          <w:b/>
          <w:u w:val="single"/>
        </w:rPr>
        <w:fldChar w:fldCharType="end"/>
      </w:r>
    </w:p>
    <w:p w14:paraId="296956F6" w14:textId="77777777" w:rsidR="00D45D8C" w:rsidRPr="00CB22C2" w:rsidRDefault="00D45D8C" w:rsidP="000064ED">
      <w:pPr>
        <w:rPr>
          <w:rFonts w:ascii="Arial" w:hAnsi="Arial"/>
        </w:rPr>
      </w:pPr>
    </w:p>
    <w:p w14:paraId="137052B2" w14:textId="1B9D5837" w:rsidR="000064ED" w:rsidRDefault="000064ED" w:rsidP="000064ED">
      <w:pPr>
        <w:jc w:val="both"/>
        <w:rPr>
          <w:rFonts w:ascii="Arial" w:hAnsi="Arial" w:cs="Arial"/>
          <w:szCs w:val="24"/>
        </w:rPr>
      </w:pPr>
      <w:r w:rsidRPr="00BF032B">
        <w:rPr>
          <w:rFonts w:ascii="Arial" w:hAnsi="Arial" w:cs="Arial"/>
          <w:szCs w:val="24"/>
        </w:rPr>
        <w:t xml:space="preserve">The New York State Education Department (NYSED) Office of State Assessment is seeking proposals from highly qualified </w:t>
      </w:r>
      <w:r>
        <w:rPr>
          <w:rFonts w:ascii="Arial" w:hAnsi="Arial" w:cs="Arial"/>
          <w:szCs w:val="24"/>
        </w:rPr>
        <w:t>respondents</w:t>
      </w:r>
      <w:r w:rsidRPr="00BF032B">
        <w:rPr>
          <w:rFonts w:ascii="Arial" w:hAnsi="Arial" w:cs="Arial"/>
          <w:szCs w:val="24"/>
        </w:rPr>
        <w:t xml:space="preserve"> with expertise in the development and administration of </w:t>
      </w:r>
      <w:r>
        <w:rPr>
          <w:rFonts w:ascii="Arial" w:hAnsi="Arial" w:cs="Arial"/>
          <w:szCs w:val="24"/>
        </w:rPr>
        <w:t>S</w:t>
      </w:r>
      <w:r w:rsidRPr="00BF032B">
        <w:rPr>
          <w:rFonts w:ascii="Arial" w:hAnsi="Arial" w:cs="Arial"/>
          <w:szCs w:val="24"/>
        </w:rPr>
        <w:t>tatewide tests in both paper- and computer-based testing platforms. Services required by this RFP include ongoing development and administration of tests, both computer- and paper-based, in English Language Arts (ELA) and Mathematics in Grades 3, 4, 5, 6, 7, and 8 (</w:t>
      </w:r>
      <w:r w:rsidR="006453EC">
        <w:rPr>
          <w:rFonts w:ascii="Arial" w:hAnsi="Arial" w:cs="Arial"/>
          <w:szCs w:val="24"/>
        </w:rPr>
        <w:t>3–8</w:t>
      </w:r>
      <w:r w:rsidRPr="00BF032B">
        <w:rPr>
          <w:rFonts w:ascii="Arial" w:hAnsi="Arial" w:cs="Arial"/>
          <w:szCs w:val="24"/>
        </w:rPr>
        <w:t>) for multiple school years, as defined in this RFP. The requested services include conducting field testing using both stand</w:t>
      </w:r>
      <w:r w:rsidR="002D6AD2">
        <w:rPr>
          <w:rFonts w:ascii="Arial" w:hAnsi="Arial" w:cs="Arial"/>
          <w:szCs w:val="24"/>
        </w:rPr>
        <w:t>–</w:t>
      </w:r>
      <w:r w:rsidRPr="00BF032B">
        <w:rPr>
          <w:rFonts w:ascii="Arial" w:hAnsi="Arial" w:cs="Arial"/>
          <w:szCs w:val="24"/>
        </w:rPr>
        <w:t>alone field tests and items embedded within the operational tests</w:t>
      </w:r>
      <w:r>
        <w:rPr>
          <w:rFonts w:ascii="Arial" w:hAnsi="Arial" w:cs="Arial"/>
          <w:szCs w:val="24"/>
        </w:rPr>
        <w:t>;</w:t>
      </w:r>
      <w:r w:rsidRPr="00BF032B">
        <w:rPr>
          <w:rFonts w:ascii="Arial" w:hAnsi="Arial" w:cs="Arial"/>
          <w:szCs w:val="24"/>
        </w:rPr>
        <w:t xml:space="preserve"> scoring the field tests</w:t>
      </w:r>
      <w:r>
        <w:rPr>
          <w:rFonts w:ascii="Arial" w:hAnsi="Arial" w:cs="Arial"/>
          <w:szCs w:val="24"/>
        </w:rPr>
        <w:t>;</w:t>
      </w:r>
      <w:r w:rsidRPr="00BF032B">
        <w:rPr>
          <w:rFonts w:ascii="Arial" w:hAnsi="Arial" w:cs="Arial"/>
          <w:szCs w:val="24"/>
        </w:rPr>
        <w:t xml:space="preserve"> developing all operational </w:t>
      </w:r>
      <w:r>
        <w:rPr>
          <w:rFonts w:ascii="Arial" w:hAnsi="Arial" w:cs="Arial"/>
          <w:szCs w:val="24"/>
        </w:rPr>
        <w:t xml:space="preserve">and field </w:t>
      </w:r>
      <w:r w:rsidRPr="00BF032B">
        <w:rPr>
          <w:rFonts w:ascii="Arial" w:hAnsi="Arial" w:cs="Arial"/>
          <w:szCs w:val="24"/>
        </w:rPr>
        <w:t>test</w:t>
      </w:r>
      <w:r>
        <w:rPr>
          <w:rFonts w:ascii="Arial" w:hAnsi="Arial" w:cs="Arial"/>
          <w:szCs w:val="24"/>
        </w:rPr>
        <w:t xml:space="preserve"> items and</w:t>
      </w:r>
      <w:r w:rsidRPr="00BF032B">
        <w:rPr>
          <w:rFonts w:ascii="Arial" w:hAnsi="Arial" w:cs="Arial"/>
          <w:szCs w:val="24"/>
        </w:rPr>
        <w:t xml:space="preserve"> forms, ancillary materials, and scoring materials</w:t>
      </w:r>
      <w:r>
        <w:rPr>
          <w:rFonts w:ascii="Arial" w:hAnsi="Arial" w:cs="Arial"/>
          <w:szCs w:val="24"/>
        </w:rPr>
        <w:t>;</w:t>
      </w:r>
      <w:r w:rsidRPr="00BF032B">
        <w:rPr>
          <w:rFonts w:ascii="Arial" w:hAnsi="Arial" w:cs="Arial"/>
          <w:szCs w:val="24"/>
        </w:rPr>
        <w:t xml:space="preserve"> and performing all analysis and research.</w:t>
      </w:r>
      <w:r w:rsidRPr="00BF032B">
        <w:rPr>
          <w:rFonts w:ascii="Arial" w:hAnsi="Arial" w:cs="Arial"/>
          <w:szCs w:val="24"/>
        </w:rPr>
        <w:fldChar w:fldCharType="begin"/>
      </w:r>
      <w:r w:rsidRPr="00BF032B">
        <w:rPr>
          <w:rFonts w:ascii="Arial" w:hAnsi="Arial" w:cs="Arial"/>
          <w:szCs w:val="24"/>
        </w:rPr>
        <w:instrText xml:space="preserve">  </w:instrText>
      </w:r>
      <w:r w:rsidRPr="00BF032B">
        <w:rPr>
          <w:rFonts w:ascii="Arial" w:hAnsi="Arial" w:cs="Arial"/>
          <w:szCs w:val="24"/>
        </w:rPr>
        <w:fldChar w:fldCharType="end"/>
      </w:r>
      <w:r w:rsidRPr="00BF032B">
        <w:rPr>
          <w:rFonts w:ascii="Arial" w:hAnsi="Arial" w:cs="Arial"/>
          <w:szCs w:val="24"/>
        </w:rPr>
        <w:t xml:space="preserve"> Proposals must include the printing, shipping, collection, and return of the paper-based ELA and Mathematics Tests, as well as the </w:t>
      </w:r>
      <w:r>
        <w:rPr>
          <w:rFonts w:ascii="Arial" w:hAnsi="Arial" w:cs="Arial"/>
          <w:szCs w:val="24"/>
        </w:rPr>
        <w:t>provision</w:t>
      </w:r>
      <w:r w:rsidRPr="00BF032B">
        <w:rPr>
          <w:rFonts w:ascii="Arial" w:hAnsi="Arial" w:cs="Arial"/>
          <w:szCs w:val="24"/>
        </w:rPr>
        <w:t xml:space="preserve"> of a computer-based test</w:t>
      </w:r>
      <w:r>
        <w:rPr>
          <w:rFonts w:ascii="Arial" w:hAnsi="Arial" w:cs="Arial"/>
          <w:szCs w:val="24"/>
        </w:rPr>
        <w:t>ing platform which includes the administration and test delivery systems and a scoring platform</w:t>
      </w:r>
      <w:r w:rsidRPr="00BF032B">
        <w:rPr>
          <w:rFonts w:ascii="Arial" w:hAnsi="Arial" w:cs="Arial"/>
          <w:szCs w:val="24"/>
        </w:rPr>
        <w:t xml:space="preserve">. Test development for the Grades </w:t>
      </w:r>
      <w:r w:rsidR="006453EC">
        <w:rPr>
          <w:rFonts w:ascii="Arial" w:hAnsi="Arial" w:cs="Arial"/>
          <w:szCs w:val="24"/>
        </w:rPr>
        <w:t xml:space="preserve">3–8 </w:t>
      </w:r>
      <w:r w:rsidRPr="00BF032B">
        <w:rPr>
          <w:rFonts w:ascii="Arial" w:hAnsi="Arial" w:cs="Arial"/>
          <w:szCs w:val="24"/>
        </w:rPr>
        <w:t>ELA and Mathematics Tests will start in July 202</w:t>
      </w:r>
      <w:r w:rsidR="007E0B4E">
        <w:rPr>
          <w:rFonts w:ascii="Arial" w:hAnsi="Arial" w:cs="Arial"/>
          <w:szCs w:val="24"/>
        </w:rPr>
        <w:t>1</w:t>
      </w:r>
      <w:r w:rsidRPr="00BF032B">
        <w:rPr>
          <w:rFonts w:ascii="Arial" w:hAnsi="Arial" w:cs="Arial"/>
          <w:szCs w:val="24"/>
        </w:rPr>
        <w:t xml:space="preserve"> with the creation of field tests for administration in </w:t>
      </w:r>
      <w:r>
        <w:rPr>
          <w:rFonts w:ascii="Arial" w:hAnsi="Arial" w:cs="Arial"/>
          <w:szCs w:val="24"/>
        </w:rPr>
        <w:t>Spring 202</w:t>
      </w:r>
      <w:r w:rsidR="00EE30E8">
        <w:rPr>
          <w:rFonts w:ascii="Arial" w:hAnsi="Arial" w:cs="Arial"/>
          <w:szCs w:val="24"/>
        </w:rPr>
        <w:t>2</w:t>
      </w:r>
      <w:r w:rsidRPr="00BF032B">
        <w:rPr>
          <w:rFonts w:ascii="Arial" w:hAnsi="Arial" w:cs="Arial"/>
          <w:szCs w:val="24"/>
        </w:rPr>
        <w:t xml:space="preserve"> and operational tests beginning in the 202</w:t>
      </w:r>
      <w:r w:rsidR="007E0B4E">
        <w:rPr>
          <w:rFonts w:ascii="Arial" w:hAnsi="Arial" w:cs="Arial"/>
          <w:szCs w:val="24"/>
        </w:rPr>
        <w:t>1</w:t>
      </w:r>
      <w:r w:rsidR="002D6AD2">
        <w:rPr>
          <w:rFonts w:ascii="Arial" w:hAnsi="Arial" w:cs="Arial"/>
          <w:szCs w:val="24"/>
        </w:rPr>
        <w:t>–</w:t>
      </w:r>
      <w:r w:rsidRPr="00BF032B">
        <w:rPr>
          <w:rFonts w:ascii="Arial" w:hAnsi="Arial" w:cs="Arial"/>
          <w:szCs w:val="24"/>
        </w:rPr>
        <w:t>2</w:t>
      </w:r>
      <w:r w:rsidR="007E0B4E">
        <w:rPr>
          <w:rFonts w:ascii="Arial" w:hAnsi="Arial" w:cs="Arial"/>
          <w:szCs w:val="24"/>
        </w:rPr>
        <w:t>2</w:t>
      </w:r>
      <w:r w:rsidRPr="00BF032B">
        <w:rPr>
          <w:rFonts w:ascii="Arial" w:hAnsi="Arial" w:cs="Arial"/>
          <w:szCs w:val="24"/>
        </w:rPr>
        <w:t xml:space="preserve"> school year. Bidders must bid on both content areas, ELA and Mathematics, and all requested grade levels</w:t>
      </w:r>
      <w:r>
        <w:rPr>
          <w:rFonts w:ascii="Arial" w:hAnsi="Arial" w:cs="Arial"/>
          <w:szCs w:val="24"/>
        </w:rPr>
        <w:t>.</w:t>
      </w:r>
    </w:p>
    <w:p w14:paraId="57212B6A" w14:textId="77777777" w:rsidR="000064ED" w:rsidRPr="00AF22E8" w:rsidRDefault="000064ED" w:rsidP="000064ED">
      <w:pPr>
        <w:jc w:val="both"/>
        <w:rPr>
          <w:rFonts w:ascii="Arial" w:hAnsi="Arial" w:cs="Arial"/>
          <w:szCs w:val="24"/>
        </w:rPr>
      </w:pPr>
    </w:p>
    <w:p w14:paraId="2E8B568E" w14:textId="7AAC861F" w:rsidR="000064ED" w:rsidRDefault="000064ED" w:rsidP="000064ED">
      <w:pPr>
        <w:jc w:val="both"/>
        <w:rPr>
          <w:rFonts w:ascii="Arial" w:hAnsi="Arial" w:cs="Arial"/>
          <w:szCs w:val="24"/>
        </w:rPr>
      </w:pPr>
      <w:r w:rsidRPr="00BF032B">
        <w:rPr>
          <w:rFonts w:ascii="Arial" w:hAnsi="Arial" w:cs="Arial"/>
          <w:szCs w:val="24"/>
        </w:rPr>
        <w:t xml:space="preserve">Additionally, proposals must include the </w:t>
      </w:r>
      <w:r>
        <w:rPr>
          <w:rFonts w:ascii="Arial" w:hAnsi="Arial" w:cs="Arial"/>
          <w:szCs w:val="24"/>
        </w:rPr>
        <w:t>provision</w:t>
      </w:r>
      <w:r w:rsidRPr="00BF032B">
        <w:rPr>
          <w:rFonts w:ascii="Arial" w:hAnsi="Arial" w:cs="Arial"/>
          <w:szCs w:val="24"/>
        </w:rPr>
        <w:t xml:space="preserve"> of </w:t>
      </w:r>
      <w:r>
        <w:rPr>
          <w:rFonts w:ascii="Arial" w:hAnsi="Arial" w:cs="Arial"/>
          <w:szCs w:val="24"/>
        </w:rPr>
        <w:t>the same</w:t>
      </w:r>
      <w:r w:rsidRPr="00BF032B">
        <w:rPr>
          <w:rFonts w:ascii="Arial" w:hAnsi="Arial" w:cs="Arial"/>
          <w:szCs w:val="24"/>
        </w:rPr>
        <w:t xml:space="preserve"> computer-based testing platform for the administration of the Grades 5 and 8 Science </w:t>
      </w:r>
      <w:r>
        <w:rPr>
          <w:rFonts w:ascii="Arial" w:hAnsi="Arial" w:cs="Arial"/>
          <w:szCs w:val="24"/>
        </w:rPr>
        <w:t xml:space="preserve">Written </w:t>
      </w:r>
      <w:r w:rsidRPr="00BF032B">
        <w:rPr>
          <w:rFonts w:ascii="Arial" w:hAnsi="Arial" w:cs="Arial"/>
          <w:szCs w:val="24"/>
        </w:rPr>
        <w:t>Tests</w:t>
      </w:r>
      <w:r>
        <w:rPr>
          <w:rFonts w:ascii="Arial" w:hAnsi="Arial" w:cs="Arial"/>
          <w:szCs w:val="24"/>
        </w:rPr>
        <w:t>.</w:t>
      </w:r>
      <w:r w:rsidRPr="00BF032B">
        <w:rPr>
          <w:rFonts w:ascii="Arial" w:hAnsi="Arial" w:cs="Arial"/>
          <w:szCs w:val="24"/>
        </w:rPr>
        <w:t xml:space="preserve"> Note that the development, printing, and shipping of the Grades 5 and 8 Science </w:t>
      </w:r>
      <w:r>
        <w:rPr>
          <w:rFonts w:ascii="Arial" w:hAnsi="Arial" w:cs="Arial"/>
          <w:szCs w:val="24"/>
        </w:rPr>
        <w:t xml:space="preserve">Written </w:t>
      </w:r>
      <w:r w:rsidRPr="00BF032B">
        <w:rPr>
          <w:rFonts w:ascii="Arial" w:hAnsi="Arial" w:cs="Arial"/>
          <w:szCs w:val="24"/>
        </w:rPr>
        <w:t xml:space="preserve">Tests will continue to be done </w:t>
      </w:r>
      <w:r>
        <w:rPr>
          <w:rFonts w:ascii="Arial" w:hAnsi="Arial" w:cs="Arial"/>
          <w:szCs w:val="24"/>
        </w:rPr>
        <w:t>exclusively by NYSED</w:t>
      </w:r>
      <w:r w:rsidRPr="00BF032B">
        <w:rPr>
          <w:rFonts w:ascii="Arial" w:hAnsi="Arial" w:cs="Arial"/>
          <w:szCs w:val="24"/>
        </w:rPr>
        <w:t xml:space="preserve"> and is, therefore, not part of this RFP. </w:t>
      </w:r>
      <w:r>
        <w:rPr>
          <w:rFonts w:ascii="Arial" w:hAnsi="Arial" w:cs="Arial"/>
          <w:szCs w:val="24"/>
        </w:rPr>
        <w:t>Use</w:t>
      </w:r>
      <w:r w:rsidRPr="00BF032B">
        <w:rPr>
          <w:rFonts w:ascii="Arial" w:hAnsi="Arial" w:cs="Arial"/>
          <w:szCs w:val="24"/>
        </w:rPr>
        <w:t xml:space="preserve"> of the computer-based test</w:t>
      </w:r>
      <w:r>
        <w:rPr>
          <w:rFonts w:ascii="Arial" w:hAnsi="Arial" w:cs="Arial"/>
          <w:szCs w:val="24"/>
        </w:rPr>
        <w:t>ing platform</w:t>
      </w:r>
      <w:r w:rsidRPr="00BF032B">
        <w:rPr>
          <w:rFonts w:ascii="Arial" w:hAnsi="Arial" w:cs="Arial"/>
          <w:szCs w:val="24"/>
        </w:rPr>
        <w:t xml:space="preserve"> for the Grades 5 and</w:t>
      </w:r>
      <w:r>
        <w:rPr>
          <w:rFonts w:ascii="Arial" w:hAnsi="Arial" w:cs="Arial"/>
          <w:szCs w:val="24"/>
        </w:rPr>
        <w:t> </w:t>
      </w:r>
      <w:r w:rsidRPr="00BF032B">
        <w:rPr>
          <w:rFonts w:ascii="Arial" w:hAnsi="Arial" w:cs="Arial"/>
          <w:szCs w:val="24"/>
        </w:rPr>
        <w:t>8 Science Tests will begin with administration of computer-based field tests beginning in Spring of 202</w:t>
      </w:r>
      <w:r w:rsidR="007E0B4E">
        <w:rPr>
          <w:rFonts w:ascii="Arial" w:hAnsi="Arial" w:cs="Arial"/>
          <w:szCs w:val="24"/>
        </w:rPr>
        <w:t>2</w:t>
      </w:r>
      <w:r w:rsidRPr="00BF032B">
        <w:rPr>
          <w:rFonts w:ascii="Arial" w:hAnsi="Arial" w:cs="Arial"/>
          <w:szCs w:val="24"/>
        </w:rPr>
        <w:t xml:space="preserve"> and the first administration of computer-based operational tests occurring in Spring of 202</w:t>
      </w:r>
      <w:r w:rsidR="007E0B4E">
        <w:rPr>
          <w:rFonts w:ascii="Arial" w:hAnsi="Arial" w:cs="Arial"/>
          <w:szCs w:val="24"/>
        </w:rPr>
        <w:t>3</w:t>
      </w:r>
      <w:r w:rsidRPr="00BF032B">
        <w:rPr>
          <w:rFonts w:ascii="Arial" w:hAnsi="Arial" w:cs="Arial"/>
          <w:szCs w:val="24"/>
        </w:rPr>
        <w:t>.</w:t>
      </w:r>
    </w:p>
    <w:p w14:paraId="1F8AFB52" w14:textId="31D83422" w:rsidR="000064ED" w:rsidRDefault="000064ED" w:rsidP="000064ED">
      <w:pPr>
        <w:jc w:val="both"/>
        <w:rPr>
          <w:rFonts w:ascii="Arial" w:hAnsi="Arial" w:cs="Arial"/>
          <w:szCs w:val="24"/>
        </w:rPr>
      </w:pPr>
    </w:p>
    <w:p w14:paraId="78DB8C65" w14:textId="456714E7" w:rsidR="000064ED" w:rsidRPr="000064ED" w:rsidRDefault="000064ED" w:rsidP="000064ED">
      <w:pPr>
        <w:jc w:val="both"/>
        <w:rPr>
          <w:rFonts w:ascii="Arial" w:hAnsi="Arial" w:cs="Arial"/>
          <w:szCs w:val="24"/>
        </w:rPr>
      </w:pPr>
      <w:r w:rsidRPr="000064ED">
        <w:rPr>
          <w:rFonts w:ascii="Arial" w:hAnsi="Arial" w:cs="Arial"/>
        </w:rPr>
        <w:t xml:space="preserve">The services described in this RFP are divided into two components, with Component 1 being divided into 1a, 1b, and 1c for services required for development and administration of the Grades </w:t>
      </w:r>
      <w:r w:rsidR="006453EC">
        <w:rPr>
          <w:rFonts w:ascii="Arial" w:hAnsi="Arial" w:cs="Arial"/>
        </w:rPr>
        <w:t xml:space="preserve">3–8 </w:t>
      </w:r>
      <w:r w:rsidRPr="000064ED">
        <w:rPr>
          <w:rFonts w:ascii="Arial" w:hAnsi="Arial" w:cs="Arial"/>
        </w:rPr>
        <w:t xml:space="preserve">ELA and Math Tests. Component 2 covers the request for services for the provision of a computer-based testing platform for Grades 5 and 8 Science. Bidders are required to submit a technical proposal that clearly delineates the contractor’s plan for providing the services required in Component 1a, 1b, and 1c separately from its plan for providing the additional services required in Component 2. Bidders are also required to submit costs for Component 1a, 1b, and 1c and Component 2, as shown in the schedules of deliverables in </w:t>
      </w:r>
      <w:r w:rsidR="00CA79DC">
        <w:rPr>
          <w:rFonts w:ascii="Arial" w:hAnsi="Arial" w:cs="Arial"/>
        </w:rPr>
        <w:t>the Bid Form Cost Proposal (separate attachment)</w:t>
      </w:r>
      <w:r w:rsidRPr="000064ED">
        <w:rPr>
          <w:rFonts w:ascii="Arial" w:hAnsi="Arial" w:cs="Arial"/>
        </w:rPr>
        <w:t xml:space="preserve">. Following the scoring of the technical and cost proposals submitted for all four components, NYSED will make a determination whether, based on available funding, to award a contract that includes Component 2 to the bidder who received the highest total score. If it is determined that the cost of the highest ranked proposal with the inclusion of Component 2 is above the amount of funding available, then a second ranking will be completed using the technical and cost proposals submitted for Component 1a, 1b, and 1c only. Please see </w:t>
      </w:r>
      <w:hyperlink w:anchor="_3.)_EVALUATION_CRITERIA" w:history="1">
        <w:r w:rsidRPr="003E0756">
          <w:rPr>
            <w:rStyle w:val="Hyperlink"/>
            <w:rFonts w:ascii="Arial" w:hAnsi="Arial" w:cs="Arial"/>
          </w:rPr>
          <w:t>Section 3</w:t>
        </w:r>
        <w:r w:rsidR="00D76F02" w:rsidRPr="003E0756">
          <w:rPr>
            <w:rStyle w:val="Hyperlink"/>
            <w:rFonts w:ascii="Arial" w:hAnsi="Arial" w:cs="Arial"/>
          </w:rPr>
          <w:t>)</w:t>
        </w:r>
        <w:r w:rsidR="00890C3B" w:rsidRPr="003E0756">
          <w:rPr>
            <w:rStyle w:val="Hyperlink"/>
            <w:rFonts w:ascii="Arial" w:hAnsi="Arial" w:cs="Arial"/>
          </w:rPr>
          <w:t>.</w:t>
        </w:r>
        <w:r w:rsidRPr="003E0756">
          <w:rPr>
            <w:rStyle w:val="Hyperlink"/>
            <w:rFonts w:ascii="Arial" w:hAnsi="Arial" w:cs="Arial"/>
          </w:rPr>
          <w:t xml:space="preserve"> </w:t>
        </w:r>
        <w:r w:rsidR="003E0756">
          <w:rPr>
            <w:rStyle w:val="Hyperlink"/>
            <w:rFonts w:ascii="Arial" w:hAnsi="Arial" w:cs="Arial"/>
          </w:rPr>
          <w:t>“</w:t>
        </w:r>
        <w:r w:rsidR="003E0756" w:rsidRPr="003E0756">
          <w:rPr>
            <w:rStyle w:val="Hyperlink"/>
            <w:rFonts w:ascii="Arial" w:hAnsi="Arial" w:cs="Arial"/>
          </w:rPr>
          <w:t xml:space="preserve">Evaluation Criteria and </w:t>
        </w:r>
        <w:r w:rsidRPr="003E0756">
          <w:rPr>
            <w:rStyle w:val="Hyperlink"/>
            <w:rFonts w:ascii="Arial" w:hAnsi="Arial" w:cs="Arial"/>
          </w:rPr>
          <w:t>Method of Award</w:t>
        </w:r>
      </w:hyperlink>
      <w:r w:rsidR="003E0756">
        <w:rPr>
          <w:rFonts w:ascii="Arial" w:hAnsi="Arial" w:cs="Arial"/>
        </w:rPr>
        <w:t>”</w:t>
      </w:r>
      <w:r w:rsidRPr="000064ED">
        <w:rPr>
          <w:rFonts w:ascii="Arial" w:hAnsi="Arial" w:cs="Arial"/>
        </w:rPr>
        <w:t xml:space="preserve"> for additional information.</w:t>
      </w:r>
    </w:p>
    <w:p w14:paraId="19A5F7DA" w14:textId="77777777" w:rsidR="000064ED" w:rsidRPr="000064ED" w:rsidRDefault="000064ED" w:rsidP="000064ED">
      <w:pPr>
        <w:jc w:val="both"/>
        <w:rPr>
          <w:rFonts w:ascii="Arial" w:hAnsi="Arial" w:cs="Arial"/>
        </w:rPr>
      </w:pPr>
    </w:p>
    <w:p w14:paraId="0F223519" w14:textId="2F0DB2E4" w:rsidR="000064ED" w:rsidRPr="000064ED" w:rsidRDefault="000064ED" w:rsidP="000064ED">
      <w:pPr>
        <w:jc w:val="both"/>
        <w:rPr>
          <w:rFonts w:ascii="Arial" w:hAnsi="Arial" w:cs="Arial"/>
        </w:rPr>
      </w:pPr>
      <w:r w:rsidRPr="000064ED">
        <w:rPr>
          <w:rFonts w:ascii="Arial" w:hAnsi="Arial" w:cs="Arial"/>
        </w:rPr>
        <w:t xml:space="preserve">Component 1 services cover the development and administration of computer- and paper-based Grades 3–8 ELA and Mathematics Tests and is divided into three sections. Component 1a services are for the development of an operational test item bank </w:t>
      </w:r>
      <w:r w:rsidR="00224B13">
        <w:rPr>
          <w:rFonts w:ascii="Arial" w:hAnsi="Arial" w:cs="Arial"/>
        </w:rPr>
        <w:t>and construction of stand-alone field tests and operational test forms</w:t>
      </w:r>
      <w:r w:rsidRPr="000064ED">
        <w:rPr>
          <w:rFonts w:ascii="Arial" w:hAnsi="Arial" w:cs="Arial"/>
        </w:rPr>
        <w:t xml:space="preserve">. Component 1b services are for computer-based delivery of the Grades </w:t>
      </w:r>
      <w:r w:rsidR="006453EC">
        <w:rPr>
          <w:rFonts w:ascii="Arial" w:hAnsi="Arial" w:cs="Arial"/>
        </w:rPr>
        <w:t xml:space="preserve">3–8 </w:t>
      </w:r>
      <w:r w:rsidRPr="000064ED">
        <w:rPr>
          <w:rFonts w:ascii="Arial" w:hAnsi="Arial" w:cs="Arial"/>
        </w:rPr>
        <w:t xml:space="preserve">ELA </w:t>
      </w:r>
      <w:r w:rsidRPr="000064ED">
        <w:rPr>
          <w:rFonts w:ascii="Arial" w:hAnsi="Arial" w:cs="Arial"/>
        </w:rPr>
        <w:lastRenderedPageBreak/>
        <w:t xml:space="preserve">and Math tests. Component 1c services are for the printing, shipping, collection, and return of printed test forms for those schools that continue to administer the Grades </w:t>
      </w:r>
      <w:r w:rsidR="006453EC">
        <w:rPr>
          <w:rFonts w:ascii="Arial" w:hAnsi="Arial" w:cs="Arial"/>
        </w:rPr>
        <w:t xml:space="preserve">3–8 </w:t>
      </w:r>
      <w:r w:rsidRPr="000064ED">
        <w:rPr>
          <w:rFonts w:ascii="Arial" w:hAnsi="Arial" w:cs="Arial"/>
        </w:rPr>
        <w:t>ELA and Math Tests on paper rather than computer. As part of services required by Component 1, the contractor will provide accommodated versions for students with disabilities and English Language Learners</w:t>
      </w:r>
      <w:r w:rsidR="00D6233C">
        <w:rPr>
          <w:rFonts w:ascii="Arial" w:hAnsi="Arial" w:cs="Arial"/>
        </w:rPr>
        <w:t xml:space="preserve"> (ELLs/MLLs)</w:t>
      </w:r>
      <w:r w:rsidRPr="000064ED">
        <w:rPr>
          <w:rFonts w:ascii="Arial" w:hAnsi="Arial" w:cs="Arial"/>
        </w:rPr>
        <w:t xml:space="preserve"> as part of both the computer-based and paper-based tests.</w:t>
      </w:r>
    </w:p>
    <w:p w14:paraId="2E5BBDD3" w14:textId="77777777" w:rsidR="000064ED" w:rsidRPr="000064ED" w:rsidRDefault="000064ED" w:rsidP="000064ED">
      <w:pPr>
        <w:jc w:val="both"/>
        <w:rPr>
          <w:rFonts w:ascii="Arial" w:hAnsi="Arial" w:cs="Arial"/>
        </w:rPr>
      </w:pPr>
    </w:p>
    <w:p w14:paraId="108E14E8" w14:textId="4E5CE02F" w:rsidR="000064ED" w:rsidRPr="000064ED" w:rsidRDefault="000064ED" w:rsidP="000064ED">
      <w:pPr>
        <w:jc w:val="both"/>
        <w:rPr>
          <w:rFonts w:ascii="Arial" w:hAnsi="Arial" w:cs="Arial"/>
        </w:rPr>
      </w:pPr>
      <w:r w:rsidRPr="000064ED">
        <w:rPr>
          <w:rFonts w:ascii="Arial" w:hAnsi="Arial" w:cs="Arial"/>
        </w:rPr>
        <w:t xml:space="preserve">Component 2 services are for the provision of the computer-based testing platform for the Grades 5 and 8 Science Tests. Because these tests will continue to be developed exclusively by NYSED, this component requires only the provision of a computer-based testing platform for the Grades 5 and 8 Science Written Tests. Embedding of field test items on the operational tests will necessitate the administration of multiple forms via </w:t>
      </w:r>
      <w:r w:rsidR="00186E9C">
        <w:rPr>
          <w:rFonts w:ascii="Arial" w:hAnsi="Arial" w:cs="Arial"/>
        </w:rPr>
        <w:t>computer-based testing (</w:t>
      </w:r>
      <w:r w:rsidRPr="000064ED">
        <w:rPr>
          <w:rFonts w:ascii="Arial" w:hAnsi="Arial" w:cs="Arial"/>
        </w:rPr>
        <w:t>CBT</w:t>
      </w:r>
      <w:r w:rsidR="00186E9C">
        <w:rPr>
          <w:rFonts w:ascii="Arial" w:hAnsi="Arial" w:cs="Arial"/>
        </w:rPr>
        <w:t>)</w:t>
      </w:r>
      <w:r w:rsidRPr="000064ED">
        <w:rPr>
          <w:rFonts w:ascii="Arial" w:hAnsi="Arial" w:cs="Arial"/>
        </w:rPr>
        <w:t xml:space="preserve"> enabling New York State to eliminate the need for stand</w:t>
      </w:r>
      <w:r w:rsidR="00690384">
        <w:rPr>
          <w:rFonts w:ascii="Arial" w:hAnsi="Arial" w:cs="Arial"/>
        </w:rPr>
        <w:t>-</w:t>
      </w:r>
      <w:r w:rsidRPr="000064ED">
        <w:rPr>
          <w:rFonts w:ascii="Arial" w:hAnsi="Arial" w:cs="Arial"/>
        </w:rPr>
        <w:t>alone field tests. Services required for the provision of a computer-based testing platform for Grades 5 and 8 Science Written Tests includes a scoring platform</w:t>
      </w:r>
      <w:r w:rsidR="00BD4823">
        <w:rPr>
          <w:rFonts w:ascii="Arial" w:hAnsi="Arial" w:cs="Arial"/>
        </w:rPr>
        <w:t>.</w:t>
      </w:r>
    </w:p>
    <w:p w14:paraId="35C4C62C" w14:textId="77777777" w:rsidR="000064ED" w:rsidRPr="000064ED" w:rsidRDefault="000064ED" w:rsidP="000064ED">
      <w:pPr>
        <w:jc w:val="both"/>
        <w:rPr>
          <w:rFonts w:ascii="Arial" w:hAnsi="Arial" w:cs="Arial"/>
        </w:rPr>
      </w:pPr>
    </w:p>
    <w:p w14:paraId="58F3612C" w14:textId="77777777" w:rsidR="000064ED" w:rsidRPr="00E7045D" w:rsidRDefault="000064ED" w:rsidP="00E7045D">
      <w:pPr>
        <w:jc w:val="both"/>
        <w:rPr>
          <w:rFonts w:ascii="Arial" w:eastAsiaTheme="majorEastAsia" w:hAnsi="Arial" w:cs="Arial"/>
          <w:b/>
          <w:noProof/>
        </w:rPr>
      </w:pPr>
      <w:bookmarkStart w:id="1" w:name="_Toc394314164"/>
      <w:bookmarkStart w:id="2" w:name="_Toc394320478"/>
      <w:bookmarkStart w:id="3" w:name="_Toc401128269"/>
      <w:r w:rsidRPr="00E7045D">
        <w:rPr>
          <w:rFonts w:ascii="Arial" w:eastAsiaTheme="majorEastAsia" w:hAnsi="Arial" w:cs="Arial"/>
          <w:b/>
          <w:noProof/>
        </w:rPr>
        <w:t>New York State’s Transition from Paper-based Tests (PBT) to Computer-based Tests (CBT</w:t>
      </w:r>
      <w:bookmarkEnd w:id="1"/>
      <w:bookmarkEnd w:id="2"/>
      <w:bookmarkEnd w:id="3"/>
      <w:r w:rsidRPr="00E7045D">
        <w:rPr>
          <w:rFonts w:ascii="Arial" w:eastAsiaTheme="majorEastAsia" w:hAnsi="Arial" w:cs="Arial"/>
          <w:b/>
          <w:noProof/>
        </w:rPr>
        <w:t>)</w:t>
      </w:r>
    </w:p>
    <w:p w14:paraId="0BE3B100" w14:textId="77777777" w:rsidR="000064ED" w:rsidRPr="000064ED" w:rsidRDefault="000064ED" w:rsidP="000064ED">
      <w:pPr>
        <w:jc w:val="both"/>
        <w:rPr>
          <w:rFonts w:ascii="Arial" w:hAnsi="Arial" w:cs="Arial"/>
          <w:szCs w:val="24"/>
        </w:rPr>
      </w:pPr>
    </w:p>
    <w:p w14:paraId="390A0293" w14:textId="6769BFF0" w:rsidR="000064ED" w:rsidRPr="000064ED" w:rsidRDefault="000064ED" w:rsidP="000064ED">
      <w:pPr>
        <w:jc w:val="both"/>
        <w:rPr>
          <w:rFonts w:ascii="Arial" w:hAnsi="Arial" w:cs="Arial"/>
          <w:szCs w:val="24"/>
        </w:rPr>
      </w:pPr>
      <w:r w:rsidRPr="000064ED">
        <w:rPr>
          <w:rFonts w:ascii="Arial" w:hAnsi="Arial" w:cs="Arial"/>
          <w:szCs w:val="24"/>
        </w:rPr>
        <w:t xml:space="preserve">New York State’s </w:t>
      </w:r>
      <w:r w:rsidR="00224B13">
        <w:rPr>
          <w:rFonts w:ascii="Arial" w:hAnsi="Arial" w:cs="Arial"/>
          <w:szCs w:val="24"/>
        </w:rPr>
        <w:t>(</w:t>
      </w:r>
      <w:r w:rsidRPr="000064ED">
        <w:rPr>
          <w:rFonts w:ascii="Arial" w:hAnsi="Arial" w:cs="Arial"/>
          <w:szCs w:val="24"/>
        </w:rPr>
        <w:t>NYS</w:t>
      </w:r>
      <w:r w:rsidR="00224B13">
        <w:rPr>
          <w:rFonts w:ascii="Arial" w:hAnsi="Arial" w:cs="Arial"/>
          <w:szCs w:val="24"/>
        </w:rPr>
        <w:t>)</w:t>
      </w:r>
      <w:r w:rsidRPr="000064ED">
        <w:rPr>
          <w:rFonts w:ascii="Arial" w:hAnsi="Arial" w:cs="Arial"/>
          <w:szCs w:val="24"/>
        </w:rPr>
        <w:t xml:space="preserve"> transition to CBT began with the 2016 stand-alone field tests in ELA and Math. </w:t>
      </w:r>
      <w:r w:rsidR="00224B13">
        <w:rPr>
          <w:rFonts w:ascii="Arial" w:hAnsi="Arial" w:cs="Arial"/>
          <w:szCs w:val="24"/>
        </w:rPr>
        <w:t>In the most recent year</w:t>
      </w:r>
      <w:r w:rsidR="00157079">
        <w:rPr>
          <w:rFonts w:ascii="Arial" w:hAnsi="Arial" w:cs="Arial"/>
          <w:szCs w:val="24"/>
        </w:rPr>
        <w:t xml:space="preserve"> in which these tests were administered, 2019</w:t>
      </w:r>
      <w:r w:rsidRPr="000064ED">
        <w:rPr>
          <w:rFonts w:ascii="Arial" w:hAnsi="Arial" w:cs="Arial"/>
          <w:szCs w:val="24"/>
        </w:rPr>
        <w:t xml:space="preserve">, approximately </w:t>
      </w:r>
      <w:r w:rsidR="00157079">
        <w:rPr>
          <w:rFonts w:ascii="Arial" w:hAnsi="Arial" w:cs="Arial"/>
          <w:szCs w:val="24"/>
        </w:rPr>
        <w:t>2</w:t>
      </w:r>
      <w:r w:rsidRPr="000064ED">
        <w:rPr>
          <w:rFonts w:ascii="Arial" w:hAnsi="Arial" w:cs="Arial"/>
          <w:szCs w:val="24"/>
        </w:rPr>
        <w:t xml:space="preserve">5% of NYS schools participated in the NYS Grades </w:t>
      </w:r>
      <w:r w:rsidR="006453EC">
        <w:rPr>
          <w:rFonts w:ascii="Arial" w:hAnsi="Arial" w:cs="Arial"/>
          <w:szCs w:val="24"/>
        </w:rPr>
        <w:t xml:space="preserve">3–8 </w:t>
      </w:r>
      <w:r w:rsidRPr="000064ED">
        <w:rPr>
          <w:rFonts w:ascii="Arial" w:hAnsi="Arial" w:cs="Arial"/>
          <w:szCs w:val="24"/>
        </w:rPr>
        <w:t xml:space="preserve">ELA and Math field tests or operational tests on computer. </w:t>
      </w:r>
      <w:r w:rsidR="00344309" w:rsidRPr="008A3677">
        <w:rPr>
          <w:rFonts w:ascii="Arial" w:hAnsi="Arial" w:cs="Arial"/>
          <w:lang w:val="en"/>
        </w:rPr>
        <w:t xml:space="preserve">The percentage of schools </w:t>
      </w:r>
      <w:r w:rsidR="008F1791">
        <w:rPr>
          <w:rFonts w:ascii="Arial" w:hAnsi="Arial" w:cs="Arial"/>
          <w:lang w:val="en"/>
        </w:rPr>
        <w:t xml:space="preserve">that had </w:t>
      </w:r>
      <w:r w:rsidR="00344309" w:rsidRPr="008A3677">
        <w:rPr>
          <w:rFonts w:ascii="Arial" w:hAnsi="Arial" w:cs="Arial"/>
          <w:lang w:val="en"/>
        </w:rPr>
        <w:t>enroll</w:t>
      </w:r>
      <w:r w:rsidR="008F1791">
        <w:rPr>
          <w:rFonts w:ascii="Arial" w:hAnsi="Arial" w:cs="Arial"/>
          <w:lang w:val="en"/>
        </w:rPr>
        <w:t>ed</w:t>
      </w:r>
      <w:r w:rsidR="00FB08B0">
        <w:rPr>
          <w:rFonts w:ascii="Arial" w:hAnsi="Arial" w:cs="Arial"/>
          <w:lang w:val="en"/>
        </w:rPr>
        <w:t xml:space="preserve"> in CBT for the S</w:t>
      </w:r>
      <w:r w:rsidR="00344309" w:rsidRPr="008A3677">
        <w:rPr>
          <w:rFonts w:ascii="Arial" w:hAnsi="Arial" w:cs="Arial"/>
          <w:lang w:val="en"/>
        </w:rPr>
        <w:t xml:space="preserve">pring 2020 operational tests </w:t>
      </w:r>
      <w:r w:rsidR="008F1791">
        <w:rPr>
          <w:rFonts w:ascii="Arial" w:hAnsi="Arial" w:cs="Arial"/>
          <w:lang w:val="en"/>
        </w:rPr>
        <w:t>was also approximately</w:t>
      </w:r>
      <w:r w:rsidR="00344309" w:rsidRPr="008A3677">
        <w:rPr>
          <w:rFonts w:ascii="Arial" w:hAnsi="Arial" w:cs="Arial"/>
          <w:lang w:val="en"/>
        </w:rPr>
        <w:t xml:space="preserve"> 25%</w:t>
      </w:r>
      <w:r w:rsidR="008F1791">
        <w:rPr>
          <w:rFonts w:ascii="Arial" w:hAnsi="Arial" w:cs="Arial"/>
          <w:lang w:val="en"/>
        </w:rPr>
        <w:t>.</w:t>
      </w:r>
      <w:r w:rsidR="00344309" w:rsidRPr="008A3677">
        <w:rPr>
          <w:rFonts w:ascii="Arial" w:hAnsi="Arial" w:cs="Arial"/>
          <w:lang w:val="en"/>
        </w:rPr>
        <w:t xml:space="preserve"> </w:t>
      </w:r>
      <w:r w:rsidRPr="000064ED">
        <w:rPr>
          <w:rFonts w:ascii="Arial" w:hAnsi="Arial" w:cs="Arial"/>
          <w:szCs w:val="24"/>
        </w:rPr>
        <w:t xml:space="preserve">One intent of this project is to continue the shift from PBT to CBT administration in Statewide large-scale operational testing and may include Grades 5 and 8 science in computer-based testing should it be part of the contract as awarded. </w:t>
      </w:r>
    </w:p>
    <w:p w14:paraId="5011965F" w14:textId="77777777" w:rsidR="000064ED" w:rsidRPr="000064ED" w:rsidRDefault="000064ED" w:rsidP="000064ED">
      <w:pPr>
        <w:jc w:val="both"/>
        <w:rPr>
          <w:rFonts w:ascii="Arial" w:hAnsi="Arial" w:cs="Arial"/>
          <w:bCs/>
          <w:szCs w:val="24"/>
        </w:rPr>
      </w:pPr>
    </w:p>
    <w:p w14:paraId="4DC2939A" w14:textId="2F7AC671" w:rsidR="000064ED" w:rsidRPr="000064ED" w:rsidRDefault="000064ED" w:rsidP="000064ED">
      <w:pPr>
        <w:jc w:val="both"/>
        <w:rPr>
          <w:rFonts w:ascii="Arial" w:hAnsi="Arial" w:cs="Arial"/>
          <w:szCs w:val="24"/>
        </w:rPr>
      </w:pPr>
      <w:r w:rsidRPr="000064ED">
        <w:rPr>
          <w:rFonts w:ascii="Arial" w:hAnsi="Arial" w:cs="Arial"/>
          <w:bCs/>
          <w:szCs w:val="24"/>
        </w:rPr>
        <w:t xml:space="preserve">The contractor must provide the technical specifications for a multi-faceted electronic assessment technical solution that includes, at minimum, an online test delivery system, online test administration system, and online scoring platform. </w:t>
      </w:r>
      <w:r w:rsidRPr="000064ED">
        <w:rPr>
          <w:rFonts w:ascii="Arial" w:hAnsi="Arial" w:cs="Arial"/>
          <w:szCs w:val="24"/>
        </w:rPr>
        <w:t xml:space="preserve">Proposals must also include a detailed plan for the transition </w:t>
      </w:r>
      <w:r w:rsidR="00625836">
        <w:rPr>
          <w:rFonts w:ascii="Arial" w:hAnsi="Arial" w:cs="Arial"/>
          <w:szCs w:val="24"/>
        </w:rPr>
        <w:t xml:space="preserve">to NYS school use of the contractor’s solution for </w:t>
      </w:r>
      <w:r w:rsidRPr="000064ED">
        <w:rPr>
          <w:rFonts w:ascii="Arial" w:hAnsi="Arial" w:cs="Arial"/>
          <w:szCs w:val="24"/>
        </w:rPr>
        <w:t xml:space="preserve">computer-based testing. </w:t>
      </w:r>
      <w:r w:rsidRPr="000064ED">
        <w:rPr>
          <w:rFonts w:ascii="Arial" w:hAnsi="Arial" w:cs="Arial"/>
          <w:bCs/>
          <w:szCs w:val="24"/>
        </w:rPr>
        <w:t>Technical specifications must include the following:</w:t>
      </w:r>
    </w:p>
    <w:p w14:paraId="3CA553A9" w14:textId="77777777" w:rsidR="000064ED" w:rsidRPr="000064ED" w:rsidRDefault="000064ED" w:rsidP="000064ED">
      <w:pPr>
        <w:jc w:val="both"/>
        <w:rPr>
          <w:rFonts w:ascii="Arial" w:hAnsi="Arial" w:cs="Arial"/>
          <w:szCs w:val="24"/>
        </w:rPr>
      </w:pPr>
    </w:p>
    <w:p w14:paraId="2D8756A2" w14:textId="77777777" w:rsidR="000064ED" w:rsidRPr="000064ED" w:rsidRDefault="000064ED" w:rsidP="00F054B7">
      <w:pPr>
        <w:numPr>
          <w:ilvl w:val="0"/>
          <w:numId w:val="18"/>
        </w:numPr>
        <w:jc w:val="both"/>
        <w:rPr>
          <w:rFonts w:ascii="Arial" w:hAnsi="Arial" w:cs="Arial"/>
          <w:szCs w:val="24"/>
        </w:rPr>
      </w:pPr>
      <w:r w:rsidRPr="000064ED">
        <w:rPr>
          <w:rFonts w:ascii="Arial" w:hAnsi="Arial" w:cs="Arial"/>
          <w:bCs/>
          <w:szCs w:val="24"/>
        </w:rPr>
        <w:t>Minimum specifications for all devices on which the test is delivered;</w:t>
      </w:r>
    </w:p>
    <w:p w14:paraId="3C134F55"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specifications for any administrative computer associated with the devices on which the test is delivered (if applicable);</w:t>
      </w:r>
    </w:p>
    <w:p w14:paraId="4BD7387C" w14:textId="6C27403B"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specifications for the networking associated with any devices involved in the delivery of tests (if applicable);</w:t>
      </w:r>
    </w:p>
    <w:p w14:paraId="1A9EC743" w14:textId="544942F6"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infrastructure specifications for Internet, printing, and any other applicable requirements involved in the delivery of the tests;</w:t>
      </w:r>
      <w:r w:rsidR="004E5EF9">
        <w:rPr>
          <w:rFonts w:ascii="Arial" w:hAnsi="Arial" w:cs="Arial"/>
          <w:bCs/>
          <w:szCs w:val="24"/>
        </w:rPr>
        <w:t xml:space="preserve"> </w:t>
      </w:r>
      <w:r w:rsidRPr="000064ED">
        <w:rPr>
          <w:rFonts w:ascii="Arial" w:hAnsi="Arial" w:cs="Arial"/>
          <w:bCs/>
          <w:szCs w:val="24"/>
        </w:rPr>
        <w:t>and</w:t>
      </w:r>
    </w:p>
    <w:p w14:paraId="584F237D" w14:textId="77777777" w:rsidR="000064ED" w:rsidRPr="000064ED" w:rsidRDefault="000064ED" w:rsidP="00F054B7">
      <w:pPr>
        <w:numPr>
          <w:ilvl w:val="0"/>
          <w:numId w:val="18"/>
        </w:numPr>
        <w:spacing w:before="120"/>
        <w:jc w:val="both"/>
        <w:rPr>
          <w:rFonts w:ascii="Arial" w:hAnsi="Arial" w:cs="Arial"/>
          <w:szCs w:val="24"/>
        </w:rPr>
      </w:pPr>
      <w:r w:rsidRPr="000064ED">
        <w:rPr>
          <w:rFonts w:ascii="Arial" w:hAnsi="Arial" w:cs="Arial"/>
          <w:bCs/>
          <w:szCs w:val="24"/>
        </w:rPr>
        <w:t>Minimum infrastructure specifications for contractor-based distributed scoring platform.</w:t>
      </w:r>
    </w:p>
    <w:p w14:paraId="6F115D8E" w14:textId="77777777" w:rsidR="000064ED" w:rsidRPr="000064ED" w:rsidRDefault="000064ED" w:rsidP="000064ED">
      <w:pPr>
        <w:jc w:val="both"/>
        <w:rPr>
          <w:rFonts w:ascii="Arial" w:hAnsi="Arial" w:cs="Arial"/>
          <w:szCs w:val="24"/>
        </w:rPr>
      </w:pPr>
    </w:p>
    <w:p w14:paraId="083F070D" w14:textId="5A654F64" w:rsidR="000064ED" w:rsidRDefault="000064ED" w:rsidP="000064ED">
      <w:pPr>
        <w:autoSpaceDE w:val="0"/>
        <w:autoSpaceDN w:val="0"/>
        <w:adjustRightInd w:val="0"/>
        <w:jc w:val="both"/>
        <w:rPr>
          <w:rFonts w:ascii="Arial" w:hAnsi="Arial" w:cs="Arial"/>
          <w:szCs w:val="24"/>
        </w:rPr>
      </w:pPr>
      <w:r w:rsidRPr="000064ED">
        <w:rPr>
          <w:rFonts w:ascii="Arial" w:hAnsi="Arial" w:cs="Arial"/>
          <w:b/>
          <w:szCs w:val="24"/>
        </w:rPr>
        <w:t xml:space="preserve">Grades </w:t>
      </w:r>
      <w:r w:rsidR="006453EC">
        <w:rPr>
          <w:rFonts w:ascii="Arial" w:hAnsi="Arial" w:cs="Arial"/>
          <w:b/>
          <w:szCs w:val="24"/>
        </w:rPr>
        <w:t xml:space="preserve">3–8 </w:t>
      </w:r>
      <w:r w:rsidRPr="000064ED">
        <w:rPr>
          <w:rFonts w:ascii="Arial" w:hAnsi="Arial" w:cs="Arial"/>
          <w:b/>
          <w:szCs w:val="24"/>
        </w:rPr>
        <w:t>ELA and Math</w:t>
      </w:r>
      <w:r w:rsidRPr="000064ED">
        <w:rPr>
          <w:rFonts w:ascii="Arial" w:hAnsi="Arial" w:cs="Arial"/>
          <w:szCs w:val="24"/>
        </w:rPr>
        <w:t xml:space="preserve"> — It is currently at the discretion of</w:t>
      </w:r>
      <w:r w:rsidR="009B2B4B">
        <w:rPr>
          <w:rFonts w:ascii="Arial" w:hAnsi="Arial" w:cs="Arial"/>
          <w:szCs w:val="24"/>
        </w:rPr>
        <w:t xml:space="preserve"> each </w:t>
      </w:r>
      <w:r w:rsidRPr="000064ED">
        <w:rPr>
          <w:rFonts w:ascii="Arial" w:hAnsi="Arial" w:cs="Arial"/>
          <w:szCs w:val="24"/>
        </w:rPr>
        <w:t xml:space="preserve">school </w:t>
      </w:r>
      <w:r w:rsidR="009B2B4B" w:rsidRPr="000064ED">
        <w:rPr>
          <w:rFonts w:ascii="Arial" w:hAnsi="Arial" w:cs="Arial"/>
          <w:szCs w:val="24"/>
        </w:rPr>
        <w:t>and revisable annually</w:t>
      </w:r>
      <w:r w:rsidR="009B2B4B">
        <w:rPr>
          <w:rFonts w:ascii="Arial" w:hAnsi="Arial" w:cs="Arial"/>
          <w:szCs w:val="24"/>
        </w:rPr>
        <w:t>,</w:t>
      </w:r>
      <w:r w:rsidRPr="000064ED">
        <w:rPr>
          <w:rFonts w:ascii="Arial" w:hAnsi="Arial" w:cs="Arial"/>
          <w:szCs w:val="24"/>
        </w:rPr>
        <w:t xml:space="preserve"> </w:t>
      </w:r>
      <w:r w:rsidR="009B2B4B">
        <w:rPr>
          <w:rFonts w:ascii="Arial" w:hAnsi="Arial" w:cs="Arial"/>
          <w:szCs w:val="24"/>
        </w:rPr>
        <w:t xml:space="preserve">as to </w:t>
      </w:r>
      <w:r w:rsidRPr="000064ED">
        <w:rPr>
          <w:rFonts w:ascii="Arial" w:hAnsi="Arial" w:cs="Arial"/>
          <w:szCs w:val="24"/>
        </w:rPr>
        <w:t xml:space="preserve">whether </w:t>
      </w:r>
      <w:r w:rsidR="009B2B4B">
        <w:rPr>
          <w:rFonts w:ascii="Arial" w:hAnsi="Arial" w:cs="Arial"/>
          <w:szCs w:val="24"/>
        </w:rPr>
        <w:t>they</w:t>
      </w:r>
      <w:r w:rsidRPr="000064ED">
        <w:rPr>
          <w:rFonts w:ascii="Arial" w:hAnsi="Arial" w:cs="Arial"/>
          <w:szCs w:val="24"/>
        </w:rPr>
        <w:t xml:space="preserve"> will administer the Grades </w:t>
      </w:r>
      <w:r w:rsidR="006453EC">
        <w:rPr>
          <w:rFonts w:ascii="Arial" w:hAnsi="Arial" w:cs="Arial"/>
          <w:szCs w:val="24"/>
        </w:rPr>
        <w:t xml:space="preserve">3–8 </w:t>
      </w:r>
      <w:r w:rsidRPr="000064ED">
        <w:rPr>
          <w:rFonts w:ascii="Arial" w:hAnsi="Arial" w:cs="Arial"/>
          <w:szCs w:val="24"/>
        </w:rPr>
        <w:t xml:space="preserve">ELA and Math tests by paper or computer, so the contractor must be prepared to provide CBT to schools within every local school district. </w:t>
      </w:r>
      <w:r w:rsidRPr="000064ED">
        <w:rPr>
          <w:rFonts w:ascii="Arial" w:hAnsi="Arial" w:cs="Arial"/>
          <w:color w:val="000000"/>
          <w:szCs w:val="24"/>
        </w:rPr>
        <w:t xml:space="preserve">Approximately </w:t>
      </w:r>
      <w:r w:rsidR="00625836">
        <w:rPr>
          <w:rFonts w:ascii="Arial" w:hAnsi="Arial" w:cs="Arial"/>
          <w:color w:val="000000"/>
          <w:szCs w:val="24"/>
        </w:rPr>
        <w:t>35</w:t>
      </w:r>
      <w:r w:rsidRPr="000064ED">
        <w:rPr>
          <w:rFonts w:ascii="Arial" w:hAnsi="Arial" w:cs="Arial"/>
          <w:color w:val="000000"/>
          <w:szCs w:val="24"/>
        </w:rPr>
        <w:t xml:space="preserve">% of schools administer either the operational or stand-alone field tests for Grades </w:t>
      </w:r>
      <w:r w:rsidR="006453EC">
        <w:rPr>
          <w:rFonts w:ascii="Arial" w:hAnsi="Arial" w:cs="Arial"/>
          <w:color w:val="000000"/>
          <w:szCs w:val="24"/>
        </w:rPr>
        <w:t xml:space="preserve">3–8 </w:t>
      </w:r>
      <w:r w:rsidRPr="000064ED">
        <w:rPr>
          <w:rFonts w:ascii="Arial" w:hAnsi="Arial" w:cs="Arial"/>
          <w:color w:val="000000"/>
          <w:szCs w:val="24"/>
        </w:rPr>
        <w:t xml:space="preserve">ELA and Math using the CBT delivery system. However, it is anticipated that the percentage of schools and test-takers within those schools taking CBT will increase each school year of this contract. Some schools and individual test-takers may continue to use PBT, due to lack of school capacity or individual student </w:t>
      </w:r>
      <w:r w:rsidRPr="000064ED">
        <w:rPr>
          <w:rFonts w:ascii="Arial" w:hAnsi="Arial" w:cs="Arial"/>
          <w:color w:val="000000"/>
          <w:szCs w:val="24"/>
        </w:rPr>
        <w:lastRenderedPageBreak/>
        <w:t xml:space="preserve">needs. </w:t>
      </w:r>
      <w:r w:rsidRPr="000064ED">
        <w:rPr>
          <w:rFonts w:ascii="Arial" w:hAnsi="Arial" w:cs="Arial"/>
          <w:szCs w:val="24"/>
        </w:rPr>
        <w:t>The contractor must be flexible and must be prepared for the tests to be administered via both PBT and CBT in unknown proportions by schools throughout the state.</w:t>
      </w:r>
    </w:p>
    <w:p w14:paraId="10938067" w14:textId="77777777" w:rsidR="00910354" w:rsidRPr="000064ED" w:rsidRDefault="00910354" w:rsidP="000064ED">
      <w:pPr>
        <w:autoSpaceDE w:val="0"/>
        <w:autoSpaceDN w:val="0"/>
        <w:adjustRightInd w:val="0"/>
        <w:jc w:val="both"/>
        <w:rPr>
          <w:rFonts w:ascii="Arial" w:hAnsi="Arial" w:cs="Arial"/>
          <w:szCs w:val="24"/>
        </w:rPr>
      </w:pPr>
    </w:p>
    <w:p w14:paraId="57B4F78F" w14:textId="4C90DC57" w:rsidR="000064ED" w:rsidRPr="000064ED" w:rsidRDefault="000064ED" w:rsidP="000064ED">
      <w:pPr>
        <w:autoSpaceDE w:val="0"/>
        <w:autoSpaceDN w:val="0"/>
        <w:adjustRightInd w:val="0"/>
        <w:jc w:val="both"/>
        <w:rPr>
          <w:rFonts w:ascii="Arial" w:hAnsi="Arial" w:cs="Arial"/>
          <w:szCs w:val="24"/>
        </w:rPr>
      </w:pPr>
      <w:r w:rsidRPr="000064ED">
        <w:rPr>
          <w:rFonts w:ascii="Arial" w:hAnsi="Arial" w:cs="Arial"/>
          <w:b/>
          <w:szCs w:val="24"/>
        </w:rPr>
        <w:t>Grades 5 and 8 Science</w:t>
      </w:r>
      <w:r w:rsidRPr="000064ED">
        <w:rPr>
          <w:rFonts w:ascii="Arial" w:hAnsi="Arial" w:cs="Arial"/>
          <w:szCs w:val="24"/>
        </w:rPr>
        <w:t xml:space="preserve"> — With this contract, NYSED will initiate the transition from PBT to CBT for the Grades 5 and 8 Science Tests. It will be at the discretion of each school and revisable annually, as to whether they will administer the Grades 5 and 8 Science Tests by paper or computer or both. For Spring 202</w:t>
      </w:r>
      <w:r w:rsidR="007E0B4E">
        <w:rPr>
          <w:rFonts w:ascii="Arial" w:hAnsi="Arial" w:cs="Arial"/>
          <w:szCs w:val="24"/>
        </w:rPr>
        <w:t>2</w:t>
      </w:r>
      <w:r w:rsidRPr="000064ED">
        <w:rPr>
          <w:rFonts w:ascii="Arial" w:hAnsi="Arial" w:cs="Arial"/>
          <w:szCs w:val="24"/>
        </w:rPr>
        <w:t>, schools will have the option of administering the stand-alone field tests (SAFTs) by CBT or PBT, but all administrations of the operational tests will be by PBT. For all subsequent school years of this contract, schools will have the option of administering the operational tests as well as the SAFTs by either CBT or PBT. Included in the services required for a computer-based testing platform for the Grades 5 and 8 Science Tests is the provision of a computer-delivered scoring platform</w:t>
      </w:r>
      <w:r w:rsidR="00BD4823">
        <w:rPr>
          <w:rFonts w:ascii="Arial" w:hAnsi="Arial" w:cs="Arial"/>
          <w:szCs w:val="24"/>
        </w:rPr>
        <w:t>.</w:t>
      </w:r>
      <w:r w:rsidRPr="000064ED">
        <w:rPr>
          <w:rFonts w:ascii="Arial" w:hAnsi="Arial" w:cs="Arial"/>
          <w:szCs w:val="24"/>
        </w:rPr>
        <w:t xml:space="preserve"> </w:t>
      </w:r>
    </w:p>
    <w:p w14:paraId="548A0F13" w14:textId="77777777" w:rsidR="000064ED" w:rsidRPr="000064ED" w:rsidRDefault="000064ED" w:rsidP="000064ED">
      <w:pPr>
        <w:jc w:val="both"/>
        <w:rPr>
          <w:rFonts w:ascii="Arial" w:hAnsi="Arial" w:cs="Arial"/>
          <w:szCs w:val="24"/>
        </w:rPr>
      </w:pPr>
    </w:p>
    <w:p w14:paraId="4F713BD8" w14:textId="426C0AFC" w:rsidR="000064ED" w:rsidRPr="000064ED" w:rsidRDefault="000064ED" w:rsidP="000064ED">
      <w:pPr>
        <w:autoSpaceDE w:val="0"/>
        <w:autoSpaceDN w:val="0"/>
        <w:adjustRightInd w:val="0"/>
        <w:jc w:val="both"/>
        <w:rPr>
          <w:rFonts w:ascii="Arial" w:hAnsi="Arial" w:cs="Arial"/>
          <w:szCs w:val="24"/>
        </w:rPr>
      </w:pPr>
      <w:r w:rsidRPr="000064ED">
        <w:rPr>
          <w:rFonts w:ascii="Arial" w:hAnsi="Arial" w:cs="Arial"/>
          <w:szCs w:val="24"/>
        </w:rPr>
        <w:t xml:space="preserve">The contractor may choose to subcontract for the provision of a computer-based testing platform for the Grades </w:t>
      </w:r>
      <w:r w:rsidR="006453EC">
        <w:rPr>
          <w:rFonts w:ascii="Arial" w:hAnsi="Arial" w:cs="Arial"/>
          <w:szCs w:val="24"/>
        </w:rPr>
        <w:t xml:space="preserve">3–8 </w:t>
      </w:r>
      <w:r w:rsidRPr="000064ED">
        <w:rPr>
          <w:rFonts w:ascii="Arial" w:hAnsi="Arial" w:cs="Arial"/>
          <w:szCs w:val="24"/>
        </w:rPr>
        <w:t>ELA and Math Tests and Grades 5 and 8 Science Tests. For tests administered by computer, the contractor and its subcontractor, if there is one, must ensure that the test administration and test delivery systems and scoring platform are compatible with the existing devices and infrastructure most often available in New York State’s schools. See</w:t>
      </w:r>
      <w:r w:rsidR="00BC665D">
        <w:rPr>
          <w:rFonts w:ascii="Arial" w:hAnsi="Arial" w:cs="Arial"/>
          <w:szCs w:val="24"/>
        </w:rPr>
        <w:t xml:space="preserve"> </w:t>
      </w:r>
      <w:r w:rsidR="00FE02EA">
        <w:rPr>
          <w:rFonts w:ascii="Arial" w:hAnsi="Arial" w:cs="Arial"/>
          <w:szCs w:val="24"/>
        </w:rPr>
        <w:t xml:space="preserve">the section </w:t>
      </w:r>
      <w:bookmarkStart w:id="4" w:name="_Hlk45613593"/>
      <w:r w:rsidR="00FE02EA">
        <w:rPr>
          <w:rFonts w:ascii="Arial" w:hAnsi="Arial" w:cs="Arial"/>
          <w:szCs w:val="24"/>
        </w:rPr>
        <w:t>“</w:t>
      </w:r>
      <w:hyperlink w:anchor="_Minimum_Technical_Requirements_1" w:history="1">
        <w:r w:rsidR="00BC665D" w:rsidRPr="003D1928">
          <w:rPr>
            <w:rStyle w:val="Hyperlink"/>
            <w:rFonts w:ascii="Arial" w:hAnsi="Arial" w:cs="Arial"/>
            <w:szCs w:val="24"/>
          </w:rPr>
          <w:t>Minimum Technical Requirements for Computer Devices to be Used by Schools for CBT</w:t>
        </w:r>
      </w:hyperlink>
      <w:r w:rsidR="00FE02EA">
        <w:rPr>
          <w:rFonts w:ascii="Arial" w:hAnsi="Arial" w:cs="Arial"/>
          <w:szCs w:val="24"/>
        </w:rPr>
        <w:t>”</w:t>
      </w:r>
      <w:r w:rsidR="00BC665D">
        <w:rPr>
          <w:rFonts w:ascii="Arial" w:hAnsi="Arial" w:cs="Arial"/>
          <w:szCs w:val="24"/>
        </w:rPr>
        <w:t xml:space="preserve"> </w:t>
      </w:r>
      <w:bookmarkEnd w:id="4"/>
      <w:r w:rsidRPr="000064ED">
        <w:rPr>
          <w:rFonts w:ascii="Arial" w:hAnsi="Arial" w:cs="Arial"/>
          <w:szCs w:val="24"/>
        </w:rPr>
        <w:t>for details</w:t>
      </w:r>
      <w:r w:rsidR="00BC665D">
        <w:rPr>
          <w:rFonts w:ascii="Arial" w:hAnsi="Arial" w:cs="Arial"/>
          <w:szCs w:val="24"/>
        </w:rPr>
        <w:t>.</w:t>
      </w:r>
      <w:r w:rsidRPr="000064ED">
        <w:rPr>
          <w:rFonts w:ascii="Arial" w:hAnsi="Arial" w:cs="Arial"/>
          <w:szCs w:val="24"/>
        </w:rPr>
        <w:t xml:space="preserve"> </w:t>
      </w:r>
    </w:p>
    <w:p w14:paraId="18073B08" w14:textId="77777777" w:rsidR="00707B49" w:rsidRPr="00CB22C2" w:rsidRDefault="00707B49" w:rsidP="00D45D8C">
      <w:pPr>
        <w:jc w:val="both"/>
        <w:rPr>
          <w:rFonts w:ascii="Arial" w:hAnsi="Arial"/>
        </w:rPr>
      </w:pPr>
    </w:p>
    <w:p w14:paraId="27F41F94" w14:textId="50ED0F5C" w:rsidR="00D45D8C" w:rsidRPr="00606B2C" w:rsidRDefault="00E7045D" w:rsidP="00D45D8C">
      <w:pPr>
        <w:jc w:val="both"/>
        <w:rPr>
          <w:rFonts w:ascii="Arial" w:hAnsi="Arial"/>
        </w:rPr>
      </w:pPr>
      <w:r w:rsidRPr="00606B2C">
        <w:rPr>
          <w:rFonts w:ascii="Arial" w:hAnsi="Arial"/>
        </w:rPr>
        <w:t>See number 1. in the</w:t>
      </w:r>
      <w:r w:rsidRPr="00606B2C">
        <w:rPr>
          <w:rFonts w:ascii="Arial" w:hAnsi="Arial"/>
          <w:b/>
        </w:rPr>
        <w:t xml:space="preserve"> Mandatory Requirements </w:t>
      </w:r>
      <w:r w:rsidRPr="00606B2C">
        <w:rPr>
          <w:rFonts w:ascii="Arial" w:hAnsi="Arial"/>
        </w:rPr>
        <w:t xml:space="preserve">section, for a description of the </w:t>
      </w:r>
      <w:r w:rsidR="00D45D8C" w:rsidRPr="00606B2C">
        <w:rPr>
          <w:rFonts w:ascii="Arial" w:hAnsi="Arial"/>
        </w:rPr>
        <w:t>eligible applicants</w:t>
      </w:r>
      <w:r w:rsidRPr="00606B2C">
        <w:rPr>
          <w:rFonts w:ascii="Arial" w:hAnsi="Arial"/>
        </w:rPr>
        <w:t>.</w:t>
      </w:r>
      <w:r w:rsidR="00D45D8C" w:rsidRPr="00606B2C">
        <w:rPr>
          <w:rFonts w:ascii="Arial" w:hAnsi="Arial"/>
        </w:rPr>
        <w:t xml:space="preserve"> </w:t>
      </w:r>
    </w:p>
    <w:p w14:paraId="5B6C31A7" w14:textId="77777777" w:rsidR="00D45D8C" w:rsidRPr="00606B2C" w:rsidRDefault="00D45D8C" w:rsidP="00D45D8C">
      <w:pPr>
        <w:jc w:val="both"/>
        <w:rPr>
          <w:rFonts w:ascii="Arial" w:hAnsi="Arial"/>
        </w:rPr>
      </w:pPr>
    </w:p>
    <w:p w14:paraId="17622583" w14:textId="60380D22" w:rsidR="00E7346A" w:rsidRPr="00606B2C" w:rsidRDefault="00C05E27" w:rsidP="00C64C2B">
      <w:pPr>
        <w:jc w:val="both"/>
        <w:rPr>
          <w:rFonts w:ascii="Arial" w:hAnsi="Arial" w:cs="Arial"/>
          <w:szCs w:val="24"/>
        </w:rPr>
      </w:pPr>
      <w:r>
        <w:rPr>
          <w:rFonts w:ascii="Arial" w:hAnsi="Arial"/>
        </w:rPr>
        <w:t>S</w:t>
      </w:r>
      <w:r w:rsidR="00C64C2B" w:rsidRPr="00606B2C">
        <w:rPr>
          <w:rFonts w:ascii="Arial" w:hAnsi="Arial"/>
        </w:rPr>
        <w:t xml:space="preserve">ubcontracting </w:t>
      </w:r>
      <w:r w:rsidR="00C64C2B" w:rsidRPr="00606B2C">
        <w:rPr>
          <w:rFonts w:ascii="Arial" w:hAnsi="Arial" w:cs="Arial"/>
        </w:rPr>
        <w:t xml:space="preserve">will be limited to </w:t>
      </w:r>
      <w:r w:rsidR="00C12097">
        <w:rPr>
          <w:rFonts w:ascii="Arial" w:hAnsi="Arial" w:cs="Arial"/>
        </w:rPr>
        <w:t xml:space="preserve">thirty percent (30%) of the total contract budget. A higher subcontracting limit will be allowed </w:t>
      </w:r>
      <w:r w:rsidR="00745ADA">
        <w:rPr>
          <w:rFonts w:ascii="Arial" w:hAnsi="Arial" w:cs="Arial"/>
        </w:rPr>
        <w:t xml:space="preserve">only when a bidder is proposing to subcontract </w:t>
      </w:r>
      <w:r w:rsidR="00C12097">
        <w:rPr>
          <w:rFonts w:ascii="Arial" w:hAnsi="Arial" w:cs="Arial"/>
        </w:rPr>
        <w:t>for</w:t>
      </w:r>
      <w:r w:rsidR="00745ADA">
        <w:rPr>
          <w:rFonts w:ascii="Arial" w:hAnsi="Arial" w:cs="Arial"/>
        </w:rPr>
        <w:t xml:space="preserve"> the</w:t>
      </w:r>
      <w:r w:rsidR="00C12097">
        <w:rPr>
          <w:rFonts w:ascii="Arial" w:hAnsi="Arial" w:cs="Arial"/>
        </w:rPr>
        <w:t xml:space="preserve"> provision of the computer-based testing platform</w:t>
      </w:r>
      <w:r>
        <w:rPr>
          <w:rFonts w:ascii="Arial" w:hAnsi="Arial" w:cs="Arial"/>
        </w:rPr>
        <w:t>.</w:t>
      </w:r>
      <w:r w:rsidR="00745ADA">
        <w:rPr>
          <w:rFonts w:ascii="Arial" w:hAnsi="Arial" w:cs="Arial"/>
        </w:rPr>
        <w:t xml:space="preserve"> </w:t>
      </w:r>
      <w:r>
        <w:rPr>
          <w:rFonts w:ascii="Arial" w:hAnsi="Arial" w:cs="Arial"/>
        </w:rPr>
        <w:t>I</w:t>
      </w:r>
      <w:r w:rsidR="00FE17DD">
        <w:rPr>
          <w:rFonts w:ascii="Arial" w:hAnsi="Arial" w:cs="Arial"/>
        </w:rPr>
        <w:t xml:space="preserve">n </w:t>
      </w:r>
      <w:r>
        <w:rPr>
          <w:rFonts w:ascii="Arial" w:hAnsi="Arial" w:cs="Arial"/>
        </w:rPr>
        <w:t xml:space="preserve">this </w:t>
      </w:r>
      <w:r w:rsidR="00FE17DD">
        <w:rPr>
          <w:rFonts w:ascii="Arial" w:hAnsi="Arial" w:cs="Arial"/>
        </w:rPr>
        <w:t>case</w:t>
      </w:r>
      <w:r>
        <w:rPr>
          <w:rFonts w:ascii="Arial" w:hAnsi="Arial" w:cs="Arial"/>
        </w:rPr>
        <w:t>,</w:t>
      </w:r>
      <w:r w:rsidR="00FE17DD">
        <w:rPr>
          <w:rFonts w:ascii="Arial" w:hAnsi="Arial" w:cs="Arial"/>
        </w:rPr>
        <w:t xml:space="preserve"> </w:t>
      </w:r>
      <w:r w:rsidR="00745ADA">
        <w:rPr>
          <w:rFonts w:ascii="Arial" w:hAnsi="Arial" w:cs="Arial"/>
        </w:rPr>
        <w:t xml:space="preserve">the </w:t>
      </w:r>
      <w:r w:rsidR="00285A9B">
        <w:rPr>
          <w:rFonts w:ascii="Arial" w:hAnsi="Arial" w:cs="Arial"/>
        </w:rPr>
        <w:t>subcontracting limit</w:t>
      </w:r>
      <w:r w:rsidR="00745ADA">
        <w:rPr>
          <w:rFonts w:ascii="Arial" w:hAnsi="Arial" w:cs="Arial"/>
        </w:rPr>
        <w:t xml:space="preserve"> will be</w:t>
      </w:r>
      <w:r>
        <w:rPr>
          <w:rFonts w:ascii="Arial" w:hAnsi="Arial" w:cs="Arial"/>
        </w:rPr>
        <w:t xml:space="preserve"> increased to fifty percent (</w:t>
      </w:r>
      <w:r w:rsidR="000064ED" w:rsidRPr="00606B2C">
        <w:rPr>
          <w:rFonts w:ascii="Arial" w:hAnsi="Arial" w:cs="Arial"/>
        </w:rPr>
        <w:t>5</w:t>
      </w:r>
      <w:r w:rsidR="00C64C2B" w:rsidRPr="00606B2C">
        <w:rPr>
          <w:rFonts w:ascii="Arial" w:hAnsi="Arial" w:cs="Arial"/>
        </w:rPr>
        <w:t>0%</w:t>
      </w:r>
      <w:r w:rsidR="00BD731D">
        <w:rPr>
          <w:rFonts w:ascii="Arial" w:hAnsi="Arial" w:cs="Arial"/>
        </w:rPr>
        <w:t>)</w:t>
      </w:r>
      <w:r w:rsidR="00C64C2B" w:rsidRPr="00606B2C">
        <w:rPr>
          <w:rFonts w:ascii="Arial" w:hAnsi="Arial" w:cs="Arial"/>
        </w:rPr>
        <w:t xml:space="preserve"> of the </w:t>
      </w:r>
      <w:r w:rsidR="00FD36C1" w:rsidRPr="00606B2C">
        <w:rPr>
          <w:rFonts w:ascii="Arial" w:hAnsi="Arial" w:cs="Arial"/>
        </w:rPr>
        <w:t>total</w:t>
      </w:r>
      <w:r w:rsidR="00C64C2B" w:rsidRPr="00606B2C">
        <w:rPr>
          <w:rFonts w:ascii="Arial" w:hAnsi="Arial" w:cs="Arial"/>
        </w:rPr>
        <w:t xml:space="preserve"> contract budget.</w:t>
      </w:r>
      <w:r w:rsidR="00E7346A" w:rsidRPr="00606B2C">
        <w:rPr>
          <w:rFonts w:ascii="Arial" w:hAnsi="Arial" w:cs="Arial"/>
        </w:rPr>
        <w:t xml:space="preserve"> </w:t>
      </w:r>
      <w:r w:rsidR="00745ADA">
        <w:rPr>
          <w:rFonts w:ascii="Arial" w:hAnsi="Arial" w:cs="Arial"/>
        </w:rPr>
        <w:t xml:space="preserve">In all other cases, the subcontracting limit will be 30%. </w:t>
      </w:r>
      <w:r w:rsidR="000064ED" w:rsidRPr="00606B2C">
        <w:rPr>
          <w:rFonts w:ascii="Arial" w:hAnsi="Arial" w:cs="Arial"/>
          <w:szCs w:val="24"/>
        </w:rPr>
        <w:t>NYSED reserves the right to approve all subcontractors. Subcontracting is defined as non-employee, direct, personal services and related incidental expenses, including travel.</w:t>
      </w:r>
      <w:r w:rsidR="00BE05B1">
        <w:rPr>
          <w:rFonts w:ascii="Arial" w:hAnsi="Arial" w:cs="Arial"/>
          <w:szCs w:val="24"/>
        </w:rPr>
        <w:t xml:space="preserve"> </w:t>
      </w:r>
      <w:r w:rsidR="00130792">
        <w:rPr>
          <w:rFonts w:ascii="Arial" w:hAnsi="Arial" w:cs="Arial"/>
          <w:szCs w:val="24"/>
        </w:rPr>
        <w:t>For purposes of this RFP, t</w:t>
      </w:r>
      <w:r w:rsidR="00BE05B1">
        <w:rPr>
          <w:rFonts w:ascii="Arial" w:hAnsi="Arial" w:cs="Arial"/>
          <w:szCs w:val="24"/>
        </w:rPr>
        <w:t xml:space="preserve">he subcontracting limit does not include expenses related to printing, shipping, </w:t>
      </w:r>
      <w:r w:rsidR="00C12097">
        <w:rPr>
          <w:rFonts w:ascii="Arial" w:hAnsi="Arial" w:cs="Arial"/>
          <w:szCs w:val="24"/>
        </w:rPr>
        <w:t xml:space="preserve">or the purchase of equipment, </w:t>
      </w:r>
      <w:r w:rsidR="00BE05B1">
        <w:rPr>
          <w:rFonts w:ascii="Arial" w:hAnsi="Arial" w:cs="Arial"/>
          <w:szCs w:val="24"/>
        </w:rPr>
        <w:t>supplies</w:t>
      </w:r>
      <w:r w:rsidR="00C12097">
        <w:rPr>
          <w:rFonts w:ascii="Arial" w:hAnsi="Arial" w:cs="Arial"/>
          <w:szCs w:val="24"/>
        </w:rPr>
        <w:t>,</w:t>
      </w:r>
      <w:r w:rsidR="00BE05B1">
        <w:rPr>
          <w:rFonts w:ascii="Arial" w:hAnsi="Arial" w:cs="Arial"/>
          <w:szCs w:val="24"/>
        </w:rPr>
        <w:t xml:space="preserve"> and materials.</w:t>
      </w:r>
    </w:p>
    <w:p w14:paraId="3110751C" w14:textId="77777777" w:rsidR="00D45D8C" w:rsidRPr="00CB22C2" w:rsidRDefault="00D45D8C" w:rsidP="00D45D8C">
      <w:pPr>
        <w:jc w:val="both"/>
        <w:rPr>
          <w:rFonts w:ascii="Arial" w:hAnsi="Arial"/>
        </w:rPr>
      </w:pPr>
    </w:p>
    <w:p w14:paraId="268ACB75" w14:textId="02C1532A" w:rsidR="00A04355" w:rsidRPr="00BF032B" w:rsidRDefault="00A04355" w:rsidP="00A04355">
      <w:pPr>
        <w:jc w:val="both"/>
        <w:rPr>
          <w:rFonts w:ascii="Arial" w:hAnsi="Arial" w:cs="Arial"/>
          <w:szCs w:val="24"/>
        </w:rPr>
      </w:pPr>
      <w:r w:rsidRPr="00BF032B">
        <w:rPr>
          <w:rFonts w:ascii="Arial" w:hAnsi="Arial" w:cs="Arial"/>
          <w:szCs w:val="24"/>
        </w:rPr>
        <w:t xml:space="preserve">The contract resulting from this RFP will be for a single award with a term of five years and </w:t>
      </w:r>
      <w:r w:rsidR="005A169F">
        <w:rPr>
          <w:rFonts w:ascii="Arial" w:hAnsi="Arial" w:cs="Arial"/>
          <w:szCs w:val="24"/>
        </w:rPr>
        <w:t>five</w:t>
      </w:r>
      <w:r w:rsidRPr="00BF032B">
        <w:rPr>
          <w:rFonts w:ascii="Arial" w:hAnsi="Arial" w:cs="Arial"/>
          <w:szCs w:val="24"/>
        </w:rPr>
        <w:t xml:space="preserve"> months. The contract </w:t>
      </w:r>
      <w:r w:rsidR="0051206C">
        <w:rPr>
          <w:rFonts w:ascii="Arial" w:hAnsi="Arial" w:cs="Arial"/>
          <w:szCs w:val="24"/>
        </w:rPr>
        <w:t>is anticipated to</w:t>
      </w:r>
      <w:r w:rsidRPr="00BF032B">
        <w:rPr>
          <w:rFonts w:ascii="Arial" w:hAnsi="Arial" w:cs="Arial"/>
          <w:szCs w:val="24"/>
        </w:rPr>
        <w:t xml:space="preserve"> begin</w:t>
      </w:r>
      <w:r w:rsidRPr="005F17E6">
        <w:rPr>
          <w:rFonts w:ascii="Arial" w:hAnsi="Arial" w:cs="Arial"/>
          <w:szCs w:val="24"/>
        </w:rPr>
        <w:t xml:space="preserve"> </w:t>
      </w:r>
      <w:r w:rsidRPr="00BF032B">
        <w:rPr>
          <w:rFonts w:ascii="Arial" w:hAnsi="Arial" w:cs="Arial"/>
          <w:szCs w:val="24"/>
        </w:rPr>
        <w:t>on July 1, 202</w:t>
      </w:r>
      <w:r w:rsidR="007E0B4E">
        <w:rPr>
          <w:rFonts w:ascii="Arial" w:hAnsi="Arial" w:cs="Arial"/>
          <w:szCs w:val="24"/>
        </w:rPr>
        <w:t>1</w:t>
      </w:r>
      <w:r w:rsidRPr="00BF032B">
        <w:rPr>
          <w:rFonts w:ascii="Arial" w:hAnsi="Arial" w:cs="Arial"/>
          <w:szCs w:val="24"/>
        </w:rPr>
        <w:t xml:space="preserve"> and end on November 30, 202</w:t>
      </w:r>
      <w:r w:rsidR="007E0B4E">
        <w:rPr>
          <w:rFonts w:ascii="Arial" w:hAnsi="Arial" w:cs="Arial"/>
          <w:szCs w:val="24"/>
        </w:rPr>
        <w:t>6</w:t>
      </w:r>
      <w:r w:rsidRPr="00BF032B">
        <w:rPr>
          <w:rFonts w:ascii="Arial" w:hAnsi="Arial" w:cs="Arial"/>
          <w:szCs w:val="24"/>
        </w:rPr>
        <w:t>. Bidders should refer to the Mandatory Requirements section of this RFP and to the Schedule of Deliverables when preparing their proposals. Bidders must adhere to all Mandatory Requirements and perform all required deliverables.</w:t>
      </w:r>
    </w:p>
    <w:p w14:paraId="35ABFFC7" w14:textId="77777777" w:rsidR="00A04355" w:rsidRDefault="00A04355" w:rsidP="00A04355">
      <w:pPr>
        <w:jc w:val="both"/>
        <w:rPr>
          <w:rFonts w:ascii="Arial" w:hAnsi="Arial"/>
        </w:rPr>
      </w:pPr>
    </w:p>
    <w:p w14:paraId="6D6918C1" w14:textId="77777777" w:rsidR="00745ADA" w:rsidRPr="00CB22C2" w:rsidRDefault="00745ADA" w:rsidP="00745ADA">
      <w:pPr>
        <w:jc w:val="both"/>
        <w:rPr>
          <w:rFonts w:ascii="Arial" w:hAnsi="Arial"/>
        </w:rPr>
      </w:pPr>
      <w:r w:rsidRPr="00606B2C">
        <w:rPr>
          <w:rFonts w:ascii="Arial" w:hAnsi="Arial" w:cs="Arial"/>
          <w:szCs w:val="24"/>
        </w:rPr>
        <w:t>Bidders are required to comply with NYSED’s Minority and Women-Owned Business Enterprises (M/WBE) participation goals for this RFP through one of three methods.</w:t>
      </w:r>
      <w:r w:rsidRPr="00606B2C">
        <w:rPr>
          <w:rFonts w:ascii="Arial" w:hAnsi="Arial"/>
        </w:rPr>
        <w:t xml:space="preserve"> Compliance methods are discussed in detail in the Minority/Women-Owned Business Enterprise (M/WBE) Participation Goals section.</w:t>
      </w:r>
    </w:p>
    <w:p w14:paraId="46D391DD" w14:textId="77777777" w:rsidR="00745ADA" w:rsidRDefault="00745ADA" w:rsidP="00D45D8C">
      <w:pPr>
        <w:jc w:val="both"/>
        <w:rPr>
          <w:rFonts w:ascii="Arial" w:hAnsi="Arial"/>
          <w:b/>
        </w:rPr>
      </w:pPr>
    </w:p>
    <w:p w14:paraId="1D2DC0D5" w14:textId="77777777" w:rsidR="00D833F0" w:rsidRPr="00CB22C2" w:rsidRDefault="00D833F0" w:rsidP="00D833F0">
      <w:pPr>
        <w:jc w:val="both"/>
        <w:rPr>
          <w:rFonts w:ascii="Arial" w:hAnsi="Arial"/>
          <w:b/>
        </w:rPr>
      </w:pPr>
      <w:r w:rsidRPr="00D833F0">
        <w:rPr>
          <w:rFonts w:ascii="Arial" w:hAnsi="Arial"/>
          <w:b/>
        </w:rPr>
        <w:t>Service Area</w:t>
      </w:r>
      <w:r w:rsidRPr="00CB22C2">
        <w:rPr>
          <w:rFonts w:ascii="Arial" w:hAnsi="Arial"/>
          <w:b/>
        </w:rPr>
        <w:t>:</w:t>
      </w:r>
      <w:r>
        <w:rPr>
          <w:rFonts w:ascii="Arial" w:hAnsi="Arial"/>
          <w:b/>
        </w:rPr>
        <w:t xml:space="preserve"> </w:t>
      </w:r>
      <w:r w:rsidRPr="00D833F0">
        <w:rPr>
          <w:rFonts w:ascii="Arial" w:hAnsi="Arial"/>
        </w:rPr>
        <w:t>Statewide</w:t>
      </w:r>
    </w:p>
    <w:p w14:paraId="41F431BA" w14:textId="77777777" w:rsidR="00D45D8C" w:rsidRPr="00CB22C2" w:rsidRDefault="00D45D8C" w:rsidP="00D45D8C">
      <w:pPr>
        <w:rPr>
          <w:rFonts w:ascii="Arial" w:hAnsi="Arial"/>
        </w:rPr>
      </w:pPr>
    </w:p>
    <w:p w14:paraId="50248D3A" w14:textId="6368BD0C" w:rsidR="00D45D8C" w:rsidRDefault="00D45D8C" w:rsidP="00D45D8C">
      <w:pPr>
        <w:rPr>
          <w:rFonts w:ascii="Arial" w:hAnsi="Arial"/>
        </w:rPr>
      </w:pPr>
      <w:r w:rsidRPr="00CB22C2">
        <w:rPr>
          <w:rFonts w:ascii="Arial" w:hAnsi="Arial"/>
          <w:b/>
        </w:rPr>
        <w:t>Mandatory Requirements</w:t>
      </w:r>
      <w:r w:rsidRPr="00CB22C2">
        <w:rPr>
          <w:rFonts w:ascii="Arial" w:hAnsi="Arial"/>
        </w:rPr>
        <w:t>:</w:t>
      </w:r>
      <w:r w:rsidR="00E7346A">
        <w:rPr>
          <w:rFonts w:ascii="Arial" w:hAnsi="Arial"/>
        </w:rPr>
        <w:t xml:space="preserve"> </w:t>
      </w:r>
      <w:r w:rsidRPr="00CB22C2">
        <w:rPr>
          <w:rFonts w:ascii="Arial" w:hAnsi="Arial"/>
        </w:rPr>
        <w:t>See Mandatory Requirements section of the RFP.</w:t>
      </w:r>
    </w:p>
    <w:p w14:paraId="72B9FC05" w14:textId="77777777" w:rsidR="00BA7FFD" w:rsidRPr="00606B2C" w:rsidRDefault="00BA7FFD" w:rsidP="00BA7FFD">
      <w:pPr>
        <w:jc w:val="both"/>
        <w:rPr>
          <w:rFonts w:ascii="Arial" w:hAnsi="Arial" w:cs="Arial"/>
          <w:bCs/>
        </w:rPr>
      </w:pPr>
    </w:p>
    <w:p w14:paraId="421C3E5E" w14:textId="4DA10C6A" w:rsidR="00D45D8C" w:rsidRPr="00CB22C2" w:rsidRDefault="00D45D8C" w:rsidP="00D45D8C">
      <w:pPr>
        <w:rPr>
          <w:rFonts w:ascii="Arial" w:hAnsi="Arial"/>
          <w:b/>
        </w:rPr>
      </w:pPr>
      <w:r w:rsidRPr="00CB22C2">
        <w:rPr>
          <w:rFonts w:ascii="Arial" w:hAnsi="Arial"/>
          <w:b/>
        </w:rPr>
        <w:lastRenderedPageBreak/>
        <w:t xml:space="preserve">Components contained in </w:t>
      </w:r>
      <w:r w:rsidRPr="00CB22C2">
        <w:rPr>
          <w:rFonts w:ascii="Arial" w:hAnsi="Arial"/>
          <w:b/>
          <w:bCs/>
        </w:rPr>
        <w:t>RFP Proposal #</w:t>
      </w:r>
      <w:r w:rsidR="00285A9B">
        <w:rPr>
          <w:rFonts w:ascii="Arial" w:hAnsi="Arial"/>
          <w:b/>
          <w:bCs/>
        </w:rPr>
        <w:t>2</w:t>
      </w:r>
      <w:r w:rsidR="006713E6">
        <w:rPr>
          <w:rFonts w:ascii="Arial" w:hAnsi="Arial"/>
          <w:b/>
          <w:bCs/>
        </w:rPr>
        <w:t>1</w:t>
      </w:r>
      <w:r w:rsidR="009F6CE2" w:rsidRPr="00CB22C2">
        <w:rPr>
          <w:rFonts w:ascii="Arial" w:hAnsi="Arial"/>
          <w:b/>
          <w:bCs/>
        </w:rPr>
        <w:t>-</w:t>
      </w:r>
      <w:r w:rsidR="00285A9B">
        <w:rPr>
          <w:rFonts w:ascii="Arial" w:hAnsi="Arial"/>
          <w:b/>
          <w:bCs/>
        </w:rPr>
        <w:t>00</w:t>
      </w:r>
      <w:r w:rsidR="006713E6">
        <w:rPr>
          <w:rFonts w:ascii="Arial" w:hAnsi="Arial"/>
          <w:b/>
          <w:bCs/>
        </w:rPr>
        <w:t>9</w:t>
      </w:r>
      <w:r w:rsidRPr="00CB22C2">
        <w:rPr>
          <w:rFonts w:ascii="Arial" w:hAnsi="Arial"/>
        </w:rPr>
        <w:t xml:space="preserve"> </w:t>
      </w:r>
      <w:r w:rsidRPr="00CB22C2">
        <w:rPr>
          <w:rFonts w:ascii="Arial" w:hAnsi="Arial"/>
          <w:b/>
        </w:rPr>
        <w:t>are as follows:</w:t>
      </w:r>
    </w:p>
    <w:p w14:paraId="5091661A" w14:textId="77777777" w:rsidR="00D45D8C" w:rsidRPr="00CB22C2" w:rsidRDefault="00D45D8C" w:rsidP="00D45D8C">
      <w:pPr>
        <w:rPr>
          <w:rFonts w:ascii="Arial" w:hAnsi="Arial"/>
        </w:rPr>
      </w:pPr>
    </w:p>
    <w:p w14:paraId="7506D7FF" w14:textId="65D124AB" w:rsidR="00D45D8C" w:rsidRPr="00CB22C2" w:rsidRDefault="00D45D8C" w:rsidP="00D45D8C">
      <w:pPr>
        <w:numPr>
          <w:ilvl w:val="0"/>
          <w:numId w:val="1"/>
        </w:numPr>
        <w:ind w:hanging="720"/>
        <w:rPr>
          <w:rFonts w:ascii="Arial" w:hAnsi="Arial"/>
        </w:rPr>
      </w:pPr>
      <w:r w:rsidRPr="00CB22C2">
        <w:rPr>
          <w:rFonts w:ascii="Arial" w:hAnsi="Arial"/>
        </w:rPr>
        <w:t xml:space="preserve">Description </w:t>
      </w:r>
      <w:r w:rsidR="001E4455">
        <w:rPr>
          <w:rFonts w:ascii="Arial" w:hAnsi="Arial"/>
        </w:rPr>
        <w:t>o</w:t>
      </w:r>
      <w:r w:rsidRPr="00CB22C2">
        <w:rPr>
          <w:rFonts w:ascii="Arial" w:hAnsi="Arial"/>
        </w:rPr>
        <w:t xml:space="preserve">f Services </w:t>
      </w:r>
      <w:r w:rsidR="001E4455">
        <w:rPr>
          <w:rFonts w:ascii="Arial" w:hAnsi="Arial"/>
        </w:rPr>
        <w:t>t</w:t>
      </w:r>
      <w:r w:rsidRPr="00CB22C2">
        <w:rPr>
          <w:rFonts w:ascii="Arial" w:hAnsi="Arial"/>
        </w:rPr>
        <w:t>o Be Performed</w:t>
      </w:r>
    </w:p>
    <w:p w14:paraId="229948B3" w14:textId="77777777" w:rsidR="00D45D8C" w:rsidRPr="00CB22C2" w:rsidRDefault="00D45D8C" w:rsidP="00D45D8C">
      <w:pPr>
        <w:numPr>
          <w:ilvl w:val="0"/>
          <w:numId w:val="1"/>
        </w:numPr>
        <w:ind w:hanging="720"/>
        <w:rPr>
          <w:rFonts w:ascii="Arial" w:hAnsi="Arial"/>
        </w:rPr>
      </w:pPr>
      <w:r w:rsidRPr="00CB22C2">
        <w:rPr>
          <w:rFonts w:ascii="Arial" w:hAnsi="Arial"/>
        </w:rPr>
        <w:t>Submission</w:t>
      </w:r>
    </w:p>
    <w:p w14:paraId="6D86C6A1" w14:textId="77777777" w:rsidR="00D45D8C" w:rsidRPr="00CB22C2" w:rsidRDefault="00D45D8C" w:rsidP="00D45D8C">
      <w:pPr>
        <w:numPr>
          <w:ilvl w:val="0"/>
          <w:numId w:val="1"/>
        </w:numPr>
        <w:ind w:hanging="720"/>
        <w:rPr>
          <w:rFonts w:ascii="Arial" w:hAnsi="Arial"/>
        </w:rPr>
      </w:pPr>
      <w:r w:rsidRPr="00CB22C2">
        <w:rPr>
          <w:rFonts w:ascii="Arial" w:hAnsi="Arial"/>
        </w:rPr>
        <w:t>Evaluation Criteria and Method of Award</w:t>
      </w:r>
    </w:p>
    <w:p w14:paraId="667EF2E4" w14:textId="4611B58B" w:rsidR="00D45D8C" w:rsidRDefault="00D45D8C" w:rsidP="00D45D8C">
      <w:pPr>
        <w:numPr>
          <w:ilvl w:val="0"/>
          <w:numId w:val="1"/>
        </w:numPr>
        <w:ind w:hanging="720"/>
        <w:rPr>
          <w:rFonts w:ascii="Arial" w:hAnsi="Arial"/>
        </w:rPr>
      </w:pPr>
      <w:r w:rsidRPr="00CB22C2">
        <w:rPr>
          <w:rFonts w:ascii="Arial" w:hAnsi="Arial"/>
        </w:rPr>
        <w:t>Assurances</w:t>
      </w:r>
    </w:p>
    <w:p w14:paraId="306E7ACD" w14:textId="78F6C652" w:rsidR="000064ED" w:rsidRPr="00CB22C2" w:rsidRDefault="000064ED" w:rsidP="00D45D8C">
      <w:pPr>
        <w:numPr>
          <w:ilvl w:val="0"/>
          <w:numId w:val="1"/>
        </w:numPr>
        <w:ind w:hanging="720"/>
        <w:rPr>
          <w:rFonts w:ascii="Arial" w:hAnsi="Arial"/>
        </w:rPr>
      </w:pPr>
      <w:r>
        <w:rPr>
          <w:rFonts w:ascii="Arial" w:hAnsi="Arial"/>
        </w:rPr>
        <w:t>Attachments</w:t>
      </w:r>
    </w:p>
    <w:p w14:paraId="202D2931" w14:textId="4AA017FD" w:rsidR="001E4455" w:rsidRDefault="00D45D8C" w:rsidP="001E4455">
      <w:pPr>
        <w:numPr>
          <w:ilvl w:val="0"/>
          <w:numId w:val="1"/>
        </w:numPr>
        <w:ind w:hanging="720"/>
        <w:rPr>
          <w:rFonts w:ascii="Arial" w:hAnsi="Arial"/>
        </w:rPr>
      </w:pPr>
      <w:r w:rsidRPr="001E4455">
        <w:rPr>
          <w:rFonts w:ascii="Arial" w:hAnsi="Arial"/>
        </w:rPr>
        <w:t>Submission Documents (separate document)</w:t>
      </w:r>
    </w:p>
    <w:p w14:paraId="285AB411" w14:textId="77777777" w:rsidR="00B94EA0" w:rsidRDefault="00B94EA0" w:rsidP="001E4455">
      <w:pPr>
        <w:jc w:val="both"/>
        <w:rPr>
          <w:rFonts w:ascii="Arial" w:hAnsi="Arial" w:cs="Arial"/>
          <w:b/>
          <w:szCs w:val="24"/>
        </w:rPr>
      </w:pPr>
      <w:bookmarkStart w:id="5" w:name="_Hlk17185853"/>
    </w:p>
    <w:p w14:paraId="5E158493" w14:textId="7C2AD0A6" w:rsidR="001E4455" w:rsidRPr="00CA175A" w:rsidRDefault="001E4455" w:rsidP="001E4455">
      <w:pPr>
        <w:jc w:val="both"/>
        <w:rPr>
          <w:rFonts w:ascii="Arial" w:hAnsi="Arial" w:cs="Arial"/>
          <w:b/>
          <w:szCs w:val="24"/>
        </w:rPr>
      </w:pPr>
      <w:r w:rsidRPr="00CA175A">
        <w:rPr>
          <w:rFonts w:ascii="Arial" w:hAnsi="Arial" w:cs="Arial"/>
          <w:b/>
          <w:szCs w:val="24"/>
        </w:rPr>
        <w:t xml:space="preserve">Each </w:t>
      </w:r>
      <w:r w:rsidR="00BD4823" w:rsidRPr="00CA175A">
        <w:rPr>
          <w:rFonts w:ascii="Arial" w:hAnsi="Arial" w:cs="Arial"/>
          <w:b/>
          <w:szCs w:val="24"/>
        </w:rPr>
        <w:t>bidder</w:t>
      </w:r>
      <w:r w:rsidRPr="00CA175A">
        <w:rPr>
          <w:rFonts w:ascii="Arial" w:hAnsi="Arial" w:cs="Arial"/>
          <w:b/>
          <w:szCs w:val="24"/>
        </w:rPr>
        <w:t xml:space="preserve"> will be scheduled for a mandatory demonstration of the online delivery system it proposes. The demonstration will be scheduled in consultation with the contractor. It is anticipated that all demonstrations will be scheduled for one hour</w:t>
      </w:r>
      <w:r w:rsidR="00AC5D2A">
        <w:rPr>
          <w:rFonts w:ascii="Arial" w:hAnsi="Arial" w:cs="Arial"/>
          <w:b/>
          <w:szCs w:val="24"/>
        </w:rPr>
        <w:t xml:space="preserve"> (</w:t>
      </w:r>
      <w:r w:rsidR="00072730">
        <w:rPr>
          <w:rFonts w:ascii="Arial" w:hAnsi="Arial" w:cs="Arial"/>
          <w:b/>
          <w:szCs w:val="24"/>
        </w:rPr>
        <w:t>which</w:t>
      </w:r>
      <w:r w:rsidR="00AC5D2A">
        <w:rPr>
          <w:rFonts w:ascii="Arial" w:hAnsi="Arial" w:cs="Arial"/>
          <w:b/>
          <w:szCs w:val="24"/>
        </w:rPr>
        <w:t xml:space="preserve"> includes a 15 minute question and answer period)</w:t>
      </w:r>
      <w:r w:rsidRPr="00CA175A">
        <w:rPr>
          <w:rFonts w:ascii="Arial" w:hAnsi="Arial" w:cs="Arial"/>
          <w:b/>
          <w:szCs w:val="24"/>
        </w:rPr>
        <w:t xml:space="preserve"> on a date mutually agreed upon by NYSED and the bidder. Demonstrations </w:t>
      </w:r>
      <w:r w:rsidR="00E56224">
        <w:rPr>
          <w:rFonts w:ascii="Arial" w:hAnsi="Arial" w:cs="Arial"/>
          <w:b/>
          <w:szCs w:val="24"/>
        </w:rPr>
        <w:t xml:space="preserve">will </w:t>
      </w:r>
      <w:r w:rsidRPr="00CA175A">
        <w:rPr>
          <w:rFonts w:ascii="Arial" w:hAnsi="Arial" w:cs="Arial"/>
          <w:b/>
          <w:szCs w:val="24"/>
        </w:rPr>
        <w:t xml:space="preserve">be conducted by webinar. This demonstration must take </w:t>
      </w:r>
      <w:r w:rsidRPr="001B6891">
        <w:rPr>
          <w:rFonts w:ascii="Arial" w:hAnsi="Arial" w:cs="Arial"/>
          <w:b/>
          <w:szCs w:val="24"/>
        </w:rPr>
        <w:t xml:space="preserve">place between </w:t>
      </w:r>
      <w:r w:rsidR="001E5AC8">
        <w:rPr>
          <w:rFonts w:ascii="Arial" w:hAnsi="Arial" w:cs="Arial"/>
          <w:b/>
          <w:szCs w:val="24"/>
        </w:rPr>
        <w:t>December 15</w:t>
      </w:r>
      <w:r w:rsidR="00573186">
        <w:rPr>
          <w:rFonts w:ascii="Arial" w:hAnsi="Arial" w:cs="Arial"/>
          <w:b/>
          <w:szCs w:val="24"/>
        </w:rPr>
        <w:t>, 2020</w:t>
      </w:r>
      <w:r w:rsidR="00C50ACE">
        <w:rPr>
          <w:rFonts w:ascii="Arial" w:hAnsi="Arial" w:cs="Arial"/>
          <w:b/>
          <w:szCs w:val="24"/>
        </w:rPr>
        <w:t xml:space="preserve"> </w:t>
      </w:r>
      <w:r w:rsidRPr="001B6891">
        <w:rPr>
          <w:rFonts w:ascii="Arial" w:hAnsi="Arial" w:cs="Arial"/>
          <w:b/>
          <w:szCs w:val="24"/>
        </w:rPr>
        <w:t>and</w:t>
      </w:r>
      <w:r w:rsidR="00C50ACE">
        <w:rPr>
          <w:rFonts w:ascii="Arial" w:hAnsi="Arial" w:cs="Arial"/>
          <w:b/>
          <w:szCs w:val="24"/>
        </w:rPr>
        <w:t xml:space="preserve"> </w:t>
      </w:r>
      <w:r w:rsidR="00573186">
        <w:rPr>
          <w:rFonts w:ascii="Arial" w:hAnsi="Arial" w:cs="Arial"/>
          <w:b/>
          <w:szCs w:val="24"/>
        </w:rPr>
        <w:t xml:space="preserve">December </w:t>
      </w:r>
      <w:r w:rsidR="001E5AC8">
        <w:rPr>
          <w:rFonts w:ascii="Arial" w:hAnsi="Arial" w:cs="Arial"/>
          <w:b/>
          <w:szCs w:val="24"/>
        </w:rPr>
        <w:t>28</w:t>
      </w:r>
      <w:r w:rsidR="00573186">
        <w:rPr>
          <w:rFonts w:ascii="Arial" w:hAnsi="Arial" w:cs="Arial"/>
          <w:b/>
          <w:szCs w:val="24"/>
        </w:rPr>
        <w:t>, 2020.</w:t>
      </w:r>
      <w:r w:rsidRPr="001B6891">
        <w:rPr>
          <w:rFonts w:ascii="Arial" w:hAnsi="Arial" w:cs="Arial"/>
          <w:b/>
          <w:szCs w:val="24"/>
        </w:rPr>
        <w:t xml:space="preserve"> To schedule the demonstration, bidders </w:t>
      </w:r>
      <w:r w:rsidR="000E5F7C" w:rsidRPr="001B6891">
        <w:rPr>
          <w:rFonts w:ascii="Arial" w:hAnsi="Arial" w:cs="Arial"/>
          <w:b/>
          <w:szCs w:val="24"/>
        </w:rPr>
        <w:t>may</w:t>
      </w:r>
      <w:r w:rsidRPr="001B6891">
        <w:rPr>
          <w:rFonts w:ascii="Arial" w:hAnsi="Arial" w:cs="Arial"/>
          <w:b/>
          <w:szCs w:val="24"/>
        </w:rPr>
        <w:t xml:space="preserve"> contact </w:t>
      </w:r>
      <w:r w:rsidR="007E0B4E">
        <w:rPr>
          <w:rFonts w:ascii="Arial" w:hAnsi="Arial" w:cs="Arial"/>
          <w:b/>
          <w:szCs w:val="24"/>
        </w:rPr>
        <w:t>McKenzie Johnson</w:t>
      </w:r>
      <w:r w:rsidR="008B6742">
        <w:rPr>
          <w:rFonts w:ascii="Arial" w:hAnsi="Arial" w:cs="Arial"/>
          <w:b/>
          <w:szCs w:val="24"/>
        </w:rPr>
        <w:t xml:space="preserve"> </w:t>
      </w:r>
      <w:r w:rsidRPr="00CA175A">
        <w:rPr>
          <w:rFonts w:ascii="Arial" w:hAnsi="Arial" w:cs="Arial"/>
          <w:b/>
          <w:szCs w:val="24"/>
        </w:rPr>
        <w:t xml:space="preserve">via email at </w:t>
      </w:r>
      <w:hyperlink r:id="rId8" w:history="1">
        <w:r w:rsidRPr="00CA175A">
          <w:rPr>
            <w:rStyle w:val="Hyperlink"/>
            <w:rFonts w:ascii="Arial" w:hAnsi="Arial" w:cs="Arial"/>
            <w:b/>
            <w:szCs w:val="24"/>
          </w:rPr>
          <w:t>AssessmentRFP@nysed.gov</w:t>
        </w:r>
      </w:hyperlink>
      <w:r w:rsidRPr="00CA175A">
        <w:rPr>
          <w:rFonts w:ascii="Arial" w:hAnsi="Arial" w:cs="Arial"/>
          <w:b/>
          <w:szCs w:val="24"/>
        </w:rPr>
        <w:t xml:space="preserve"> </w:t>
      </w:r>
      <w:r w:rsidR="003F4F7C">
        <w:rPr>
          <w:rFonts w:ascii="Arial" w:hAnsi="Arial" w:cs="Arial"/>
          <w:b/>
          <w:szCs w:val="24"/>
        </w:rPr>
        <w:t xml:space="preserve">prior to the deadline for submitting proposals. </w:t>
      </w:r>
      <w:r w:rsidR="000E5F7C" w:rsidRPr="00CA175A">
        <w:rPr>
          <w:rFonts w:ascii="Arial" w:hAnsi="Arial" w:cs="Arial"/>
          <w:b/>
          <w:szCs w:val="24"/>
        </w:rPr>
        <w:t xml:space="preserve">Bidders who have not scheduled a demonstration time in advance will be provided a time once bids are received. </w:t>
      </w:r>
      <w:r w:rsidRPr="00CA175A">
        <w:rPr>
          <w:rFonts w:ascii="Arial" w:hAnsi="Arial" w:cs="Arial"/>
          <w:b/>
          <w:szCs w:val="24"/>
        </w:rPr>
        <w:t>See</w:t>
      </w:r>
      <w:r w:rsidR="0036460F">
        <w:rPr>
          <w:rFonts w:ascii="Arial" w:hAnsi="Arial" w:cs="Arial"/>
          <w:b/>
          <w:szCs w:val="24"/>
        </w:rPr>
        <w:t xml:space="preserve"> </w:t>
      </w:r>
      <w:r w:rsidR="00E56224">
        <w:rPr>
          <w:rFonts w:ascii="Arial" w:hAnsi="Arial" w:cs="Arial"/>
          <w:b/>
          <w:szCs w:val="24"/>
        </w:rPr>
        <w:t xml:space="preserve">RFP section </w:t>
      </w:r>
      <w:r w:rsidR="00E56224" w:rsidRPr="00F813D3">
        <w:rPr>
          <w:rFonts w:ascii="Arial" w:hAnsi="Arial" w:cs="Arial"/>
          <w:b/>
          <w:szCs w:val="24"/>
        </w:rPr>
        <w:t>“</w:t>
      </w:r>
      <w:hyperlink w:anchor="_Component_1b:_Computer-Based" w:history="1">
        <w:r w:rsidRPr="00BE66E8">
          <w:rPr>
            <w:rStyle w:val="Hyperlink"/>
            <w:rFonts w:ascii="Arial" w:hAnsi="Arial" w:cs="Arial"/>
            <w:b/>
            <w:szCs w:val="24"/>
          </w:rPr>
          <w:t xml:space="preserve">Component 1b: Computer-Based Testing and Scoring for Grades </w:t>
        </w:r>
        <w:r w:rsidR="006453EC" w:rsidRPr="00BE66E8">
          <w:rPr>
            <w:rStyle w:val="Hyperlink"/>
            <w:rFonts w:ascii="Arial" w:hAnsi="Arial" w:cs="Arial"/>
            <w:b/>
            <w:szCs w:val="24"/>
          </w:rPr>
          <w:t xml:space="preserve">3–8 </w:t>
        </w:r>
        <w:r w:rsidRPr="00BE66E8">
          <w:rPr>
            <w:rStyle w:val="Hyperlink"/>
            <w:rFonts w:ascii="Arial" w:hAnsi="Arial" w:cs="Arial"/>
            <w:b/>
            <w:szCs w:val="24"/>
          </w:rPr>
          <w:t>ELA and Mathematics</w:t>
        </w:r>
      </w:hyperlink>
      <w:r w:rsidRPr="00BE66E8">
        <w:rPr>
          <w:rFonts w:ascii="Arial" w:hAnsi="Arial" w:cs="Arial"/>
          <w:b/>
          <w:szCs w:val="24"/>
        </w:rPr>
        <w:t xml:space="preserve"> and the “</w:t>
      </w:r>
      <w:hyperlink w:anchor="_Computer-Based_Testing_Demonstratio" w:history="1">
        <w:r w:rsidRPr="00BE66E8">
          <w:rPr>
            <w:rStyle w:val="Hyperlink"/>
            <w:rFonts w:ascii="Arial" w:hAnsi="Arial" w:cs="Arial"/>
            <w:b/>
            <w:szCs w:val="24"/>
          </w:rPr>
          <w:t>Computer-Based Testing Demonstration</w:t>
        </w:r>
      </w:hyperlink>
      <w:r w:rsidRPr="00F813D3">
        <w:rPr>
          <w:rFonts w:ascii="Arial" w:hAnsi="Arial" w:cs="Arial"/>
          <w:b/>
          <w:szCs w:val="24"/>
        </w:rPr>
        <w:t>”</w:t>
      </w:r>
      <w:r w:rsidRPr="00CA175A">
        <w:rPr>
          <w:rFonts w:ascii="Arial" w:hAnsi="Arial" w:cs="Arial"/>
          <w:b/>
          <w:szCs w:val="24"/>
        </w:rPr>
        <w:t xml:space="preserve"> for additional information.</w:t>
      </w:r>
    </w:p>
    <w:bookmarkEnd w:id="5"/>
    <w:p w14:paraId="7A8BED37" w14:textId="77777777" w:rsidR="001E4455" w:rsidRPr="00BF032B" w:rsidRDefault="001E4455" w:rsidP="001E4455">
      <w:pPr>
        <w:jc w:val="both"/>
        <w:rPr>
          <w:rFonts w:ascii="Arial" w:hAnsi="Arial" w:cs="Arial"/>
          <w:b/>
          <w:szCs w:val="24"/>
        </w:rPr>
      </w:pPr>
    </w:p>
    <w:p w14:paraId="651853CF" w14:textId="03C23697" w:rsidR="001E4455" w:rsidRPr="00BF032B" w:rsidRDefault="001E4455" w:rsidP="001E4455">
      <w:pPr>
        <w:jc w:val="both"/>
      </w:pPr>
      <w:r w:rsidRPr="00BF032B">
        <w:rPr>
          <w:rFonts w:ascii="Arial" w:hAnsi="Arial" w:cs="Arial"/>
        </w:rPr>
        <w:t xml:space="preserve">Questions regarding the request must be submitted by E-mail to </w:t>
      </w:r>
      <w:hyperlink r:id="rId9" w:history="1">
        <w:r w:rsidRPr="00BF032B">
          <w:rPr>
            <w:rFonts w:ascii="Arial" w:hAnsi="Arial" w:cs="Arial"/>
            <w:color w:val="0000FF"/>
            <w:u w:val="single"/>
          </w:rPr>
          <w:t>AssessmentRFP@nysed.gov</w:t>
        </w:r>
      </w:hyperlink>
      <w:r w:rsidRPr="00BF032B">
        <w:rPr>
          <w:rFonts w:ascii="Arial" w:hAnsi="Arial" w:cs="Arial"/>
        </w:rPr>
        <w:t xml:space="preserve"> no later than the close of business </w:t>
      </w:r>
      <w:r w:rsidR="006C619D">
        <w:rPr>
          <w:rFonts w:ascii="Arial" w:hAnsi="Arial" w:cs="Arial"/>
        </w:rPr>
        <w:t xml:space="preserve">on </w:t>
      </w:r>
      <w:r w:rsidR="001E5AC8">
        <w:rPr>
          <w:rFonts w:ascii="Arial" w:hAnsi="Arial" w:cs="Arial"/>
        </w:rPr>
        <w:t>October 21</w:t>
      </w:r>
      <w:r w:rsidR="00573186">
        <w:rPr>
          <w:rFonts w:ascii="Arial" w:hAnsi="Arial" w:cs="Arial"/>
        </w:rPr>
        <w:t>, 2020</w:t>
      </w:r>
      <w:r w:rsidR="006C619D">
        <w:rPr>
          <w:rFonts w:ascii="Arial" w:hAnsi="Arial" w:cs="Arial"/>
        </w:rPr>
        <w:t xml:space="preserve">. </w:t>
      </w:r>
      <w:r w:rsidRPr="00BF032B">
        <w:rPr>
          <w:rFonts w:ascii="Arial" w:hAnsi="Arial" w:cs="Arial"/>
        </w:rPr>
        <w:t xml:space="preserve">Questions regarding this request should be identified as Program, Fiscal or M/WBE. A Questions and Answers Summary will be posted to </w:t>
      </w:r>
      <w:hyperlink r:id="rId10" w:history="1">
        <w:r w:rsidR="001B6891">
          <w:rPr>
            <w:rFonts w:ascii="Arial" w:hAnsi="Arial" w:cs="Arial"/>
            <w:b/>
            <w:color w:val="0000FF"/>
            <w:u w:val="single"/>
          </w:rPr>
          <w:t>Competitive Procurement Contracts website</w:t>
        </w:r>
      </w:hyperlink>
      <w:r w:rsidRPr="00BF032B">
        <w:rPr>
          <w:rFonts w:ascii="Arial" w:hAnsi="Arial" w:cs="Arial"/>
          <w:b/>
        </w:rPr>
        <w:t xml:space="preserve"> </w:t>
      </w:r>
      <w:r w:rsidRPr="00BF032B">
        <w:rPr>
          <w:rFonts w:ascii="Arial" w:hAnsi="Arial" w:cs="Arial"/>
        </w:rPr>
        <w:t>no later</w:t>
      </w:r>
      <w:r w:rsidR="00AF7A7E">
        <w:rPr>
          <w:rFonts w:ascii="Arial" w:hAnsi="Arial" w:cs="Arial"/>
        </w:rPr>
        <w:t xml:space="preserve"> </w:t>
      </w:r>
      <w:r w:rsidR="00AF7A7E" w:rsidRPr="00BF032B">
        <w:rPr>
          <w:rFonts w:ascii="Arial" w:hAnsi="Arial" w:cs="Arial"/>
        </w:rPr>
        <w:t>than</w:t>
      </w:r>
      <w:r w:rsidR="00AF7A7E">
        <w:rPr>
          <w:rFonts w:ascii="Arial" w:hAnsi="Arial" w:cs="Arial"/>
        </w:rPr>
        <w:t xml:space="preserve"> </w:t>
      </w:r>
      <w:r w:rsidR="001E5AC8">
        <w:rPr>
          <w:rFonts w:ascii="Arial" w:hAnsi="Arial" w:cs="Arial"/>
        </w:rPr>
        <w:t>November 4</w:t>
      </w:r>
      <w:r w:rsidR="00573186">
        <w:rPr>
          <w:rFonts w:ascii="Arial" w:hAnsi="Arial" w:cs="Arial"/>
        </w:rPr>
        <w:t>, 2020.</w:t>
      </w:r>
    </w:p>
    <w:p w14:paraId="19A6A721" w14:textId="77777777" w:rsidR="00FA06F6" w:rsidRDefault="00FA06F6" w:rsidP="00D45D8C">
      <w:pPr>
        <w:pStyle w:val="p4"/>
        <w:widowControl/>
        <w:tabs>
          <w:tab w:val="clear" w:pos="720"/>
        </w:tabs>
        <w:spacing w:line="240" w:lineRule="auto"/>
        <w:rPr>
          <w:rFonts w:ascii="Arial" w:hAnsi="Arial"/>
        </w:rPr>
      </w:pPr>
    </w:p>
    <w:p w14:paraId="3A6D91D5" w14:textId="5E9F204A" w:rsidR="00D45D8C" w:rsidRPr="00CB22C2" w:rsidRDefault="004F0BC8" w:rsidP="00D45D8C">
      <w:pPr>
        <w:pStyle w:val="p4"/>
        <w:widowControl/>
        <w:tabs>
          <w:tab w:val="clear" w:pos="720"/>
        </w:tabs>
        <w:spacing w:line="240" w:lineRule="auto"/>
        <w:rPr>
          <w:rFonts w:ascii="Arial" w:hAnsi="Arial"/>
          <w:b/>
          <w:bCs/>
        </w:rPr>
      </w:pPr>
      <w:r w:rsidRPr="00606B2C">
        <w:rPr>
          <w:rFonts w:ascii="Arial" w:hAnsi="Arial"/>
        </w:rPr>
        <w:t>The following are the designated contacts for this procurement:</w:t>
      </w:r>
    </w:p>
    <w:p w14:paraId="1880664F" w14:textId="77777777" w:rsidR="00D45D8C" w:rsidRPr="00573186" w:rsidRDefault="00D45D8C" w:rsidP="00D45D8C">
      <w:pPr>
        <w:pStyle w:val="p4"/>
        <w:widowControl/>
        <w:tabs>
          <w:tab w:val="clear" w:pos="720"/>
        </w:tabs>
        <w:spacing w:line="240" w:lineRule="auto"/>
        <w:rPr>
          <w:rFonts w:ascii="Arial" w:hAnsi="Arial"/>
          <w:b/>
          <w:bCs/>
          <w:sz w:val="8"/>
        </w:rPr>
      </w:pPr>
    </w:p>
    <w:tbl>
      <w:tblPr>
        <w:tblW w:w="0" w:type="auto"/>
        <w:tblInd w:w="-3" w:type="dxa"/>
        <w:tblLayout w:type="fixed"/>
        <w:tblLook w:val="0000" w:firstRow="0" w:lastRow="0" w:firstColumn="0" w:lastColumn="0" w:noHBand="0" w:noVBand="0"/>
      </w:tblPr>
      <w:tblGrid>
        <w:gridCol w:w="3667"/>
        <w:gridCol w:w="3666"/>
        <w:gridCol w:w="3447"/>
      </w:tblGrid>
      <w:tr w:rsidR="00FA06F6" w:rsidRPr="00BF032B" w14:paraId="17E9A74E" w14:textId="77777777" w:rsidTr="00FA06F6">
        <w:tc>
          <w:tcPr>
            <w:tcW w:w="3667" w:type="dxa"/>
            <w:tcBorders>
              <w:top w:val="single" w:sz="2" w:space="0" w:color="auto"/>
              <w:left w:val="single" w:sz="2" w:space="0" w:color="auto"/>
              <w:bottom w:val="single" w:sz="2" w:space="0" w:color="auto"/>
              <w:right w:val="single" w:sz="2" w:space="0" w:color="auto"/>
            </w:tcBorders>
          </w:tcPr>
          <w:p w14:paraId="66949EEB" w14:textId="77777777" w:rsidR="00FA06F6" w:rsidRPr="00BF032B" w:rsidRDefault="00FA06F6" w:rsidP="00737DBA">
            <w:pPr>
              <w:jc w:val="both"/>
              <w:rPr>
                <w:rFonts w:ascii="Arial" w:hAnsi="Arial" w:cs="Arial"/>
                <w:b/>
                <w:bCs/>
                <w:szCs w:val="24"/>
              </w:rPr>
            </w:pPr>
            <w:r w:rsidRPr="00BF032B">
              <w:rPr>
                <w:rFonts w:ascii="Arial" w:hAnsi="Arial" w:cs="Arial"/>
                <w:b/>
                <w:bCs/>
                <w:szCs w:val="24"/>
                <w:u w:val="single"/>
              </w:rPr>
              <w:t>Program Matters</w:t>
            </w:r>
          </w:p>
        </w:tc>
        <w:tc>
          <w:tcPr>
            <w:tcW w:w="3666" w:type="dxa"/>
            <w:tcBorders>
              <w:top w:val="single" w:sz="2" w:space="0" w:color="auto"/>
              <w:left w:val="single" w:sz="2" w:space="0" w:color="auto"/>
              <w:bottom w:val="single" w:sz="2" w:space="0" w:color="auto"/>
              <w:right w:val="single" w:sz="2" w:space="0" w:color="auto"/>
            </w:tcBorders>
          </w:tcPr>
          <w:p w14:paraId="6EA18033" w14:textId="77777777" w:rsidR="00FA06F6" w:rsidRPr="00BF032B" w:rsidRDefault="00FA06F6" w:rsidP="00737DBA">
            <w:pPr>
              <w:jc w:val="both"/>
              <w:rPr>
                <w:rFonts w:ascii="Arial" w:hAnsi="Arial" w:cs="Arial"/>
                <w:b/>
                <w:bCs/>
                <w:szCs w:val="24"/>
              </w:rPr>
            </w:pPr>
            <w:r w:rsidRPr="00BF032B">
              <w:rPr>
                <w:rFonts w:ascii="Arial" w:hAnsi="Arial" w:cs="Arial"/>
                <w:b/>
                <w:bCs/>
                <w:szCs w:val="24"/>
                <w:u w:val="single"/>
              </w:rPr>
              <w:t>Fiscal Matters</w:t>
            </w:r>
          </w:p>
        </w:tc>
        <w:tc>
          <w:tcPr>
            <w:tcW w:w="3447" w:type="dxa"/>
            <w:tcBorders>
              <w:top w:val="single" w:sz="2" w:space="0" w:color="auto"/>
              <w:left w:val="single" w:sz="2" w:space="0" w:color="auto"/>
              <w:bottom w:val="single" w:sz="2" w:space="0" w:color="auto"/>
              <w:right w:val="single" w:sz="2" w:space="0" w:color="auto"/>
            </w:tcBorders>
          </w:tcPr>
          <w:p w14:paraId="44C014C5" w14:textId="77777777" w:rsidR="00FA06F6" w:rsidRPr="00BF032B" w:rsidRDefault="00FA06F6" w:rsidP="00737DBA">
            <w:pPr>
              <w:rPr>
                <w:rFonts w:ascii="Arial" w:hAnsi="Arial"/>
                <w:b/>
                <w:u w:val="single"/>
              </w:rPr>
            </w:pPr>
            <w:r w:rsidRPr="00BF032B">
              <w:rPr>
                <w:rFonts w:ascii="Chicago" w:hAnsi="Chicago"/>
                <w:b/>
                <w:u w:val="single"/>
              </w:rPr>
              <w:t>M/WBE Matters</w:t>
            </w:r>
          </w:p>
        </w:tc>
      </w:tr>
      <w:tr w:rsidR="00FA06F6" w:rsidRPr="00BF032B" w14:paraId="60802DBC" w14:textId="77777777" w:rsidTr="00FA06F6">
        <w:tc>
          <w:tcPr>
            <w:tcW w:w="3667" w:type="dxa"/>
            <w:tcBorders>
              <w:top w:val="single" w:sz="2" w:space="0" w:color="auto"/>
              <w:left w:val="single" w:sz="2" w:space="0" w:color="auto"/>
              <w:bottom w:val="single" w:sz="2" w:space="0" w:color="auto"/>
              <w:right w:val="single" w:sz="2" w:space="0" w:color="auto"/>
            </w:tcBorders>
          </w:tcPr>
          <w:p w14:paraId="79C417BA" w14:textId="4B957740" w:rsidR="00FA06F6" w:rsidRPr="00BF032B" w:rsidRDefault="007E0B4E" w:rsidP="00737DBA">
            <w:pPr>
              <w:jc w:val="both"/>
              <w:rPr>
                <w:rFonts w:ascii="Arial" w:hAnsi="Arial" w:cs="Arial"/>
                <w:szCs w:val="24"/>
              </w:rPr>
            </w:pPr>
            <w:r>
              <w:rPr>
                <w:rFonts w:ascii="Arial" w:hAnsi="Arial" w:cs="Arial"/>
                <w:szCs w:val="24"/>
              </w:rPr>
              <w:t>McKenzie Johnson</w:t>
            </w:r>
            <w:r w:rsidR="00FA06F6" w:rsidRPr="00BF032B">
              <w:rPr>
                <w:rFonts w:ascii="Arial" w:hAnsi="Arial" w:cs="Arial"/>
                <w:szCs w:val="24"/>
              </w:rPr>
              <w:fldChar w:fldCharType="begin"/>
            </w:r>
            <w:r w:rsidR="00FA06F6" w:rsidRPr="00BF032B">
              <w:rPr>
                <w:rFonts w:ascii="Arial" w:hAnsi="Arial" w:cs="Arial"/>
                <w:szCs w:val="24"/>
              </w:rPr>
              <w:instrText xml:space="preserve">  </w:instrText>
            </w:r>
            <w:r w:rsidR="00FA06F6" w:rsidRPr="00BF032B">
              <w:rPr>
                <w:rFonts w:ascii="Arial" w:hAnsi="Arial" w:cs="Arial"/>
                <w:szCs w:val="24"/>
              </w:rPr>
              <w:fldChar w:fldCharType="end"/>
            </w:r>
          </w:p>
        </w:tc>
        <w:tc>
          <w:tcPr>
            <w:tcW w:w="3666" w:type="dxa"/>
            <w:tcBorders>
              <w:top w:val="single" w:sz="2" w:space="0" w:color="auto"/>
              <w:left w:val="single" w:sz="2" w:space="0" w:color="auto"/>
              <w:bottom w:val="single" w:sz="2" w:space="0" w:color="auto"/>
              <w:right w:val="single" w:sz="2" w:space="0" w:color="auto"/>
            </w:tcBorders>
          </w:tcPr>
          <w:p w14:paraId="72CF23D7" w14:textId="29A62059" w:rsidR="00FA06F6" w:rsidRPr="0092485E" w:rsidRDefault="00AF7A7E" w:rsidP="0092485E">
            <w:pPr>
              <w:rPr>
                <w:rFonts w:ascii="Arial" w:hAnsi="Arial" w:cs="Arial"/>
              </w:rPr>
            </w:pPr>
            <w:r>
              <w:rPr>
                <w:rFonts w:ascii="Arial" w:hAnsi="Arial" w:cs="Arial"/>
              </w:rPr>
              <w:t>Jessica Hartjen</w:t>
            </w:r>
          </w:p>
        </w:tc>
        <w:tc>
          <w:tcPr>
            <w:tcW w:w="3447" w:type="dxa"/>
            <w:tcBorders>
              <w:top w:val="single" w:sz="2" w:space="0" w:color="auto"/>
              <w:left w:val="single" w:sz="2" w:space="0" w:color="auto"/>
              <w:bottom w:val="single" w:sz="2" w:space="0" w:color="auto"/>
              <w:right w:val="single" w:sz="2" w:space="0" w:color="auto"/>
            </w:tcBorders>
          </w:tcPr>
          <w:p w14:paraId="0F9EF741" w14:textId="6533BE09" w:rsidR="00FA06F6" w:rsidRPr="0092485E" w:rsidRDefault="00AF7A7E" w:rsidP="0092485E">
            <w:pPr>
              <w:rPr>
                <w:rFonts w:ascii="Arial" w:hAnsi="Arial" w:cs="Arial"/>
              </w:rPr>
            </w:pPr>
            <w:r>
              <w:rPr>
                <w:rFonts w:ascii="Arial" w:hAnsi="Arial" w:cs="Arial"/>
              </w:rPr>
              <w:t>Brian Hackett</w:t>
            </w:r>
          </w:p>
        </w:tc>
      </w:tr>
      <w:tr w:rsidR="00FA06F6" w:rsidRPr="00BF032B" w14:paraId="0D3A3F88" w14:textId="77777777" w:rsidTr="00FA06F6">
        <w:tc>
          <w:tcPr>
            <w:tcW w:w="10780" w:type="dxa"/>
            <w:gridSpan w:val="3"/>
            <w:tcBorders>
              <w:top w:val="single" w:sz="2" w:space="0" w:color="auto"/>
              <w:left w:val="single" w:sz="2" w:space="0" w:color="auto"/>
              <w:bottom w:val="single" w:sz="2" w:space="0" w:color="auto"/>
              <w:right w:val="single" w:sz="2" w:space="0" w:color="auto"/>
            </w:tcBorders>
          </w:tcPr>
          <w:p w14:paraId="30677D2F" w14:textId="165BDBB4" w:rsidR="00FA06F6" w:rsidRPr="00BF032B" w:rsidRDefault="00FA06F6" w:rsidP="00737DBA">
            <w:pPr>
              <w:rPr>
                <w:rFonts w:ascii="Arial" w:hAnsi="Arial" w:cs="Arial"/>
              </w:rPr>
            </w:pPr>
            <w:r w:rsidRPr="00BF032B">
              <w:rPr>
                <w:rFonts w:ascii="Arial" w:hAnsi="Arial" w:cs="Arial"/>
              </w:rPr>
              <w:t>Email Address:</w:t>
            </w:r>
            <w:hyperlink r:id="rId11" w:history="1">
              <w:r w:rsidRPr="00BF032B">
                <w:rPr>
                  <w:rFonts w:ascii="Arial" w:hAnsi="Arial" w:cs="Arial"/>
                  <w:color w:val="0000FF"/>
                  <w:u w:val="single"/>
                </w:rPr>
                <w:t>AssessmentRFP@nysed.gov</w:t>
              </w:r>
            </w:hyperlink>
          </w:p>
        </w:tc>
      </w:tr>
    </w:tbl>
    <w:p w14:paraId="0A477619" w14:textId="77777777" w:rsidR="000E12CE" w:rsidRPr="00CB22C2" w:rsidRDefault="000E12CE" w:rsidP="00D45D8C">
      <w:pPr>
        <w:pStyle w:val="p4"/>
        <w:widowControl/>
        <w:tabs>
          <w:tab w:val="clear" w:pos="720"/>
        </w:tabs>
        <w:spacing w:line="240" w:lineRule="auto"/>
        <w:rPr>
          <w:rFonts w:ascii="Arial" w:hAnsi="Arial"/>
          <w:b/>
          <w:bCs/>
        </w:rPr>
      </w:pPr>
    </w:p>
    <w:p w14:paraId="728A4132" w14:textId="14EB3C5D"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The following documents must be submitted </w:t>
      </w:r>
      <w:r w:rsidRPr="00CB22C2">
        <w:rPr>
          <w:rFonts w:ascii="Arial" w:hAnsi="Arial" w:cs="Arial"/>
        </w:rPr>
        <w:t xml:space="preserve">in separately sealed envelopes, as detailed in the Submission section of the RFP, </w:t>
      </w:r>
      <w:r w:rsidRPr="00CB22C2">
        <w:rPr>
          <w:rFonts w:ascii="Arial" w:hAnsi="Arial"/>
        </w:rPr>
        <w:t>and be received at NYSED no later than</w:t>
      </w:r>
      <w:r w:rsidR="001B6891">
        <w:rPr>
          <w:rFonts w:ascii="Arial" w:hAnsi="Arial"/>
        </w:rPr>
        <w:t xml:space="preserve"> </w:t>
      </w:r>
      <w:r w:rsidR="001E5AC8">
        <w:rPr>
          <w:rFonts w:ascii="Arial" w:hAnsi="Arial"/>
          <w:b/>
        </w:rPr>
        <w:t>November 25</w:t>
      </w:r>
      <w:r w:rsidR="00573186">
        <w:rPr>
          <w:rFonts w:ascii="Arial" w:hAnsi="Arial"/>
          <w:b/>
        </w:rPr>
        <w:t xml:space="preserve">, 2020 by </w:t>
      </w:r>
      <w:r w:rsidRPr="00CB22C2">
        <w:rPr>
          <w:rFonts w:ascii="Arial" w:hAnsi="Arial"/>
          <w:b/>
        </w:rPr>
        <w:t>3:00 PM</w:t>
      </w:r>
      <w:r w:rsidRPr="00CB22C2">
        <w:rPr>
          <w:rFonts w:ascii="Arial" w:hAnsi="Arial"/>
        </w:rPr>
        <w:t>:</w:t>
      </w:r>
    </w:p>
    <w:p w14:paraId="3CF40A22" w14:textId="77777777" w:rsidR="00D45D8C" w:rsidRPr="00CB22C2" w:rsidRDefault="00D45D8C" w:rsidP="00D45D8C">
      <w:pPr>
        <w:pStyle w:val="p4"/>
        <w:widowControl/>
        <w:tabs>
          <w:tab w:val="clear" w:pos="720"/>
        </w:tabs>
        <w:spacing w:line="240" w:lineRule="auto"/>
        <w:rPr>
          <w:rFonts w:ascii="Arial" w:hAnsi="Arial"/>
        </w:rPr>
      </w:pPr>
    </w:p>
    <w:p w14:paraId="793594A3" w14:textId="0E4CBBD1" w:rsidR="004F0BC8" w:rsidRPr="0041264D" w:rsidRDefault="004F0BC8" w:rsidP="00F054B7">
      <w:pPr>
        <w:pStyle w:val="ListParagraph"/>
        <w:numPr>
          <w:ilvl w:val="0"/>
          <w:numId w:val="9"/>
        </w:numPr>
        <w:rPr>
          <w:rFonts w:ascii="Arial" w:hAnsi="Arial" w:cs="Arial"/>
        </w:rPr>
      </w:pPr>
      <w:r w:rsidRPr="0041264D">
        <w:rPr>
          <w:rFonts w:ascii="Arial" w:hAnsi="Arial" w:cs="Arial"/>
        </w:rPr>
        <w:t xml:space="preserve">Submission Documents labeled </w:t>
      </w:r>
      <w:r w:rsidRPr="0041264D">
        <w:rPr>
          <w:rFonts w:ascii="Arial" w:hAnsi="Arial" w:cs="Arial"/>
          <w:b/>
        </w:rPr>
        <w:t xml:space="preserve">Submission </w:t>
      </w:r>
      <w:r w:rsidR="00A276FA" w:rsidRPr="0041264D">
        <w:rPr>
          <w:rFonts w:ascii="Arial" w:hAnsi="Arial" w:cs="Arial"/>
          <w:b/>
        </w:rPr>
        <w:t>Documents</w:t>
      </w:r>
      <w:r w:rsidRPr="0041264D">
        <w:rPr>
          <w:rFonts w:ascii="Arial" w:hAnsi="Arial" w:cs="Arial"/>
          <w:b/>
        </w:rPr>
        <w:t xml:space="preserve"> - RFP #</w:t>
      </w:r>
      <w:r w:rsidR="006713E6">
        <w:rPr>
          <w:rFonts w:ascii="Arial" w:hAnsi="Arial" w:cs="Arial"/>
          <w:b/>
        </w:rPr>
        <w:t xml:space="preserve"> </w:t>
      </w:r>
      <w:bookmarkStart w:id="6" w:name="_Hlk38611683"/>
      <w:r w:rsidR="006713E6">
        <w:rPr>
          <w:rFonts w:ascii="Arial" w:hAnsi="Arial" w:cs="Arial"/>
          <w:b/>
        </w:rPr>
        <w:t>21</w:t>
      </w:r>
      <w:r w:rsidR="002D6AD2">
        <w:rPr>
          <w:rFonts w:ascii="Arial" w:hAnsi="Arial" w:cs="Arial"/>
          <w:b/>
        </w:rPr>
        <w:t>–</w:t>
      </w:r>
      <w:r w:rsidR="006713E6">
        <w:rPr>
          <w:rFonts w:ascii="Arial" w:hAnsi="Arial" w:cs="Arial"/>
          <w:b/>
        </w:rPr>
        <w:t>009</w:t>
      </w:r>
      <w:r w:rsidRPr="0041264D">
        <w:rPr>
          <w:rFonts w:ascii="Arial" w:hAnsi="Arial" w:cs="Arial"/>
          <w:b/>
        </w:rPr>
        <w:t xml:space="preserve"> </w:t>
      </w:r>
      <w:bookmarkEnd w:id="6"/>
      <w:r w:rsidRPr="0041264D">
        <w:rPr>
          <w:rFonts w:ascii="Arial" w:hAnsi="Arial" w:cs="Arial"/>
          <w:b/>
        </w:rPr>
        <w:t>Do Not Open</w:t>
      </w:r>
    </w:p>
    <w:p w14:paraId="17942CB3" w14:textId="5684C769" w:rsidR="00D45D8C" w:rsidRPr="0041264D" w:rsidRDefault="00D45D8C" w:rsidP="00F054B7">
      <w:pPr>
        <w:pStyle w:val="ListParagraph"/>
        <w:numPr>
          <w:ilvl w:val="0"/>
          <w:numId w:val="9"/>
        </w:numPr>
        <w:rPr>
          <w:rFonts w:ascii="Arial" w:hAnsi="Arial" w:cs="Arial"/>
          <w:sz w:val="23"/>
          <w:szCs w:val="23"/>
        </w:rPr>
      </w:pPr>
      <w:r w:rsidRPr="0041264D">
        <w:rPr>
          <w:rFonts w:ascii="Arial" w:hAnsi="Arial" w:cs="Arial"/>
        </w:rPr>
        <w:t>Technical Proposal labeled</w:t>
      </w:r>
      <w:r w:rsidRPr="0041264D">
        <w:rPr>
          <w:rFonts w:ascii="Arial" w:hAnsi="Arial" w:cs="Arial"/>
          <w:sz w:val="23"/>
          <w:szCs w:val="23"/>
        </w:rPr>
        <w:t xml:space="preserve"> </w:t>
      </w:r>
      <w:r w:rsidRPr="0041264D">
        <w:rPr>
          <w:rFonts w:ascii="Arial" w:hAnsi="Arial" w:cs="Arial"/>
          <w:b/>
        </w:rPr>
        <w:t>Technical Proposal</w:t>
      </w:r>
      <w:r w:rsidR="00CD0DCF" w:rsidRPr="00CD0DCF">
        <w:rPr>
          <w:rFonts w:ascii="Arial" w:hAnsi="Arial" w:cs="Arial"/>
          <w:b/>
        </w:rPr>
        <w:t>—</w:t>
      </w:r>
      <w:r w:rsidRPr="0041264D">
        <w:rPr>
          <w:rFonts w:ascii="Arial" w:hAnsi="Arial" w:cs="Arial"/>
          <w:b/>
        </w:rPr>
        <w:t>RFP #</w:t>
      </w:r>
      <w:r w:rsidR="006713E6">
        <w:rPr>
          <w:rFonts w:ascii="Arial" w:hAnsi="Arial" w:cs="Arial"/>
          <w:b/>
        </w:rPr>
        <w:t xml:space="preserve">21-009 </w:t>
      </w:r>
      <w:r w:rsidRPr="0041264D">
        <w:rPr>
          <w:rFonts w:ascii="Arial" w:hAnsi="Arial" w:cs="Arial"/>
          <w:b/>
        </w:rPr>
        <w:t>Do Not Open</w:t>
      </w:r>
    </w:p>
    <w:p w14:paraId="2A838FB1" w14:textId="69455828" w:rsidR="00D45D8C" w:rsidRPr="0041264D" w:rsidRDefault="00D45D8C" w:rsidP="00F054B7">
      <w:pPr>
        <w:pStyle w:val="ListParagraph"/>
        <w:numPr>
          <w:ilvl w:val="0"/>
          <w:numId w:val="9"/>
        </w:numPr>
        <w:rPr>
          <w:rFonts w:ascii="Arial" w:hAnsi="Arial" w:cs="Arial"/>
          <w:sz w:val="23"/>
          <w:szCs w:val="23"/>
        </w:rPr>
      </w:pPr>
      <w:bookmarkStart w:id="7" w:name="_Hlk33085224"/>
      <w:r w:rsidRPr="0041264D">
        <w:rPr>
          <w:rFonts w:ascii="Arial" w:hAnsi="Arial" w:cs="Arial"/>
        </w:rPr>
        <w:t>Cost Proposal labeled</w:t>
      </w:r>
      <w:r w:rsidRPr="0041264D">
        <w:rPr>
          <w:rFonts w:ascii="Arial" w:hAnsi="Arial" w:cs="Arial"/>
          <w:sz w:val="23"/>
          <w:szCs w:val="23"/>
        </w:rPr>
        <w:t xml:space="preserve"> </w:t>
      </w:r>
      <w:r w:rsidRPr="0041264D">
        <w:rPr>
          <w:rFonts w:ascii="Arial" w:hAnsi="Arial" w:cs="Arial"/>
          <w:b/>
        </w:rPr>
        <w:t>Cost Proposal</w:t>
      </w:r>
      <w:r w:rsidR="00CD0DCF" w:rsidRPr="00CD0DCF">
        <w:rPr>
          <w:rFonts w:ascii="Arial" w:hAnsi="Arial" w:cs="Arial"/>
          <w:b/>
        </w:rPr>
        <w:t>—</w:t>
      </w:r>
      <w:r w:rsidRPr="0041264D">
        <w:rPr>
          <w:rFonts w:ascii="Arial" w:hAnsi="Arial" w:cs="Arial"/>
          <w:b/>
        </w:rPr>
        <w:t>RFP #</w:t>
      </w:r>
      <w:r w:rsidR="006713E6">
        <w:rPr>
          <w:rFonts w:ascii="Arial" w:hAnsi="Arial" w:cs="Arial"/>
          <w:b/>
        </w:rPr>
        <w:t>21</w:t>
      </w:r>
      <w:r w:rsidR="002D6AD2">
        <w:rPr>
          <w:rFonts w:ascii="Arial" w:hAnsi="Arial" w:cs="Arial"/>
          <w:b/>
        </w:rPr>
        <w:t>–</w:t>
      </w:r>
      <w:r w:rsidR="006713E6">
        <w:rPr>
          <w:rFonts w:ascii="Arial" w:hAnsi="Arial" w:cs="Arial"/>
          <w:b/>
        </w:rPr>
        <w:t>009</w:t>
      </w:r>
      <w:r w:rsidR="006713E6" w:rsidRPr="0041264D">
        <w:rPr>
          <w:rFonts w:ascii="Arial" w:hAnsi="Arial" w:cs="Arial"/>
          <w:b/>
        </w:rPr>
        <w:t xml:space="preserve"> </w:t>
      </w:r>
      <w:r w:rsidRPr="0041264D">
        <w:rPr>
          <w:rFonts w:ascii="Arial" w:hAnsi="Arial" w:cs="Arial"/>
          <w:b/>
        </w:rPr>
        <w:t>Do Not Open</w:t>
      </w:r>
      <w:bookmarkEnd w:id="7"/>
    </w:p>
    <w:p w14:paraId="142C49C7" w14:textId="495DBABE" w:rsidR="00D45D8C" w:rsidRPr="00CB22C2" w:rsidRDefault="00D45D8C" w:rsidP="00F054B7">
      <w:pPr>
        <w:numPr>
          <w:ilvl w:val="0"/>
          <w:numId w:val="9"/>
        </w:numPr>
        <w:jc w:val="both"/>
        <w:rPr>
          <w:rFonts w:ascii="Arial" w:hAnsi="Arial" w:cs="Arial"/>
          <w:b/>
          <w:szCs w:val="24"/>
        </w:rPr>
      </w:pPr>
      <w:bookmarkStart w:id="8" w:name="_Hlk33085413"/>
      <w:r w:rsidRPr="00CB22C2">
        <w:rPr>
          <w:rFonts w:ascii="Arial" w:hAnsi="Arial" w:cs="Arial"/>
          <w:szCs w:val="24"/>
        </w:rPr>
        <w:t>M/WBE Documents labeled</w:t>
      </w:r>
      <w:r w:rsidRPr="00CB22C2">
        <w:rPr>
          <w:rFonts w:ascii="Arial" w:hAnsi="Arial" w:cs="Arial"/>
          <w:b/>
          <w:szCs w:val="24"/>
        </w:rPr>
        <w:t xml:space="preserve"> M/WBE Documents—RFP #</w:t>
      </w:r>
      <w:r w:rsidR="006713E6">
        <w:rPr>
          <w:rFonts w:ascii="Arial" w:hAnsi="Arial" w:cs="Arial"/>
          <w:b/>
        </w:rPr>
        <w:t>21-009</w:t>
      </w:r>
      <w:r w:rsidR="006713E6" w:rsidRPr="0041264D">
        <w:rPr>
          <w:rFonts w:ascii="Arial" w:hAnsi="Arial" w:cs="Arial"/>
          <w:b/>
        </w:rPr>
        <w:t xml:space="preserve"> </w:t>
      </w:r>
      <w:r w:rsidRPr="00CB22C2">
        <w:rPr>
          <w:rFonts w:ascii="Arial" w:hAnsi="Arial" w:cs="Arial"/>
          <w:b/>
          <w:szCs w:val="24"/>
        </w:rPr>
        <w:t>Do Not Open</w:t>
      </w:r>
    </w:p>
    <w:bookmarkEnd w:id="8"/>
    <w:p w14:paraId="02170DEB" w14:textId="3FD7CDE4" w:rsidR="00D45D8C" w:rsidRPr="00CB22C2" w:rsidRDefault="00A276FA" w:rsidP="00F054B7">
      <w:pPr>
        <w:pStyle w:val="p4"/>
        <w:widowControl/>
        <w:numPr>
          <w:ilvl w:val="0"/>
          <w:numId w:val="9"/>
        </w:numPr>
        <w:spacing w:line="240" w:lineRule="auto"/>
        <w:rPr>
          <w:rFonts w:ascii="Arial" w:hAnsi="Arial"/>
        </w:rPr>
      </w:pPr>
      <w:r w:rsidRPr="00CB22C2">
        <w:rPr>
          <w:rFonts w:ascii="Arial" w:hAnsi="Arial"/>
        </w:rPr>
        <w:t>CD-ROM</w:t>
      </w:r>
      <w:r w:rsidR="0093618A">
        <w:rPr>
          <w:rFonts w:ascii="Arial" w:hAnsi="Arial"/>
        </w:rPr>
        <w:t>s or Flash Drive</w:t>
      </w:r>
      <w:r w:rsidRPr="00CB22C2">
        <w:rPr>
          <w:rFonts w:ascii="Arial" w:hAnsi="Arial"/>
        </w:rPr>
        <w:t xml:space="preserve"> containing</w:t>
      </w:r>
      <w:r w:rsidR="00D45D8C" w:rsidRPr="00CB22C2">
        <w:rPr>
          <w:rFonts w:ascii="Arial" w:hAnsi="Arial"/>
        </w:rPr>
        <w:t xml:space="preserve"> the technical</w:t>
      </w:r>
      <w:r w:rsidR="0093618A">
        <w:rPr>
          <w:rFonts w:ascii="Arial" w:hAnsi="Arial"/>
        </w:rPr>
        <w:t>/</w:t>
      </w:r>
      <w:r w:rsidR="00D45D8C" w:rsidRPr="00CB22C2">
        <w:rPr>
          <w:rFonts w:ascii="Arial" w:hAnsi="Arial"/>
        </w:rPr>
        <w:t>cost</w:t>
      </w:r>
      <w:r w:rsidR="0093618A">
        <w:rPr>
          <w:rFonts w:ascii="Arial" w:hAnsi="Arial"/>
        </w:rPr>
        <w:t xml:space="preserve"> proposal,</w:t>
      </w:r>
      <w:r w:rsidR="00D45D8C" w:rsidRPr="00CB22C2">
        <w:rPr>
          <w:rFonts w:ascii="Arial" w:hAnsi="Arial"/>
        </w:rPr>
        <w:t xml:space="preserve"> M/WBE </w:t>
      </w:r>
      <w:r w:rsidR="0093618A">
        <w:rPr>
          <w:rFonts w:ascii="Arial" w:hAnsi="Arial"/>
        </w:rPr>
        <w:t>and Submission Documents</w:t>
      </w:r>
      <w:r w:rsidR="00D45D8C" w:rsidRPr="00CB22C2">
        <w:rPr>
          <w:rFonts w:ascii="Arial" w:hAnsi="Arial"/>
        </w:rPr>
        <w:t xml:space="preserve"> labeled </w:t>
      </w:r>
      <w:r w:rsidR="00D45D8C" w:rsidRPr="00CB22C2">
        <w:rPr>
          <w:rFonts w:ascii="Arial" w:hAnsi="Arial"/>
          <w:b/>
        </w:rPr>
        <w:t>CD-ROM</w:t>
      </w:r>
      <w:r w:rsidR="0093618A">
        <w:rPr>
          <w:rFonts w:ascii="Arial" w:hAnsi="Arial"/>
          <w:b/>
        </w:rPr>
        <w:t>/Flash Drive</w:t>
      </w:r>
      <w:r w:rsidR="00CD0DCF" w:rsidRPr="00CD0DCF">
        <w:rPr>
          <w:rFonts w:ascii="Arial" w:hAnsi="Arial"/>
          <w:b/>
        </w:rPr>
        <w:t>—</w:t>
      </w:r>
      <w:r w:rsidR="00D45D8C" w:rsidRPr="00CB22C2">
        <w:rPr>
          <w:rFonts w:ascii="Arial" w:hAnsi="Arial"/>
          <w:b/>
        </w:rPr>
        <w:t>RFP#</w:t>
      </w:r>
      <w:r w:rsidR="006713E6">
        <w:rPr>
          <w:rFonts w:ascii="Arial" w:hAnsi="Arial" w:cs="Arial"/>
          <w:b/>
        </w:rPr>
        <w:t>21</w:t>
      </w:r>
      <w:r w:rsidR="002D6AD2">
        <w:rPr>
          <w:rFonts w:ascii="Arial" w:hAnsi="Arial" w:cs="Arial"/>
          <w:b/>
        </w:rPr>
        <w:t>–</w:t>
      </w:r>
      <w:r w:rsidR="006713E6">
        <w:rPr>
          <w:rFonts w:ascii="Arial" w:hAnsi="Arial" w:cs="Arial"/>
          <w:b/>
        </w:rPr>
        <w:t>009</w:t>
      </w:r>
      <w:r w:rsidR="006713E6" w:rsidRPr="0041264D">
        <w:rPr>
          <w:rFonts w:ascii="Arial" w:hAnsi="Arial" w:cs="Arial"/>
          <w:b/>
        </w:rPr>
        <w:t xml:space="preserve"> </w:t>
      </w:r>
      <w:r w:rsidR="00D45D8C" w:rsidRPr="00CB22C2">
        <w:rPr>
          <w:rFonts w:ascii="Arial" w:hAnsi="Arial"/>
          <w:b/>
        </w:rPr>
        <w:t>Do Not Open</w:t>
      </w:r>
      <w:r w:rsidR="00D45D8C" w:rsidRPr="00CB22C2">
        <w:rPr>
          <w:rFonts w:ascii="Arial" w:hAnsi="Arial"/>
        </w:rPr>
        <w:t>.</w:t>
      </w:r>
    </w:p>
    <w:p w14:paraId="497DB3CE" w14:textId="77777777" w:rsidR="00D45D8C" w:rsidRPr="00CB22C2" w:rsidRDefault="00D45D8C" w:rsidP="00D45D8C">
      <w:pPr>
        <w:pStyle w:val="p4"/>
        <w:widowControl/>
        <w:tabs>
          <w:tab w:val="clear" w:pos="720"/>
        </w:tabs>
        <w:spacing w:line="240" w:lineRule="auto"/>
        <w:rPr>
          <w:rFonts w:ascii="Arial" w:hAnsi="Arial"/>
        </w:rPr>
      </w:pPr>
    </w:p>
    <w:p w14:paraId="7667D1F5" w14:textId="77777777" w:rsidR="00D45D8C" w:rsidRDefault="00D45D8C" w:rsidP="00D45D8C">
      <w:pPr>
        <w:jc w:val="both"/>
        <w:rPr>
          <w:rFonts w:ascii="Arial" w:hAnsi="Arial"/>
        </w:rPr>
      </w:pPr>
      <w:r w:rsidRPr="00CB22C2">
        <w:rPr>
          <w:rFonts w:ascii="Arial" w:hAnsi="Arial"/>
        </w:rPr>
        <w:t>The mailing address for all the above documentation is:</w:t>
      </w:r>
    </w:p>
    <w:p w14:paraId="676F2A66" w14:textId="77777777" w:rsidR="000E12CE" w:rsidRDefault="000E12CE" w:rsidP="000E12CE">
      <w:pPr>
        <w:ind w:left="4320"/>
        <w:jc w:val="both"/>
        <w:rPr>
          <w:rFonts w:ascii="Arial" w:hAnsi="Arial"/>
        </w:rPr>
      </w:pPr>
      <w:r w:rsidRPr="00CB22C2">
        <w:rPr>
          <w:rFonts w:ascii="Arial" w:hAnsi="Arial"/>
        </w:rPr>
        <w:t>NYS Education Department</w:t>
      </w:r>
    </w:p>
    <w:p w14:paraId="2EBA6FC2" w14:textId="77777777" w:rsidR="000E12CE" w:rsidRPr="00CB22C2" w:rsidRDefault="000E12CE" w:rsidP="000E12CE">
      <w:pPr>
        <w:pStyle w:val="Header"/>
        <w:tabs>
          <w:tab w:val="left" w:pos="2160"/>
        </w:tabs>
        <w:ind w:left="4320"/>
        <w:rPr>
          <w:rFonts w:ascii="Arial" w:hAnsi="Arial"/>
        </w:rPr>
      </w:pPr>
      <w:r w:rsidRPr="00CB22C2">
        <w:rPr>
          <w:rFonts w:ascii="Arial" w:hAnsi="Arial"/>
        </w:rPr>
        <w:t>Bureau of Fiscal Management</w:t>
      </w:r>
    </w:p>
    <w:p w14:paraId="415E441C" w14:textId="5876FF01" w:rsidR="000E12CE" w:rsidRPr="00CB22C2" w:rsidRDefault="000E12CE" w:rsidP="000E12CE">
      <w:pPr>
        <w:pStyle w:val="Header"/>
        <w:tabs>
          <w:tab w:val="left" w:pos="2160"/>
        </w:tabs>
        <w:ind w:left="4320"/>
        <w:rPr>
          <w:rFonts w:ascii="Arial" w:hAnsi="Arial"/>
        </w:rPr>
      </w:pPr>
      <w:r w:rsidRPr="00CB22C2">
        <w:rPr>
          <w:rFonts w:ascii="Arial" w:hAnsi="Arial"/>
        </w:rPr>
        <w:t xml:space="preserve">Attn: </w:t>
      </w:r>
      <w:r w:rsidR="00FA06F6">
        <w:rPr>
          <w:rFonts w:ascii="Arial" w:hAnsi="Arial"/>
        </w:rPr>
        <w:t xml:space="preserve">Jessica Hartjen, </w:t>
      </w:r>
      <w:r w:rsidRPr="00CB22C2">
        <w:rPr>
          <w:rFonts w:ascii="Arial" w:hAnsi="Arial"/>
        </w:rPr>
        <w:t>RFP#</w:t>
      </w:r>
      <w:r w:rsidR="006713E6" w:rsidRPr="00471AEB">
        <w:rPr>
          <w:rFonts w:ascii="Arial" w:hAnsi="Arial" w:cs="Arial"/>
          <w:bCs/>
        </w:rPr>
        <w:t>21</w:t>
      </w:r>
      <w:r w:rsidR="002D6AD2">
        <w:rPr>
          <w:rFonts w:ascii="Arial" w:hAnsi="Arial" w:cs="Arial"/>
          <w:bCs/>
        </w:rPr>
        <w:t>–</w:t>
      </w:r>
      <w:r w:rsidR="006713E6" w:rsidRPr="00471AEB">
        <w:rPr>
          <w:rFonts w:ascii="Arial" w:hAnsi="Arial" w:cs="Arial"/>
          <w:bCs/>
        </w:rPr>
        <w:t>009</w:t>
      </w:r>
      <w:r w:rsidR="006713E6" w:rsidRPr="0041264D">
        <w:rPr>
          <w:rFonts w:ascii="Arial" w:hAnsi="Arial" w:cs="Arial"/>
          <w:b/>
        </w:rPr>
        <w:t xml:space="preserve"> </w:t>
      </w:r>
      <w:r w:rsidR="00FA06F6">
        <w:rPr>
          <w:rFonts w:ascii="Arial" w:hAnsi="Arial"/>
        </w:rPr>
        <w:t xml:space="preserve"> </w:t>
      </w:r>
    </w:p>
    <w:p w14:paraId="5867CFD2" w14:textId="77777777" w:rsidR="000E12CE" w:rsidRPr="00CB22C2" w:rsidRDefault="000E12CE" w:rsidP="000E12CE">
      <w:pPr>
        <w:pStyle w:val="Header"/>
        <w:tabs>
          <w:tab w:val="left" w:pos="2160"/>
        </w:tabs>
        <w:ind w:left="4320"/>
        <w:rPr>
          <w:rFonts w:ascii="Arial" w:hAnsi="Arial"/>
        </w:rPr>
      </w:pPr>
      <w:r w:rsidRPr="00CB22C2">
        <w:rPr>
          <w:rFonts w:ascii="Arial" w:hAnsi="Arial"/>
        </w:rPr>
        <w:t>Contract Administration Unit</w:t>
      </w:r>
    </w:p>
    <w:p w14:paraId="219C897A" w14:textId="77777777" w:rsidR="000E12CE" w:rsidRPr="00CB22C2" w:rsidRDefault="000E12CE" w:rsidP="000E12CE">
      <w:pPr>
        <w:pStyle w:val="Header"/>
        <w:tabs>
          <w:tab w:val="left" w:pos="2160"/>
        </w:tabs>
        <w:ind w:left="4320"/>
        <w:rPr>
          <w:rFonts w:ascii="Arial" w:hAnsi="Arial"/>
        </w:rPr>
      </w:pPr>
      <w:r w:rsidRPr="00CB22C2">
        <w:rPr>
          <w:rFonts w:ascii="Arial" w:hAnsi="Arial"/>
        </w:rPr>
        <w:t xml:space="preserve">89 Washington Avenue, Room </w:t>
      </w:r>
      <w:r>
        <w:rPr>
          <w:rFonts w:ascii="Arial" w:hAnsi="Arial"/>
        </w:rPr>
        <w:t>501</w:t>
      </w:r>
      <w:r w:rsidRPr="00CB22C2">
        <w:rPr>
          <w:rFonts w:ascii="Arial" w:hAnsi="Arial"/>
        </w:rPr>
        <w:t>W EB</w:t>
      </w:r>
    </w:p>
    <w:p w14:paraId="773D1923" w14:textId="77777777" w:rsidR="00014CF5" w:rsidRDefault="000E12CE" w:rsidP="000E12CE">
      <w:pPr>
        <w:pStyle w:val="Header"/>
        <w:tabs>
          <w:tab w:val="left" w:pos="2160"/>
        </w:tabs>
        <w:ind w:left="4320"/>
        <w:rPr>
          <w:rFonts w:ascii="Arial" w:hAnsi="Arial"/>
        </w:rPr>
        <w:sectPr w:rsidR="00014CF5" w:rsidSect="00B770AA">
          <w:headerReference w:type="default" r:id="rId12"/>
          <w:footerReference w:type="even" r:id="rId13"/>
          <w:footerReference w:type="default" r:id="rId14"/>
          <w:pgSz w:w="12240" w:h="15840" w:code="1"/>
          <w:pgMar w:top="720" w:right="720" w:bottom="720" w:left="720" w:header="0" w:footer="432" w:gutter="0"/>
          <w:pgNumType w:start="1"/>
          <w:cols w:space="720"/>
          <w:docGrid w:linePitch="326"/>
        </w:sectPr>
      </w:pPr>
      <w:r w:rsidRPr="00CB22C2">
        <w:rPr>
          <w:rFonts w:ascii="Arial" w:hAnsi="Arial"/>
        </w:rPr>
        <w:t>Albany, NY 12234</w:t>
      </w:r>
    </w:p>
    <w:sdt>
      <w:sdtPr>
        <w:rPr>
          <w:rFonts w:ascii="Times New Roman" w:eastAsia="Times New Roman" w:hAnsi="Times New Roman" w:cs="Times New Roman"/>
          <w:color w:val="auto"/>
          <w:sz w:val="24"/>
          <w:szCs w:val="20"/>
        </w:rPr>
        <w:id w:val="1301038844"/>
        <w:docPartObj>
          <w:docPartGallery w:val="Table of Contents"/>
          <w:docPartUnique/>
        </w:docPartObj>
      </w:sdtPr>
      <w:sdtEndPr>
        <w:rPr>
          <w:b/>
          <w:bCs/>
          <w:noProof/>
        </w:rPr>
      </w:sdtEndPr>
      <w:sdtContent>
        <w:p w14:paraId="29A6EE6D" w14:textId="120A0DF6" w:rsidR="008E0AA1" w:rsidRDefault="008E0AA1">
          <w:pPr>
            <w:pStyle w:val="TOCHeading"/>
          </w:pPr>
          <w:r>
            <w:t>Table of Contents</w:t>
          </w:r>
        </w:p>
        <w:p w14:paraId="1BF395BC" w14:textId="137D426A" w:rsidR="00571E3A" w:rsidRDefault="00881CAD">
          <w:pPr>
            <w:pStyle w:val="TOC2"/>
            <w:tabs>
              <w:tab w:val="left" w:pos="960"/>
              <w:tab w:val="right" w:leader="dot" w:pos="10790"/>
            </w:tabs>
            <w:rPr>
              <w:rFonts w:asciiTheme="minorHAnsi" w:eastAsiaTheme="minorEastAsia" w:hAnsiTheme="minorHAnsi" w:cstheme="minorBidi"/>
              <w:noProof/>
              <w:sz w:val="22"/>
              <w:szCs w:val="22"/>
            </w:rPr>
          </w:pPr>
          <w:r>
            <w:fldChar w:fldCharType="begin"/>
          </w:r>
          <w:r>
            <w:instrText xml:space="preserve"> TOC \o "1-3" \u </w:instrText>
          </w:r>
          <w:r>
            <w:fldChar w:fldCharType="separate"/>
          </w:r>
          <w:r w:rsidR="00571E3A">
            <w:rPr>
              <w:noProof/>
            </w:rPr>
            <w:t>1.)</w:t>
          </w:r>
          <w:r w:rsidR="00571E3A">
            <w:rPr>
              <w:rFonts w:asciiTheme="minorHAnsi" w:eastAsiaTheme="minorEastAsia" w:hAnsiTheme="minorHAnsi" w:cstheme="minorBidi"/>
              <w:noProof/>
              <w:sz w:val="22"/>
              <w:szCs w:val="22"/>
            </w:rPr>
            <w:tab/>
          </w:r>
          <w:r w:rsidR="00571E3A">
            <w:rPr>
              <w:noProof/>
            </w:rPr>
            <w:t>DESCRIPTION OF SERVICES TO BE PERFORMED</w:t>
          </w:r>
          <w:r w:rsidR="00571E3A">
            <w:rPr>
              <w:noProof/>
            </w:rPr>
            <w:tab/>
          </w:r>
          <w:r w:rsidR="00571E3A">
            <w:rPr>
              <w:noProof/>
            </w:rPr>
            <w:fldChar w:fldCharType="begin"/>
          </w:r>
          <w:r w:rsidR="00571E3A">
            <w:rPr>
              <w:noProof/>
            </w:rPr>
            <w:instrText xml:space="preserve"> PAGEREF _Toc46220959 \h </w:instrText>
          </w:r>
          <w:r w:rsidR="00571E3A">
            <w:rPr>
              <w:noProof/>
            </w:rPr>
          </w:r>
          <w:r w:rsidR="00571E3A">
            <w:rPr>
              <w:noProof/>
            </w:rPr>
            <w:fldChar w:fldCharType="separate"/>
          </w:r>
          <w:r w:rsidR="00571E3A">
            <w:rPr>
              <w:noProof/>
            </w:rPr>
            <w:t>10</w:t>
          </w:r>
          <w:r w:rsidR="00571E3A">
            <w:rPr>
              <w:noProof/>
            </w:rPr>
            <w:fldChar w:fldCharType="end"/>
          </w:r>
        </w:p>
        <w:p w14:paraId="6AC40305" w14:textId="58F143EE"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Work Statement and Specifications</w:t>
          </w:r>
          <w:r>
            <w:rPr>
              <w:noProof/>
            </w:rPr>
            <w:tab/>
          </w:r>
          <w:r>
            <w:rPr>
              <w:noProof/>
            </w:rPr>
            <w:fldChar w:fldCharType="begin"/>
          </w:r>
          <w:r>
            <w:rPr>
              <w:noProof/>
            </w:rPr>
            <w:instrText xml:space="preserve"> PAGEREF _Toc46220960 \h </w:instrText>
          </w:r>
          <w:r>
            <w:rPr>
              <w:noProof/>
            </w:rPr>
          </w:r>
          <w:r>
            <w:rPr>
              <w:noProof/>
            </w:rPr>
            <w:fldChar w:fldCharType="separate"/>
          </w:r>
          <w:r>
            <w:rPr>
              <w:noProof/>
            </w:rPr>
            <w:t>10</w:t>
          </w:r>
          <w:r>
            <w:rPr>
              <w:noProof/>
            </w:rPr>
            <w:fldChar w:fldCharType="end"/>
          </w:r>
        </w:p>
        <w:p w14:paraId="7CB4B9B8" w14:textId="1760FF3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Mandatory Requirements</w:t>
          </w:r>
          <w:r>
            <w:rPr>
              <w:noProof/>
            </w:rPr>
            <w:tab/>
          </w:r>
          <w:r>
            <w:rPr>
              <w:noProof/>
            </w:rPr>
            <w:fldChar w:fldCharType="begin"/>
          </w:r>
          <w:r>
            <w:rPr>
              <w:noProof/>
            </w:rPr>
            <w:instrText xml:space="preserve"> PAGEREF _Toc46220961 \h </w:instrText>
          </w:r>
          <w:r>
            <w:rPr>
              <w:noProof/>
            </w:rPr>
          </w:r>
          <w:r>
            <w:rPr>
              <w:noProof/>
            </w:rPr>
            <w:fldChar w:fldCharType="separate"/>
          </w:r>
          <w:r>
            <w:rPr>
              <w:noProof/>
            </w:rPr>
            <w:t>10</w:t>
          </w:r>
          <w:r>
            <w:rPr>
              <w:noProof/>
            </w:rPr>
            <w:fldChar w:fldCharType="end"/>
          </w:r>
        </w:p>
        <w:p w14:paraId="3C45BF0E" w14:textId="712ACA3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Minority and Women-Owned Business Enterprise (M/WBE) Participation Goals Pursuant to Article 15-A of the New York State Executive Law</w:t>
          </w:r>
          <w:r>
            <w:rPr>
              <w:noProof/>
            </w:rPr>
            <w:tab/>
          </w:r>
          <w:r>
            <w:rPr>
              <w:noProof/>
            </w:rPr>
            <w:fldChar w:fldCharType="begin"/>
          </w:r>
          <w:r>
            <w:rPr>
              <w:noProof/>
            </w:rPr>
            <w:instrText xml:space="preserve"> PAGEREF _Toc46220962 \h </w:instrText>
          </w:r>
          <w:r>
            <w:rPr>
              <w:noProof/>
            </w:rPr>
          </w:r>
          <w:r>
            <w:rPr>
              <w:noProof/>
            </w:rPr>
            <w:fldChar w:fldCharType="separate"/>
          </w:r>
          <w:r>
            <w:rPr>
              <w:noProof/>
            </w:rPr>
            <w:t>11</w:t>
          </w:r>
          <w:r>
            <w:rPr>
              <w:noProof/>
            </w:rPr>
            <w:fldChar w:fldCharType="end"/>
          </w:r>
        </w:p>
        <w:p w14:paraId="5ABF55A0" w14:textId="2FEC4D6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Service-Disabled Veteran-Owned Business (SDVOB) Participation Goals Pursuant to Article 17-B of New York State Executive Law</w:t>
          </w:r>
          <w:r>
            <w:rPr>
              <w:noProof/>
            </w:rPr>
            <w:tab/>
          </w:r>
          <w:r>
            <w:rPr>
              <w:noProof/>
            </w:rPr>
            <w:fldChar w:fldCharType="begin"/>
          </w:r>
          <w:r>
            <w:rPr>
              <w:noProof/>
            </w:rPr>
            <w:instrText xml:space="preserve"> PAGEREF _Toc46220963 \h </w:instrText>
          </w:r>
          <w:r>
            <w:rPr>
              <w:noProof/>
            </w:rPr>
          </w:r>
          <w:r>
            <w:rPr>
              <w:noProof/>
            </w:rPr>
            <w:fldChar w:fldCharType="separate"/>
          </w:r>
          <w:r>
            <w:rPr>
              <w:noProof/>
            </w:rPr>
            <w:t>12</w:t>
          </w:r>
          <w:r>
            <w:rPr>
              <w:noProof/>
            </w:rPr>
            <w:fldChar w:fldCharType="end"/>
          </w:r>
        </w:p>
        <w:p w14:paraId="7944B749" w14:textId="6998AC88" w:rsidR="00571E3A" w:rsidRDefault="00571E3A">
          <w:pPr>
            <w:pStyle w:val="TOC3"/>
            <w:tabs>
              <w:tab w:val="right" w:leader="dot" w:pos="10790"/>
            </w:tabs>
            <w:rPr>
              <w:rFonts w:asciiTheme="minorHAnsi" w:eastAsiaTheme="minorEastAsia" w:hAnsiTheme="minorHAnsi" w:cstheme="minorBidi"/>
              <w:noProof/>
              <w:sz w:val="22"/>
              <w:szCs w:val="22"/>
            </w:rPr>
          </w:pPr>
          <w:r>
            <w:rPr>
              <w:noProof/>
            </w:rPr>
            <w:t>G</w:t>
          </w:r>
          <w:r w:rsidRPr="00CB6321">
            <w:rPr>
              <w:rFonts w:eastAsiaTheme="majorEastAsia"/>
              <w:noProof/>
            </w:rPr>
            <w:t>lossary of Terms and Acronyms Used in this RFP</w:t>
          </w:r>
          <w:r>
            <w:rPr>
              <w:noProof/>
            </w:rPr>
            <w:tab/>
          </w:r>
          <w:r>
            <w:rPr>
              <w:noProof/>
            </w:rPr>
            <w:fldChar w:fldCharType="begin"/>
          </w:r>
          <w:r>
            <w:rPr>
              <w:noProof/>
            </w:rPr>
            <w:instrText xml:space="preserve"> PAGEREF _Toc46220964 \h </w:instrText>
          </w:r>
          <w:r>
            <w:rPr>
              <w:noProof/>
            </w:rPr>
          </w:r>
          <w:r>
            <w:rPr>
              <w:noProof/>
            </w:rPr>
            <w:fldChar w:fldCharType="separate"/>
          </w:r>
          <w:r>
            <w:rPr>
              <w:noProof/>
            </w:rPr>
            <w:t>14</w:t>
          </w:r>
          <w:r>
            <w:rPr>
              <w:noProof/>
            </w:rPr>
            <w:fldChar w:fldCharType="end"/>
          </w:r>
        </w:p>
        <w:p w14:paraId="5C385564" w14:textId="1892C2D8" w:rsidR="00571E3A" w:rsidRDefault="00571E3A">
          <w:pPr>
            <w:pStyle w:val="TOC3"/>
            <w:tabs>
              <w:tab w:val="right" w:leader="dot" w:pos="10790"/>
            </w:tabs>
            <w:rPr>
              <w:rFonts w:asciiTheme="minorHAnsi" w:eastAsiaTheme="minorEastAsia" w:hAnsiTheme="minorHAnsi" w:cstheme="minorBidi"/>
              <w:noProof/>
              <w:sz w:val="22"/>
              <w:szCs w:val="22"/>
            </w:rPr>
          </w:pPr>
          <w:r>
            <w:rPr>
              <w:noProof/>
            </w:rPr>
            <w:t>Deliverables and/or Project Description</w:t>
          </w:r>
          <w:r>
            <w:rPr>
              <w:noProof/>
            </w:rPr>
            <w:tab/>
          </w:r>
          <w:r>
            <w:rPr>
              <w:noProof/>
            </w:rPr>
            <w:fldChar w:fldCharType="begin"/>
          </w:r>
          <w:r>
            <w:rPr>
              <w:noProof/>
            </w:rPr>
            <w:instrText xml:space="preserve"> PAGEREF _Toc46220965 \h </w:instrText>
          </w:r>
          <w:r>
            <w:rPr>
              <w:noProof/>
            </w:rPr>
          </w:r>
          <w:r>
            <w:rPr>
              <w:noProof/>
            </w:rPr>
            <w:fldChar w:fldCharType="separate"/>
          </w:r>
          <w:r>
            <w:rPr>
              <w:noProof/>
            </w:rPr>
            <w:t>17</w:t>
          </w:r>
          <w:r>
            <w:rPr>
              <w:noProof/>
            </w:rPr>
            <w:fldChar w:fldCharType="end"/>
          </w:r>
        </w:p>
        <w:p w14:paraId="7830D07D" w14:textId="1241F744" w:rsidR="00571E3A" w:rsidRDefault="00571E3A">
          <w:pPr>
            <w:pStyle w:val="TOC3"/>
            <w:tabs>
              <w:tab w:val="right" w:leader="dot" w:pos="10790"/>
            </w:tabs>
            <w:rPr>
              <w:rFonts w:asciiTheme="minorHAnsi" w:eastAsiaTheme="minorEastAsia" w:hAnsiTheme="minorHAnsi" w:cstheme="minorBidi"/>
              <w:noProof/>
              <w:sz w:val="22"/>
              <w:szCs w:val="22"/>
            </w:rPr>
          </w:pPr>
          <w:r>
            <w:rPr>
              <w:noProof/>
            </w:rPr>
            <w:t>Tentative Test Administration Schedule</w:t>
          </w:r>
          <w:r>
            <w:rPr>
              <w:noProof/>
            </w:rPr>
            <w:tab/>
          </w:r>
          <w:r>
            <w:rPr>
              <w:noProof/>
            </w:rPr>
            <w:fldChar w:fldCharType="begin"/>
          </w:r>
          <w:r>
            <w:rPr>
              <w:noProof/>
            </w:rPr>
            <w:instrText xml:space="preserve"> PAGEREF _Toc46220966 \h </w:instrText>
          </w:r>
          <w:r>
            <w:rPr>
              <w:noProof/>
            </w:rPr>
          </w:r>
          <w:r>
            <w:rPr>
              <w:noProof/>
            </w:rPr>
            <w:fldChar w:fldCharType="separate"/>
          </w:r>
          <w:r>
            <w:rPr>
              <w:noProof/>
            </w:rPr>
            <w:t>19</w:t>
          </w:r>
          <w:r>
            <w:rPr>
              <w:noProof/>
            </w:rPr>
            <w:fldChar w:fldCharType="end"/>
          </w:r>
        </w:p>
        <w:p w14:paraId="03BB5296" w14:textId="2E6BF5D3"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Component 1a: Test Development Requirements for Grades 3–8 English Language Arts and Mathematics</w:t>
          </w:r>
          <w:r>
            <w:rPr>
              <w:noProof/>
            </w:rPr>
            <w:tab/>
          </w:r>
          <w:r>
            <w:rPr>
              <w:noProof/>
            </w:rPr>
            <w:fldChar w:fldCharType="begin"/>
          </w:r>
          <w:r>
            <w:rPr>
              <w:noProof/>
            </w:rPr>
            <w:instrText xml:space="preserve"> PAGEREF _Toc46220967 \h </w:instrText>
          </w:r>
          <w:r>
            <w:rPr>
              <w:noProof/>
            </w:rPr>
          </w:r>
          <w:r>
            <w:rPr>
              <w:noProof/>
            </w:rPr>
            <w:fldChar w:fldCharType="separate"/>
          </w:r>
          <w:r>
            <w:rPr>
              <w:noProof/>
            </w:rPr>
            <w:t>24</w:t>
          </w:r>
          <w:r>
            <w:rPr>
              <w:noProof/>
            </w:rPr>
            <w:fldChar w:fldCharType="end"/>
          </w:r>
        </w:p>
        <w:p w14:paraId="445BEBAE" w14:textId="07AA68E5" w:rsidR="00571E3A" w:rsidRDefault="00571E3A">
          <w:pPr>
            <w:pStyle w:val="TOC3"/>
            <w:tabs>
              <w:tab w:val="right" w:leader="dot" w:pos="10790"/>
            </w:tabs>
            <w:rPr>
              <w:rFonts w:asciiTheme="minorHAnsi" w:eastAsiaTheme="minorEastAsia" w:hAnsiTheme="minorHAnsi" w:cstheme="minorBidi"/>
              <w:noProof/>
              <w:sz w:val="22"/>
              <w:szCs w:val="22"/>
            </w:rPr>
          </w:pPr>
          <w:r>
            <w:rPr>
              <w:noProof/>
            </w:rPr>
            <w:t>Overview of Grades 3–8 ELA and Math Test Development Process</w:t>
          </w:r>
          <w:r>
            <w:rPr>
              <w:noProof/>
            </w:rPr>
            <w:tab/>
          </w:r>
          <w:r>
            <w:rPr>
              <w:noProof/>
            </w:rPr>
            <w:fldChar w:fldCharType="begin"/>
          </w:r>
          <w:r>
            <w:rPr>
              <w:noProof/>
            </w:rPr>
            <w:instrText xml:space="preserve"> PAGEREF _Toc46220968 \h </w:instrText>
          </w:r>
          <w:r>
            <w:rPr>
              <w:noProof/>
            </w:rPr>
          </w:r>
          <w:r>
            <w:rPr>
              <w:noProof/>
            </w:rPr>
            <w:fldChar w:fldCharType="separate"/>
          </w:r>
          <w:r>
            <w:rPr>
              <w:noProof/>
            </w:rPr>
            <w:t>25</w:t>
          </w:r>
          <w:r>
            <w:rPr>
              <w:noProof/>
            </w:rPr>
            <w:fldChar w:fldCharType="end"/>
          </w:r>
        </w:p>
        <w:p w14:paraId="156D4BFA" w14:textId="79922B8D" w:rsidR="00571E3A" w:rsidRDefault="00571E3A">
          <w:pPr>
            <w:pStyle w:val="TOC3"/>
            <w:tabs>
              <w:tab w:val="right" w:leader="dot" w:pos="10790"/>
            </w:tabs>
            <w:rPr>
              <w:rFonts w:asciiTheme="minorHAnsi" w:eastAsiaTheme="minorEastAsia" w:hAnsiTheme="minorHAnsi" w:cstheme="minorBidi"/>
              <w:noProof/>
              <w:sz w:val="22"/>
              <w:szCs w:val="22"/>
            </w:rPr>
          </w:pPr>
          <w:r>
            <w:rPr>
              <w:noProof/>
            </w:rPr>
            <w:t>English Language Arts and Mathematics Test Designs</w:t>
          </w:r>
          <w:r>
            <w:rPr>
              <w:noProof/>
            </w:rPr>
            <w:tab/>
          </w:r>
          <w:r>
            <w:rPr>
              <w:noProof/>
            </w:rPr>
            <w:fldChar w:fldCharType="begin"/>
          </w:r>
          <w:r>
            <w:rPr>
              <w:noProof/>
            </w:rPr>
            <w:instrText xml:space="preserve"> PAGEREF _Toc46220969 \h </w:instrText>
          </w:r>
          <w:r>
            <w:rPr>
              <w:noProof/>
            </w:rPr>
          </w:r>
          <w:r>
            <w:rPr>
              <w:noProof/>
            </w:rPr>
            <w:fldChar w:fldCharType="separate"/>
          </w:r>
          <w:r>
            <w:rPr>
              <w:noProof/>
            </w:rPr>
            <w:t>26</w:t>
          </w:r>
          <w:r>
            <w:rPr>
              <w:noProof/>
            </w:rPr>
            <w:fldChar w:fldCharType="end"/>
          </w:r>
        </w:p>
        <w:p w14:paraId="1D088087" w14:textId="025F0974" w:rsidR="00571E3A" w:rsidRDefault="00571E3A">
          <w:pPr>
            <w:pStyle w:val="TOC3"/>
            <w:tabs>
              <w:tab w:val="right" w:leader="dot" w:pos="10790"/>
            </w:tabs>
            <w:rPr>
              <w:rFonts w:asciiTheme="minorHAnsi" w:eastAsiaTheme="minorEastAsia" w:hAnsiTheme="minorHAnsi" w:cstheme="minorBidi"/>
              <w:noProof/>
              <w:sz w:val="22"/>
              <w:szCs w:val="22"/>
            </w:rPr>
          </w:pPr>
          <w:r>
            <w:rPr>
              <w:noProof/>
            </w:rPr>
            <w:t>Grades 3–8 ELA Tests Guidelines for Passages</w:t>
          </w:r>
          <w:r>
            <w:rPr>
              <w:noProof/>
            </w:rPr>
            <w:tab/>
          </w:r>
          <w:r>
            <w:rPr>
              <w:noProof/>
            </w:rPr>
            <w:fldChar w:fldCharType="begin"/>
          </w:r>
          <w:r>
            <w:rPr>
              <w:noProof/>
            </w:rPr>
            <w:instrText xml:space="preserve"> PAGEREF _Toc46220970 \h </w:instrText>
          </w:r>
          <w:r>
            <w:rPr>
              <w:noProof/>
            </w:rPr>
          </w:r>
          <w:r>
            <w:rPr>
              <w:noProof/>
            </w:rPr>
            <w:fldChar w:fldCharType="separate"/>
          </w:r>
          <w:r>
            <w:rPr>
              <w:noProof/>
            </w:rPr>
            <w:t>29</w:t>
          </w:r>
          <w:r>
            <w:rPr>
              <w:noProof/>
            </w:rPr>
            <w:fldChar w:fldCharType="end"/>
          </w:r>
        </w:p>
        <w:p w14:paraId="6A377230" w14:textId="77FDDAF0" w:rsidR="00571E3A" w:rsidRDefault="00571E3A">
          <w:pPr>
            <w:pStyle w:val="TOC3"/>
            <w:tabs>
              <w:tab w:val="right" w:leader="dot" w:pos="10790"/>
            </w:tabs>
            <w:rPr>
              <w:rFonts w:asciiTheme="minorHAnsi" w:eastAsiaTheme="minorEastAsia" w:hAnsiTheme="minorHAnsi" w:cstheme="minorBidi"/>
              <w:noProof/>
              <w:sz w:val="22"/>
              <w:szCs w:val="22"/>
            </w:rPr>
          </w:pPr>
          <w:r>
            <w:rPr>
              <w:noProof/>
            </w:rPr>
            <w:t>Assessment Specialist Content Verification Checklist</w:t>
          </w:r>
          <w:r>
            <w:rPr>
              <w:noProof/>
            </w:rPr>
            <w:tab/>
          </w:r>
          <w:r>
            <w:rPr>
              <w:noProof/>
            </w:rPr>
            <w:fldChar w:fldCharType="begin"/>
          </w:r>
          <w:r>
            <w:rPr>
              <w:noProof/>
            </w:rPr>
            <w:instrText xml:space="preserve"> PAGEREF _Toc46220971 \h </w:instrText>
          </w:r>
          <w:r>
            <w:rPr>
              <w:noProof/>
            </w:rPr>
          </w:r>
          <w:r>
            <w:rPr>
              <w:noProof/>
            </w:rPr>
            <w:fldChar w:fldCharType="separate"/>
          </w:r>
          <w:r>
            <w:rPr>
              <w:noProof/>
            </w:rPr>
            <w:t>34</w:t>
          </w:r>
          <w:r>
            <w:rPr>
              <w:noProof/>
            </w:rPr>
            <w:fldChar w:fldCharType="end"/>
          </w:r>
        </w:p>
        <w:p w14:paraId="6C248FA6" w14:textId="404B1D6F" w:rsidR="00571E3A" w:rsidRDefault="00571E3A">
          <w:pPr>
            <w:pStyle w:val="TOC3"/>
            <w:tabs>
              <w:tab w:val="right" w:leader="dot" w:pos="10790"/>
            </w:tabs>
            <w:rPr>
              <w:rFonts w:asciiTheme="minorHAnsi" w:eastAsiaTheme="minorEastAsia" w:hAnsiTheme="minorHAnsi" w:cstheme="minorBidi"/>
              <w:noProof/>
              <w:sz w:val="22"/>
              <w:szCs w:val="22"/>
            </w:rPr>
          </w:pPr>
          <w:r>
            <w:rPr>
              <w:noProof/>
            </w:rPr>
            <w:t>Sequencing</w:t>
          </w:r>
          <w:r>
            <w:rPr>
              <w:noProof/>
            </w:rPr>
            <w:tab/>
          </w:r>
          <w:r>
            <w:rPr>
              <w:noProof/>
            </w:rPr>
            <w:fldChar w:fldCharType="begin"/>
          </w:r>
          <w:r>
            <w:rPr>
              <w:noProof/>
            </w:rPr>
            <w:instrText xml:space="preserve"> PAGEREF _Toc46220972 \h </w:instrText>
          </w:r>
          <w:r>
            <w:rPr>
              <w:noProof/>
            </w:rPr>
          </w:r>
          <w:r>
            <w:rPr>
              <w:noProof/>
            </w:rPr>
            <w:fldChar w:fldCharType="separate"/>
          </w:r>
          <w:r>
            <w:rPr>
              <w:noProof/>
            </w:rPr>
            <w:t>40</w:t>
          </w:r>
          <w:r>
            <w:rPr>
              <w:noProof/>
            </w:rPr>
            <w:fldChar w:fldCharType="end"/>
          </w:r>
        </w:p>
        <w:p w14:paraId="51A7C8F1" w14:textId="26832A10"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Internal Test Blueprints for ELA and Mathematics</w:t>
          </w:r>
          <w:r>
            <w:rPr>
              <w:noProof/>
            </w:rPr>
            <w:tab/>
          </w:r>
          <w:r>
            <w:rPr>
              <w:noProof/>
            </w:rPr>
            <w:fldChar w:fldCharType="begin"/>
          </w:r>
          <w:r>
            <w:rPr>
              <w:noProof/>
            </w:rPr>
            <w:instrText xml:space="preserve"> PAGEREF _Toc46220973 \h </w:instrText>
          </w:r>
          <w:r>
            <w:rPr>
              <w:noProof/>
            </w:rPr>
          </w:r>
          <w:r>
            <w:rPr>
              <w:noProof/>
            </w:rPr>
            <w:fldChar w:fldCharType="separate"/>
          </w:r>
          <w:r>
            <w:rPr>
              <w:noProof/>
            </w:rPr>
            <w:t>49</w:t>
          </w:r>
          <w:r>
            <w:rPr>
              <w:noProof/>
            </w:rPr>
            <w:fldChar w:fldCharType="end"/>
          </w:r>
        </w:p>
        <w:p w14:paraId="2CD4A649" w14:textId="074AEC43" w:rsidR="00571E3A" w:rsidRDefault="00571E3A">
          <w:pPr>
            <w:pStyle w:val="TOC3"/>
            <w:tabs>
              <w:tab w:val="right" w:leader="dot" w:pos="10790"/>
            </w:tabs>
            <w:rPr>
              <w:rFonts w:asciiTheme="minorHAnsi" w:eastAsiaTheme="minorEastAsia" w:hAnsiTheme="minorHAnsi" w:cstheme="minorBidi"/>
              <w:noProof/>
              <w:sz w:val="22"/>
              <w:szCs w:val="22"/>
            </w:rPr>
          </w:pPr>
          <w:r>
            <w:rPr>
              <w:noProof/>
            </w:rPr>
            <w:t>Test Development Process for ELA and Mathematics</w:t>
          </w:r>
          <w:r>
            <w:rPr>
              <w:noProof/>
            </w:rPr>
            <w:tab/>
          </w:r>
          <w:r>
            <w:rPr>
              <w:noProof/>
            </w:rPr>
            <w:fldChar w:fldCharType="begin"/>
          </w:r>
          <w:r>
            <w:rPr>
              <w:noProof/>
            </w:rPr>
            <w:instrText xml:space="preserve"> PAGEREF _Toc46220974 \h </w:instrText>
          </w:r>
          <w:r>
            <w:rPr>
              <w:noProof/>
            </w:rPr>
          </w:r>
          <w:r>
            <w:rPr>
              <w:noProof/>
            </w:rPr>
            <w:fldChar w:fldCharType="separate"/>
          </w:r>
          <w:r>
            <w:rPr>
              <w:noProof/>
            </w:rPr>
            <w:t>49</w:t>
          </w:r>
          <w:r>
            <w:rPr>
              <w:noProof/>
            </w:rPr>
            <w:fldChar w:fldCharType="end"/>
          </w:r>
        </w:p>
        <w:p w14:paraId="74FC0519" w14:textId="3FB8B35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Sequence of Test Development Events</w:t>
          </w:r>
          <w:r>
            <w:rPr>
              <w:noProof/>
            </w:rPr>
            <w:tab/>
          </w:r>
          <w:r>
            <w:rPr>
              <w:noProof/>
            </w:rPr>
            <w:fldChar w:fldCharType="begin"/>
          </w:r>
          <w:r>
            <w:rPr>
              <w:noProof/>
            </w:rPr>
            <w:instrText xml:space="preserve"> PAGEREF _Toc46220975 \h </w:instrText>
          </w:r>
          <w:r>
            <w:rPr>
              <w:noProof/>
            </w:rPr>
          </w:r>
          <w:r>
            <w:rPr>
              <w:noProof/>
            </w:rPr>
            <w:fldChar w:fldCharType="separate"/>
          </w:r>
          <w:r>
            <w:rPr>
              <w:noProof/>
            </w:rPr>
            <w:t>50</w:t>
          </w:r>
          <w:r>
            <w:rPr>
              <w:noProof/>
            </w:rPr>
            <w:fldChar w:fldCharType="end"/>
          </w:r>
        </w:p>
        <w:p w14:paraId="035C9456" w14:textId="29EC231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Educator Committees</w:t>
          </w:r>
          <w:r>
            <w:rPr>
              <w:noProof/>
            </w:rPr>
            <w:tab/>
          </w:r>
          <w:r>
            <w:rPr>
              <w:noProof/>
            </w:rPr>
            <w:fldChar w:fldCharType="begin"/>
          </w:r>
          <w:r>
            <w:rPr>
              <w:noProof/>
            </w:rPr>
            <w:instrText xml:space="preserve"> PAGEREF _Toc46220976 \h </w:instrText>
          </w:r>
          <w:r>
            <w:rPr>
              <w:noProof/>
            </w:rPr>
          </w:r>
          <w:r>
            <w:rPr>
              <w:noProof/>
            </w:rPr>
            <w:fldChar w:fldCharType="separate"/>
          </w:r>
          <w:r>
            <w:rPr>
              <w:noProof/>
            </w:rPr>
            <w:t>51</w:t>
          </w:r>
          <w:r>
            <w:rPr>
              <w:noProof/>
            </w:rPr>
            <w:fldChar w:fldCharType="end"/>
          </w:r>
        </w:p>
        <w:p w14:paraId="11B34B49" w14:textId="11502FD6" w:rsidR="00571E3A" w:rsidRDefault="00571E3A">
          <w:pPr>
            <w:pStyle w:val="TOC3"/>
            <w:tabs>
              <w:tab w:val="right" w:leader="dot" w:pos="10790"/>
            </w:tabs>
            <w:rPr>
              <w:rFonts w:asciiTheme="minorHAnsi" w:eastAsiaTheme="minorEastAsia" w:hAnsiTheme="minorHAnsi" w:cstheme="minorBidi"/>
              <w:noProof/>
              <w:sz w:val="22"/>
              <w:szCs w:val="22"/>
            </w:rPr>
          </w:pPr>
          <w:r>
            <w:rPr>
              <w:noProof/>
            </w:rPr>
            <w:t>External Staffing Requirement for Development of Grades 3–8 ELA and Math</w:t>
          </w:r>
          <w:r>
            <w:rPr>
              <w:noProof/>
            </w:rPr>
            <w:tab/>
          </w:r>
          <w:r>
            <w:rPr>
              <w:noProof/>
            </w:rPr>
            <w:fldChar w:fldCharType="begin"/>
          </w:r>
          <w:r>
            <w:rPr>
              <w:noProof/>
            </w:rPr>
            <w:instrText xml:space="preserve"> PAGEREF _Toc46220977 \h </w:instrText>
          </w:r>
          <w:r>
            <w:rPr>
              <w:noProof/>
            </w:rPr>
          </w:r>
          <w:r>
            <w:rPr>
              <w:noProof/>
            </w:rPr>
            <w:fldChar w:fldCharType="separate"/>
          </w:r>
          <w:r>
            <w:rPr>
              <w:noProof/>
            </w:rPr>
            <w:t>52</w:t>
          </w:r>
          <w:r>
            <w:rPr>
              <w:noProof/>
            </w:rPr>
            <w:fldChar w:fldCharType="end"/>
          </w:r>
        </w:p>
        <w:p w14:paraId="265BF129" w14:textId="59B56551" w:rsidR="00571E3A" w:rsidRDefault="00571E3A">
          <w:pPr>
            <w:pStyle w:val="TOC3"/>
            <w:tabs>
              <w:tab w:val="right" w:leader="dot" w:pos="10790"/>
            </w:tabs>
            <w:rPr>
              <w:rFonts w:asciiTheme="minorHAnsi" w:eastAsiaTheme="minorEastAsia" w:hAnsiTheme="minorHAnsi" w:cstheme="minorBidi"/>
              <w:noProof/>
              <w:sz w:val="22"/>
              <w:szCs w:val="22"/>
            </w:rPr>
          </w:pPr>
          <w:r>
            <w:rPr>
              <w:noProof/>
            </w:rPr>
            <w:t>External Staffing Requirements for Test Development Process</w:t>
          </w:r>
          <w:r>
            <w:rPr>
              <w:noProof/>
            </w:rPr>
            <w:tab/>
          </w:r>
          <w:r>
            <w:rPr>
              <w:noProof/>
            </w:rPr>
            <w:fldChar w:fldCharType="begin"/>
          </w:r>
          <w:r>
            <w:rPr>
              <w:noProof/>
            </w:rPr>
            <w:instrText xml:space="preserve"> PAGEREF _Toc46220978 \h </w:instrText>
          </w:r>
          <w:r>
            <w:rPr>
              <w:noProof/>
            </w:rPr>
          </w:r>
          <w:r>
            <w:rPr>
              <w:noProof/>
            </w:rPr>
            <w:fldChar w:fldCharType="separate"/>
          </w:r>
          <w:r>
            <w:rPr>
              <w:noProof/>
            </w:rPr>
            <w:t>52</w:t>
          </w:r>
          <w:r>
            <w:rPr>
              <w:noProof/>
            </w:rPr>
            <w:fldChar w:fldCharType="end"/>
          </w:r>
        </w:p>
        <w:p w14:paraId="303F69DE" w14:textId="03B7C775" w:rsidR="00571E3A" w:rsidRDefault="00571E3A">
          <w:pPr>
            <w:pStyle w:val="TOC3"/>
            <w:tabs>
              <w:tab w:val="right" w:leader="dot" w:pos="10790"/>
            </w:tabs>
            <w:rPr>
              <w:rFonts w:asciiTheme="minorHAnsi" w:eastAsiaTheme="minorEastAsia" w:hAnsiTheme="minorHAnsi" w:cstheme="minorBidi"/>
              <w:noProof/>
              <w:sz w:val="22"/>
              <w:szCs w:val="22"/>
            </w:rPr>
          </w:pPr>
          <w:r>
            <w:rPr>
              <w:noProof/>
            </w:rPr>
            <w:t>Field Testing for ELA and Mathematics</w:t>
          </w:r>
          <w:r>
            <w:rPr>
              <w:noProof/>
            </w:rPr>
            <w:tab/>
          </w:r>
          <w:r>
            <w:rPr>
              <w:noProof/>
            </w:rPr>
            <w:fldChar w:fldCharType="begin"/>
          </w:r>
          <w:r>
            <w:rPr>
              <w:noProof/>
            </w:rPr>
            <w:instrText xml:space="preserve"> PAGEREF _Toc46220979 \h </w:instrText>
          </w:r>
          <w:r>
            <w:rPr>
              <w:noProof/>
            </w:rPr>
          </w:r>
          <w:r>
            <w:rPr>
              <w:noProof/>
            </w:rPr>
            <w:fldChar w:fldCharType="separate"/>
          </w:r>
          <w:r>
            <w:rPr>
              <w:noProof/>
            </w:rPr>
            <w:t>53</w:t>
          </w:r>
          <w:r>
            <w:rPr>
              <w:noProof/>
            </w:rPr>
            <w:fldChar w:fldCharType="end"/>
          </w:r>
        </w:p>
        <w:p w14:paraId="0BCD376D" w14:textId="450EB9D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Specifications for Contractor/Subcontractor Transcribing Braille</w:t>
          </w:r>
          <w:r>
            <w:rPr>
              <w:noProof/>
            </w:rPr>
            <w:tab/>
          </w:r>
          <w:r>
            <w:rPr>
              <w:noProof/>
            </w:rPr>
            <w:fldChar w:fldCharType="begin"/>
          </w:r>
          <w:r>
            <w:rPr>
              <w:noProof/>
            </w:rPr>
            <w:instrText xml:space="preserve"> PAGEREF _Toc46220980 \h </w:instrText>
          </w:r>
          <w:r>
            <w:rPr>
              <w:noProof/>
            </w:rPr>
          </w:r>
          <w:r>
            <w:rPr>
              <w:noProof/>
            </w:rPr>
            <w:fldChar w:fldCharType="separate"/>
          </w:r>
          <w:r>
            <w:rPr>
              <w:noProof/>
            </w:rPr>
            <w:t>56</w:t>
          </w:r>
          <w:r>
            <w:rPr>
              <w:noProof/>
            </w:rPr>
            <w:fldChar w:fldCharType="end"/>
          </w:r>
        </w:p>
        <w:p w14:paraId="5AD418E7" w14:textId="1F993C4C" w:rsidR="00571E3A" w:rsidRDefault="00571E3A">
          <w:pPr>
            <w:pStyle w:val="TOC3"/>
            <w:tabs>
              <w:tab w:val="right" w:leader="dot" w:pos="10790"/>
            </w:tabs>
            <w:rPr>
              <w:rFonts w:asciiTheme="minorHAnsi" w:eastAsiaTheme="minorEastAsia" w:hAnsiTheme="minorHAnsi" w:cstheme="minorBidi"/>
              <w:noProof/>
              <w:sz w:val="22"/>
              <w:szCs w:val="22"/>
            </w:rPr>
          </w:pPr>
          <w:r>
            <w:rPr>
              <w:noProof/>
            </w:rPr>
            <w:t>Guidelines for Large-Type Print Editions</w:t>
          </w:r>
          <w:r>
            <w:rPr>
              <w:noProof/>
            </w:rPr>
            <w:tab/>
          </w:r>
          <w:r>
            <w:rPr>
              <w:noProof/>
            </w:rPr>
            <w:fldChar w:fldCharType="begin"/>
          </w:r>
          <w:r>
            <w:rPr>
              <w:noProof/>
            </w:rPr>
            <w:instrText xml:space="preserve"> PAGEREF _Toc46220981 \h </w:instrText>
          </w:r>
          <w:r>
            <w:rPr>
              <w:noProof/>
            </w:rPr>
          </w:r>
          <w:r>
            <w:rPr>
              <w:noProof/>
            </w:rPr>
            <w:fldChar w:fldCharType="separate"/>
          </w:r>
          <w:r>
            <w:rPr>
              <w:noProof/>
            </w:rPr>
            <w:t>57</w:t>
          </w:r>
          <w:r>
            <w:rPr>
              <w:noProof/>
            </w:rPr>
            <w:fldChar w:fldCharType="end"/>
          </w:r>
        </w:p>
        <w:p w14:paraId="15CC3AA0" w14:textId="2967C92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Field Test Sample Design</w:t>
          </w:r>
          <w:r>
            <w:rPr>
              <w:noProof/>
            </w:rPr>
            <w:tab/>
          </w:r>
          <w:r>
            <w:rPr>
              <w:noProof/>
            </w:rPr>
            <w:fldChar w:fldCharType="begin"/>
          </w:r>
          <w:r>
            <w:rPr>
              <w:noProof/>
            </w:rPr>
            <w:instrText xml:space="preserve"> PAGEREF _Toc46220982 \h </w:instrText>
          </w:r>
          <w:r>
            <w:rPr>
              <w:noProof/>
            </w:rPr>
          </w:r>
          <w:r>
            <w:rPr>
              <w:noProof/>
            </w:rPr>
            <w:fldChar w:fldCharType="separate"/>
          </w:r>
          <w:r>
            <w:rPr>
              <w:noProof/>
            </w:rPr>
            <w:t>59</w:t>
          </w:r>
          <w:r>
            <w:rPr>
              <w:noProof/>
            </w:rPr>
            <w:fldChar w:fldCharType="end"/>
          </w:r>
        </w:p>
        <w:p w14:paraId="56F1C465" w14:textId="6E622C3F" w:rsidR="00571E3A" w:rsidRDefault="00571E3A">
          <w:pPr>
            <w:pStyle w:val="TOC3"/>
            <w:tabs>
              <w:tab w:val="right" w:leader="dot" w:pos="10790"/>
            </w:tabs>
            <w:rPr>
              <w:rFonts w:asciiTheme="minorHAnsi" w:eastAsiaTheme="minorEastAsia" w:hAnsiTheme="minorHAnsi" w:cstheme="minorBidi"/>
              <w:noProof/>
              <w:sz w:val="22"/>
              <w:szCs w:val="22"/>
            </w:rPr>
          </w:pPr>
          <w:r>
            <w:rPr>
              <w:noProof/>
            </w:rPr>
            <w:t>Analysis of Field Tests</w:t>
          </w:r>
          <w:r>
            <w:rPr>
              <w:noProof/>
            </w:rPr>
            <w:tab/>
          </w:r>
          <w:r>
            <w:rPr>
              <w:noProof/>
            </w:rPr>
            <w:fldChar w:fldCharType="begin"/>
          </w:r>
          <w:r>
            <w:rPr>
              <w:noProof/>
            </w:rPr>
            <w:instrText xml:space="preserve"> PAGEREF _Toc46220983 \h </w:instrText>
          </w:r>
          <w:r>
            <w:rPr>
              <w:noProof/>
            </w:rPr>
          </w:r>
          <w:r>
            <w:rPr>
              <w:noProof/>
            </w:rPr>
            <w:fldChar w:fldCharType="separate"/>
          </w:r>
          <w:r>
            <w:rPr>
              <w:noProof/>
            </w:rPr>
            <w:t>60</w:t>
          </w:r>
          <w:r>
            <w:rPr>
              <w:noProof/>
            </w:rPr>
            <w:fldChar w:fldCharType="end"/>
          </w:r>
        </w:p>
        <w:p w14:paraId="14084058" w14:textId="642C6A43"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Field Test Technical Report</w:t>
          </w:r>
          <w:r>
            <w:rPr>
              <w:noProof/>
            </w:rPr>
            <w:tab/>
          </w:r>
          <w:r>
            <w:rPr>
              <w:noProof/>
            </w:rPr>
            <w:fldChar w:fldCharType="begin"/>
          </w:r>
          <w:r>
            <w:rPr>
              <w:noProof/>
            </w:rPr>
            <w:instrText xml:space="preserve"> PAGEREF _Toc46220984 \h </w:instrText>
          </w:r>
          <w:r>
            <w:rPr>
              <w:noProof/>
            </w:rPr>
          </w:r>
          <w:r>
            <w:rPr>
              <w:noProof/>
            </w:rPr>
            <w:fldChar w:fldCharType="separate"/>
          </w:r>
          <w:r>
            <w:rPr>
              <w:noProof/>
            </w:rPr>
            <w:t>60</w:t>
          </w:r>
          <w:r>
            <w:rPr>
              <w:noProof/>
            </w:rPr>
            <w:fldChar w:fldCharType="end"/>
          </w:r>
        </w:p>
        <w:p w14:paraId="1B9927CB" w14:textId="4885C897" w:rsidR="00571E3A" w:rsidRDefault="00571E3A">
          <w:pPr>
            <w:pStyle w:val="TOC3"/>
            <w:tabs>
              <w:tab w:val="right" w:leader="dot" w:pos="10790"/>
            </w:tabs>
            <w:rPr>
              <w:rFonts w:asciiTheme="minorHAnsi" w:eastAsiaTheme="minorEastAsia" w:hAnsiTheme="minorHAnsi" w:cstheme="minorBidi"/>
              <w:noProof/>
              <w:sz w:val="22"/>
              <w:szCs w:val="22"/>
            </w:rPr>
          </w:pPr>
          <w:r>
            <w:rPr>
              <w:noProof/>
            </w:rPr>
            <w:t>Liquidated Damages Related to Passage Selection and Item Development for ELA and Math</w:t>
          </w:r>
          <w:r>
            <w:rPr>
              <w:noProof/>
            </w:rPr>
            <w:tab/>
          </w:r>
          <w:r>
            <w:rPr>
              <w:noProof/>
            </w:rPr>
            <w:fldChar w:fldCharType="begin"/>
          </w:r>
          <w:r>
            <w:rPr>
              <w:noProof/>
            </w:rPr>
            <w:instrText xml:space="preserve"> PAGEREF _Toc46220985 \h </w:instrText>
          </w:r>
          <w:r>
            <w:rPr>
              <w:noProof/>
            </w:rPr>
          </w:r>
          <w:r>
            <w:rPr>
              <w:noProof/>
            </w:rPr>
            <w:fldChar w:fldCharType="separate"/>
          </w:r>
          <w:r>
            <w:rPr>
              <w:noProof/>
            </w:rPr>
            <w:t>60</w:t>
          </w:r>
          <w:r>
            <w:rPr>
              <w:noProof/>
            </w:rPr>
            <w:fldChar w:fldCharType="end"/>
          </w:r>
        </w:p>
        <w:p w14:paraId="5D985695" w14:textId="62C4898E" w:rsidR="00571E3A" w:rsidRDefault="00571E3A">
          <w:pPr>
            <w:pStyle w:val="TOC3"/>
            <w:tabs>
              <w:tab w:val="right" w:leader="dot" w:pos="10790"/>
            </w:tabs>
            <w:rPr>
              <w:rFonts w:asciiTheme="minorHAnsi" w:eastAsiaTheme="minorEastAsia" w:hAnsiTheme="minorHAnsi" w:cstheme="minorBidi"/>
              <w:noProof/>
              <w:sz w:val="22"/>
              <w:szCs w:val="22"/>
            </w:rPr>
          </w:pPr>
          <w:r>
            <w:rPr>
              <w:noProof/>
            </w:rPr>
            <w:t>Item Banking for the Grades 3–8 ELA and Math Tests</w:t>
          </w:r>
          <w:r>
            <w:rPr>
              <w:noProof/>
            </w:rPr>
            <w:tab/>
          </w:r>
          <w:r>
            <w:rPr>
              <w:noProof/>
            </w:rPr>
            <w:fldChar w:fldCharType="begin"/>
          </w:r>
          <w:r>
            <w:rPr>
              <w:noProof/>
            </w:rPr>
            <w:instrText xml:space="preserve"> PAGEREF _Toc46220986 \h </w:instrText>
          </w:r>
          <w:r>
            <w:rPr>
              <w:noProof/>
            </w:rPr>
          </w:r>
          <w:r>
            <w:rPr>
              <w:noProof/>
            </w:rPr>
            <w:fldChar w:fldCharType="separate"/>
          </w:r>
          <w:r>
            <w:rPr>
              <w:noProof/>
            </w:rPr>
            <w:t>62</w:t>
          </w:r>
          <w:r>
            <w:rPr>
              <w:noProof/>
            </w:rPr>
            <w:fldChar w:fldCharType="end"/>
          </w:r>
        </w:p>
        <w:p w14:paraId="383E890A" w14:textId="4B037D07" w:rsidR="00571E3A" w:rsidRDefault="00571E3A">
          <w:pPr>
            <w:pStyle w:val="TOC3"/>
            <w:tabs>
              <w:tab w:val="right" w:leader="dot" w:pos="10790"/>
            </w:tabs>
            <w:rPr>
              <w:rFonts w:asciiTheme="minorHAnsi" w:eastAsiaTheme="minorEastAsia" w:hAnsiTheme="minorHAnsi" w:cstheme="minorBidi"/>
              <w:noProof/>
              <w:sz w:val="22"/>
              <w:szCs w:val="22"/>
            </w:rPr>
          </w:pPr>
          <w:r>
            <w:rPr>
              <w:noProof/>
            </w:rPr>
            <w:t>Operational Test Administration for Grades 3–8 ELA and Math</w:t>
          </w:r>
          <w:r>
            <w:rPr>
              <w:noProof/>
            </w:rPr>
            <w:tab/>
          </w:r>
          <w:r>
            <w:rPr>
              <w:noProof/>
            </w:rPr>
            <w:fldChar w:fldCharType="begin"/>
          </w:r>
          <w:r>
            <w:rPr>
              <w:noProof/>
            </w:rPr>
            <w:instrText xml:space="preserve"> PAGEREF _Toc46220987 \h </w:instrText>
          </w:r>
          <w:r>
            <w:rPr>
              <w:noProof/>
            </w:rPr>
          </w:r>
          <w:r>
            <w:rPr>
              <w:noProof/>
            </w:rPr>
            <w:fldChar w:fldCharType="separate"/>
          </w:r>
          <w:r>
            <w:rPr>
              <w:noProof/>
            </w:rPr>
            <w:t>63</w:t>
          </w:r>
          <w:r>
            <w:rPr>
              <w:noProof/>
            </w:rPr>
            <w:fldChar w:fldCharType="end"/>
          </w:r>
        </w:p>
        <w:p w14:paraId="521C2896" w14:textId="7AF44796"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Operational Forms Preparation</w:t>
          </w:r>
          <w:r>
            <w:rPr>
              <w:noProof/>
            </w:rPr>
            <w:tab/>
          </w:r>
          <w:r>
            <w:rPr>
              <w:noProof/>
            </w:rPr>
            <w:fldChar w:fldCharType="begin"/>
          </w:r>
          <w:r>
            <w:rPr>
              <w:noProof/>
            </w:rPr>
            <w:instrText xml:space="preserve"> PAGEREF _Toc46220988 \h </w:instrText>
          </w:r>
          <w:r>
            <w:rPr>
              <w:noProof/>
            </w:rPr>
          </w:r>
          <w:r>
            <w:rPr>
              <w:noProof/>
            </w:rPr>
            <w:fldChar w:fldCharType="separate"/>
          </w:r>
          <w:r>
            <w:rPr>
              <w:noProof/>
            </w:rPr>
            <w:t>63</w:t>
          </w:r>
          <w:r>
            <w:rPr>
              <w:noProof/>
            </w:rPr>
            <w:fldChar w:fldCharType="end"/>
          </w:r>
        </w:p>
        <w:p w14:paraId="1D4DE82C" w14:textId="6945EA47" w:rsidR="00571E3A" w:rsidRDefault="00571E3A">
          <w:pPr>
            <w:pStyle w:val="TOC3"/>
            <w:tabs>
              <w:tab w:val="right" w:leader="dot" w:pos="10790"/>
            </w:tabs>
            <w:rPr>
              <w:rFonts w:asciiTheme="minorHAnsi" w:eastAsiaTheme="minorEastAsia" w:hAnsiTheme="minorHAnsi" w:cstheme="minorBidi"/>
              <w:noProof/>
              <w:sz w:val="22"/>
              <w:szCs w:val="22"/>
            </w:rPr>
          </w:pPr>
          <w:r>
            <w:rPr>
              <w:noProof/>
            </w:rPr>
            <w:t>Local Scoring of Operational Tests for Grades 3–8 ELA and Math</w:t>
          </w:r>
          <w:r>
            <w:rPr>
              <w:noProof/>
            </w:rPr>
            <w:tab/>
          </w:r>
          <w:r>
            <w:rPr>
              <w:noProof/>
            </w:rPr>
            <w:fldChar w:fldCharType="begin"/>
          </w:r>
          <w:r>
            <w:rPr>
              <w:noProof/>
            </w:rPr>
            <w:instrText xml:space="preserve"> PAGEREF _Toc46220989 \h </w:instrText>
          </w:r>
          <w:r>
            <w:rPr>
              <w:noProof/>
            </w:rPr>
          </w:r>
          <w:r>
            <w:rPr>
              <w:noProof/>
            </w:rPr>
            <w:fldChar w:fldCharType="separate"/>
          </w:r>
          <w:r>
            <w:rPr>
              <w:noProof/>
            </w:rPr>
            <w:t>65</w:t>
          </w:r>
          <w:r>
            <w:rPr>
              <w:noProof/>
            </w:rPr>
            <w:fldChar w:fldCharType="end"/>
          </w:r>
        </w:p>
        <w:p w14:paraId="50D0A61E" w14:textId="7EB2D5F6" w:rsidR="00571E3A" w:rsidRDefault="00571E3A">
          <w:pPr>
            <w:pStyle w:val="TOC3"/>
            <w:tabs>
              <w:tab w:val="right" w:leader="dot" w:pos="10790"/>
            </w:tabs>
            <w:rPr>
              <w:rFonts w:asciiTheme="minorHAnsi" w:eastAsiaTheme="minorEastAsia" w:hAnsiTheme="minorHAnsi" w:cstheme="minorBidi"/>
              <w:noProof/>
              <w:sz w:val="22"/>
              <w:szCs w:val="22"/>
            </w:rPr>
          </w:pPr>
          <w:r>
            <w:rPr>
              <w:noProof/>
            </w:rPr>
            <w:lastRenderedPageBreak/>
            <w:t>Scoring Materials for Operational Test Constructed-Response Items</w:t>
          </w:r>
          <w:r>
            <w:rPr>
              <w:noProof/>
            </w:rPr>
            <w:tab/>
          </w:r>
          <w:r>
            <w:rPr>
              <w:noProof/>
            </w:rPr>
            <w:fldChar w:fldCharType="begin"/>
          </w:r>
          <w:r>
            <w:rPr>
              <w:noProof/>
            </w:rPr>
            <w:instrText xml:space="preserve"> PAGEREF _Toc46220990 \h </w:instrText>
          </w:r>
          <w:r>
            <w:rPr>
              <w:noProof/>
            </w:rPr>
          </w:r>
          <w:r>
            <w:rPr>
              <w:noProof/>
            </w:rPr>
            <w:fldChar w:fldCharType="separate"/>
          </w:r>
          <w:r>
            <w:rPr>
              <w:noProof/>
            </w:rPr>
            <w:t>66</w:t>
          </w:r>
          <w:r>
            <w:rPr>
              <w:noProof/>
            </w:rPr>
            <w:fldChar w:fldCharType="end"/>
          </w:r>
        </w:p>
        <w:p w14:paraId="6F81A756" w14:textId="69C1CED3" w:rsidR="00571E3A" w:rsidRDefault="00571E3A">
          <w:pPr>
            <w:pStyle w:val="TOC3"/>
            <w:tabs>
              <w:tab w:val="right" w:leader="dot" w:pos="10790"/>
            </w:tabs>
            <w:rPr>
              <w:rFonts w:asciiTheme="minorHAnsi" w:eastAsiaTheme="minorEastAsia" w:hAnsiTheme="minorHAnsi" w:cstheme="minorBidi"/>
              <w:noProof/>
              <w:sz w:val="22"/>
              <w:szCs w:val="22"/>
            </w:rPr>
          </w:pPr>
          <w:r>
            <w:rPr>
              <w:noProof/>
            </w:rPr>
            <w:t>Liquidated Damages Related to Operational Tests—Translated, Braille, and Large-Type Editions and all Scoring Materials for Constructed-Response Items</w:t>
          </w:r>
          <w:r>
            <w:rPr>
              <w:noProof/>
            </w:rPr>
            <w:tab/>
          </w:r>
          <w:r>
            <w:rPr>
              <w:noProof/>
            </w:rPr>
            <w:fldChar w:fldCharType="begin"/>
          </w:r>
          <w:r>
            <w:rPr>
              <w:noProof/>
            </w:rPr>
            <w:instrText xml:space="preserve"> PAGEREF _Toc46220991 \h </w:instrText>
          </w:r>
          <w:r>
            <w:rPr>
              <w:noProof/>
            </w:rPr>
          </w:r>
          <w:r>
            <w:rPr>
              <w:noProof/>
            </w:rPr>
            <w:fldChar w:fldCharType="separate"/>
          </w:r>
          <w:r>
            <w:rPr>
              <w:noProof/>
            </w:rPr>
            <w:t>66</w:t>
          </w:r>
          <w:r>
            <w:rPr>
              <w:noProof/>
            </w:rPr>
            <w:fldChar w:fldCharType="end"/>
          </w:r>
        </w:p>
        <w:p w14:paraId="5BFD714C" w14:textId="041B236B" w:rsidR="00571E3A" w:rsidRDefault="00571E3A">
          <w:pPr>
            <w:pStyle w:val="TOC3"/>
            <w:tabs>
              <w:tab w:val="right" w:leader="dot" w:pos="10790"/>
            </w:tabs>
            <w:rPr>
              <w:rFonts w:asciiTheme="minorHAnsi" w:eastAsiaTheme="minorEastAsia" w:hAnsiTheme="minorHAnsi" w:cstheme="minorBidi"/>
              <w:noProof/>
              <w:sz w:val="22"/>
              <w:szCs w:val="22"/>
            </w:rPr>
          </w:pPr>
          <w:r>
            <w:rPr>
              <w:noProof/>
            </w:rPr>
            <w:t>Grades 3–8 ELA and Math Manuals (Nonsecure Materials)</w:t>
          </w:r>
          <w:r>
            <w:rPr>
              <w:noProof/>
            </w:rPr>
            <w:tab/>
          </w:r>
          <w:r>
            <w:rPr>
              <w:noProof/>
            </w:rPr>
            <w:fldChar w:fldCharType="begin"/>
          </w:r>
          <w:r>
            <w:rPr>
              <w:noProof/>
            </w:rPr>
            <w:instrText xml:space="preserve"> PAGEREF _Toc46220992 \h </w:instrText>
          </w:r>
          <w:r>
            <w:rPr>
              <w:noProof/>
            </w:rPr>
          </w:r>
          <w:r>
            <w:rPr>
              <w:noProof/>
            </w:rPr>
            <w:fldChar w:fldCharType="separate"/>
          </w:r>
          <w:r>
            <w:rPr>
              <w:noProof/>
            </w:rPr>
            <w:t>70</w:t>
          </w:r>
          <w:r>
            <w:rPr>
              <w:noProof/>
            </w:rPr>
            <w:fldChar w:fldCharType="end"/>
          </w:r>
        </w:p>
        <w:p w14:paraId="24F04F8C" w14:textId="352343A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Updating the Educator Guides</w:t>
          </w:r>
          <w:r>
            <w:rPr>
              <w:noProof/>
            </w:rPr>
            <w:tab/>
          </w:r>
          <w:r>
            <w:rPr>
              <w:noProof/>
            </w:rPr>
            <w:fldChar w:fldCharType="begin"/>
          </w:r>
          <w:r>
            <w:rPr>
              <w:noProof/>
            </w:rPr>
            <w:instrText xml:space="preserve"> PAGEREF _Toc46220993 \h </w:instrText>
          </w:r>
          <w:r>
            <w:rPr>
              <w:noProof/>
            </w:rPr>
          </w:r>
          <w:r>
            <w:rPr>
              <w:noProof/>
            </w:rPr>
            <w:fldChar w:fldCharType="separate"/>
          </w:r>
          <w:r>
            <w:rPr>
              <w:noProof/>
            </w:rPr>
            <w:t>70</w:t>
          </w:r>
          <w:r>
            <w:rPr>
              <w:noProof/>
            </w:rPr>
            <w:fldChar w:fldCharType="end"/>
          </w:r>
        </w:p>
        <w:p w14:paraId="322866A8" w14:textId="63C0E39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Updating the Style Guide</w:t>
          </w:r>
          <w:r>
            <w:rPr>
              <w:noProof/>
            </w:rPr>
            <w:tab/>
          </w:r>
          <w:r>
            <w:rPr>
              <w:noProof/>
            </w:rPr>
            <w:fldChar w:fldCharType="begin"/>
          </w:r>
          <w:r>
            <w:rPr>
              <w:noProof/>
            </w:rPr>
            <w:instrText xml:space="preserve"> PAGEREF _Toc46220994 \h </w:instrText>
          </w:r>
          <w:r>
            <w:rPr>
              <w:noProof/>
            </w:rPr>
          </w:r>
          <w:r>
            <w:rPr>
              <w:noProof/>
            </w:rPr>
            <w:fldChar w:fldCharType="separate"/>
          </w:r>
          <w:r>
            <w:rPr>
              <w:noProof/>
            </w:rPr>
            <w:t>70</w:t>
          </w:r>
          <w:r>
            <w:rPr>
              <w:noProof/>
            </w:rPr>
            <w:fldChar w:fldCharType="end"/>
          </w:r>
        </w:p>
        <w:p w14:paraId="52F708BB" w14:textId="52808643" w:rsidR="00571E3A" w:rsidRDefault="00571E3A">
          <w:pPr>
            <w:pStyle w:val="TOC3"/>
            <w:tabs>
              <w:tab w:val="right" w:leader="dot" w:pos="10790"/>
            </w:tabs>
            <w:rPr>
              <w:rFonts w:asciiTheme="minorHAnsi" w:eastAsiaTheme="minorEastAsia" w:hAnsiTheme="minorHAnsi" w:cstheme="minorBidi"/>
              <w:noProof/>
              <w:sz w:val="22"/>
              <w:szCs w:val="22"/>
            </w:rPr>
          </w:pPr>
          <w:r>
            <w:rPr>
              <w:noProof/>
            </w:rPr>
            <w:t>Forms Scaling and Equating</w:t>
          </w:r>
          <w:r>
            <w:rPr>
              <w:noProof/>
            </w:rPr>
            <w:tab/>
          </w:r>
          <w:r>
            <w:rPr>
              <w:noProof/>
            </w:rPr>
            <w:fldChar w:fldCharType="begin"/>
          </w:r>
          <w:r>
            <w:rPr>
              <w:noProof/>
            </w:rPr>
            <w:instrText xml:space="preserve"> PAGEREF _Toc46220995 \h </w:instrText>
          </w:r>
          <w:r>
            <w:rPr>
              <w:noProof/>
            </w:rPr>
          </w:r>
          <w:r>
            <w:rPr>
              <w:noProof/>
            </w:rPr>
            <w:fldChar w:fldCharType="separate"/>
          </w:r>
          <w:r>
            <w:rPr>
              <w:noProof/>
            </w:rPr>
            <w:t>70</w:t>
          </w:r>
          <w:r>
            <w:rPr>
              <w:noProof/>
            </w:rPr>
            <w:fldChar w:fldCharType="end"/>
          </w:r>
        </w:p>
        <w:p w14:paraId="6A16D5A2" w14:textId="5584993B" w:rsidR="00571E3A" w:rsidRDefault="00571E3A">
          <w:pPr>
            <w:pStyle w:val="TOC3"/>
            <w:tabs>
              <w:tab w:val="right" w:leader="dot" w:pos="10790"/>
            </w:tabs>
            <w:rPr>
              <w:rFonts w:asciiTheme="minorHAnsi" w:eastAsiaTheme="minorEastAsia" w:hAnsiTheme="minorHAnsi" w:cstheme="minorBidi"/>
              <w:noProof/>
              <w:sz w:val="22"/>
              <w:szCs w:val="22"/>
            </w:rPr>
          </w:pPr>
          <w:r>
            <w:rPr>
              <w:noProof/>
            </w:rPr>
            <w:t>Operational Test Technical Report</w:t>
          </w:r>
          <w:r>
            <w:rPr>
              <w:noProof/>
            </w:rPr>
            <w:tab/>
          </w:r>
          <w:r>
            <w:rPr>
              <w:noProof/>
            </w:rPr>
            <w:fldChar w:fldCharType="begin"/>
          </w:r>
          <w:r>
            <w:rPr>
              <w:noProof/>
            </w:rPr>
            <w:instrText xml:space="preserve"> PAGEREF _Toc46220996 \h </w:instrText>
          </w:r>
          <w:r>
            <w:rPr>
              <w:noProof/>
            </w:rPr>
          </w:r>
          <w:r>
            <w:rPr>
              <w:noProof/>
            </w:rPr>
            <w:fldChar w:fldCharType="separate"/>
          </w:r>
          <w:r>
            <w:rPr>
              <w:noProof/>
            </w:rPr>
            <w:t>71</w:t>
          </w:r>
          <w:r>
            <w:rPr>
              <w:noProof/>
            </w:rPr>
            <w:fldChar w:fldCharType="end"/>
          </w:r>
        </w:p>
        <w:p w14:paraId="090E90AE" w14:textId="674E13F8" w:rsidR="00571E3A" w:rsidRDefault="00571E3A">
          <w:pPr>
            <w:pStyle w:val="TOC3"/>
            <w:tabs>
              <w:tab w:val="right" w:leader="dot" w:pos="10790"/>
            </w:tabs>
            <w:rPr>
              <w:rFonts w:asciiTheme="minorHAnsi" w:eastAsiaTheme="minorEastAsia" w:hAnsiTheme="minorHAnsi" w:cstheme="minorBidi"/>
              <w:noProof/>
              <w:sz w:val="22"/>
              <w:szCs w:val="22"/>
            </w:rPr>
          </w:pPr>
          <w:r>
            <w:rPr>
              <w:noProof/>
            </w:rPr>
            <w:t>Technical Manual Outline for New York State Assessments</w:t>
          </w:r>
          <w:r>
            <w:rPr>
              <w:noProof/>
            </w:rPr>
            <w:tab/>
          </w:r>
          <w:r>
            <w:rPr>
              <w:noProof/>
            </w:rPr>
            <w:fldChar w:fldCharType="begin"/>
          </w:r>
          <w:r>
            <w:rPr>
              <w:noProof/>
            </w:rPr>
            <w:instrText xml:space="preserve"> PAGEREF _Toc46220997 \h </w:instrText>
          </w:r>
          <w:r>
            <w:rPr>
              <w:noProof/>
            </w:rPr>
          </w:r>
          <w:r>
            <w:rPr>
              <w:noProof/>
            </w:rPr>
            <w:fldChar w:fldCharType="separate"/>
          </w:r>
          <w:r>
            <w:rPr>
              <w:noProof/>
            </w:rPr>
            <w:t>72</w:t>
          </w:r>
          <w:r>
            <w:rPr>
              <w:noProof/>
            </w:rPr>
            <w:fldChar w:fldCharType="end"/>
          </w:r>
        </w:p>
        <w:p w14:paraId="0ED11B1C" w14:textId="787D251E" w:rsidR="00571E3A" w:rsidRDefault="00571E3A">
          <w:pPr>
            <w:pStyle w:val="TOC3"/>
            <w:tabs>
              <w:tab w:val="right" w:leader="dot" w:pos="10790"/>
            </w:tabs>
            <w:rPr>
              <w:rFonts w:asciiTheme="minorHAnsi" w:eastAsiaTheme="minorEastAsia" w:hAnsiTheme="minorHAnsi" w:cstheme="minorBidi"/>
              <w:noProof/>
              <w:sz w:val="22"/>
              <w:szCs w:val="22"/>
            </w:rPr>
          </w:pPr>
          <w:r>
            <w:rPr>
              <w:noProof/>
            </w:rPr>
            <w:t>Technical Advisory Committee</w:t>
          </w:r>
          <w:r>
            <w:rPr>
              <w:noProof/>
            </w:rPr>
            <w:tab/>
          </w:r>
          <w:r>
            <w:rPr>
              <w:noProof/>
            </w:rPr>
            <w:fldChar w:fldCharType="begin"/>
          </w:r>
          <w:r>
            <w:rPr>
              <w:noProof/>
            </w:rPr>
            <w:instrText xml:space="preserve"> PAGEREF _Toc46220998 \h </w:instrText>
          </w:r>
          <w:r>
            <w:rPr>
              <w:noProof/>
            </w:rPr>
          </w:r>
          <w:r>
            <w:rPr>
              <w:noProof/>
            </w:rPr>
            <w:fldChar w:fldCharType="separate"/>
          </w:r>
          <w:r>
            <w:rPr>
              <w:noProof/>
            </w:rPr>
            <w:t>73</w:t>
          </w:r>
          <w:r>
            <w:rPr>
              <w:noProof/>
            </w:rPr>
            <w:fldChar w:fldCharType="end"/>
          </w:r>
        </w:p>
        <w:p w14:paraId="0709C7FC" w14:textId="66385414" w:rsidR="00571E3A" w:rsidRDefault="00571E3A">
          <w:pPr>
            <w:pStyle w:val="TOC3"/>
            <w:tabs>
              <w:tab w:val="right" w:leader="dot" w:pos="10790"/>
            </w:tabs>
            <w:rPr>
              <w:rFonts w:asciiTheme="minorHAnsi" w:eastAsiaTheme="minorEastAsia" w:hAnsiTheme="minorHAnsi" w:cstheme="minorBidi"/>
              <w:noProof/>
              <w:sz w:val="22"/>
              <w:szCs w:val="22"/>
            </w:rPr>
          </w:pPr>
          <w:r>
            <w:rPr>
              <w:noProof/>
            </w:rPr>
            <w:t>Standard Setting</w:t>
          </w:r>
          <w:r>
            <w:rPr>
              <w:noProof/>
            </w:rPr>
            <w:tab/>
          </w:r>
          <w:r>
            <w:rPr>
              <w:noProof/>
            </w:rPr>
            <w:fldChar w:fldCharType="begin"/>
          </w:r>
          <w:r>
            <w:rPr>
              <w:noProof/>
            </w:rPr>
            <w:instrText xml:space="preserve"> PAGEREF _Toc46220999 \h </w:instrText>
          </w:r>
          <w:r>
            <w:rPr>
              <w:noProof/>
            </w:rPr>
          </w:r>
          <w:r>
            <w:rPr>
              <w:noProof/>
            </w:rPr>
            <w:fldChar w:fldCharType="separate"/>
          </w:r>
          <w:r>
            <w:rPr>
              <w:noProof/>
            </w:rPr>
            <w:t>73</w:t>
          </w:r>
          <w:r>
            <w:rPr>
              <w:noProof/>
            </w:rPr>
            <w:fldChar w:fldCharType="end"/>
          </w:r>
        </w:p>
        <w:p w14:paraId="1D49B49D" w14:textId="5186251A" w:rsidR="00571E3A" w:rsidRDefault="00571E3A">
          <w:pPr>
            <w:pStyle w:val="TOC3"/>
            <w:tabs>
              <w:tab w:val="right" w:leader="dot" w:pos="10790"/>
            </w:tabs>
            <w:rPr>
              <w:rFonts w:asciiTheme="minorHAnsi" w:eastAsiaTheme="minorEastAsia" w:hAnsiTheme="minorHAnsi" w:cstheme="minorBidi"/>
              <w:noProof/>
              <w:sz w:val="22"/>
              <w:szCs w:val="22"/>
            </w:rPr>
          </w:pPr>
          <w:r>
            <w:rPr>
              <w:noProof/>
            </w:rPr>
            <w:t>Performance Level Descriptors (PLD)</w:t>
          </w:r>
          <w:r>
            <w:rPr>
              <w:noProof/>
            </w:rPr>
            <w:tab/>
          </w:r>
          <w:r>
            <w:rPr>
              <w:noProof/>
            </w:rPr>
            <w:fldChar w:fldCharType="begin"/>
          </w:r>
          <w:r>
            <w:rPr>
              <w:noProof/>
            </w:rPr>
            <w:instrText xml:space="preserve"> PAGEREF _Toc46221000 \h </w:instrText>
          </w:r>
          <w:r>
            <w:rPr>
              <w:noProof/>
            </w:rPr>
          </w:r>
          <w:r>
            <w:rPr>
              <w:noProof/>
            </w:rPr>
            <w:fldChar w:fldCharType="separate"/>
          </w:r>
          <w:r>
            <w:rPr>
              <w:noProof/>
            </w:rPr>
            <w:t>74</w:t>
          </w:r>
          <w:r>
            <w:rPr>
              <w:noProof/>
            </w:rPr>
            <w:fldChar w:fldCharType="end"/>
          </w:r>
        </w:p>
        <w:p w14:paraId="2FA2A901" w14:textId="028EB13C" w:rsidR="00571E3A" w:rsidRDefault="00571E3A">
          <w:pPr>
            <w:pStyle w:val="TOC3"/>
            <w:tabs>
              <w:tab w:val="right" w:leader="dot" w:pos="10790"/>
            </w:tabs>
            <w:rPr>
              <w:rFonts w:asciiTheme="minorHAnsi" w:eastAsiaTheme="minorEastAsia" w:hAnsiTheme="minorHAnsi" w:cstheme="minorBidi"/>
              <w:noProof/>
              <w:sz w:val="22"/>
              <w:szCs w:val="22"/>
            </w:rPr>
          </w:pPr>
          <w:r>
            <w:rPr>
              <w:noProof/>
            </w:rPr>
            <w:t>Alignment Studies for ELA and Math</w:t>
          </w:r>
          <w:r>
            <w:rPr>
              <w:noProof/>
            </w:rPr>
            <w:tab/>
          </w:r>
          <w:r>
            <w:rPr>
              <w:noProof/>
            </w:rPr>
            <w:fldChar w:fldCharType="begin"/>
          </w:r>
          <w:r>
            <w:rPr>
              <w:noProof/>
            </w:rPr>
            <w:instrText xml:space="preserve"> PAGEREF _Toc46221001 \h </w:instrText>
          </w:r>
          <w:r>
            <w:rPr>
              <w:noProof/>
            </w:rPr>
          </w:r>
          <w:r>
            <w:rPr>
              <w:noProof/>
            </w:rPr>
            <w:fldChar w:fldCharType="separate"/>
          </w:r>
          <w:r>
            <w:rPr>
              <w:noProof/>
            </w:rPr>
            <w:t>74</w:t>
          </w:r>
          <w:r>
            <w:rPr>
              <w:noProof/>
            </w:rPr>
            <w:fldChar w:fldCharType="end"/>
          </w:r>
        </w:p>
        <w:p w14:paraId="0E3A4729" w14:textId="6F91F7F4"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Cost and Feasibility Study for Implementing Computer-Adaptive Testing</w:t>
          </w:r>
          <w:r>
            <w:rPr>
              <w:noProof/>
            </w:rPr>
            <w:tab/>
          </w:r>
          <w:r>
            <w:rPr>
              <w:noProof/>
            </w:rPr>
            <w:fldChar w:fldCharType="begin"/>
          </w:r>
          <w:r>
            <w:rPr>
              <w:noProof/>
            </w:rPr>
            <w:instrText xml:space="preserve"> PAGEREF _Toc46221002 \h </w:instrText>
          </w:r>
          <w:r>
            <w:rPr>
              <w:noProof/>
            </w:rPr>
          </w:r>
          <w:r>
            <w:rPr>
              <w:noProof/>
            </w:rPr>
            <w:fldChar w:fldCharType="separate"/>
          </w:r>
          <w:r>
            <w:rPr>
              <w:noProof/>
            </w:rPr>
            <w:t>75</w:t>
          </w:r>
          <w:r>
            <w:rPr>
              <w:noProof/>
            </w:rPr>
            <w:fldChar w:fldCharType="end"/>
          </w:r>
        </w:p>
        <w:p w14:paraId="6CC8A16B" w14:textId="3FC99CEE"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Component 1b: Computer-Based Testing and Scoring for Grades 3–8 ELA and Math</w:t>
          </w:r>
          <w:r>
            <w:rPr>
              <w:noProof/>
            </w:rPr>
            <w:tab/>
          </w:r>
          <w:r>
            <w:rPr>
              <w:noProof/>
            </w:rPr>
            <w:fldChar w:fldCharType="begin"/>
          </w:r>
          <w:r>
            <w:rPr>
              <w:noProof/>
            </w:rPr>
            <w:instrText xml:space="preserve"> PAGEREF _Toc46221003 \h </w:instrText>
          </w:r>
          <w:r>
            <w:rPr>
              <w:noProof/>
            </w:rPr>
          </w:r>
          <w:r>
            <w:rPr>
              <w:noProof/>
            </w:rPr>
            <w:fldChar w:fldCharType="separate"/>
          </w:r>
          <w:r>
            <w:rPr>
              <w:noProof/>
            </w:rPr>
            <w:t>75</w:t>
          </w:r>
          <w:r>
            <w:rPr>
              <w:noProof/>
            </w:rPr>
            <w:fldChar w:fldCharType="end"/>
          </w:r>
        </w:p>
        <w:p w14:paraId="67E5888B" w14:textId="645D23C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Minimum Technical Requirements for Computer Devices to be Used by Schools for CBT</w:t>
          </w:r>
          <w:r>
            <w:rPr>
              <w:noProof/>
            </w:rPr>
            <w:tab/>
          </w:r>
          <w:r>
            <w:rPr>
              <w:noProof/>
            </w:rPr>
            <w:fldChar w:fldCharType="begin"/>
          </w:r>
          <w:r>
            <w:rPr>
              <w:noProof/>
            </w:rPr>
            <w:instrText xml:space="preserve"> PAGEREF _Toc46221004 \h </w:instrText>
          </w:r>
          <w:r>
            <w:rPr>
              <w:noProof/>
            </w:rPr>
          </w:r>
          <w:r>
            <w:rPr>
              <w:noProof/>
            </w:rPr>
            <w:fldChar w:fldCharType="separate"/>
          </w:r>
          <w:r>
            <w:rPr>
              <w:noProof/>
            </w:rPr>
            <w:t>76</w:t>
          </w:r>
          <w:r>
            <w:rPr>
              <w:noProof/>
            </w:rPr>
            <w:fldChar w:fldCharType="end"/>
          </w:r>
        </w:p>
        <w:p w14:paraId="6BB4344E" w14:textId="32E4B2E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Computer-Based Operational and Field Test Forms</w:t>
          </w:r>
          <w:r>
            <w:rPr>
              <w:noProof/>
            </w:rPr>
            <w:tab/>
          </w:r>
          <w:r>
            <w:rPr>
              <w:noProof/>
            </w:rPr>
            <w:fldChar w:fldCharType="begin"/>
          </w:r>
          <w:r>
            <w:rPr>
              <w:noProof/>
            </w:rPr>
            <w:instrText xml:space="preserve"> PAGEREF _Toc46221005 \h </w:instrText>
          </w:r>
          <w:r>
            <w:rPr>
              <w:noProof/>
            </w:rPr>
          </w:r>
          <w:r>
            <w:rPr>
              <w:noProof/>
            </w:rPr>
            <w:fldChar w:fldCharType="separate"/>
          </w:r>
          <w:r>
            <w:rPr>
              <w:noProof/>
            </w:rPr>
            <w:t>79</w:t>
          </w:r>
          <w:r>
            <w:rPr>
              <w:noProof/>
            </w:rPr>
            <w:fldChar w:fldCharType="end"/>
          </w:r>
        </w:p>
        <w:p w14:paraId="7B477F2E" w14:textId="71321A10"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Testing System Specifications</w:t>
          </w:r>
          <w:r>
            <w:rPr>
              <w:noProof/>
            </w:rPr>
            <w:tab/>
          </w:r>
          <w:r>
            <w:rPr>
              <w:noProof/>
            </w:rPr>
            <w:fldChar w:fldCharType="begin"/>
          </w:r>
          <w:r>
            <w:rPr>
              <w:noProof/>
            </w:rPr>
            <w:instrText xml:space="preserve"> PAGEREF _Toc46221006 \h </w:instrText>
          </w:r>
          <w:r>
            <w:rPr>
              <w:noProof/>
            </w:rPr>
          </w:r>
          <w:r>
            <w:rPr>
              <w:noProof/>
            </w:rPr>
            <w:fldChar w:fldCharType="separate"/>
          </w:r>
          <w:r>
            <w:rPr>
              <w:noProof/>
            </w:rPr>
            <w:t>79</w:t>
          </w:r>
          <w:r>
            <w:rPr>
              <w:noProof/>
            </w:rPr>
            <w:fldChar w:fldCharType="end"/>
          </w:r>
        </w:p>
        <w:p w14:paraId="00E708D1" w14:textId="07FD60A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User Interface</w:t>
          </w:r>
          <w:r>
            <w:rPr>
              <w:noProof/>
            </w:rPr>
            <w:tab/>
          </w:r>
          <w:r>
            <w:rPr>
              <w:noProof/>
            </w:rPr>
            <w:fldChar w:fldCharType="begin"/>
          </w:r>
          <w:r>
            <w:rPr>
              <w:noProof/>
            </w:rPr>
            <w:instrText xml:space="preserve"> PAGEREF _Toc46221007 \h </w:instrText>
          </w:r>
          <w:r>
            <w:rPr>
              <w:noProof/>
            </w:rPr>
          </w:r>
          <w:r>
            <w:rPr>
              <w:noProof/>
            </w:rPr>
            <w:fldChar w:fldCharType="separate"/>
          </w:r>
          <w:r>
            <w:rPr>
              <w:noProof/>
            </w:rPr>
            <w:t>82</w:t>
          </w:r>
          <w:r>
            <w:rPr>
              <w:noProof/>
            </w:rPr>
            <w:fldChar w:fldCharType="end"/>
          </w:r>
        </w:p>
        <w:p w14:paraId="3A49EC34" w14:textId="116482E8"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Administrative System</w:t>
          </w:r>
          <w:r>
            <w:rPr>
              <w:noProof/>
            </w:rPr>
            <w:tab/>
          </w:r>
          <w:r>
            <w:rPr>
              <w:noProof/>
            </w:rPr>
            <w:fldChar w:fldCharType="begin"/>
          </w:r>
          <w:r>
            <w:rPr>
              <w:noProof/>
            </w:rPr>
            <w:instrText xml:space="preserve"> PAGEREF _Toc46221008 \h </w:instrText>
          </w:r>
          <w:r>
            <w:rPr>
              <w:noProof/>
            </w:rPr>
          </w:r>
          <w:r>
            <w:rPr>
              <w:noProof/>
            </w:rPr>
            <w:fldChar w:fldCharType="separate"/>
          </w:r>
          <w:r>
            <w:rPr>
              <w:noProof/>
            </w:rPr>
            <w:t>84</w:t>
          </w:r>
          <w:r>
            <w:rPr>
              <w:noProof/>
            </w:rPr>
            <w:fldChar w:fldCharType="end"/>
          </w:r>
        </w:p>
        <w:p w14:paraId="40F75C29" w14:textId="41AC80D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System Monitoring and Reporting</w:t>
          </w:r>
          <w:r>
            <w:rPr>
              <w:noProof/>
            </w:rPr>
            <w:tab/>
          </w:r>
          <w:r>
            <w:rPr>
              <w:noProof/>
            </w:rPr>
            <w:fldChar w:fldCharType="begin"/>
          </w:r>
          <w:r>
            <w:rPr>
              <w:noProof/>
            </w:rPr>
            <w:instrText xml:space="preserve"> PAGEREF _Toc46221009 \h </w:instrText>
          </w:r>
          <w:r>
            <w:rPr>
              <w:noProof/>
            </w:rPr>
          </w:r>
          <w:r>
            <w:rPr>
              <w:noProof/>
            </w:rPr>
            <w:fldChar w:fldCharType="separate"/>
          </w:r>
          <w:r>
            <w:rPr>
              <w:noProof/>
            </w:rPr>
            <w:t>85</w:t>
          </w:r>
          <w:r>
            <w:rPr>
              <w:noProof/>
            </w:rPr>
            <w:fldChar w:fldCharType="end"/>
          </w:r>
        </w:p>
        <w:p w14:paraId="6C976AF5" w14:textId="3462B41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System Availability, Maintenance, and Updates</w:t>
          </w:r>
          <w:r>
            <w:rPr>
              <w:noProof/>
            </w:rPr>
            <w:tab/>
          </w:r>
          <w:r>
            <w:rPr>
              <w:noProof/>
            </w:rPr>
            <w:fldChar w:fldCharType="begin"/>
          </w:r>
          <w:r>
            <w:rPr>
              <w:noProof/>
            </w:rPr>
            <w:instrText xml:space="preserve"> PAGEREF _Toc46221010 \h </w:instrText>
          </w:r>
          <w:r>
            <w:rPr>
              <w:noProof/>
            </w:rPr>
          </w:r>
          <w:r>
            <w:rPr>
              <w:noProof/>
            </w:rPr>
            <w:fldChar w:fldCharType="separate"/>
          </w:r>
          <w:r>
            <w:rPr>
              <w:noProof/>
            </w:rPr>
            <w:t>86</w:t>
          </w:r>
          <w:r>
            <w:rPr>
              <w:noProof/>
            </w:rPr>
            <w:fldChar w:fldCharType="end"/>
          </w:r>
        </w:p>
        <w:p w14:paraId="07EF1F96" w14:textId="7C5407C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Scoring Platform and Data Management</w:t>
          </w:r>
          <w:r>
            <w:rPr>
              <w:noProof/>
            </w:rPr>
            <w:tab/>
          </w:r>
          <w:r>
            <w:rPr>
              <w:noProof/>
            </w:rPr>
            <w:fldChar w:fldCharType="begin"/>
          </w:r>
          <w:r>
            <w:rPr>
              <w:noProof/>
            </w:rPr>
            <w:instrText xml:space="preserve"> PAGEREF _Toc46221011 \h </w:instrText>
          </w:r>
          <w:r>
            <w:rPr>
              <w:noProof/>
            </w:rPr>
          </w:r>
          <w:r>
            <w:rPr>
              <w:noProof/>
            </w:rPr>
            <w:fldChar w:fldCharType="separate"/>
          </w:r>
          <w:r>
            <w:rPr>
              <w:noProof/>
            </w:rPr>
            <w:t>87</w:t>
          </w:r>
          <w:r>
            <w:rPr>
              <w:noProof/>
            </w:rPr>
            <w:fldChar w:fldCharType="end"/>
          </w:r>
        </w:p>
        <w:p w14:paraId="7B9B643A" w14:textId="3C40CC0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Readiness Verification Process</w:t>
          </w:r>
          <w:r>
            <w:rPr>
              <w:noProof/>
            </w:rPr>
            <w:tab/>
          </w:r>
          <w:r>
            <w:rPr>
              <w:noProof/>
            </w:rPr>
            <w:fldChar w:fldCharType="begin"/>
          </w:r>
          <w:r>
            <w:rPr>
              <w:noProof/>
            </w:rPr>
            <w:instrText xml:space="preserve"> PAGEREF _Toc46221012 \h </w:instrText>
          </w:r>
          <w:r>
            <w:rPr>
              <w:noProof/>
            </w:rPr>
          </w:r>
          <w:r>
            <w:rPr>
              <w:noProof/>
            </w:rPr>
            <w:fldChar w:fldCharType="separate"/>
          </w:r>
          <w:r>
            <w:rPr>
              <w:noProof/>
            </w:rPr>
            <w:t>88</w:t>
          </w:r>
          <w:r>
            <w:rPr>
              <w:noProof/>
            </w:rPr>
            <w:fldChar w:fldCharType="end"/>
          </w:r>
        </w:p>
        <w:p w14:paraId="136101C1" w14:textId="45D6A2EA"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Online Question Sampler and Secure Browser Practice Tests</w:t>
          </w:r>
          <w:r>
            <w:rPr>
              <w:noProof/>
            </w:rPr>
            <w:tab/>
          </w:r>
          <w:r>
            <w:rPr>
              <w:noProof/>
            </w:rPr>
            <w:fldChar w:fldCharType="begin"/>
          </w:r>
          <w:r>
            <w:rPr>
              <w:noProof/>
            </w:rPr>
            <w:instrText xml:space="preserve"> PAGEREF _Toc46221013 \h </w:instrText>
          </w:r>
          <w:r>
            <w:rPr>
              <w:noProof/>
            </w:rPr>
          </w:r>
          <w:r>
            <w:rPr>
              <w:noProof/>
            </w:rPr>
            <w:fldChar w:fldCharType="separate"/>
          </w:r>
          <w:r>
            <w:rPr>
              <w:noProof/>
            </w:rPr>
            <w:t>89</w:t>
          </w:r>
          <w:r>
            <w:rPr>
              <w:noProof/>
            </w:rPr>
            <w:fldChar w:fldCharType="end"/>
          </w:r>
        </w:p>
        <w:p w14:paraId="0B8D062F" w14:textId="471B84A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Training and Technical Support</w:t>
          </w:r>
          <w:r>
            <w:rPr>
              <w:noProof/>
            </w:rPr>
            <w:tab/>
          </w:r>
          <w:r>
            <w:rPr>
              <w:noProof/>
            </w:rPr>
            <w:fldChar w:fldCharType="begin"/>
          </w:r>
          <w:r>
            <w:rPr>
              <w:noProof/>
            </w:rPr>
            <w:instrText xml:space="preserve"> PAGEREF _Toc46221014 \h </w:instrText>
          </w:r>
          <w:r>
            <w:rPr>
              <w:noProof/>
            </w:rPr>
          </w:r>
          <w:r>
            <w:rPr>
              <w:noProof/>
            </w:rPr>
            <w:fldChar w:fldCharType="separate"/>
          </w:r>
          <w:r>
            <w:rPr>
              <w:noProof/>
            </w:rPr>
            <w:t>90</w:t>
          </w:r>
          <w:r>
            <w:rPr>
              <w:noProof/>
            </w:rPr>
            <w:fldChar w:fldCharType="end"/>
          </w:r>
        </w:p>
        <w:p w14:paraId="3C32EDF9" w14:textId="575FFA1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Theme="minorHAnsi"/>
              <w:noProof/>
            </w:rPr>
            <w:t>Computer-Based Testing Hosted Solution, Minimum Technical Specifications</w:t>
          </w:r>
          <w:r>
            <w:rPr>
              <w:noProof/>
            </w:rPr>
            <w:tab/>
          </w:r>
          <w:r>
            <w:rPr>
              <w:noProof/>
            </w:rPr>
            <w:fldChar w:fldCharType="begin"/>
          </w:r>
          <w:r>
            <w:rPr>
              <w:noProof/>
            </w:rPr>
            <w:instrText xml:space="preserve"> PAGEREF _Toc46221015 \h </w:instrText>
          </w:r>
          <w:r>
            <w:rPr>
              <w:noProof/>
            </w:rPr>
          </w:r>
          <w:r>
            <w:rPr>
              <w:noProof/>
            </w:rPr>
            <w:fldChar w:fldCharType="separate"/>
          </w:r>
          <w:r>
            <w:rPr>
              <w:noProof/>
            </w:rPr>
            <w:t>91</w:t>
          </w:r>
          <w:r>
            <w:rPr>
              <w:noProof/>
            </w:rPr>
            <w:fldChar w:fldCharType="end"/>
          </w:r>
        </w:p>
        <w:p w14:paraId="08E04C71" w14:textId="5F5EA45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Simulation Testing</w:t>
          </w:r>
          <w:r>
            <w:rPr>
              <w:noProof/>
            </w:rPr>
            <w:tab/>
          </w:r>
          <w:r>
            <w:rPr>
              <w:noProof/>
            </w:rPr>
            <w:fldChar w:fldCharType="begin"/>
          </w:r>
          <w:r>
            <w:rPr>
              <w:noProof/>
            </w:rPr>
            <w:instrText xml:space="preserve"> PAGEREF _Toc46221016 \h </w:instrText>
          </w:r>
          <w:r>
            <w:rPr>
              <w:noProof/>
            </w:rPr>
          </w:r>
          <w:r>
            <w:rPr>
              <w:noProof/>
            </w:rPr>
            <w:fldChar w:fldCharType="separate"/>
          </w:r>
          <w:r>
            <w:rPr>
              <w:noProof/>
            </w:rPr>
            <w:t>92</w:t>
          </w:r>
          <w:r>
            <w:rPr>
              <w:noProof/>
            </w:rPr>
            <w:fldChar w:fldCharType="end"/>
          </w:r>
        </w:p>
        <w:p w14:paraId="1FE13C81" w14:textId="0ADE73AD"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Comparability of Testing Modes (PBT versus CBT) for Grades 3–8 ELA and Math</w:t>
          </w:r>
          <w:r>
            <w:rPr>
              <w:noProof/>
            </w:rPr>
            <w:tab/>
          </w:r>
          <w:r>
            <w:rPr>
              <w:noProof/>
            </w:rPr>
            <w:fldChar w:fldCharType="begin"/>
          </w:r>
          <w:r>
            <w:rPr>
              <w:noProof/>
            </w:rPr>
            <w:instrText xml:space="preserve"> PAGEREF _Toc46221017 \h </w:instrText>
          </w:r>
          <w:r>
            <w:rPr>
              <w:noProof/>
            </w:rPr>
          </w:r>
          <w:r>
            <w:rPr>
              <w:noProof/>
            </w:rPr>
            <w:fldChar w:fldCharType="separate"/>
          </w:r>
          <w:r>
            <w:rPr>
              <w:noProof/>
            </w:rPr>
            <w:t>92</w:t>
          </w:r>
          <w:r>
            <w:rPr>
              <w:noProof/>
            </w:rPr>
            <w:fldChar w:fldCharType="end"/>
          </w:r>
        </w:p>
        <w:p w14:paraId="1EDAF635" w14:textId="5C73764D" w:rsidR="00571E3A" w:rsidRDefault="00571E3A">
          <w:pPr>
            <w:pStyle w:val="TOC3"/>
            <w:tabs>
              <w:tab w:val="right" w:leader="dot" w:pos="10790"/>
            </w:tabs>
            <w:rPr>
              <w:rFonts w:asciiTheme="minorHAnsi" w:eastAsiaTheme="minorEastAsia" w:hAnsiTheme="minorHAnsi" w:cstheme="minorBidi"/>
              <w:noProof/>
              <w:sz w:val="22"/>
              <w:szCs w:val="22"/>
            </w:rPr>
          </w:pPr>
          <w:r>
            <w:rPr>
              <w:noProof/>
            </w:rPr>
            <w:t>Liquidated Damages Related to CBT for Grades 3–8 ELA and Mathematics</w:t>
          </w:r>
          <w:r>
            <w:rPr>
              <w:noProof/>
            </w:rPr>
            <w:tab/>
          </w:r>
          <w:r>
            <w:rPr>
              <w:noProof/>
            </w:rPr>
            <w:fldChar w:fldCharType="begin"/>
          </w:r>
          <w:r>
            <w:rPr>
              <w:noProof/>
            </w:rPr>
            <w:instrText xml:space="preserve"> PAGEREF _Toc46221018 \h </w:instrText>
          </w:r>
          <w:r>
            <w:rPr>
              <w:noProof/>
            </w:rPr>
          </w:r>
          <w:r>
            <w:rPr>
              <w:noProof/>
            </w:rPr>
            <w:fldChar w:fldCharType="separate"/>
          </w:r>
          <w:r>
            <w:rPr>
              <w:noProof/>
            </w:rPr>
            <w:t>92</w:t>
          </w:r>
          <w:r>
            <w:rPr>
              <w:noProof/>
            </w:rPr>
            <w:fldChar w:fldCharType="end"/>
          </w:r>
        </w:p>
        <w:p w14:paraId="512424D2" w14:textId="6215A765"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Component 1c: Printing, Shipping, Collection and Return of Grades 3–8 ELA and Math Operational Tests Materials and Liquidation of Damages Related to Printing, Shipping and Collection of Paper-based Grades 3–8 ELA and Math Operational Materials</w:t>
          </w:r>
          <w:r>
            <w:rPr>
              <w:noProof/>
            </w:rPr>
            <w:tab/>
          </w:r>
          <w:r>
            <w:rPr>
              <w:noProof/>
            </w:rPr>
            <w:fldChar w:fldCharType="begin"/>
          </w:r>
          <w:r>
            <w:rPr>
              <w:noProof/>
            </w:rPr>
            <w:instrText xml:space="preserve"> PAGEREF _Toc46221019 \h </w:instrText>
          </w:r>
          <w:r>
            <w:rPr>
              <w:noProof/>
            </w:rPr>
          </w:r>
          <w:r>
            <w:rPr>
              <w:noProof/>
            </w:rPr>
            <w:fldChar w:fldCharType="separate"/>
          </w:r>
          <w:r>
            <w:rPr>
              <w:noProof/>
            </w:rPr>
            <w:t>94</w:t>
          </w:r>
          <w:r>
            <w:rPr>
              <w:noProof/>
            </w:rPr>
            <w:fldChar w:fldCharType="end"/>
          </w:r>
        </w:p>
        <w:p w14:paraId="72A576C2" w14:textId="359DC491"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Printing of Regular English, Large Type and Translated Editions of Operational Tests</w:t>
          </w:r>
          <w:r>
            <w:rPr>
              <w:noProof/>
            </w:rPr>
            <w:tab/>
          </w:r>
          <w:r>
            <w:rPr>
              <w:noProof/>
            </w:rPr>
            <w:fldChar w:fldCharType="begin"/>
          </w:r>
          <w:r>
            <w:rPr>
              <w:noProof/>
            </w:rPr>
            <w:instrText xml:space="preserve"> PAGEREF _Toc46221020 \h </w:instrText>
          </w:r>
          <w:r>
            <w:rPr>
              <w:noProof/>
            </w:rPr>
          </w:r>
          <w:r>
            <w:rPr>
              <w:noProof/>
            </w:rPr>
            <w:fldChar w:fldCharType="separate"/>
          </w:r>
          <w:r>
            <w:rPr>
              <w:noProof/>
            </w:rPr>
            <w:t>94</w:t>
          </w:r>
          <w:r>
            <w:rPr>
              <w:noProof/>
            </w:rPr>
            <w:fldChar w:fldCharType="end"/>
          </w:r>
        </w:p>
        <w:p w14:paraId="50C9F4F3" w14:textId="056D47DE"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Shipping</w:t>
          </w:r>
          <w:r>
            <w:rPr>
              <w:noProof/>
            </w:rPr>
            <w:tab/>
          </w:r>
          <w:r>
            <w:rPr>
              <w:noProof/>
            </w:rPr>
            <w:fldChar w:fldCharType="begin"/>
          </w:r>
          <w:r>
            <w:rPr>
              <w:noProof/>
            </w:rPr>
            <w:instrText xml:space="preserve"> PAGEREF _Toc46221021 \h </w:instrText>
          </w:r>
          <w:r>
            <w:rPr>
              <w:noProof/>
            </w:rPr>
          </w:r>
          <w:r>
            <w:rPr>
              <w:noProof/>
            </w:rPr>
            <w:fldChar w:fldCharType="separate"/>
          </w:r>
          <w:r>
            <w:rPr>
              <w:noProof/>
            </w:rPr>
            <w:t>97</w:t>
          </w:r>
          <w:r>
            <w:rPr>
              <w:noProof/>
            </w:rPr>
            <w:fldChar w:fldCharType="end"/>
          </w:r>
        </w:p>
        <w:p w14:paraId="6EC6ED82" w14:textId="3D101A04"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Collection, Return, and Secure Destruction</w:t>
          </w:r>
          <w:r>
            <w:rPr>
              <w:noProof/>
            </w:rPr>
            <w:tab/>
          </w:r>
          <w:r>
            <w:rPr>
              <w:noProof/>
            </w:rPr>
            <w:fldChar w:fldCharType="begin"/>
          </w:r>
          <w:r>
            <w:rPr>
              <w:noProof/>
            </w:rPr>
            <w:instrText xml:space="preserve"> PAGEREF _Toc46221022 \h </w:instrText>
          </w:r>
          <w:r>
            <w:rPr>
              <w:noProof/>
            </w:rPr>
          </w:r>
          <w:r>
            <w:rPr>
              <w:noProof/>
            </w:rPr>
            <w:fldChar w:fldCharType="separate"/>
          </w:r>
          <w:r>
            <w:rPr>
              <w:noProof/>
            </w:rPr>
            <w:t>98</w:t>
          </w:r>
          <w:r>
            <w:rPr>
              <w:noProof/>
            </w:rPr>
            <w:fldChar w:fldCharType="end"/>
          </w:r>
        </w:p>
        <w:p w14:paraId="60928F42" w14:textId="4ED673C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lastRenderedPageBreak/>
            <w:t>Secure Handling of Returned Assessment Materials</w:t>
          </w:r>
          <w:r>
            <w:rPr>
              <w:noProof/>
            </w:rPr>
            <w:tab/>
          </w:r>
          <w:r>
            <w:rPr>
              <w:noProof/>
            </w:rPr>
            <w:fldChar w:fldCharType="begin"/>
          </w:r>
          <w:r>
            <w:rPr>
              <w:noProof/>
            </w:rPr>
            <w:instrText xml:space="preserve"> PAGEREF _Toc46221023 \h </w:instrText>
          </w:r>
          <w:r>
            <w:rPr>
              <w:noProof/>
            </w:rPr>
          </w:r>
          <w:r>
            <w:rPr>
              <w:noProof/>
            </w:rPr>
            <w:fldChar w:fldCharType="separate"/>
          </w:r>
          <w:r>
            <w:rPr>
              <w:noProof/>
            </w:rPr>
            <w:t>98</w:t>
          </w:r>
          <w:r>
            <w:rPr>
              <w:noProof/>
            </w:rPr>
            <w:fldChar w:fldCharType="end"/>
          </w:r>
        </w:p>
        <w:p w14:paraId="718EBAB4" w14:textId="23368FB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Missing Materials Report/Support Locating Missing Materials</w:t>
          </w:r>
          <w:r>
            <w:rPr>
              <w:noProof/>
            </w:rPr>
            <w:tab/>
          </w:r>
          <w:r>
            <w:rPr>
              <w:noProof/>
            </w:rPr>
            <w:fldChar w:fldCharType="begin"/>
          </w:r>
          <w:r>
            <w:rPr>
              <w:noProof/>
            </w:rPr>
            <w:instrText xml:space="preserve"> PAGEREF _Toc46221024 \h </w:instrText>
          </w:r>
          <w:r>
            <w:rPr>
              <w:noProof/>
            </w:rPr>
          </w:r>
          <w:r>
            <w:rPr>
              <w:noProof/>
            </w:rPr>
            <w:fldChar w:fldCharType="separate"/>
          </w:r>
          <w:r>
            <w:rPr>
              <w:noProof/>
            </w:rPr>
            <w:t>99</w:t>
          </w:r>
          <w:r>
            <w:rPr>
              <w:noProof/>
            </w:rPr>
            <w:fldChar w:fldCharType="end"/>
          </w:r>
        </w:p>
        <w:p w14:paraId="0B9D8288" w14:textId="7B3C82FA"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Clarification of Contractor Responsibility</w:t>
          </w:r>
          <w:r>
            <w:rPr>
              <w:noProof/>
            </w:rPr>
            <w:tab/>
          </w:r>
          <w:r>
            <w:rPr>
              <w:noProof/>
            </w:rPr>
            <w:fldChar w:fldCharType="begin"/>
          </w:r>
          <w:r>
            <w:rPr>
              <w:noProof/>
            </w:rPr>
            <w:instrText xml:space="preserve"> PAGEREF _Toc46221025 \h </w:instrText>
          </w:r>
          <w:r>
            <w:rPr>
              <w:noProof/>
            </w:rPr>
          </w:r>
          <w:r>
            <w:rPr>
              <w:noProof/>
            </w:rPr>
            <w:fldChar w:fldCharType="separate"/>
          </w:r>
          <w:r>
            <w:rPr>
              <w:noProof/>
            </w:rPr>
            <w:t>99</w:t>
          </w:r>
          <w:r>
            <w:rPr>
              <w:noProof/>
            </w:rPr>
            <w:fldChar w:fldCharType="end"/>
          </w:r>
        </w:p>
        <w:p w14:paraId="34A547B1" w14:textId="54E5C770" w:rsidR="00571E3A" w:rsidRDefault="00571E3A">
          <w:pPr>
            <w:pStyle w:val="TOC3"/>
            <w:tabs>
              <w:tab w:val="right" w:leader="dot" w:pos="10790"/>
            </w:tabs>
            <w:rPr>
              <w:rFonts w:asciiTheme="minorHAnsi" w:eastAsiaTheme="minorEastAsia" w:hAnsiTheme="minorHAnsi" w:cstheme="minorBidi"/>
              <w:noProof/>
              <w:sz w:val="22"/>
              <w:szCs w:val="22"/>
            </w:rPr>
          </w:pPr>
          <w:r>
            <w:rPr>
              <w:noProof/>
            </w:rPr>
            <w:t>Liquidated Damages Related to Printing and Shipping of Paper-based Operational Test Materials</w:t>
          </w:r>
          <w:r>
            <w:rPr>
              <w:noProof/>
            </w:rPr>
            <w:tab/>
          </w:r>
          <w:r>
            <w:rPr>
              <w:noProof/>
            </w:rPr>
            <w:fldChar w:fldCharType="begin"/>
          </w:r>
          <w:r>
            <w:rPr>
              <w:noProof/>
            </w:rPr>
            <w:instrText xml:space="preserve"> PAGEREF _Toc46221026 \h </w:instrText>
          </w:r>
          <w:r>
            <w:rPr>
              <w:noProof/>
            </w:rPr>
          </w:r>
          <w:r>
            <w:rPr>
              <w:noProof/>
            </w:rPr>
            <w:fldChar w:fldCharType="separate"/>
          </w:r>
          <w:r>
            <w:rPr>
              <w:noProof/>
            </w:rPr>
            <w:t>99</w:t>
          </w:r>
          <w:r>
            <w:rPr>
              <w:noProof/>
            </w:rPr>
            <w:fldChar w:fldCharType="end"/>
          </w:r>
        </w:p>
        <w:p w14:paraId="43BC1230" w14:textId="21856568" w:rsidR="00571E3A" w:rsidRDefault="00571E3A">
          <w:pPr>
            <w:pStyle w:val="TOC3"/>
            <w:tabs>
              <w:tab w:val="right" w:leader="dot" w:pos="10790"/>
            </w:tabs>
            <w:rPr>
              <w:rFonts w:asciiTheme="minorHAnsi" w:eastAsiaTheme="minorEastAsia" w:hAnsiTheme="minorHAnsi" w:cstheme="minorBidi"/>
              <w:noProof/>
              <w:sz w:val="22"/>
              <w:szCs w:val="22"/>
            </w:rPr>
          </w:pPr>
          <w:r>
            <w:rPr>
              <w:noProof/>
            </w:rPr>
            <w:t>NYSED Assumption of Printing, Shipping, Collection, and Return</w:t>
          </w:r>
          <w:r>
            <w:rPr>
              <w:noProof/>
            </w:rPr>
            <w:tab/>
          </w:r>
          <w:r>
            <w:rPr>
              <w:noProof/>
            </w:rPr>
            <w:fldChar w:fldCharType="begin"/>
          </w:r>
          <w:r>
            <w:rPr>
              <w:noProof/>
            </w:rPr>
            <w:instrText xml:space="preserve"> PAGEREF _Toc46221027 \h </w:instrText>
          </w:r>
          <w:r>
            <w:rPr>
              <w:noProof/>
            </w:rPr>
          </w:r>
          <w:r>
            <w:rPr>
              <w:noProof/>
            </w:rPr>
            <w:fldChar w:fldCharType="separate"/>
          </w:r>
          <w:r>
            <w:rPr>
              <w:noProof/>
            </w:rPr>
            <w:t>101</w:t>
          </w:r>
          <w:r>
            <w:rPr>
              <w:noProof/>
            </w:rPr>
            <w:fldChar w:fldCharType="end"/>
          </w:r>
        </w:p>
        <w:p w14:paraId="2112A0D1" w14:textId="7D02104E"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Component 2: Hosting Computer-Based Testing and Scoring for NYSED-Developed Grades 5 and 8 Science Written Tests</w:t>
          </w:r>
          <w:r>
            <w:rPr>
              <w:noProof/>
            </w:rPr>
            <w:tab/>
          </w:r>
          <w:r>
            <w:rPr>
              <w:noProof/>
            </w:rPr>
            <w:fldChar w:fldCharType="begin"/>
          </w:r>
          <w:r>
            <w:rPr>
              <w:noProof/>
            </w:rPr>
            <w:instrText xml:space="preserve"> PAGEREF _Toc46221028 \h </w:instrText>
          </w:r>
          <w:r>
            <w:rPr>
              <w:noProof/>
            </w:rPr>
          </w:r>
          <w:r>
            <w:rPr>
              <w:noProof/>
            </w:rPr>
            <w:fldChar w:fldCharType="separate"/>
          </w:r>
          <w:r>
            <w:rPr>
              <w:noProof/>
            </w:rPr>
            <w:t>101</w:t>
          </w:r>
          <w:r>
            <w:rPr>
              <w:noProof/>
            </w:rPr>
            <w:fldChar w:fldCharType="end"/>
          </w:r>
        </w:p>
        <w:p w14:paraId="62B0428C" w14:textId="4840D01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Timeline for CBT Services to be Provided by the Contractor for the Grades 5 and 8 Science Tests</w:t>
          </w:r>
          <w:r>
            <w:rPr>
              <w:noProof/>
            </w:rPr>
            <w:tab/>
          </w:r>
          <w:r>
            <w:rPr>
              <w:noProof/>
            </w:rPr>
            <w:fldChar w:fldCharType="begin"/>
          </w:r>
          <w:r>
            <w:rPr>
              <w:noProof/>
            </w:rPr>
            <w:instrText xml:space="preserve"> PAGEREF _Toc46221029 \h </w:instrText>
          </w:r>
          <w:r>
            <w:rPr>
              <w:noProof/>
            </w:rPr>
          </w:r>
          <w:r>
            <w:rPr>
              <w:noProof/>
            </w:rPr>
            <w:fldChar w:fldCharType="separate"/>
          </w:r>
          <w:r>
            <w:rPr>
              <w:noProof/>
            </w:rPr>
            <w:t>102</w:t>
          </w:r>
          <w:r>
            <w:rPr>
              <w:noProof/>
            </w:rPr>
            <w:fldChar w:fldCharType="end"/>
          </w:r>
        </w:p>
        <w:p w14:paraId="1EF5DFC9" w14:textId="08CAF61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Computer-Based Test Forms</w:t>
          </w:r>
          <w:r>
            <w:rPr>
              <w:noProof/>
            </w:rPr>
            <w:tab/>
          </w:r>
          <w:r>
            <w:rPr>
              <w:noProof/>
            </w:rPr>
            <w:fldChar w:fldCharType="begin"/>
          </w:r>
          <w:r>
            <w:rPr>
              <w:noProof/>
            </w:rPr>
            <w:instrText xml:space="preserve"> PAGEREF _Toc46221030 \h </w:instrText>
          </w:r>
          <w:r>
            <w:rPr>
              <w:noProof/>
            </w:rPr>
          </w:r>
          <w:r>
            <w:rPr>
              <w:noProof/>
            </w:rPr>
            <w:fldChar w:fldCharType="separate"/>
          </w:r>
          <w:r>
            <w:rPr>
              <w:noProof/>
            </w:rPr>
            <w:t>105</w:t>
          </w:r>
          <w:r>
            <w:rPr>
              <w:noProof/>
            </w:rPr>
            <w:fldChar w:fldCharType="end"/>
          </w:r>
        </w:p>
        <w:p w14:paraId="5996DD36" w14:textId="5C655F0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Testing System Specifications</w:t>
          </w:r>
          <w:r>
            <w:rPr>
              <w:noProof/>
            </w:rPr>
            <w:tab/>
          </w:r>
          <w:r>
            <w:rPr>
              <w:noProof/>
            </w:rPr>
            <w:fldChar w:fldCharType="begin"/>
          </w:r>
          <w:r>
            <w:rPr>
              <w:noProof/>
            </w:rPr>
            <w:instrText xml:space="preserve"> PAGEREF _Toc46221031 \h </w:instrText>
          </w:r>
          <w:r>
            <w:rPr>
              <w:noProof/>
            </w:rPr>
          </w:r>
          <w:r>
            <w:rPr>
              <w:noProof/>
            </w:rPr>
            <w:fldChar w:fldCharType="separate"/>
          </w:r>
          <w:r>
            <w:rPr>
              <w:noProof/>
            </w:rPr>
            <w:t>106</w:t>
          </w:r>
          <w:r>
            <w:rPr>
              <w:noProof/>
            </w:rPr>
            <w:fldChar w:fldCharType="end"/>
          </w:r>
        </w:p>
        <w:p w14:paraId="0BB14D7E" w14:textId="106DB198"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Online Student Testing Accommodations</w:t>
          </w:r>
          <w:r>
            <w:rPr>
              <w:noProof/>
            </w:rPr>
            <w:tab/>
          </w:r>
          <w:r>
            <w:rPr>
              <w:noProof/>
            </w:rPr>
            <w:fldChar w:fldCharType="begin"/>
          </w:r>
          <w:r>
            <w:rPr>
              <w:noProof/>
            </w:rPr>
            <w:instrText xml:space="preserve"> PAGEREF _Toc46221032 \h </w:instrText>
          </w:r>
          <w:r>
            <w:rPr>
              <w:noProof/>
            </w:rPr>
          </w:r>
          <w:r>
            <w:rPr>
              <w:noProof/>
            </w:rPr>
            <w:fldChar w:fldCharType="separate"/>
          </w:r>
          <w:r>
            <w:rPr>
              <w:noProof/>
            </w:rPr>
            <w:t>106</w:t>
          </w:r>
          <w:r>
            <w:rPr>
              <w:noProof/>
            </w:rPr>
            <w:fldChar w:fldCharType="end"/>
          </w:r>
        </w:p>
        <w:p w14:paraId="2BF68B54" w14:textId="0D721C6A"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Online Question Sampler and Secure Browser Practice Tests</w:t>
          </w:r>
          <w:r>
            <w:rPr>
              <w:noProof/>
            </w:rPr>
            <w:tab/>
          </w:r>
          <w:r>
            <w:rPr>
              <w:noProof/>
            </w:rPr>
            <w:fldChar w:fldCharType="begin"/>
          </w:r>
          <w:r>
            <w:rPr>
              <w:noProof/>
            </w:rPr>
            <w:instrText xml:space="preserve"> PAGEREF _Toc46221033 \h </w:instrText>
          </w:r>
          <w:r>
            <w:rPr>
              <w:noProof/>
            </w:rPr>
          </w:r>
          <w:r>
            <w:rPr>
              <w:noProof/>
            </w:rPr>
            <w:fldChar w:fldCharType="separate"/>
          </w:r>
          <w:r>
            <w:rPr>
              <w:noProof/>
            </w:rPr>
            <w:t>107</w:t>
          </w:r>
          <w:r>
            <w:rPr>
              <w:noProof/>
            </w:rPr>
            <w:fldChar w:fldCharType="end"/>
          </w:r>
        </w:p>
        <w:p w14:paraId="2C4BE3F8" w14:textId="490D58A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Training and Technical Support</w:t>
          </w:r>
          <w:r>
            <w:rPr>
              <w:noProof/>
            </w:rPr>
            <w:tab/>
          </w:r>
          <w:r>
            <w:rPr>
              <w:noProof/>
            </w:rPr>
            <w:fldChar w:fldCharType="begin"/>
          </w:r>
          <w:r>
            <w:rPr>
              <w:noProof/>
            </w:rPr>
            <w:instrText xml:space="preserve"> PAGEREF _Toc46221034 \h </w:instrText>
          </w:r>
          <w:r>
            <w:rPr>
              <w:noProof/>
            </w:rPr>
          </w:r>
          <w:r>
            <w:rPr>
              <w:noProof/>
            </w:rPr>
            <w:fldChar w:fldCharType="separate"/>
          </w:r>
          <w:r>
            <w:rPr>
              <w:noProof/>
            </w:rPr>
            <w:t>108</w:t>
          </w:r>
          <w:r>
            <w:rPr>
              <w:noProof/>
            </w:rPr>
            <w:fldChar w:fldCharType="end"/>
          </w:r>
        </w:p>
        <w:p w14:paraId="76755B63" w14:textId="4337341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Theme="minorHAnsi"/>
              <w:noProof/>
            </w:rPr>
            <w:t>Computer-Based Testing Hosted Solution, Minimum Technical Specifications</w:t>
          </w:r>
          <w:r>
            <w:rPr>
              <w:noProof/>
            </w:rPr>
            <w:tab/>
          </w:r>
          <w:r>
            <w:rPr>
              <w:noProof/>
            </w:rPr>
            <w:fldChar w:fldCharType="begin"/>
          </w:r>
          <w:r>
            <w:rPr>
              <w:noProof/>
            </w:rPr>
            <w:instrText xml:space="preserve"> PAGEREF _Toc46221035 \h </w:instrText>
          </w:r>
          <w:r>
            <w:rPr>
              <w:noProof/>
            </w:rPr>
          </w:r>
          <w:r>
            <w:rPr>
              <w:noProof/>
            </w:rPr>
            <w:fldChar w:fldCharType="separate"/>
          </w:r>
          <w:r>
            <w:rPr>
              <w:noProof/>
            </w:rPr>
            <w:t>109</w:t>
          </w:r>
          <w:r>
            <w:rPr>
              <w:noProof/>
            </w:rPr>
            <w:fldChar w:fldCharType="end"/>
          </w:r>
        </w:p>
        <w:p w14:paraId="0F3FCAF2" w14:textId="3BA85490"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Provision to NYSED of the Raw Data Records of Students’ CBT-Entered Responses for Stand Alone Field Tests</w:t>
          </w:r>
          <w:r>
            <w:rPr>
              <w:noProof/>
            </w:rPr>
            <w:tab/>
          </w:r>
          <w:r>
            <w:rPr>
              <w:noProof/>
            </w:rPr>
            <w:fldChar w:fldCharType="begin"/>
          </w:r>
          <w:r>
            <w:rPr>
              <w:noProof/>
            </w:rPr>
            <w:instrText xml:space="preserve"> PAGEREF _Toc46221036 \h </w:instrText>
          </w:r>
          <w:r>
            <w:rPr>
              <w:noProof/>
            </w:rPr>
          </w:r>
          <w:r>
            <w:rPr>
              <w:noProof/>
            </w:rPr>
            <w:fldChar w:fldCharType="separate"/>
          </w:r>
          <w:r>
            <w:rPr>
              <w:noProof/>
            </w:rPr>
            <w:t>109</w:t>
          </w:r>
          <w:r>
            <w:rPr>
              <w:noProof/>
            </w:rPr>
            <w:fldChar w:fldCharType="end"/>
          </w:r>
        </w:p>
        <w:p w14:paraId="1D5961A2" w14:textId="7F364B28"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Provision to NYSED of the Raw Data Records of Students’ CBT-Entered Responses for Operational Tests</w:t>
          </w:r>
          <w:r>
            <w:rPr>
              <w:noProof/>
            </w:rPr>
            <w:tab/>
          </w:r>
          <w:r>
            <w:rPr>
              <w:noProof/>
            </w:rPr>
            <w:fldChar w:fldCharType="begin"/>
          </w:r>
          <w:r>
            <w:rPr>
              <w:noProof/>
            </w:rPr>
            <w:instrText xml:space="preserve"> PAGEREF _Toc46221037 \h </w:instrText>
          </w:r>
          <w:r>
            <w:rPr>
              <w:noProof/>
            </w:rPr>
          </w:r>
          <w:r>
            <w:rPr>
              <w:noProof/>
            </w:rPr>
            <w:fldChar w:fldCharType="separate"/>
          </w:r>
          <w:r>
            <w:rPr>
              <w:noProof/>
            </w:rPr>
            <w:t>110</w:t>
          </w:r>
          <w:r>
            <w:rPr>
              <w:noProof/>
            </w:rPr>
            <w:fldChar w:fldCharType="end"/>
          </w:r>
        </w:p>
        <w:p w14:paraId="090354C7" w14:textId="52D641AA"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Hosting a Secure Site at Which School Administrators Can Access Their School’s Student CBT</w:t>
          </w:r>
          <w:r w:rsidRPr="00CB6321">
            <w:rPr>
              <w:noProof/>
            </w:rPr>
            <w:noBreakHyphen/>
            <w:t>Entered Constructed Responses for the Science Operational Written Tests</w:t>
          </w:r>
          <w:r>
            <w:rPr>
              <w:noProof/>
            </w:rPr>
            <w:tab/>
          </w:r>
          <w:r>
            <w:rPr>
              <w:noProof/>
            </w:rPr>
            <w:fldChar w:fldCharType="begin"/>
          </w:r>
          <w:r>
            <w:rPr>
              <w:noProof/>
            </w:rPr>
            <w:instrText xml:space="preserve"> PAGEREF _Toc46221038 \h </w:instrText>
          </w:r>
          <w:r>
            <w:rPr>
              <w:noProof/>
            </w:rPr>
          </w:r>
          <w:r>
            <w:rPr>
              <w:noProof/>
            </w:rPr>
            <w:fldChar w:fldCharType="separate"/>
          </w:r>
          <w:r>
            <w:rPr>
              <w:noProof/>
            </w:rPr>
            <w:t>110</w:t>
          </w:r>
          <w:r>
            <w:rPr>
              <w:noProof/>
            </w:rPr>
            <w:fldChar w:fldCharType="end"/>
          </w:r>
        </w:p>
        <w:p w14:paraId="5FD8105C" w14:textId="494E2688"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Comparability of Testing Modes (PBT vs CBT) for Grades 5 and 8 Science</w:t>
          </w:r>
          <w:r>
            <w:rPr>
              <w:noProof/>
            </w:rPr>
            <w:tab/>
          </w:r>
          <w:r>
            <w:rPr>
              <w:noProof/>
            </w:rPr>
            <w:fldChar w:fldCharType="begin"/>
          </w:r>
          <w:r>
            <w:rPr>
              <w:noProof/>
            </w:rPr>
            <w:instrText xml:space="preserve"> PAGEREF _Toc46221039 \h </w:instrText>
          </w:r>
          <w:r>
            <w:rPr>
              <w:noProof/>
            </w:rPr>
          </w:r>
          <w:r>
            <w:rPr>
              <w:noProof/>
            </w:rPr>
            <w:fldChar w:fldCharType="separate"/>
          </w:r>
          <w:r>
            <w:rPr>
              <w:noProof/>
            </w:rPr>
            <w:t>110</w:t>
          </w:r>
          <w:r>
            <w:rPr>
              <w:noProof/>
            </w:rPr>
            <w:fldChar w:fldCharType="end"/>
          </w:r>
        </w:p>
        <w:p w14:paraId="7EF890DB" w14:textId="19E2F539" w:rsidR="00571E3A" w:rsidRDefault="00571E3A">
          <w:pPr>
            <w:pStyle w:val="TOC3"/>
            <w:tabs>
              <w:tab w:val="right" w:leader="dot" w:pos="10790"/>
            </w:tabs>
            <w:rPr>
              <w:rFonts w:asciiTheme="minorHAnsi" w:eastAsiaTheme="minorEastAsia" w:hAnsiTheme="minorHAnsi" w:cstheme="minorBidi"/>
              <w:noProof/>
              <w:sz w:val="22"/>
              <w:szCs w:val="22"/>
            </w:rPr>
          </w:pPr>
          <w:r>
            <w:rPr>
              <w:noProof/>
            </w:rPr>
            <w:t>Liquidated Damages Related to CBT Services for Grades 5 and 8 Science Tests</w:t>
          </w:r>
          <w:r>
            <w:rPr>
              <w:noProof/>
            </w:rPr>
            <w:tab/>
          </w:r>
          <w:r>
            <w:rPr>
              <w:noProof/>
            </w:rPr>
            <w:fldChar w:fldCharType="begin"/>
          </w:r>
          <w:r>
            <w:rPr>
              <w:noProof/>
            </w:rPr>
            <w:instrText xml:space="preserve"> PAGEREF _Toc46221040 \h </w:instrText>
          </w:r>
          <w:r>
            <w:rPr>
              <w:noProof/>
            </w:rPr>
          </w:r>
          <w:r>
            <w:rPr>
              <w:noProof/>
            </w:rPr>
            <w:fldChar w:fldCharType="separate"/>
          </w:r>
          <w:r>
            <w:rPr>
              <w:noProof/>
            </w:rPr>
            <w:t>111</w:t>
          </w:r>
          <w:r>
            <w:rPr>
              <w:noProof/>
            </w:rPr>
            <w:fldChar w:fldCharType="end"/>
          </w:r>
        </w:p>
        <w:p w14:paraId="20DA0FEE" w14:textId="7D9E613F" w:rsidR="00571E3A" w:rsidRDefault="00571E3A">
          <w:pPr>
            <w:pStyle w:val="TOC3"/>
            <w:tabs>
              <w:tab w:val="right" w:leader="dot" w:pos="10790"/>
            </w:tabs>
            <w:rPr>
              <w:rFonts w:asciiTheme="minorHAnsi" w:eastAsiaTheme="minorEastAsia" w:hAnsiTheme="minorHAnsi" w:cstheme="minorBidi"/>
              <w:noProof/>
              <w:sz w:val="22"/>
              <w:szCs w:val="22"/>
            </w:rPr>
          </w:pPr>
          <w:r>
            <w:rPr>
              <w:noProof/>
            </w:rPr>
            <w:t>Requirements for All Components</w:t>
          </w:r>
          <w:r>
            <w:rPr>
              <w:noProof/>
            </w:rPr>
            <w:tab/>
          </w:r>
          <w:r>
            <w:rPr>
              <w:noProof/>
            </w:rPr>
            <w:fldChar w:fldCharType="begin"/>
          </w:r>
          <w:r>
            <w:rPr>
              <w:noProof/>
            </w:rPr>
            <w:instrText xml:space="preserve"> PAGEREF _Toc46221041 \h </w:instrText>
          </w:r>
          <w:r>
            <w:rPr>
              <w:noProof/>
            </w:rPr>
          </w:r>
          <w:r>
            <w:rPr>
              <w:noProof/>
            </w:rPr>
            <w:fldChar w:fldCharType="separate"/>
          </w:r>
          <w:r>
            <w:rPr>
              <w:noProof/>
            </w:rPr>
            <w:t>112</w:t>
          </w:r>
          <w:r>
            <w:rPr>
              <w:noProof/>
            </w:rPr>
            <w:fldChar w:fldCharType="end"/>
          </w:r>
        </w:p>
        <w:p w14:paraId="68A1E65D" w14:textId="436D22B9" w:rsidR="00571E3A" w:rsidRDefault="00571E3A">
          <w:pPr>
            <w:pStyle w:val="TOC3"/>
            <w:tabs>
              <w:tab w:val="right" w:leader="dot" w:pos="10790"/>
            </w:tabs>
            <w:rPr>
              <w:rFonts w:asciiTheme="minorHAnsi" w:eastAsiaTheme="minorEastAsia" w:hAnsiTheme="minorHAnsi" w:cstheme="minorBidi"/>
              <w:noProof/>
              <w:sz w:val="22"/>
              <w:szCs w:val="22"/>
            </w:rPr>
          </w:pPr>
          <w:r>
            <w:rPr>
              <w:noProof/>
            </w:rPr>
            <w:t>Staffing Requirements and Program Management</w:t>
          </w:r>
          <w:r>
            <w:rPr>
              <w:noProof/>
            </w:rPr>
            <w:tab/>
          </w:r>
          <w:r>
            <w:rPr>
              <w:noProof/>
            </w:rPr>
            <w:fldChar w:fldCharType="begin"/>
          </w:r>
          <w:r>
            <w:rPr>
              <w:noProof/>
            </w:rPr>
            <w:instrText xml:space="preserve"> PAGEREF _Toc46221042 \h </w:instrText>
          </w:r>
          <w:r>
            <w:rPr>
              <w:noProof/>
            </w:rPr>
          </w:r>
          <w:r>
            <w:rPr>
              <w:noProof/>
            </w:rPr>
            <w:fldChar w:fldCharType="separate"/>
          </w:r>
          <w:r>
            <w:rPr>
              <w:noProof/>
            </w:rPr>
            <w:t>112</w:t>
          </w:r>
          <w:r>
            <w:rPr>
              <w:noProof/>
            </w:rPr>
            <w:fldChar w:fldCharType="end"/>
          </w:r>
        </w:p>
        <w:p w14:paraId="260F73E0" w14:textId="2923C183" w:rsidR="00571E3A" w:rsidRDefault="00571E3A">
          <w:pPr>
            <w:pStyle w:val="TOC3"/>
            <w:tabs>
              <w:tab w:val="right" w:leader="dot" w:pos="10790"/>
            </w:tabs>
            <w:rPr>
              <w:rFonts w:asciiTheme="minorHAnsi" w:eastAsiaTheme="minorEastAsia" w:hAnsiTheme="minorHAnsi" w:cstheme="minorBidi"/>
              <w:noProof/>
              <w:sz w:val="22"/>
              <w:szCs w:val="22"/>
            </w:rPr>
          </w:pPr>
          <w:r>
            <w:rPr>
              <w:noProof/>
            </w:rPr>
            <w:t>Program Management Requirements</w:t>
          </w:r>
          <w:r>
            <w:rPr>
              <w:noProof/>
            </w:rPr>
            <w:tab/>
          </w:r>
          <w:r>
            <w:rPr>
              <w:noProof/>
            </w:rPr>
            <w:fldChar w:fldCharType="begin"/>
          </w:r>
          <w:r>
            <w:rPr>
              <w:noProof/>
            </w:rPr>
            <w:instrText xml:space="preserve"> PAGEREF _Toc46221043 \h </w:instrText>
          </w:r>
          <w:r>
            <w:rPr>
              <w:noProof/>
            </w:rPr>
          </w:r>
          <w:r>
            <w:rPr>
              <w:noProof/>
            </w:rPr>
            <w:fldChar w:fldCharType="separate"/>
          </w:r>
          <w:r>
            <w:rPr>
              <w:noProof/>
            </w:rPr>
            <w:t>112</w:t>
          </w:r>
          <w:r>
            <w:rPr>
              <w:noProof/>
            </w:rPr>
            <w:fldChar w:fldCharType="end"/>
          </w:r>
        </w:p>
        <w:p w14:paraId="39DD160B" w14:textId="736B3F46"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Program Manager Duties</w:t>
          </w:r>
          <w:r>
            <w:rPr>
              <w:noProof/>
            </w:rPr>
            <w:tab/>
          </w:r>
          <w:r>
            <w:rPr>
              <w:noProof/>
            </w:rPr>
            <w:fldChar w:fldCharType="begin"/>
          </w:r>
          <w:r>
            <w:rPr>
              <w:noProof/>
            </w:rPr>
            <w:instrText xml:space="preserve"> PAGEREF _Toc46221044 \h </w:instrText>
          </w:r>
          <w:r>
            <w:rPr>
              <w:noProof/>
            </w:rPr>
          </w:r>
          <w:r>
            <w:rPr>
              <w:noProof/>
            </w:rPr>
            <w:fldChar w:fldCharType="separate"/>
          </w:r>
          <w:r>
            <w:rPr>
              <w:noProof/>
            </w:rPr>
            <w:t>113</w:t>
          </w:r>
          <w:r>
            <w:rPr>
              <w:noProof/>
            </w:rPr>
            <w:fldChar w:fldCharType="end"/>
          </w:r>
        </w:p>
        <w:p w14:paraId="71A36A47" w14:textId="211D2734" w:rsidR="00571E3A" w:rsidRDefault="00571E3A">
          <w:pPr>
            <w:pStyle w:val="TOC3"/>
            <w:tabs>
              <w:tab w:val="right" w:leader="dot" w:pos="10790"/>
            </w:tabs>
            <w:rPr>
              <w:rFonts w:asciiTheme="minorHAnsi" w:eastAsiaTheme="minorEastAsia" w:hAnsiTheme="minorHAnsi" w:cstheme="minorBidi"/>
              <w:noProof/>
              <w:sz w:val="22"/>
              <w:szCs w:val="22"/>
            </w:rPr>
          </w:pPr>
          <w:r>
            <w:rPr>
              <w:noProof/>
            </w:rPr>
            <w:t>Staffing Requirements for the Grades 3–8 ELA and Mathematics Test Development</w:t>
          </w:r>
          <w:r>
            <w:rPr>
              <w:noProof/>
            </w:rPr>
            <w:tab/>
          </w:r>
          <w:r>
            <w:rPr>
              <w:noProof/>
            </w:rPr>
            <w:fldChar w:fldCharType="begin"/>
          </w:r>
          <w:r>
            <w:rPr>
              <w:noProof/>
            </w:rPr>
            <w:instrText xml:space="preserve"> PAGEREF _Toc46221045 \h </w:instrText>
          </w:r>
          <w:r>
            <w:rPr>
              <w:noProof/>
            </w:rPr>
          </w:r>
          <w:r>
            <w:rPr>
              <w:noProof/>
            </w:rPr>
            <w:fldChar w:fldCharType="separate"/>
          </w:r>
          <w:r>
            <w:rPr>
              <w:noProof/>
            </w:rPr>
            <w:t>114</w:t>
          </w:r>
          <w:r>
            <w:rPr>
              <w:noProof/>
            </w:rPr>
            <w:fldChar w:fldCharType="end"/>
          </w:r>
        </w:p>
        <w:p w14:paraId="25310E2C" w14:textId="2482967D"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Publications and Editorial Requirements</w:t>
          </w:r>
          <w:r>
            <w:rPr>
              <w:noProof/>
            </w:rPr>
            <w:tab/>
          </w:r>
          <w:r>
            <w:rPr>
              <w:noProof/>
            </w:rPr>
            <w:fldChar w:fldCharType="begin"/>
          </w:r>
          <w:r>
            <w:rPr>
              <w:noProof/>
            </w:rPr>
            <w:instrText xml:space="preserve"> PAGEREF _Toc46221046 \h </w:instrText>
          </w:r>
          <w:r>
            <w:rPr>
              <w:noProof/>
            </w:rPr>
          </w:r>
          <w:r>
            <w:rPr>
              <w:noProof/>
            </w:rPr>
            <w:fldChar w:fldCharType="separate"/>
          </w:r>
          <w:r>
            <w:rPr>
              <w:noProof/>
            </w:rPr>
            <w:t>114</w:t>
          </w:r>
          <w:r>
            <w:rPr>
              <w:noProof/>
            </w:rPr>
            <w:fldChar w:fldCharType="end"/>
          </w:r>
        </w:p>
        <w:p w14:paraId="65F96282" w14:textId="5DDE9091"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Technical Writer Requirements</w:t>
          </w:r>
          <w:r>
            <w:rPr>
              <w:noProof/>
            </w:rPr>
            <w:tab/>
          </w:r>
          <w:r>
            <w:rPr>
              <w:noProof/>
            </w:rPr>
            <w:fldChar w:fldCharType="begin"/>
          </w:r>
          <w:r>
            <w:rPr>
              <w:noProof/>
            </w:rPr>
            <w:instrText xml:space="preserve"> PAGEREF _Toc46221047 \h </w:instrText>
          </w:r>
          <w:r>
            <w:rPr>
              <w:noProof/>
            </w:rPr>
          </w:r>
          <w:r>
            <w:rPr>
              <w:noProof/>
            </w:rPr>
            <w:fldChar w:fldCharType="separate"/>
          </w:r>
          <w:r>
            <w:rPr>
              <w:noProof/>
            </w:rPr>
            <w:t>114</w:t>
          </w:r>
          <w:r>
            <w:rPr>
              <w:noProof/>
            </w:rPr>
            <w:fldChar w:fldCharType="end"/>
          </w:r>
        </w:p>
        <w:p w14:paraId="2B44FBBB" w14:textId="12A1E7C1"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Technical Writer Duties</w:t>
          </w:r>
          <w:r>
            <w:rPr>
              <w:noProof/>
            </w:rPr>
            <w:tab/>
          </w:r>
          <w:r>
            <w:rPr>
              <w:noProof/>
            </w:rPr>
            <w:fldChar w:fldCharType="begin"/>
          </w:r>
          <w:r>
            <w:rPr>
              <w:noProof/>
            </w:rPr>
            <w:instrText xml:space="preserve"> PAGEREF _Toc46221048 \h </w:instrText>
          </w:r>
          <w:r>
            <w:rPr>
              <w:noProof/>
            </w:rPr>
          </w:r>
          <w:r>
            <w:rPr>
              <w:noProof/>
            </w:rPr>
            <w:fldChar w:fldCharType="separate"/>
          </w:r>
          <w:r>
            <w:rPr>
              <w:noProof/>
            </w:rPr>
            <w:t>115</w:t>
          </w:r>
          <w:r>
            <w:rPr>
              <w:noProof/>
            </w:rPr>
            <w:fldChar w:fldCharType="end"/>
          </w:r>
        </w:p>
        <w:p w14:paraId="1079FAFF" w14:textId="490D037B" w:rsidR="00571E3A" w:rsidRDefault="00571E3A">
          <w:pPr>
            <w:pStyle w:val="TOC3"/>
            <w:tabs>
              <w:tab w:val="right" w:leader="dot" w:pos="10790"/>
            </w:tabs>
            <w:rPr>
              <w:rFonts w:asciiTheme="minorHAnsi" w:eastAsiaTheme="minorEastAsia" w:hAnsiTheme="minorHAnsi" w:cstheme="minorBidi"/>
              <w:noProof/>
              <w:sz w:val="22"/>
              <w:szCs w:val="22"/>
            </w:rPr>
          </w:pPr>
          <w:r>
            <w:rPr>
              <w:noProof/>
            </w:rPr>
            <w:t>Business Analyst of Data Requirements</w:t>
          </w:r>
          <w:r>
            <w:rPr>
              <w:noProof/>
            </w:rPr>
            <w:tab/>
          </w:r>
          <w:r>
            <w:rPr>
              <w:noProof/>
            </w:rPr>
            <w:fldChar w:fldCharType="begin"/>
          </w:r>
          <w:r>
            <w:rPr>
              <w:noProof/>
            </w:rPr>
            <w:instrText xml:space="preserve"> PAGEREF _Toc46221049 \h </w:instrText>
          </w:r>
          <w:r>
            <w:rPr>
              <w:noProof/>
            </w:rPr>
          </w:r>
          <w:r>
            <w:rPr>
              <w:noProof/>
            </w:rPr>
            <w:fldChar w:fldCharType="separate"/>
          </w:r>
          <w:r>
            <w:rPr>
              <w:noProof/>
            </w:rPr>
            <w:t>115</w:t>
          </w:r>
          <w:r>
            <w:rPr>
              <w:noProof/>
            </w:rPr>
            <w:fldChar w:fldCharType="end"/>
          </w:r>
        </w:p>
        <w:p w14:paraId="329EB5BF" w14:textId="67023545" w:rsidR="00571E3A" w:rsidRDefault="00571E3A">
          <w:pPr>
            <w:pStyle w:val="TOC3"/>
            <w:tabs>
              <w:tab w:val="right" w:leader="dot" w:pos="10790"/>
            </w:tabs>
            <w:rPr>
              <w:rFonts w:asciiTheme="minorHAnsi" w:eastAsiaTheme="minorEastAsia" w:hAnsiTheme="minorHAnsi" w:cstheme="minorBidi"/>
              <w:noProof/>
              <w:sz w:val="22"/>
              <w:szCs w:val="22"/>
            </w:rPr>
          </w:pPr>
          <w:r>
            <w:rPr>
              <w:noProof/>
            </w:rPr>
            <w:t>Notification Procedures</w:t>
          </w:r>
          <w:r>
            <w:rPr>
              <w:noProof/>
            </w:rPr>
            <w:tab/>
          </w:r>
          <w:r>
            <w:rPr>
              <w:noProof/>
            </w:rPr>
            <w:fldChar w:fldCharType="begin"/>
          </w:r>
          <w:r>
            <w:rPr>
              <w:noProof/>
            </w:rPr>
            <w:instrText xml:space="preserve"> PAGEREF _Toc46221050 \h </w:instrText>
          </w:r>
          <w:r>
            <w:rPr>
              <w:noProof/>
            </w:rPr>
          </w:r>
          <w:r>
            <w:rPr>
              <w:noProof/>
            </w:rPr>
            <w:fldChar w:fldCharType="separate"/>
          </w:r>
          <w:r>
            <w:rPr>
              <w:noProof/>
            </w:rPr>
            <w:t>116</w:t>
          </w:r>
          <w:r>
            <w:rPr>
              <w:noProof/>
            </w:rPr>
            <w:fldChar w:fldCharType="end"/>
          </w:r>
        </w:p>
        <w:p w14:paraId="0DAF2134" w14:textId="5F6091EE" w:rsidR="00571E3A" w:rsidRDefault="00571E3A">
          <w:pPr>
            <w:pStyle w:val="TOC3"/>
            <w:tabs>
              <w:tab w:val="right" w:leader="dot" w:pos="10790"/>
            </w:tabs>
            <w:rPr>
              <w:rFonts w:asciiTheme="minorHAnsi" w:eastAsiaTheme="minorEastAsia" w:hAnsiTheme="minorHAnsi" w:cstheme="minorBidi"/>
              <w:noProof/>
              <w:sz w:val="22"/>
              <w:szCs w:val="22"/>
            </w:rPr>
          </w:pPr>
          <w:r>
            <w:rPr>
              <w:noProof/>
            </w:rPr>
            <w:t>NYSED Approval</w:t>
          </w:r>
          <w:r>
            <w:rPr>
              <w:noProof/>
            </w:rPr>
            <w:tab/>
          </w:r>
          <w:r>
            <w:rPr>
              <w:noProof/>
            </w:rPr>
            <w:fldChar w:fldCharType="begin"/>
          </w:r>
          <w:r>
            <w:rPr>
              <w:noProof/>
            </w:rPr>
            <w:instrText xml:space="preserve"> PAGEREF _Toc46221051 \h </w:instrText>
          </w:r>
          <w:r>
            <w:rPr>
              <w:noProof/>
            </w:rPr>
          </w:r>
          <w:r>
            <w:rPr>
              <w:noProof/>
            </w:rPr>
            <w:fldChar w:fldCharType="separate"/>
          </w:r>
          <w:r>
            <w:rPr>
              <w:noProof/>
            </w:rPr>
            <w:t>116</w:t>
          </w:r>
          <w:r>
            <w:rPr>
              <w:noProof/>
            </w:rPr>
            <w:fldChar w:fldCharType="end"/>
          </w:r>
        </w:p>
        <w:p w14:paraId="12997FF1" w14:textId="0DEBC787" w:rsidR="00571E3A" w:rsidRDefault="00571E3A">
          <w:pPr>
            <w:pStyle w:val="TOC3"/>
            <w:tabs>
              <w:tab w:val="right" w:leader="dot" w:pos="10790"/>
            </w:tabs>
            <w:rPr>
              <w:rFonts w:asciiTheme="minorHAnsi" w:eastAsiaTheme="minorEastAsia" w:hAnsiTheme="minorHAnsi" w:cstheme="minorBidi"/>
              <w:noProof/>
              <w:sz w:val="22"/>
              <w:szCs w:val="22"/>
            </w:rPr>
          </w:pPr>
          <w:r>
            <w:rPr>
              <w:noProof/>
            </w:rPr>
            <w:t>Ownership</w:t>
          </w:r>
          <w:r>
            <w:rPr>
              <w:noProof/>
            </w:rPr>
            <w:tab/>
          </w:r>
          <w:r>
            <w:rPr>
              <w:noProof/>
            </w:rPr>
            <w:fldChar w:fldCharType="begin"/>
          </w:r>
          <w:r>
            <w:rPr>
              <w:noProof/>
            </w:rPr>
            <w:instrText xml:space="preserve"> PAGEREF _Toc46221052 \h </w:instrText>
          </w:r>
          <w:r>
            <w:rPr>
              <w:noProof/>
            </w:rPr>
          </w:r>
          <w:r>
            <w:rPr>
              <w:noProof/>
            </w:rPr>
            <w:fldChar w:fldCharType="separate"/>
          </w:r>
          <w:r>
            <w:rPr>
              <w:noProof/>
            </w:rPr>
            <w:t>117</w:t>
          </w:r>
          <w:r>
            <w:rPr>
              <w:noProof/>
            </w:rPr>
            <w:fldChar w:fldCharType="end"/>
          </w:r>
        </w:p>
        <w:p w14:paraId="25CDEEEF" w14:textId="4A275F2F" w:rsidR="00571E3A" w:rsidRDefault="00571E3A">
          <w:pPr>
            <w:pStyle w:val="TOC3"/>
            <w:tabs>
              <w:tab w:val="right" w:leader="dot" w:pos="10790"/>
            </w:tabs>
            <w:rPr>
              <w:rFonts w:asciiTheme="minorHAnsi" w:eastAsiaTheme="minorEastAsia" w:hAnsiTheme="minorHAnsi" w:cstheme="minorBidi"/>
              <w:noProof/>
              <w:sz w:val="22"/>
              <w:szCs w:val="22"/>
            </w:rPr>
          </w:pPr>
          <w:r>
            <w:rPr>
              <w:noProof/>
            </w:rPr>
            <w:t>Data Security, Data Privacy, and Appropriate Use</w:t>
          </w:r>
          <w:r>
            <w:rPr>
              <w:noProof/>
            </w:rPr>
            <w:tab/>
          </w:r>
          <w:r>
            <w:rPr>
              <w:noProof/>
            </w:rPr>
            <w:fldChar w:fldCharType="begin"/>
          </w:r>
          <w:r>
            <w:rPr>
              <w:noProof/>
            </w:rPr>
            <w:instrText xml:space="preserve"> PAGEREF _Toc46221053 \h </w:instrText>
          </w:r>
          <w:r>
            <w:rPr>
              <w:noProof/>
            </w:rPr>
          </w:r>
          <w:r>
            <w:rPr>
              <w:noProof/>
            </w:rPr>
            <w:fldChar w:fldCharType="separate"/>
          </w:r>
          <w:r>
            <w:rPr>
              <w:noProof/>
            </w:rPr>
            <w:t>117</w:t>
          </w:r>
          <w:r>
            <w:rPr>
              <w:noProof/>
            </w:rPr>
            <w:fldChar w:fldCharType="end"/>
          </w:r>
        </w:p>
        <w:p w14:paraId="68540B02" w14:textId="7363B003" w:rsidR="00571E3A" w:rsidRDefault="00571E3A">
          <w:pPr>
            <w:pStyle w:val="TOC3"/>
            <w:tabs>
              <w:tab w:val="right" w:leader="dot" w:pos="10790"/>
            </w:tabs>
            <w:rPr>
              <w:rFonts w:asciiTheme="minorHAnsi" w:eastAsiaTheme="minorEastAsia" w:hAnsiTheme="minorHAnsi" w:cstheme="minorBidi"/>
              <w:noProof/>
              <w:sz w:val="22"/>
              <w:szCs w:val="22"/>
            </w:rPr>
          </w:pPr>
          <w:r>
            <w:rPr>
              <w:noProof/>
            </w:rPr>
            <w:t>Security Guidelines for the New York State Assessment Program</w:t>
          </w:r>
          <w:r>
            <w:rPr>
              <w:noProof/>
            </w:rPr>
            <w:tab/>
          </w:r>
          <w:r>
            <w:rPr>
              <w:noProof/>
            </w:rPr>
            <w:fldChar w:fldCharType="begin"/>
          </w:r>
          <w:r>
            <w:rPr>
              <w:noProof/>
            </w:rPr>
            <w:instrText xml:space="preserve"> PAGEREF _Toc46221054 \h </w:instrText>
          </w:r>
          <w:r>
            <w:rPr>
              <w:noProof/>
            </w:rPr>
          </w:r>
          <w:r>
            <w:rPr>
              <w:noProof/>
            </w:rPr>
            <w:fldChar w:fldCharType="separate"/>
          </w:r>
          <w:r>
            <w:rPr>
              <w:noProof/>
            </w:rPr>
            <w:t>118</w:t>
          </w:r>
          <w:r>
            <w:rPr>
              <w:noProof/>
            </w:rPr>
            <w:fldChar w:fldCharType="end"/>
          </w:r>
        </w:p>
        <w:p w14:paraId="7B3730CD" w14:textId="4F75E87C" w:rsidR="00571E3A" w:rsidRDefault="00571E3A">
          <w:pPr>
            <w:pStyle w:val="TOC3"/>
            <w:tabs>
              <w:tab w:val="right" w:leader="dot" w:pos="10790"/>
            </w:tabs>
            <w:rPr>
              <w:rFonts w:asciiTheme="minorHAnsi" w:eastAsiaTheme="minorEastAsia" w:hAnsiTheme="minorHAnsi" w:cstheme="minorBidi"/>
              <w:noProof/>
              <w:sz w:val="22"/>
              <w:szCs w:val="22"/>
            </w:rPr>
          </w:pPr>
          <w:r>
            <w:rPr>
              <w:noProof/>
            </w:rPr>
            <w:lastRenderedPageBreak/>
            <w:t>Requirements of Education Law § 2-d</w:t>
          </w:r>
          <w:r>
            <w:rPr>
              <w:noProof/>
            </w:rPr>
            <w:tab/>
          </w:r>
          <w:r>
            <w:rPr>
              <w:noProof/>
            </w:rPr>
            <w:fldChar w:fldCharType="begin"/>
          </w:r>
          <w:r>
            <w:rPr>
              <w:noProof/>
            </w:rPr>
            <w:instrText xml:space="preserve"> PAGEREF _Toc46221055 \h </w:instrText>
          </w:r>
          <w:r>
            <w:rPr>
              <w:noProof/>
            </w:rPr>
          </w:r>
          <w:r>
            <w:rPr>
              <w:noProof/>
            </w:rPr>
            <w:fldChar w:fldCharType="separate"/>
          </w:r>
          <w:r>
            <w:rPr>
              <w:noProof/>
            </w:rPr>
            <w:t>119</w:t>
          </w:r>
          <w:r>
            <w:rPr>
              <w:noProof/>
            </w:rPr>
            <w:fldChar w:fldCharType="end"/>
          </w:r>
        </w:p>
        <w:p w14:paraId="0F5829F4" w14:textId="43671DF3" w:rsidR="00571E3A" w:rsidRDefault="00571E3A">
          <w:pPr>
            <w:pStyle w:val="TOC3"/>
            <w:tabs>
              <w:tab w:val="right" w:leader="dot" w:pos="10790"/>
            </w:tabs>
            <w:rPr>
              <w:rFonts w:asciiTheme="minorHAnsi" w:eastAsiaTheme="minorEastAsia" w:hAnsiTheme="minorHAnsi" w:cstheme="minorBidi"/>
              <w:noProof/>
              <w:sz w:val="22"/>
              <w:szCs w:val="22"/>
            </w:rPr>
          </w:pPr>
          <w:r>
            <w:rPr>
              <w:noProof/>
            </w:rPr>
            <w:t>Promotion of Products and Services Outside the Contract</w:t>
          </w:r>
          <w:r>
            <w:rPr>
              <w:noProof/>
            </w:rPr>
            <w:tab/>
          </w:r>
          <w:r>
            <w:rPr>
              <w:noProof/>
            </w:rPr>
            <w:fldChar w:fldCharType="begin"/>
          </w:r>
          <w:r>
            <w:rPr>
              <w:noProof/>
            </w:rPr>
            <w:instrText xml:space="preserve"> PAGEREF _Toc46221056 \h </w:instrText>
          </w:r>
          <w:r>
            <w:rPr>
              <w:noProof/>
            </w:rPr>
          </w:r>
          <w:r>
            <w:rPr>
              <w:noProof/>
            </w:rPr>
            <w:fldChar w:fldCharType="separate"/>
          </w:r>
          <w:r>
            <w:rPr>
              <w:noProof/>
            </w:rPr>
            <w:t>119</w:t>
          </w:r>
          <w:r>
            <w:rPr>
              <w:noProof/>
            </w:rPr>
            <w:fldChar w:fldCharType="end"/>
          </w:r>
        </w:p>
        <w:p w14:paraId="444E2452" w14:textId="5F47EA7A" w:rsidR="00571E3A" w:rsidRDefault="00571E3A">
          <w:pPr>
            <w:pStyle w:val="TOC3"/>
            <w:tabs>
              <w:tab w:val="right" w:leader="dot" w:pos="10790"/>
            </w:tabs>
            <w:rPr>
              <w:rFonts w:asciiTheme="minorHAnsi" w:eastAsiaTheme="minorEastAsia" w:hAnsiTheme="minorHAnsi" w:cstheme="minorBidi"/>
              <w:noProof/>
              <w:sz w:val="22"/>
              <w:szCs w:val="22"/>
            </w:rPr>
          </w:pPr>
          <w:r>
            <w:rPr>
              <w:noProof/>
            </w:rPr>
            <w:t>Invoices and Payments</w:t>
          </w:r>
          <w:r>
            <w:rPr>
              <w:noProof/>
            </w:rPr>
            <w:tab/>
          </w:r>
          <w:r>
            <w:rPr>
              <w:noProof/>
            </w:rPr>
            <w:fldChar w:fldCharType="begin"/>
          </w:r>
          <w:r>
            <w:rPr>
              <w:noProof/>
            </w:rPr>
            <w:instrText xml:space="preserve"> PAGEREF _Toc46221057 \h </w:instrText>
          </w:r>
          <w:r>
            <w:rPr>
              <w:noProof/>
            </w:rPr>
          </w:r>
          <w:r>
            <w:rPr>
              <w:noProof/>
            </w:rPr>
            <w:fldChar w:fldCharType="separate"/>
          </w:r>
          <w:r>
            <w:rPr>
              <w:noProof/>
            </w:rPr>
            <w:t>119</w:t>
          </w:r>
          <w:r>
            <w:rPr>
              <w:noProof/>
            </w:rPr>
            <w:fldChar w:fldCharType="end"/>
          </w:r>
        </w:p>
        <w:p w14:paraId="04D43DDA" w14:textId="32CCF041" w:rsidR="00571E3A" w:rsidRDefault="00571E3A">
          <w:pPr>
            <w:pStyle w:val="TOC3"/>
            <w:tabs>
              <w:tab w:val="right" w:leader="dot" w:pos="10790"/>
            </w:tabs>
            <w:rPr>
              <w:rFonts w:asciiTheme="minorHAnsi" w:eastAsiaTheme="minorEastAsia" w:hAnsiTheme="minorHAnsi" w:cstheme="minorBidi"/>
              <w:noProof/>
              <w:sz w:val="22"/>
              <w:szCs w:val="22"/>
            </w:rPr>
          </w:pPr>
          <w:r>
            <w:rPr>
              <w:noProof/>
            </w:rPr>
            <w:t>Accessibility of Web-Based Information and Applications</w:t>
          </w:r>
          <w:r>
            <w:rPr>
              <w:noProof/>
            </w:rPr>
            <w:tab/>
          </w:r>
          <w:r>
            <w:rPr>
              <w:noProof/>
            </w:rPr>
            <w:fldChar w:fldCharType="begin"/>
          </w:r>
          <w:r>
            <w:rPr>
              <w:noProof/>
            </w:rPr>
            <w:instrText xml:space="preserve"> PAGEREF _Toc46221058 \h </w:instrText>
          </w:r>
          <w:r>
            <w:rPr>
              <w:noProof/>
            </w:rPr>
          </w:r>
          <w:r>
            <w:rPr>
              <w:noProof/>
            </w:rPr>
            <w:fldChar w:fldCharType="separate"/>
          </w:r>
          <w:r>
            <w:rPr>
              <w:noProof/>
            </w:rPr>
            <w:t>120</w:t>
          </w:r>
          <w:r>
            <w:rPr>
              <w:noProof/>
            </w:rPr>
            <w:fldChar w:fldCharType="end"/>
          </w:r>
        </w:p>
        <w:p w14:paraId="5D55826D" w14:textId="1D4B50E9" w:rsidR="00571E3A" w:rsidRDefault="00571E3A">
          <w:pPr>
            <w:pStyle w:val="TOC3"/>
            <w:tabs>
              <w:tab w:val="right" w:leader="dot" w:pos="10790"/>
            </w:tabs>
            <w:rPr>
              <w:rFonts w:asciiTheme="minorHAnsi" w:eastAsiaTheme="minorEastAsia" w:hAnsiTheme="minorHAnsi" w:cstheme="minorBidi"/>
              <w:noProof/>
              <w:sz w:val="22"/>
              <w:szCs w:val="22"/>
            </w:rPr>
          </w:pPr>
          <w:r>
            <w:rPr>
              <w:noProof/>
            </w:rPr>
            <w:t>Subcontracting Limit</w:t>
          </w:r>
          <w:r>
            <w:rPr>
              <w:noProof/>
            </w:rPr>
            <w:tab/>
          </w:r>
          <w:r>
            <w:rPr>
              <w:noProof/>
            </w:rPr>
            <w:fldChar w:fldCharType="begin"/>
          </w:r>
          <w:r>
            <w:rPr>
              <w:noProof/>
            </w:rPr>
            <w:instrText xml:space="preserve"> PAGEREF _Toc46221059 \h </w:instrText>
          </w:r>
          <w:r>
            <w:rPr>
              <w:noProof/>
            </w:rPr>
          </w:r>
          <w:r>
            <w:rPr>
              <w:noProof/>
            </w:rPr>
            <w:fldChar w:fldCharType="separate"/>
          </w:r>
          <w:r>
            <w:rPr>
              <w:noProof/>
            </w:rPr>
            <w:t>120</w:t>
          </w:r>
          <w:r>
            <w:rPr>
              <w:noProof/>
            </w:rPr>
            <w:fldChar w:fldCharType="end"/>
          </w:r>
        </w:p>
        <w:p w14:paraId="34796C36" w14:textId="7BCA7687" w:rsidR="00571E3A" w:rsidRDefault="00571E3A">
          <w:pPr>
            <w:pStyle w:val="TOC3"/>
            <w:tabs>
              <w:tab w:val="right" w:leader="dot" w:pos="10790"/>
            </w:tabs>
            <w:rPr>
              <w:rFonts w:asciiTheme="minorHAnsi" w:eastAsiaTheme="minorEastAsia" w:hAnsiTheme="minorHAnsi" w:cstheme="minorBidi"/>
              <w:noProof/>
              <w:sz w:val="22"/>
              <w:szCs w:val="22"/>
            </w:rPr>
          </w:pPr>
          <w:r>
            <w:rPr>
              <w:noProof/>
            </w:rPr>
            <w:t>Staff Changes</w:t>
          </w:r>
          <w:r>
            <w:rPr>
              <w:noProof/>
            </w:rPr>
            <w:tab/>
          </w:r>
          <w:r>
            <w:rPr>
              <w:noProof/>
            </w:rPr>
            <w:fldChar w:fldCharType="begin"/>
          </w:r>
          <w:r>
            <w:rPr>
              <w:noProof/>
            </w:rPr>
            <w:instrText xml:space="preserve"> PAGEREF _Toc46221060 \h </w:instrText>
          </w:r>
          <w:r>
            <w:rPr>
              <w:noProof/>
            </w:rPr>
          </w:r>
          <w:r>
            <w:rPr>
              <w:noProof/>
            </w:rPr>
            <w:fldChar w:fldCharType="separate"/>
          </w:r>
          <w:r>
            <w:rPr>
              <w:noProof/>
            </w:rPr>
            <w:t>121</w:t>
          </w:r>
          <w:r>
            <w:rPr>
              <w:noProof/>
            </w:rPr>
            <w:fldChar w:fldCharType="end"/>
          </w:r>
        </w:p>
        <w:p w14:paraId="31391A93" w14:textId="40C73E4A"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Contract Period</w:t>
          </w:r>
          <w:r>
            <w:rPr>
              <w:noProof/>
            </w:rPr>
            <w:tab/>
          </w:r>
          <w:r>
            <w:rPr>
              <w:noProof/>
            </w:rPr>
            <w:fldChar w:fldCharType="begin"/>
          </w:r>
          <w:r>
            <w:rPr>
              <w:noProof/>
            </w:rPr>
            <w:instrText xml:space="preserve"> PAGEREF _Toc46221061 \h </w:instrText>
          </w:r>
          <w:r>
            <w:rPr>
              <w:noProof/>
            </w:rPr>
          </w:r>
          <w:r>
            <w:rPr>
              <w:noProof/>
            </w:rPr>
            <w:fldChar w:fldCharType="separate"/>
          </w:r>
          <w:r>
            <w:rPr>
              <w:noProof/>
            </w:rPr>
            <w:t>121</w:t>
          </w:r>
          <w:r>
            <w:rPr>
              <w:noProof/>
            </w:rPr>
            <w:fldChar w:fldCharType="end"/>
          </w:r>
        </w:p>
        <w:p w14:paraId="76BD53C3" w14:textId="4EBFCFD8" w:rsidR="00571E3A" w:rsidRDefault="00571E3A">
          <w:pPr>
            <w:pStyle w:val="TOC3"/>
            <w:tabs>
              <w:tab w:val="right" w:leader="dot" w:pos="10790"/>
            </w:tabs>
            <w:rPr>
              <w:rFonts w:asciiTheme="minorHAnsi" w:eastAsiaTheme="minorEastAsia" w:hAnsiTheme="minorHAnsi" w:cstheme="minorBidi"/>
              <w:noProof/>
              <w:sz w:val="22"/>
              <w:szCs w:val="22"/>
            </w:rPr>
          </w:pPr>
          <w:r>
            <w:rPr>
              <w:noProof/>
            </w:rPr>
            <w:t>Electronic Processing of Payments</w:t>
          </w:r>
          <w:r>
            <w:rPr>
              <w:noProof/>
            </w:rPr>
            <w:tab/>
          </w:r>
          <w:r>
            <w:rPr>
              <w:noProof/>
            </w:rPr>
            <w:fldChar w:fldCharType="begin"/>
          </w:r>
          <w:r>
            <w:rPr>
              <w:noProof/>
            </w:rPr>
            <w:instrText xml:space="preserve"> PAGEREF _Toc46221062 \h </w:instrText>
          </w:r>
          <w:r>
            <w:rPr>
              <w:noProof/>
            </w:rPr>
          </w:r>
          <w:r>
            <w:rPr>
              <w:noProof/>
            </w:rPr>
            <w:fldChar w:fldCharType="separate"/>
          </w:r>
          <w:r>
            <w:rPr>
              <w:noProof/>
            </w:rPr>
            <w:t>121</w:t>
          </w:r>
          <w:r>
            <w:rPr>
              <w:noProof/>
            </w:rPr>
            <w:fldChar w:fldCharType="end"/>
          </w:r>
        </w:p>
        <w:p w14:paraId="5843624A" w14:textId="52BB1D71" w:rsidR="00571E3A" w:rsidRDefault="00571E3A">
          <w:pPr>
            <w:pStyle w:val="TOC2"/>
            <w:tabs>
              <w:tab w:val="left" w:pos="960"/>
              <w:tab w:val="right" w:leader="dot" w:pos="1079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SUBMISSION</w:t>
          </w:r>
          <w:r>
            <w:rPr>
              <w:noProof/>
            </w:rPr>
            <w:tab/>
          </w:r>
          <w:r>
            <w:rPr>
              <w:noProof/>
            </w:rPr>
            <w:fldChar w:fldCharType="begin"/>
          </w:r>
          <w:r>
            <w:rPr>
              <w:noProof/>
            </w:rPr>
            <w:instrText xml:space="preserve"> PAGEREF _Toc46221063 \h </w:instrText>
          </w:r>
          <w:r>
            <w:rPr>
              <w:noProof/>
            </w:rPr>
          </w:r>
          <w:r>
            <w:rPr>
              <w:noProof/>
            </w:rPr>
            <w:fldChar w:fldCharType="separate"/>
          </w:r>
          <w:r>
            <w:rPr>
              <w:noProof/>
            </w:rPr>
            <w:t>125</w:t>
          </w:r>
          <w:r>
            <w:rPr>
              <w:noProof/>
            </w:rPr>
            <w:fldChar w:fldCharType="end"/>
          </w:r>
        </w:p>
        <w:p w14:paraId="2C1E93DD" w14:textId="070F8EBD" w:rsidR="00571E3A" w:rsidRDefault="00571E3A">
          <w:pPr>
            <w:pStyle w:val="TOC3"/>
            <w:tabs>
              <w:tab w:val="right" w:leader="dot" w:pos="10790"/>
            </w:tabs>
            <w:rPr>
              <w:rFonts w:asciiTheme="minorHAnsi" w:eastAsiaTheme="minorEastAsia" w:hAnsiTheme="minorHAnsi" w:cstheme="minorBidi"/>
              <w:noProof/>
              <w:sz w:val="22"/>
              <w:szCs w:val="22"/>
            </w:rPr>
          </w:pPr>
          <w:r>
            <w:rPr>
              <w:noProof/>
            </w:rPr>
            <w:t>Project Submission</w:t>
          </w:r>
          <w:r>
            <w:rPr>
              <w:noProof/>
            </w:rPr>
            <w:tab/>
          </w:r>
          <w:r>
            <w:rPr>
              <w:noProof/>
            </w:rPr>
            <w:fldChar w:fldCharType="begin"/>
          </w:r>
          <w:r>
            <w:rPr>
              <w:noProof/>
            </w:rPr>
            <w:instrText xml:space="preserve"> PAGEREF _Toc46221064 \h </w:instrText>
          </w:r>
          <w:r>
            <w:rPr>
              <w:noProof/>
            </w:rPr>
          </w:r>
          <w:r>
            <w:rPr>
              <w:noProof/>
            </w:rPr>
            <w:fldChar w:fldCharType="separate"/>
          </w:r>
          <w:r>
            <w:rPr>
              <w:noProof/>
            </w:rPr>
            <w:t>125</w:t>
          </w:r>
          <w:r>
            <w:rPr>
              <w:noProof/>
            </w:rPr>
            <w:fldChar w:fldCharType="end"/>
          </w:r>
        </w:p>
        <w:p w14:paraId="2C1B5D1A" w14:textId="2B5A267B" w:rsidR="00571E3A" w:rsidRDefault="00571E3A">
          <w:pPr>
            <w:pStyle w:val="TOC3"/>
            <w:tabs>
              <w:tab w:val="right" w:leader="dot" w:pos="10790"/>
            </w:tabs>
            <w:rPr>
              <w:rFonts w:asciiTheme="minorHAnsi" w:eastAsiaTheme="minorEastAsia" w:hAnsiTheme="minorHAnsi" w:cstheme="minorBidi"/>
              <w:noProof/>
              <w:sz w:val="22"/>
              <w:szCs w:val="22"/>
            </w:rPr>
          </w:pPr>
          <w:r>
            <w:rPr>
              <w:noProof/>
            </w:rPr>
            <w:t>Technical Proposal</w:t>
          </w:r>
          <w:r>
            <w:rPr>
              <w:noProof/>
            </w:rPr>
            <w:tab/>
          </w:r>
          <w:r>
            <w:rPr>
              <w:noProof/>
            </w:rPr>
            <w:fldChar w:fldCharType="begin"/>
          </w:r>
          <w:r>
            <w:rPr>
              <w:noProof/>
            </w:rPr>
            <w:instrText xml:space="preserve"> PAGEREF _Toc46221065 \h </w:instrText>
          </w:r>
          <w:r>
            <w:rPr>
              <w:noProof/>
            </w:rPr>
          </w:r>
          <w:r>
            <w:rPr>
              <w:noProof/>
            </w:rPr>
            <w:fldChar w:fldCharType="separate"/>
          </w:r>
          <w:r>
            <w:rPr>
              <w:noProof/>
            </w:rPr>
            <w:t>126</w:t>
          </w:r>
          <w:r>
            <w:rPr>
              <w:noProof/>
            </w:rPr>
            <w:fldChar w:fldCharType="end"/>
          </w:r>
        </w:p>
        <w:p w14:paraId="30CF83CA" w14:textId="719C941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Theme="minorHAnsi"/>
              <w:noProof/>
            </w:rPr>
            <w:t>Computer-Based Testing Demonstration</w:t>
          </w:r>
          <w:r>
            <w:rPr>
              <w:noProof/>
            </w:rPr>
            <w:tab/>
          </w:r>
          <w:r>
            <w:rPr>
              <w:noProof/>
            </w:rPr>
            <w:fldChar w:fldCharType="begin"/>
          </w:r>
          <w:r>
            <w:rPr>
              <w:noProof/>
            </w:rPr>
            <w:instrText xml:space="preserve"> PAGEREF _Toc46221066 \h </w:instrText>
          </w:r>
          <w:r>
            <w:rPr>
              <w:noProof/>
            </w:rPr>
          </w:r>
          <w:r>
            <w:rPr>
              <w:noProof/>
            </w:rPr>
            <w:fldChar w:fldCharType="separate"/>
          </w:r>
          <w:r>
            <w:rPr>
              <w:noProof/>
            </w:rPr>
            <w:t>136</w:t>
          </w:r>
          <w:r>
            <w:rPr>
              <w:noProof/>
            </w:rPr>
            <w:fldChar w:fldCharType="end"/>
          </w:r>
        </w:p>
        <w:p w14:paraId="23FFB1F4" w14:textId="54FC5B00" w:rsidR="00571E3A" w:rsidRDefault="00571E3A">
          <w:pPr>
            <w:pStyle w:val="TOC3"/>
            <w:tabs>
              <w:tab w:val="right" w:leader="dot" w:pos="10790"/>
            </w:tabs>
            <w:rPr>
              <w:rFonts w:asciiTheme="minorHAnsi" w:eastAsiaTheme="minorEastAsia" w:hAnsiTheme="minorHAnsi" w:cstheme="minorBidi"/>
              <w:noProof/>
              <w:sz w:val="22"/>
              <w:szCs w:val="22"/>
            </w:rPr>
          </w:pPr>
          <w:r>
            <w:rPr>
              <w:noProof/>
            </w:rPr>
            <w:t>Cost Proposal</w:t>
          </w:r>
          <w:r>
            <w:rPr>
              <w:noProof/>
            </w:rPr>
            <w:tab/>
          </w:r>
          <w:r>
            <w:rPr>
              <w:noProof/>
            </w:rPr>
            <w:fldChar w:fldCharType="begin"/>
          </w:r>
          <w:r>
            <w:rPr>
              <w:noProof/>
            </w:rPr>
            <w:instrText xml:space="preserve"> PAGEREF _Toc46221067 \h </w:instrText>
          </w:r>
          <w:r>
            <w:rPr>
              <w:noProof/>
            </w:rPr>
          </w:r>
          <w:r>
            <w:rPr>
              <w:noProof/>
            </w:rPr>
            <w:fldChar w:fldCharType="separate"/>
          </w:r>
          <w:r>
            <w:rPr>
              <w:noProof/>
            </w:rPr>
            <w:t>137</w:t>
          </w:r>
          <w:r>
            <w:rPr>
              <w:noProof/>
            </w:rPr>
            <w:fldChar w:fldCharType="end"/>
          </w:r>
        </w:p>
        <w:p w14:paraId="235AA1C1" w14:textId="6565C4F8" w:rsidR="00571E3A" w:rsidRDefault="00571E3A">
          <w:pPr>
            <w:pStyle w:val="TOC3"/>
            <w:tabs>
              <w:tab w:val="right" w:leader="dot" w:pos="10790"/>
            </w:tabs>
            <w:rPr>
              <w:rFonts w:asciiTheme="minorHAnsi" w:eastAsiaTheme="minorEastAsia" w:hAnsiTheme="minorHAnsi" w:cstheme="minorBidi"/>
              <w:noProof/>
              <w:sz w:val="22"/>
              <w:szCs w:val="22"/>
            </w:rPr>
          </w:pPr>
          <w:r>
            <w:rPr>
              <w:noProof/>
            </w:rPr>
            <w:t>M/WBE Documents</w:t>
          </w:r>
          <w:r>
            <w:rPr>
              <w:noProof/>
            </w:rPr>
            <w:tab/>
          </w:r>
          <w:r>
            <w:rPr>
              <w:noProof/>
            </w:rPr>
            <w:fldChar w:fldCharType="begin"/>
          </w:r>
          <w:r>
            <w:rPr>
              <w:noProof/>
            </w:rPr>
            <w:instrText xml:space="preserve"> PAGEREF _Toc46221068 \h </w:instrText>
          </w:r>
          <w:r>
            <w:rPr>
              <w:noProof/>
            </w:rPr>
          </w:r>
          <w:r>
            <w:rPr>
              <w:noProof/>
            </w:rPr>
            <w:fldChar w:fldCharType="separate"/>
          </w:r>
          <w:r>
            <w:rPr>
              <w:noProof/>
            </w:rPr>
            <w:t>137</w:t>
          </w:r>
          <w:r>
            <w:rPr>
              <w:noProof/>
            </w:rPr>
            <w:fldChar w:fldCharType="end"/>
          </w:r>
        </w:p>
        <w:p w14:paraId="66FC20DC" w14:textId="6690C1C3" w:rsidR="00571E3A" w:rsidRDefault="00571E3A">
          <w:pPr>
            <w:pStyle w:val="TOC2"/>
            <w:tabs>
              <w:tab w:val="left" w:pos="960"/>
              <w:tab w:val="right" w:leader="dot" w:pos="1079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EVALUATION CRITERIA AND METHOD OF AWARD</w:t>
          </w:r>
          <w:r>
            <w:rPr>
              <w:noProof/>
            </w:rPr>
            <w:tab/>
          </w:r>
          <w:r>
            <w:rPr>
              <w:noProof/>
            </w:rPr>
            <w:fldChar w:fldCharType="begin"/>
          </w:r>
          <w:r>
            <w:rPr>
              <w:noProof/>
            </w:rPr>
            <w:instrText xml:space="preserve"> PAGEREF _Toc46221069 \h </w:instrText>
          </w:r>
          <w:r>
            <w:rPr>
              <w:noProof/>
            </w:rPr>
          </w:r>
          <w:r>
            <w:rPr>
              <w:noProof/>
            </w:rPr>
            <w:fldChar w:fldCharType="separate"/>
          </w:r>
          <w:r>
            <w:rPr>
              <w:noProof/>
            </w:rPr>
            <w:t>139</w:t>
          </w:r>
          <w:r>
            <w:rPr>
              <w:noProof/>
            </w:rPr>
            <w:fldChar w:fldCharType="end"/>
          </w:r>
        </w:p>
        <w:p w14:paraId="71857727" w14:textId="391C89A3"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Criteria for Evaluating Bids</w:t>
          </w:r>
          <w:r>
            <w:rPr>
              <w:noProof/>
            </w:rPr>
            <w:tab/>
          </w:r>
          <w:r>
            <w:rPr>
              <w:noProof/>
            </w:rPr>
            <w:fldChar w:fldCharType="begin"/>
          </w:r>
          <w:r>
            <w:rPr>
              <w:noProof/>
            </w:rPr>
            <w:instrText xml:space="preserve"> PAGEREF _Toc46221070 \h </w:instrText>
          </w:r>
          <w:r>
            <w:rPr>
              <w:noProof/>
            </w:rPr>
          </w:r>
          <w:r>
            <w:rPr>
              <w:noProof/>
            </w:rPr>
            <w:fldChar w:fldCharType="separate"/>
          </w:r>
          <w:r>
            <w:rPr>
              <w:noProof/>
            </w:rPr>
            <w:t>139</w:t>
          </w:r>
          <w:r>
            <w:rPr>
              <w:noProof/>
            </w:rPr>
            <w:fldChar w:fldCharType="end"/>
          </w:r>
        </w:p>
        <w:p w14:paraId="28390E34" w14:textId="3EF5C871"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Technical Criteria</w:t>
          </w:r>
          <w:r>
            <w:rPr>
              <w:noProof/>
            </w:rPr>
            <w:tab/>
          </w:r>
          <w:r>
            <w:rPr>
              <w:noProof/>
            </w:rPr>
            <w:fldChar w:fldCharType="begin"/>
          </w:r>
          <w:r>
            <w:rPr>
              <w:noProof/>
            </w:rPr>
            <w:instrText xml:space="preserve"> PAGEREF _Toc46221071 \h </w:instrText>
          </w:r>
          <w:r>
            <w:rPr>
              <w:noProof/>
            </w:rPr>
          </w:r>
          <w:r>
            <w:rPr>
              <w:noProof/>
            </w:rPr>
            <w:fldChar w:fldCharType="separate"/>
          </w:r>
          <w:r>
            <w:rPr>
              <w:noProof/>
            </w:rPr>
            <w:t>139</w:t>
          </w:r>
          <w:r>
            <w:rPr>
              <w:noProof/>
            </w:rPr>
            <w:fldChar w:fldCharType="end"/>
          </w:r>
        </w:p>
        <w:p w14:paraId="2FE29E42" w14:textId="22BA57BA"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Financial Criteria</w:t>
          </w:r>
          <w:r>
            <w:rPr>
              <w:noProof/>
            </w:rPr>
            <w:tab/>
          </w:r>
          <w:r>
            <w:rPr>
              <w:noProof/>
            </w:rPr>
            <w:fldChar w:fldCharType="begin"/>
          </w:r>
          <w:r>
            <w:rPr>
              <w:noProof/>
            </w:rPr>
            <w:instrText xml:space="preserve"> PAGEREF _Toc46221072 \h </w:instrText>
          </w:r>
          <w:r>
            <w:rPr>
              <w:noProof/>
            </w:rPr>
          </w:r>
          <w:r>
            <w:rPr>
              <w:noProof/>
            </w:rPr>
            <w:fldChar w:fldCharType="separate"/>
          </w:r>
          <w:r>
            <w:rPr>
              <w:noProof/>
            </w:rPr>
            <w:t>140</w:t>
          </w:r>
          <w:r>
            <w:rPr>
              <w:noProof/>
            </w:rPr>
            <w:fldChar w:fldCharType="end"/>
          </w:r>
        </w:p>
        <w:p w14:paraId="23DE1AC0" w14:textId="4E20585E"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Method of Award</w:t>
          </w:r>
          <w:r>
            <w:rPr>
              <w:noProof/>
            </w:rPr>
            <w:tab/>
          </w:r>
          <w:r>
            <w:rPr>
              <w:noProof/>
            </w:rPr>
            <w:fldChar w:fldCharType="begin"/>
          </w:r>
          <w:r>
            <w:rPr>
              <w:noProof/>
            </w:rPr>
            <w:instrText xml:space="preserve"> PAGEREF _Toc46221073 \h </w:instrText>
          </w:r>
          <w:r>
            <w:rPr>
              <w:noProof/>
            </w:rPr>
          </w:r>
          <w:r>
            <w:rPr>
              <w:noProof/>
            </w:rPr>
            <w:fldChar w:fldCharType="separate"/>
          </w:r>
          <w:r>
            <w:rPr>
              <w:noProof/>
            </w:rPr>
            <w:t>140</w:t>
          </w:r>
          <w:r>
            <w:rPr>
              <w:noProof/>
            </w:rPr>
            <w:fldChar w:fldCharType="end"/>
          </w:r>
        </w:p>
        <w:p w14:paraId="1AB50A40" w14:textId="5E97B6CB"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NYSED’s Reservation of Rights</w:t>
          </w:r>
          <w:r>
            <w:rPr>
              <w:noProof/>
            </w:rPr>
            <w:tab/>
          </w:r>
          <w:r>
            <w:rPr>
              <w:noProof/>
            </w:rPr>
            <w:fldChar w:fldCharType="begin"/>
          </w:r>
          <w:r>
            <w:rPr>
              <w:noProof/>
            </w:rPr>
            <w:instrText xml:space="preserve"> PAGEREF _Toc46221074 \h </w:instrText>
          </w:r>
          <w:r>
            <w:rPr>
              <w:noProof/>
            </w:rPr>
          </w:r>
          <w:r>
            <w:rPr>
              <w:noProof/>
            </w:rPr>
            <w:fldChar w:fldCharType="separate"/>
          </w:r>
          <w:r>
            <w:rPr>
              <w:noProof/>
            </w:rPr>
            <w:t>141</w:t>
          </w:r>
          <w:r>
            <w:rPr>
              <w:noProof/>
            </w:rPr>
            <w:fldChar w:fldCharType="end"/>
          </w:r>
        </w:p>
        <w:p w14:paraId="2E56EC34" w14:textId="3167F6F0"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Post Selection Procedures</w:t>
          </w:r>
          <w:r>
            <w:rPr>
              <w:noProof/>
            </w:rPr>
            <w:tab/>
          </w:r>
          <w:r>
            <w:rPr>
              <w:noProof/>
            </w:rPr>
            <w:fldChar w:fldCharType="begin"/>
          </w:r>
          <w:r>
            <w:rPr>
              <w:noProof/>
            </w:rPr>
            <w:instrText xml:space="preserve"> PAGEREF _Toc46221075 \h </w:instrText>
          </w:r>
          <w:r>
            <w:rPr>
              <w:noProof/>
            </w:rPr>
          </w:r>
          <w:r>
            <w:rPr>
              <w:noProof/>
            </w:rPr>
            <w:fldChar w:fldCharType="separate"/>
          </w:r>
          <w:r>
            <w:rPr>
              <w:noProof/>
            </w:rPr>
            <w:t>142</w:t>
          </w:r>
          <w:r>
            <w:rPr>
              <w:noProof/>
            </w:rPr>
            <w:fldChar w:fldCharType="end"/>
          </w:r>
        </w:p>
        <w:p w14:paraId="57B04E25" w14:textId="14B7C9C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Debriefing Procedures</w:t>
          </w:r>
          <w:r>
            <w:rPr>
              <w:noProof/>
            </w:rPr>
            <w:tab/>
          </w:r>
          <w:r>
            <w:rPr>
              <w:noProof/>
            </w:rPr>
            <w:fldChar w:fldCharType="begin"/>
          </w:r>
          <w:r>
            <w:rPr>
              <w:noProof/>
            </w:rPr>
            <w:instrText xml:space="preserve"> PAGEREF _Toc46221076 \h </w:instrText>
          </w:r>
          <w:r>
            <w:rPr>
              <w:noProof/>
            </w:rPr>
          </w:r>
          <w:r>
            <w:rPr>
              <w:noProof/>
            </w:rPr>
            <w:fldChar w:fldCharType="separate"/>
          </w:r>
          <w:r>
            <w:rPr>
              <w:noProof/>
            </w:rPr>
            <w:t>142</w:t>
          </w:r>
          <w:r>
            <w:rPr>
              <w:noProof/>
            </w:rPr>
            <w:fldChar w:fldCharType="end"/>
          </w:r>
        </w:p>
        <w:p w14:paraId="21B2D7AE" w14:textId="4943B76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Contract Award Protest Procedures</w:t>
          </w:r>
          <w:r>
            <w:rPr>
              <w:noProof/>
            </w:rPr>
            <w:tab/>
          </w:r>
          <w:r>
            <w:rPr>
              <w:noProof/>
            </w:rPr>
            <w:fldChar w:fldCharType="begin"/>
          </w:r>
          <w:r>
            <w:rPr>
              <w:noProof/>
            </w:rPr>
            <w:instrText xml:space="preserve"> PAGEREF _Toc46221077 \h </w:instrText>
          </w:r>
          <w:r>
            <w:rPr>
              <w:noProof/>
            </w:rPr>
          </w:r>
          <w:r>
            <w:rPr>
              <w:noProof/>
            </w:rPr>
            <w:fldChar w:fldCharType="separate"/>
          </w:r>
          <w:r>
            <w:rPr>
              <w:noProof/>
            </w:rPr>
            <w:t>143</w:t>
          </w:r>
          <w:r>
            <w:rPr>
              <w:noProof/>
            </w:rPr>
            <w:fldChar w:fldCharType="end"/>
          </w:r>
        </w:p>
        <w:p w14:paraId="6508F9D0" w14:textId="0D1CA9D8"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Vendor Responsibility</w:t>
          </w:r>
          <w:r>
            <w:rPr>
              <w:noProof/>
            </w:rPr>
            <w:tab/>
          </w:r>
          <w:r>
            <w:rPr>
              <w:noProof/>
            </w:rPr>
            <w:fldChar w:fldCharType="begin"/>
          </w:r>
          <w:r>
            <w:rPr>
              <w:noProof/>
            </w:rPr>
            <w:instrText xml:space="preserve"> PAGEREF _Toc46221078 \h </w:instrText>
          </w:r>
          <w:r>
            <w:rPr>
              <w:noProof/>
            </w:rPr>
          </w:r>
          <w:r>
            <w:rPr>
              <w:noProof/>
            </w:rPr>
            <w:fldChar w:fldCharType="separate"/>
          </w:r>
          <w:r>
            <w:rPr>
              <w:noProof/>
            </w:rPr>
            <w:t>143</w:t>
          </w:r>
          <w:r>
            <w:rPr>
              <w:noProof/>
            </w:rPr>
            <w:fldChar w:fldCharType="end"/>
          </w:r>
        </w:p>
        <w:p w14:paraId="246484F8" w14:textId="43960E16"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Procurement Lobbying Law</w:t>
          </w:r>
          <w:r>
            <w:rPr>
              <w:noProof/>
            </w:rPr>
            <w:tab/>
          </w:r>
          <w:r>
            <w:rPr>
              <w:noProof/>
            </w:rPr>
            <w:fldChar w:fldCharType="begin"/>
          </w:r>
          <w:r>
            <w:rPr>
              <w:noProof/>
            </w:rPr>
            <w:instrText xml:space="preserve"> PAGEREF _Toc46221079 \h </w:instrText>
          </w:r>
          <w:r>
            <w:rPr>
              <w:noProof/>
            </w:rPr>
          </w:r>
          <w:r>
            <w:rPr>
              <w:noProof/>
            </w:rPr>
            <w:fldChar w:fldCharType="separate"/>
          </w:r>
          <w:r>
            <w:rPr>
              <w:noProof/>
            </w:rPr>
            <w:t>144</w:t>
          </w:r>
          <w:r>
            <w:rPr>
              <w:noProof/>
            </w:rPr>
            <w:fldChar w:fldCharType="end"/>
          </w:r>
        </w:p>
        <w:p w14:paraId="3F4DE0DB" w14:textId="0576EB14"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Consultant Disclosure Legislation</w:t>
          </w:r>
          <w:r>
            <w:rPr>
              <w:noProof/>
            </w:rPr>
            <w:tab/>
          </w:r>
          <w:r>
            <w:rPr>
              <w:noProof/>
            </w:rPr>
            <w:fldChar w:fldCharType="begin"/>
          </w:r>
          <w:r>
            <w:rPr>
              <w:noProof/>
            </w:rPr>
            <w:instrText xml:space="preserve"> PAGEREF _Toc46221080 \h </w:instrText>
          </w:r>
          <w:r>
            <w:rPr>
              <w:noProof/>
            </w:rPr>
          </w:r>
          <w:r>
            <w:rPr>
              <w:noProof/>
            </w:rPr>
            <w:fldChar w:fldCharType="separate"/>
          </w:r>
          <w:r>
            <w:rPr>
              <w:noProof/>
            </w:rPr>
            <w:t>144</w:t>
          </w:r>
          <w:r>
            <w:rPr>
              <w:noProof/>
            </w:rPr>
            <w:fldChar w:fldCharType="end"/>
          </w:r>
        </w:p>
        <w:p w14:paraId="29B80555" w14:textId="7A01E2D7"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Public Officer’s Law Section 73</w:t>
          </w:r>
          <w:r>
            <w:rPr>
              <w:noProof/>
            </w:rPr>
            <w:tab/>
          </w:r>
          <w:r>
            <w:rPr>
              <w:noProof/>
            </w:rPr>
            <w:fldChar w:fldCharType="begin"/>
          </w:r>
          <w:r>
            <w:rPr>
              <w:noProof/>
            </w:rPr>
            <w:instrText xml:space="preserve"> PAGEREF _Toc46221081 \h </w:instrText>
          </w:r>
          <w:r>
            <w:rPr>
              <w:noProof/>
            </w:rPr>
          </w:r>
          <w:r>
            <w:rPr>
              <w:noProof/>
            </w:rPr>
            <w:fldChar w:fldCharType="separate"/>
          </w:r>
          <w:r>
            <w:rPr>
              <w:noProof/>
            </w:rPr>
            <w:t>145</w:t>
          </w:r>
          <w:r>
            <w:rPr>
              <w:noProof/>
            </w:rPr>
            <w:fldChar w:fldCharType="end"/>
          </w:r>
        </w:p>
        <w:p w14:paraId="13B14434" w14:textId="3B8E7BB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NYSED Substitute Form W-9</w:t>
          </w:r>
          <w:r>
            <w:rPr>
              <w:noProof/>
            </w:rPr>
            <w:tab/>
          </w:r>
          <w:r>
            <w:rPr>
              <w:noProof/>
            </w:rPr>
            <w:fldChar w:fldCharType="begin"/>
          </w:r>
          <w:r>
            <w:rPr>
              <w:noProof/>
            </w:rPr>
            <w:instrText xml:space="preserve"> PAGEREF _Toc46221082 \h </w:instrText>
          </w:r>
          <w:r>
            <w:rPr>
              <w:noProof/>
            </w:rPr>
          </w:r>
          <w:r>
            <w:rPr>
              <w:noProof/>
            </w:rPr>
            <w:fldChar w:fldCharType="separate"/>
          </w:r>
          <w:r>
            <w:rPr>
              <w:noProof/>
            </w:rPr>
            <w:t>146</w:t>
          </w:r>
          <w:r>
            <w:rPr>
              <w:noProof/>
            </w:rPr>
            <w:fldChar w:fldCharType="end"/>
          </w:r>
        </w:p>
        <w:p w14:paraId="12924CD2" w14:textId="20E06EA9"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Workers’ Compensation Coverage and Debarment</w:t>
          </w:r>
          <w:r>
            <w:rPr>
              <w:noProof/>
            </w:rPr>
            <w:tab/>
          </w:r>
          <w:r>
            <w:rPr>
              <w:noProof/>
            </w:rPr>
            <w:fldChar w:fldCharType="begin"/>
          </w:r>
          <w:r>
            <w:rPr>
              <w:noProof/>
            </w:rPr>
            <w:instrText xml:space="preserve"> PAGEREF _Toc46221083 \h </w:instrText>
          </w:r>
          <w:r>
            <w:rPr>
              <w:noProof/>
            </w:rPr>
          </w:r>
          <w:r>
            <w:rPr>
              <w:noProof/>
            </w:rPr>
            <w:fldChar w:fldCharType="separate"/>
          </w:r>
          <w:r>
            <w:rPr>
              <w:noProof/>
            </w:rPr>
            <w:t>146</w:t>
          </w:r>
          <w:r>
            <w:rPr>
              <w:noProof/>
            </w:rPr>
            <w:fldChar w:fldCharType="end"/>
          </w:r>
        </w:p>
        <w:p w14:paraId="1199C42C" w14:textId="275C1220"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Proof of Coverage Requirements</w:t>
          </w:r>
          <w:r>
            <w:rPr>
              <w:noProof/>
            </w:rPr>
            <w:tab/>
          </w:r>
          <w:r>
            <w:rPr>
              <w:noProof/>
            </w:rPr>
            <w:fldChar w:fldCharType="begin"/>
          </w:r>
          <w:r>
            <w:rPr>
              <w:noProof/>
            </w:rPr>
            <w:instrText xml:space="preserve"> PAGEREF _Toc46221084 \h </w:instrText>
          </w:r>
          <w:r>
            <w:rPr>
              <w:noProof/>
            </w:rPr>
          </w:r>
          <w:r>
            <w:rPr>
              <w:noProof/>
            </w:rPr>
            <w:fldChar w:fldCharType="separate"/>
          </w:r>
          <w:r>
            <w:rPr>
              <w:noProof/>
            </w:rPr>
            <w:t>147</w:t>
          </w:r>
          <w:r>
            <w:rPr>
              <w:noProof/>
            </w:rPr>
            <w:fldChar w:fldCharType="end"/>
          </w:r>
        </w:p>
        <w:p w14:paraId="53078215" w14:textId="6E385AF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Sales and Compensating Use Tax Certification (Tax Law, § 5-a)</w:t>
          </w:r>
          <w:r>
            <w:rPr>
              <w:noProof/>
            </w:rPr>
            <w:tab/>
          </w:r>
          <w:r>
            <w:rPr>
              <w:noProof/>
            </w:rPr>
            <w:fldChar w:fldCharType="begin"/>
          </w:r>
          <w:r>
            <w:rPr>
              <w:noProof/>
            </w:rPr>
            <w:instrText xml:space="preserve"> PAGEREF _Toc46221085 \h </w:instrText>
          </w:r>
          <w:r>
            <w:rPr>
              <w:noProof/>
            </w:rPr>
          </w:r>
          <w:r>
            <w:rPr>
              <w:noProof/>
            </w:rPr>
            <w:fldChar w:fldCharType="separate"/>
          </w:r>
          <w:r>
            <w:rPr>
              <w:noProof/>
            </w:rPr>
            <w:t>148</w:t>
          </w:r>
          <w:r>
            <w:rPr>
              <w:noProof/>
            </w:rPr>
            <w:fldChar w:fldCharType="end"/>
          </w:r>
        </w:p>
        <w:p w14:paraId="62163F03" w14:textId="44F11C68" w:rsidR="00571E3A" w:rsidRDefault="00571E3A">
          <w:pPr>
            <w:pStyle w:val="TOC2"/>
            <w:tabs>
              <w:tab w:val="left" w:pos="960"/>
              <w:tab w:val="right" w:leader="dot" w:pos="1079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ASSURANCES</w:t>
          </w:r>
          <w:r>
            <w:rPr>
              <w:noProof/>
            </w:rPr>
            <w:tab/>
          </w:r>
          <w:r>
            <w:rPr>
              <w:noProof/>
            </w:rPr>
            <w:fldChar w:fldCharType="begin"/>
          </w:r>
          <w:r>
            <w:rPr>
              <w:noProof/>
            </w:rPr>
            <w:instrText xml:space="preserve"> PAGEREF _Toc46221086 \h </w:instrText>
          </w:r>
          <w:r>
            <w:rPr>
              <w:noProof/>
            </w:rPr>
          </w:r>
          <w:r>
            <w:rPr>
              <w:noProof/>
            </w:rPr>
            <w:fldChar w:fldCharType="separate"/>
          </w:r>
          <w:r>
            <w:rPr>
              <w:noProof/>
            </w:rPr>
            <w:t>149</w:t>
          </w:r>
          <w:r>
            <w:rPr>
              <w:noProof/>
            </w:rPr>
            <w:fldChar w:fldCharType="end"/>
          </w:r>
        </w:p>
        <w:p w14:paraId="0A7C38B3" w14:textId="1DF09C5C"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State of New York Agreement</w:t>
          </w:r>
          <w:r>
            <w:rPr>
              <w:noProof/>
            </w:rPr>
            <w:tab/>
          </w:r>
          <w:r>
            <w:rPr>
              <w:noProof/>
            </w:rPr>
            <w:fldChar w:fldCharType="begin"/>
          </w:r>
          <w:r>
            <w:rPr>
              <w:noProof/>
            </w:rPr>
            <w:instrText xml:space="preserve"> PAGEREF _Toc46221087 \h </w:instrText>
          </w:r>
          <w:r>
            <w:rPr>
              <w:noProof/>
            </w:rPr>
          </w:r>
          <w:r>
            <w:rPr>
              <w:noProof/>
            </w:rPr>
            <w:fldChar w:fldCharType="separate"/>
          </w:r>
          <w:r>
            <w:rPr>
              <w:noProof/>
            </w:rPr>
            <w:t>150</w:t>
          </w:r>
          <w:r>
            <w:rPr>
              <w:noProof/>
            </w:rPr>
            <w:fldChar w:fldCharType="end"/>
          </w:r>
        </w:p>
        <w:p w14:paraId="5A97E000" w14:textId="0E409925"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spacing w:val="-10"/>
            </w:rPr>
            <w:t>Appendix A: Standard Clauses for NYS Contracts</w:t>
          </w:r>
          <w:r>
            <w:rPr>
              <w:noProof/>
            </w:rPr>
            <w:tab/>
          </w:r>
          <w:r>
            <w:rPr>
              <w:noProof/>
            </w:rPr>
            <w:fldChar w:fldCharType="begin"/>
          </w:r>
          <w:r>
            <w:rPr>
              <w:noProof/>
            </w:rPr>
            <w:instrText xml:space="preserve"> PAGEREF _Toc46221088 \h </w:instrText>
          </w:r>
          <w:r>
            <w:rPr>
              <w:noProof/>
            </w:rPr>
          </w:r>
          <w:r>
            <w:rPr>
              <w:noProof/>
            </w:rPr>
            <w:fldChar w:fldCharType="separate"/>
          </w:r>
          <w:r>
            <w:rPr>
              <w:noProof/>
            </w:rPr>
            <w:t>152</w:t>
          </w:r>
          <w:r>
            <w:rPr>
              <w:noProof/>
            </w:rPr>
            <w:fldChar w:fldCharType="end"/>
          </w:r>
        </w:p>
        <w:p w14:paraId="0F7949F4" w14:textId="69A36AB3"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noProof/>
            </w:rPr>
            <w:t>Appendix A-1</w:t>
          </w:r>
          <w:r>
            <w:rPr>
              <w:noProof/>
            </w:rPr>
            <w:tab/>
          </w:r>
          <w:r>
            <w:rPr>
              <w:noProof/>
            </w:rPr>
            <w:fldChar w:fldCharType="begin"/>
          </w:r>
          <w:r>
            <w:rPr>
              <w:noProof/>
            </w:rPr>
            <w:instrText xml:space="preserve"> PAGEREF _Toc46221089 \h </w:instrText>
          </w:r>
          <w:r>
            <w:rPr>
              <w:noProof/>
            </w:rPr>
          </w:r>
          <w:r>
            <w:rPr>
              <w:noProof/>
            </w:rPr>
            <w:fldChar w:fldCharType="separate"/>
          </w:r>
          <w:r>
            <w:rPr>
              <w:noProof/>
            </w:rPr>
            <w:t>157</w:t>
          </w:r>
          <w:r>
            <w:rPr>
              <w:noProof/>
            </w:rPr>
            <w:fldChar w:fldCharType="end"/>
          </w:r>
        </w:p>
        <w:p w14:paraId="3B16C2F9" w14:textId="6E240AB5" w:rsidR="00571E3A" w:rsidRDefault="00571E3A">
          <w:pPr>
            <w:pStyle w:val="TOC2"/>
            <w:tabs>
              <w:tab w:val="right" w:leader="dot" w:pos="10790"/>
            </w:tabs>
            <w:rPr>
              <w:rFonts w:asciiTheme="minorHAnsi" w:eastAsiaTheme="minorEastAsia" w:hAnsiTheme="minorHAnsi" w:cstheme="minorBidi"/>
              <w:noProof/>
              <w:sz w:val="22"/>
              <w:szCs w:val="22"/>
            </w:rPr>
          </w:pPr>
          <w:r w:rsidRPr="00CB6321">
            <w:rPr>
              <w:rFonts w:eastAsia="Calibri"/>
              <w:bCs/>
              <w:noProof/>
            </w:rPr>
            <w:lastRenderedPageBreak/>
            <w:t>5.) ATTACHMENTS</w:t>
          </w:r>
          <w:r>
            <w:rPr>
              <w:noProof/>
            </w:rPr>
            <w:tab/>
          </w:r>
          <w:r>
            <w:rPr>
              <w:noProof/>
            </w:rPr>
            <w:fldChar w:fldCharType="begin"/>
          </w:r>
          <w:r>
            <w:rPr>
              <w:noProof/>
            </w:rPr>
            <w:instrText xml:space="preserve"> PAGEREF _Toc46221090 \h </w:instrText>
          </w:r>
          <w:r>
            <w:rPr>
              <w:noProof/>
            </w:rPr>
          </w:r>
          <w:r>
            <w:rPr>
              <w:noProof/>
            </w:rPr>
            <w:fldChar w:fldCharType="separate"/>
          </w:r>
          <w:r>
            <w:rPr>
              <w:noProof/>
            </w:rPr>
            <w:t>162</w:t>
          </w:r>
          <w:r>
            <w:rPr>
              <w:noProof/>
            </w:rPr>
            <w:fldChar w:fldCharType="end"/>
          </w:r>
        </w:p>
        <w:p w14:paraId="7342A02C" w14:textId="5BCB53B6"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Attachment</w:t>
          </w:r>
          <w:r w:rsidRPr="00CB6321">
            <w:rPr>
              <w:caps/>
              <w:noProof/>
            </w:rPr>
            <w:t xml:space="preserve"> A: </w:t>
          </w:r>
          <w:r>
            <w:rPr>
              <w:noProof/>
            </w:rPr>
            <w:t>Field Test Development Process Steps</w:t>
          </w:r>
          <w:r>
            <w:rPr>
              <w:noProof/>
            </w:rPr>
            <w:tab/>
          </w:r>
          <w:r>
            <w:rPr>
              <w:noProof/>
            </w:rPr>
            <w:fldChar w:fldCharType="begin"/>
          </w:r>
          <w:r>
            <w:rPr>
              <w:noProof/>
            </w:rPr>
            <w:instrText xml:space="preserve"> PAGEREF _Toc46221091 \h </w:instrText>
          </w:r>
          <w:r>
            <w:rPr>
              <w:noProof/>
            </w:rPr>
          </w:r>
          <w:r>
            <w:rPr>
              <w:noProof/>
            </w:rPr>
            <w:fldChar w:fldCharType="separate"/>
          </w:r>
          <w:r>
            <w:rPr>
              <w:noProof/>
            </w:rPr>
            <w:t>163</w:t>
          </w:r>
          <w:r>
            <w:rPr>
              <w:noProof/>
            </w:rPr>
            <w:fldChar w:fldCharType="end"/>
          </w:r>
        </w:p>
        <w:p w14:paraId="5E07B065" w14:textId="0B2F9F96"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Attachment B: Operational Forms Development Process Steps</w:t>
          </w:r>
          <w:r>
            <w:rPr>
              <w:noProof/>
            </w:rPr>
            <w:tab/>
          </w:r>
          <w:r>
            <w:rPr>
              <w:noProof/>
            </w:rPr>
            <w:fldChar w:fldCharType="begin"/>
          </w:r>
          <w:r>
            <w:rPr>
              <w:noProof/>
            </w:rPr>
            <w:instrText xml:space="preserve"> PAGEREF _Toc46221092 \h </w:instrText>
          </w:r>
          <w:r>
            <w:rPr>
              <w:noProof/>
            </w:rPr>
          </w:r>
          <w:r>
            <w:rPr>
              <w:noProof/>
            </w:rPr>
            <w:fldChar w:fldCharType="separate"/>
          </w:r>
          <w:r>
            <w:rPr>
              <w:noProof/>
            </w:rPr>
            <w:t>181</w:t>
          </w:r>
          <w:r>
            <w:rPr>
              <w:noProof/>
            </w:rPr>
            <w:fldChar w:fldCharType="end"/>
          </w:r>
        </w:p>
        <w:p w14:paraId="6806E8A2" w14:textId="6230234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Attachment</w:t>
          </w:r>
          <w:r w:rsidRPr="00CB6321">
            <w:rPr>
              <w:rFonts w:cs="Arial"/>
              <w:caps/>
              <w:noProof/>
            </w:rPr>
            <w:t xml:space="preserve"> C: </w:t>
          </w:r>
          <w:r>
            <w:rPr>
              <w:noProof/>
            </w:rPr>
            <w:t>Educator Committees for ELA and Math</w:t>
          </w:r>
          <w:r>
            <w:rPr>
              <w:noProof/>
            </w:rPr>
            <w:tab/>
          </w:r>
          <w:r>
            <w:rPr>
              <w:noProof/>
            </w:rPr>
            <w:fldChar w:fldCharType="begin"/>
          </w:r>
          <w:r>
            <w:rPr>
              <w:noProof/>
            </w:rPr>
            <w:instrText xml:space="preserve"> PAGEREF _Toc46221093 \h </w:instrText>
          </w:r>
          <w:r>
            <w:rPr>
              <w:noProof/>
            </w:rPr>
          </w:r>
          <w:r>
            <w:rPr>
              <w:noProof/>
            </w:rPr>
            <w:fldChar w:fldCharType="separate"/>
          </w:r>
          <w:r>
            <w:rPr>
              <w:noProof/>
            </w:rPr>
            <w:t>195</w:t>
          </w:r>
          <w:r>
            <w:rPr>
              <w:noProof/>
            </w:rPr>
            <w:fldChar w:fldCharType="end"/>
          </w:r>
        </w:p>
        <w:p w14:paraId="6C1775CD" w14:textId="13277F72" w:rsidR="00571E3A" w:rsidRDefault="00571E3A">
          <w:pPr>
            <w:pStyle w:val="TOC3"/>
            <w:tabs>
              <w:tab w:val="right" w:leader="dot" w:pos="10790"/>
            </w:tabs>
            <w:rPr>
              <w:rFonts w:asciiTheme="minorHAnsi" w:eastAsiaTheme="minorEastAsia" w:hAnsiTheme="minorHAnsi" w:cstheme="minorBidi"/>
              <w:noProof/>
              <w:sz w:val="22"/>
              <w:szCs w:val="22"/>
            </w:rPr>
          </w:pPr>
          <w:r w:rsidRPr="00CB6321">
            <w:rPr>
              <w:rFonts w:eastAsia="Calibri"/>
              <w:noProof/>
            </w:rPr>
            <w:t>Attachment</w:t>
          </w:r>
          <w:r w:rsidRPr="00CB6321">
            <w:rPr>
              <w:rFonts w:eastAsiaTheme="minorHAnsi"/>
              <w:caps/>
              <w:noProof/>
            </w:rPr>
            <w:t xml:space="preserve"> D: </w:t>
          </w:r>
          <w:r w:rsidRPr="00CB6321">
            <w:rPr>
              <w:rFonts w:eastAsiaTheme="minorHAnsi"/>
              <w:noProof/>
            </w:rPr>
            <w:t>Print Quantities</w:t>
          </w:r>
          <w:r>
            <w:rPr>
              <w:noProof/>
            </w:rPr>
            <w:tab/>
          </w:r>
          <w:r>
            <w:rPr>
              <w:noProof/>
            </w:rPr>
            <w:fldChar w:fldCharType="begin"/>
          </w:r>
          <w:r>
            <w:rPr>
              <w:noProof/>
            </w:rPr>
            <w:instrText xml:space="preserve"> PAGEREF _Toc46221094 \h </w:instrText>
          </w:r>
          <w:r>
            <w:rPr>
              <w:noProof/>
            </w:rPr>
          </w:r>
          <w:r>
            <w:rPr>
              <w:noProof/>
            </w:rPr>
            <w:fldChar w:fldCharType="separate"/>
          </w:r>
          <w:r>
            <w:rPr>
              <w:noProof/>
            </w:rPr>
            <w:t>199</w:t>
          </w:r>
          <w:r>
            <w:rPr>
              <w:noProof/>
            </w:rPr>
            <w:fldChar w:fldCharType="end"/>
          </w:r>
        </w:p>
        <w:p w14:paraId="0415A537" w14:textId="08493312" w:rsidR="008E0AA1" w:rsidRDefault="00881CAD">
          <w:r>
            <w:fldChar w:fldCharType="end"/>
          </w:r>
        </w:p>
      </w:sdtContent>
    </w:sdt>
    <w:p w14:paraId="3A6EAB63" w14:textId="77777777" w:rsidR="00D45D8C" w:rsidRPr="00CB22C2" w:rsidRDefault="00D45D8C" w:rsidP="00D45D8C">
      <w:pPr>
        <w:pStyle w:val="BodyText3"/>
        <w:rPr>
          <w:sz w:val="24"/>
        </w:rPr>
        <w:sectPr w:rsidR="00D45D8C" w:rsidRPr="00CB22C2" w:rsidSect="00541D1D">
          <w:footerReference w:type="first" r:id="rId15"/>
          <w:pgSz w:w="12240" w:h="15840" w:code="1"/>
          <w:pgMar w:top="720" w:right="720" w:bottom="720" w:left="720" w:header="0" w:footer="720" w:gutter="0"/>
          <w:cols w:space="720"/>
          <w:docGrid w:linePitch="326"/>
        </w:sectPr>
      </w:pPr>
    </w:p>
    <w:p w14:paraId="6E53669A" w14:textId="1226783E" w:rsidR="00D45D8C" w:rsidRPr="004904B5" w:rsidRDefault="00D45D8C" w:rsidP="0041264D">
      <w:pPr>
        <w:pStyle w:val="Heading2"/>
        <w:jc w:val="left"/>
      </w:pPr>
      <w:bookmarkStart w:id="9" w:name="_Toc46220959"/>
      <w:r w:rsidRPr="0041264D">
        <w:rPr>
          <w:sz w:val="28"/>
        </w:rPr>
        <w:lastRenderedPageBreak/>
        <w:t>1.)</w:t>
      </w:r>
      <w:r w:rsidRPr="0041264D">
        <w:rPr>
          <w:sz w:val="28"/>
        </w:rPr>
        <w:tab/>
      </w:r>
      <w:r w:rsidRPr="004904B5">
        <w:rPr>
          <w:sz w:val="28"/>
        </w:rPr>
        <w:t>D</w:t>
      </w:r>
      <w:r w:rsidR="00427B5E" w:rsidRPr="004904B5">
        <w:rPr>
          <w:sz w:val="28"/>
        </w:rPr>
        <w:t>ESCRIPTION</w:t>
      </w:r>
      <w:r w:rsidRPr="004904B5">
        <w:rPr>
          <w:sz w:val="28"/>
        </w:rPr>
        <w:t xml:space="preserve"> </w:t>
      </w:r>
      <w:r w:rsidR="00427B5E" w:rsidRPr="004904B5">
        <w:rPr>
          <w:sz w:val="28"/>
        </w:rPr>
        <w:t>OF</w:t>
      </w:r>
      <w:r w:rsidRPr="004904B5">
        <w:rPr>
          <w:sz w:val="28"/>
        </w:rPr>
        <w:t xml:space="preserve"> S</w:t>
      </w:r>
      <w:r w:rsidR="00427B5E" w:rsidRPr="004904B5">
        <w:rPr>
          <w:sz w:val="28"/>
        </w:rPr>
        <w:t>ERVICES TO BE PERFORMED</w:t>
      </w:r>
      <w:bookmarkEnd w:id="9"/>
    </w:p>
    <w:p w14:paraId="1094011C" w14:textId="77777777" w:rsidR="00D45D8C" w:rsidRPr="00CB22C2" w:rsidRDefault="00D45D8C" w:rsidP="00D45D8C">
      <w:pPr>
        <w:rPr>
          <w:rFonts w:ascii="Arial" w:hAnsi="Arial"/>
        </w:rPr>
      </w:pPr>
    </w:p>
    <w:p w14:paraId="786CC0AA" w14:textId="142D8C5C" w:rsidR="00D45D8C" w:rsidRPr="0041264D" w:rsidRDefault="00D45D8C" w:rsidP="0041264D">
      <w:pPr>
        <w:pStyle w:val="Heading3"/>
        <w:rPr>
          <w:u w:val="none"/>
        </w:rPr>
      </w:pPr>
      <w:bookmarkStart w:id="10" w:name="_Toc46220960"/>
      <w:r w:rsidRPr="0041264D">
        <w:rPr>
          <w:u w:val="none"/>
        </w:rPr>
        <w:t>Work Statement and Specifications</w:t>
      </w:r>
      <w:bookmarkEnd w:id="10"/>
    </w:p>
    <w:p w14:paraId="7F2840B3" w14:textId="77777777" w:rsidR="00D45D8C" w:rsidRPr="00CB22C2" w:rsidRDefault="00D45D8C" w:rsidP="00D45D8C">
      <w:pPr>
        <w:rPr>
          <w:rFonts w:ascii="Arial" w:hAnsi="Arial"/>
          <w:b/>
        </w:rPr>
      </w:pPr>
    </w:p>
    <w:p w14:paraId="46471879" w14:textId="7A71CFC1"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of the bid package details the services and products to be acquired.</w:t>
      </w:r>
      <w:r w:rsidR="00E7346A">
        <w:rPr>
          <w:rFonts w:ascii="Arial" w:hAnsi="Arial"/>
        </w:rPr>
        <w:t xml:space="preserve"> </w:t>
      </w:r>
      <w:r w:rsidRPr="00CB22C2">
        <w:rPr>
          <w:rFonts w:ascii="Arial" w:hAnsi="Arial"/>
        </w:rPr>
        <w:t>Please note that the contract process also includes general New York State administrative terms and conditions, as well as terms and conditions required by New York State law.</w:t>
      </w:r>
      <w:r w:rsidR="00E7346A">
        <w:rPr>
          <w:rFonts w:ascii="Arial" w:hAnsi="Arial"/>
        </w:rPr>
        <w:t xml:space="preserve"> </w:t>
      </w:r>
      <w:r w:rsidRPr="00CB22C2">
        <w:rPr>
          <w:rFonts w:ascii="Arial" w:hAnsi="Arial"/>
        </w:rPr>
        <w:t>These terms and conditions address issues related to both the submission of bids and any subsequent contract; they are included separately in this bid package for your information.</w:t>
      </w:r>
      <w:r w:rsidR="00E7346A">
        <w:rPr>
          <w:rFonts w:ascii="Arial" w:hAnsi="Arial"/>
        </w:rPr>
        <w:t xml:space="preserve"> </w:t>
      </w:r>
      <w:r w:rsidRPr="00CB22C2">
        <w:rPr>
          <w:rFonts w:ascii="Arial" w:hAnsi="Arial"/>
        </w:rPr>
        <w:t>Please review all terms and conditions.</w:t>
      </w:r>
    </w:p>
    <w:p w14:paraId="3082C721" w14:textId="77777777" w:rsidR="00D45D8C" w:rsidRPr="00CB22C2" w:rsidRDefault="00D45D8C" w:rsidP="00D45D8C">
      <w:pPr>
        <w:rPr>
          <w:rFonts w:ascii="Arial" w:hAnsi="Arial"/>
        </w:rPr>
      </w:pPr>
    </w:p>
    <w:p w14:paraId="241E096B" w14:textId="392F3C9A" w:rsidR="00D45D8C" w:rsidRPr="0041264D" w:rsidRDefault="007229AB" w:rsidP="0041264D">
      <w:pPr>
        <w:pStyle w:val="Heading3"/>
        <w:rPr>
          <w:u w:val="none"/>
        </w:rPr>
      </w:pPr>
      <w:bookmarkStart w:id="11" w:name="_Toc46220961"/>
      <w:bookmarkStart w:id="12" w:name="_Hlk16845287"/>
      <w:r w:rsidRPr="0041264D">
        <w:rPr>
          <w:u w:val="none"/>
        </w:rPr>
        <w:t>Mandatory Requirements</w:t>
      </w:r>
      <w:bookmarkEnd w:id="11"/>
    </w:p>
    <w:p w14:paraId="2F5C0BD7" w14:textId="77777777" w:rsidR="00D45D8C" w:rsidRPr="00CB22C2" w:rsidRDefault="00D45D8C" w:rsidP="00D45D8C">
      <w:pPr>
        <w:jc w:val="both"/>
      </w:pPr>
    </w:p>
    <w:p w14:paraId="1038149F" w14:textId="7C3D0977" w:rsidR="00FA06F6" w:rsidRDefault="00D45D8C" w:rsidP="00FA06F6">
      <w:pPr>
        <w:jc w:val="both"/>
        <w:rPr>
          <w:rFonts w:ascii="Arial" w:hAnsi="Arial" w:cs="Arial"/>
        </w:rPr>
      </w:pPr>
      <w:r w:rsidRPr="00CB22C2">
        <w:rPr>
          <w:rFonts w:ascii="Arial" w:hAnsi="Arial" w:cs="Arial"/>
        </w:rPr>
        <w:t xml:space="preserve">The eligible bidder must agree to the Mandatory Requirements found below and must submit the Mandatory Requirements Certification Form located in </w:t>
      </w:r>
      <w:r w:rsidR="00FA06F6">
        <w:rPr>
          <w:rFonts w:ascii="Arial" w:hAnsi="Arial" w:cs="Arial"/>
        </w:rPr>
        <w:t>6</w:t>
      </w:r>
      <w:r w:rsidRPr="00CB22C2">
        <w:rPr>
          <w:rFonts w:ascii="Arial" w:hAnsi="Arial" w:cs="Arial"/>
        </w:rPr>
        <w:t xml:space="preserve">.) </w:t>
      </w:r>
      <w:r w:rsidR="00FA06F6" w:rsidRPr="00CB22C2">
        <w:rPr>
          <w:rFonts w:ascii="Arial" w:hAnsi="Arial" w:cs="Arial"/>
        </w:rPr>
        <w:t>Submission Documents</w:t>
      </w:r>
      <w:r w:rsidR="00C90B9E">
        <w:rPr>
          <w:rFonts w:ascii="Arial" w:hAnsi="Arial" w:cs="Arial"/>
        </w:rPr>
        <w:t xml:space="preserve"> (separate document)</w:t>
      </w:r>
      <w:r w:rsidRPr="00CB22C2">
        <w:rPr>
          <w:rFonts w:ascii="Arial" w:hAnsi="Arial" w:cs="Arial"/>
        </w:rPr>
        <w:t xml:space="preserve"> signed by an authorized person.</w:t>
      </w:r>
      <w:r w:rsidR="00FA06F6">
        <w:rPr>
          <w:rFonts w:ascii="Arial" w:hAnsi="Arial" w:cs="Arial"/>
        </w:rPr>
        <w:t xml:space="preserve"> </w:t>
      </w:r>
      <w:r w:rsidR="00FA06F6" w:rsidRPr="00A943AC">
        <w:rPr>
          <w:rFonts w:ascii="Arial" w:hAnsi="Arial" w:cs="Arial"/>
          <w:shd w:val="clear" w:color="auto" w:fill="FFFFFF"/>
        </w:rPr>
        <w:t>I</w:t>
      </w:r>
      <w:r w:rsidR="00FA06F6" w:rsidRPr="00A943AC">
        <w:rPr>
          <w:rFonts w:ascii="Arial" w:hAnsi="Arial" w:cs="Arial"/>
        </w:rPr>
        <w:t>f the bidder’s proposal fails to meet any of these mandatory requirements</w:t>
      </w:r>
      <w:r w:rsidR="00F21C44">
        <w:rPr>
          <w:rFonts w:ascii="Arial" w:hAnsi="Arial" w:cs="Arial"/>
        </w:rPr>
        <w:t xml:space="preserve"> or the Mandatory Requirement Certification Form</w:t>
      </w:r>
      <w:r w:rsidR="00E41FF1">
        <w:rPr>
          <w:rFonts w:ascii="Arial" w:hAnsi="Arial" w:cs="Arial"/>
        </w:rPr>
        <w:t xml:space="preserve"> is submitted unsigned</w:t>
      </w:r>
      <w:r w:rsidR="00FA06F6" w:rsidRPr="00A943AC">
        <w:rPr>
          <w:rFonts w:ascii="Arial" w:hAnsi="Arial" w:cs="Arial"/>
        </w:rPr>
        <w:t xml:space="preserve">, </w:t>
      </w:r>
      <w:r w:rsidR="00E41FF1">
        <w:rPr>
          <w:rFonts w:ascii="Arial" w:hAnsi="Arial" w:cs="Arial"/>
        </w:rPr>
        <w:t xml:space="preserve">the bidder </w:t>
      </w:r>
      <w:r w:rsidR="00FA06F6" w:rsidRPr="00A943AC">
        <w:rPr>
          <w:rFonts w:ascii="Arial" w:hAnsi="Arial" w:cs="Arial"/>
        </w:rPr>
        <w:t>will be disqualified.</w:t>
      </w:r>
    </w:p>
    <w:p w14:paraId="793EF2E5" w14:textId="5A0F18D2" w:rsidR="00D45D8C" w:rsidRPr="00CB22C2" w:rsidRDefault="00D45D8C" w:rsidP="00FA06F6">
      <w:pPr>
        <w:jc w:val="both"/>
        <w:rPr>
          <w:rFonts w:ascii="Arial" w:hAnsi="Arial" w:cs="Arial"/>
          <w:shd w:val="clear" w:color="auto" w:fill="FFFFFF"/>
        </w:rPr>
      </w:pPr>
    </w:p>
    <w:p w14:paraId="57725B50" w14:textId="321CEA93" w:rsidR="00FA06F6" w:rsidRDefault="00FA06F6" w:rsidP="00F46633">
      <w:pPr>
        <w:pStyle w:val="ListParagraph"/>
        <w:numPr>
          <w:ilvl w:val="0"/>
          <w:numId w:val="19"/>
        </w:numPr>
        <w:jc w:val="both"/>
        <w:rPr>
          <w:rFonts w:ascii="Arial" w:hAnsi="Arial" w:cs="Arial"/>
        </w:rPr>
      </w:pPr>
      <w:r>
        <w:rPr>
          <w:rFonts w:ascii="Arial" w:hAnsi="Arial" w:cs="Arial"/>
        </w:rPr>
        <w:t>B</w:t>
      </w:r>
      <w:r w:rsidRPr="00DE7674">
        <w:rPr>
          <w:rFonts w:ascii="Arial" w:hAnsi="Arial" w:cs="Arial"/>
        </w:rPr>
        <w:t>idders m</w:t>
      </w:r>
      <w:r>
        <w:rPr>
          <w:rFonts w:ascii="Arial" w:hAnsi="Arial" w:cs="Arial"/>
        </w:rPr>
        <w:t>ust</w:t>
      </w:r>
      <w:r w:rsidRPr="00DE7674">
        <w:rPr>
          <w:rFonts w:ascii="Arial" w:hAnsi="Arial" w:cs="Arial"/>
        </w:rPr>
        <w:t xml:space="preserve"> be either for-profit or not-for-profit entities, including large testing companies, consultants, and/or educational organizations with </w:t>
      </w:r>
      <w:r>
        <w:rPr>
          <w:rFonts w:ascii="Arial" w:hAnsi="Arial" w:cs="Arial"/>
        </w:rPr>
        <w:t xml:space="preserve">a </w:t>
      </w:r>
      <w:r w:rsidRPr="00DE7674">
        <w:rPr>
          <w:rFonts w:ascii="Arial" w:hAnsi="Arial" w:cs="Arial"/>
        </w:rPr>
        <w:t>demonstrated capacity to complete all required services for large-scale assessments.</w:t>
      </w:r>
      <w:r w:rsidR="0036460F">
        <w:rPr>
          <w:rFonts w:ascii="Arial" w:hAnsi="Arial" w:cs="Arial"/>
        </w:rPr>
        <w:t xml:space="preserve"> </w:t>
      </w:r>
      <w:r w:rsidRPr="00DE7674">
        <w:rPr>
          <w:rFonts w:ascii="Arial" w:hAnsi="Arial" w:cs="Arial"/>
        </w:rPr>
        <w:t>Bidders must</w:t>
      </w:r>
      <w:r>
        <w:rPr>
          <w:rFonts w:ascii="Arial" w:hAnsi="Arial" w:cs="Arial"/>
        </w:rPr>
        <w:t>, at a minimum,</w:t>
      </w:r>
      <w:r w:rsidRPr="00DE7674">
        <w:rPr>
          <w:rFonts w:ascii="Arial" w:hAnsi="Arial" w:cs="Arial"/>
        </w:rPr>
        <w:t xml:space="preserve"> have </w:t>
      </w:r>
      <w:r>
        <w:rPr>
          <w:rFonts w:ascii="Arial" w:hAnsi="Arial" w:cs="Arial"/>
        </w:rPr>
        <w:t xml:space="preserve">three years of </w:t>
      </w:r>
      <w:r w:rsidRPr="00DE7674">
        <w:rPr>
          <w:rFonts w:ascii="Arial" w:hAnsi="Arial" w:cs="Arial"/>
        </w:rPr>
        <w:t>experience working with the development and administration of print-based and computer-based large-scale assessments and educational measurement, including test development, scoring, scaling and equating, data analysis, standard setting, technical reporting, and computer-based testing.</w:t>
      </w:r>
    </w:p>
    <w:p w14:paraId="5925F4BC" w14:textId="77777777" w:rsidR="00FA06F6" w:rsidRPr="00DE7674" w:rsidRDefault="00FA06F6" w:rsidP="00F46633">
      <w:pPr>
        <w:pStyle w:val="ListParagraph"/>
        <w:ind w:left="634"/>
        <w:jc w:val="both"/>
        <w:rPr>
          <w:rFonts w:ascii="Arial" w:hAnsi="Arial" w:cs="Arial"/>
        </w:rPr>
      </w:pPr>
    </w:p>
    <w:p w14:paraId="202AC6FC" w14:textId="0E373413" w:rsidR="00FA06F6" w:rsidRPr="00C8215E" w:rsidRDefault="00FA06F6" w:rsidP="00C8215E">
      <w:pPr>
        <w:numPr>
          <w:ilvl w:val="0"/>
          <w:numId w:val="19"/>
        </w:numPr>
        <w:ind w:left="634"/>
        <w:jc w:val="both"/>
        <w:rPr>
          <w:rFonts w:ascii="Arial" w:hAnsi="Arial" w:cs="Arial"/>
        </w:rPr>
      </w:pPr>
      <w:r w:rsidRPr="00A943AC">
        <w:rPr>
          <w:rFonts w:ascii="Arial" w:hAnsi="Arial" w:cs="Arial"/>
          <w:szCs w:val="24"/>
        </w:rPr>
        <w:t xml:space="preserve">Bidders must bid on all aspects of both Component 1 and 2 for the Grades </w:t>
      </w:r>
      <w:r w:rsidR="006453EC">
        <w:rPr>
          <w:rFonts w:ascii="Arial" w:hAnsi="Arial" w:cs="Arial"/>
          <w:szCs w:val="24"/>
        </w:rPr>
        <w:t xml:space="preserve">3–8 </w:t>
      </w:r>
      <w:r w:rsidRPr="00A943AC">
        <w:rPr>
          <w:rFonts w:ascii="Arial" w:hAnsi="Arial" w:cs="Arial"/>
          <w:szCs w:val="24"/>
        </w:rPr>
        <w:t>ELA and Mathematics Tests and the Grades 5 and 8 Science Tests as described in this RFP for all years listed.</w:t>
      </w:r>
    </w:p>
    <w:p w14:paraId="20351B01" w14:textId="77777777" w:rsidR="00C8215E" w:rsidRPr="0075263A" w:rsidRDefault="00C8215E" w:rsidP="00C8215E">
      <w:pPr>
        <w:ind w:left="634"/>
        <w:jc w:val="both"/>
        <w:rPr>
          <w:rFonts w:ascii="Arial" w:hAnsi="Arial" w:cs="Arial"/>
        </w:rPr>
      </w:pPr>
    </w:p>
    <w:p w14:paraId="0DF23943" w14:textId="3ABAC60B" w:rsidR="00FA06F6" w:rsidRPr="001F4475" w:rsidRDefault="00FA06F6" w:rsidP="00C8215E">
      <w:pPr>
        <w:numPr>
          <w:ilvl w:val="0"/>
          <w:numId w:val="19"/>
        </w:numPr>
        <w:spacing w:after="120"/>
        <w:ind w:left="634"/>
        <w:jc w:val="both"/>
        <w:rPr>
          <w:rFonts w:ascii="Arial" w:hAnsi="Arial" w:cs="Arial"/>
          <w:spacing w:val="-3"/>
        </w:rPr>
      </w:pPr>
      <w:bookmarkStart w:id="13" w:name="_Hlk16494823"/>
      <w:r w:rsidRPr="001E0A3A">
        <w:rPr>
          <w:rFonts w:ascii="Arial" w:hAnsi="Arial" w:cs="Arial"/>
          <w:szCs w:val="24"/>
        </w:rPr>
        <w:t xml:space="preserve">Bidders must provide a full staffing plan </w:t>
      </w:r>
      <w:r w:rsidR="001B7EDA">
        <w:rPr>
          <w:rFonts w:ascii="Arial" w:hAnsi="Arial" w:cs="Arial"/>
          <w:szCs w:val="24"/>
        </w:rPr>
        <w:t xml:space="preserve">with FTEs specified </w:t>
      </w:r>
      <w:r w:rsidRPr="001E0A3A">
        <w:rPr>
          <w:rFonts w:ascii="Arial" w:hAnsi="Arial" w:cs="Arial"/>
          <w:szCs w:val="24"/>
        </w:rPr>
        <w:t>for this project that</w:t>
      </w:r>
      <w:r>
        <w:rPr>
          <w:rFonts w:ascii="Arial" w:hAnsi="Arial" w:cs="Arial"/>
          <w:szCs w:val="24"/>
        </w:rPr>
        <w:t>,</w:t>
      </w:r>
      <w:r w:rsidRPr="001E0A3A">
        <w:rPr>
          <w:rFonts w:ascii="Arial" w:hAnsi="Arial" w:cs="Arial"/>
          <w:szCs w:val="24"/>
        </w:rPr>
        <w:t xml:space="preserve"> at a minimum</w:t>
      </w:r>
      <w:r>
        <w:rPr>
          <w:rFonts w:ascii="Arial" w:hAnsi="Arial" w:cs="Arial"/>
          <w:szCs w:val="24"/>
        </w:rPr>
        <w:t>,</w:t>
      </w:r>
      <w:r w:rsidRPr="001E0A3A">
        <w:rPr>
          <w:rFonts w:ascii="Arial" w:hAnsi="Arial" w:cs="Arial"/>
          <w:szCs w:val="24"/>
        </w:rPr>
        <w:t xml:space="preserve"> include</w:t>
      </w:r>
      <w:r w:rsidR="004804DA">
        <w:rPr>
          <w:rFonts w:ascii="Arial" w:hAnsi="Arial" w:cs="Arial"/>
          <w:szCs w:val="24"/>
        </w:rPr>
        <w:t>s</w:t>
      </w:r>
      <w:r w:rsidRPr="001E0A3A">
        <w:rPr>
          <w:rFonts w:ascii="Arial" w:hAnsi="Arial" w:cs="Arial"/>
          <w:szCs w:val="24"/>
        </w:rPr>
        <w:t xml:space="preserve"> and maintain</w:t>
      </w:r>
      <w:r w:rsidR="004804DA">
        <w:rPr>
          <w:rFonts w:ascii="Arial" w:hAnsi="Arial" w:cs="Arial"/>
          <w:szCs w:val="24"/>
        </w:rPr>
        <w:t>s</w:t>
      </w:r>
      <w:r w:rsidRPr="001E0A3A">
        <w:rPr>
          <w:rFonts w:ascii="Arial" w:hAnsi="Arial" w:cs="Arial"/>
          <w:szCs w:val="24"/>
        </w:rPr>
        <w:t>:</w:t>
      </w:r>
    </w:p>
    <w:p w14:paraId="4CA90FD0" w14:textId="74CBBB2A" w:rsidR="006E7231" w:rsidRDefault="00FA06F6" w:rsidP="00C8215E">
      <w:pPr>
        <w:pStyle w:val="ListParagraph"/>
        <w:numPr>
          <w:ilvl w:val="0"/>
          <w:numId w:val="20"/>
        </w:numPr>
        <w:spacing w:after="120"/>
        <w:contextualSpacing w:val="0"/>
        <w:jc w:val="both"/>
        <w:rPr>
          <w:rFonts w:ascii="Arial" w:hAnsi="Arial" w:cs="Arial"/>
        </w:rPr>
      </w:pPr>
      <w:bookmarkStart w:id="14" w:name="_Hlk17266749"/>
      <w:r w:rsidRPr="00D63229">
        <w:rPr>
          <w:rFonts w:ascii="Arial" w:hAnsi="Arial" w:cs="Arial"/>
        </w:rPr>
        <w:t xml:space="preserve">three </w:t>
      </w:r>
      <w:r w:rsidR="00F57D44">
        <w:rPr>
          <w:rFonts w:ascii="Arial" w:hAnsi="Arial" w:cs="Arial"/>
        </w:rPr>
        <w:t>fulltime p</w:t>
      </w:r>
      <w:r w:rsidR="00F57D44" w:rsidRPr="00D63229">
        <w:rPr>
          <w:rFonts w:ascii="Arial" w:hAnsi="Arial" w:cs="Arial"/>
        </w:rPr>
        <w:t xml:space="preserve">rogram </w:t>
      </w:r>
      <w:r w:rsidRPr="00D63229">
        <w:rPr>
          <w:rFonts w:ascii="Arial" w:hAnsi="Arial" w:cs="Arial"/>
        </w:rPr>
        <w:t>managers</w:t>
      </w:r>
      <w:r w:rsidR="001E0585">
        <w:rPr>
          <w:rFonts w:ascii="Arial" w:hAnsi="Arial" w:cs="Arial"/>
        </w:rPr>
        <w:t xml:space="preserve"> who </w:t>
      </w:r>
      <w:r w:rsidR="00346D35">
        <w:rPr>
          <w:rFonts w:ascii="Arial" w:hAnsi="Arial" w:cs="Arial"/>
        </w:rPr>
        <w:t xml:space="preserve">meet the minimum requirements specified </w:t>
      </w:r>
      <w:r w:rsidR="002560FE">
        <w:rPr>
          <w:rFonts w:ascii="Arial" w:hAnsi="Arial" w:cs="Arial"/>
        </w:rPr>
        <w:t>in</w:t>
      </w:r>
      <w:r w:rsidR="004804DA">
        <w:rPr>
          <w:rFonts w:ascii="Arial" w:hAnsi="Arial" w:cs="Arial"/>
        </w:rPr>
        <w:t xml:space="preserve"> the </w:t>
      </w:r>
      <w:r w:rsidR="002560FE">
        <w:rPr>
          <w:rFonts w:ascii="Arial" w:hAnsi="Arial" w:cs="Arial"/>
        </w:rPr>
        <w:t>“</w:t>
      </w:r>
      <w:hyperlink w:anchor="_Program_Management_Requirements" w:history="1">
        <w:r w:rsidR="002560FE" w:rsidRPr="001E3C96">
          <w:rPr>
            <w:rStyle w:val="Hyperlink"/>
            <w:rFonts w:ascii="Arial" w:hAnsi="Arial" w:cs="Arial"/>
          </w:rPr>
          <w:t>Program Management Requirements</w:t>
        </w:r>
      </w:hyperlink>
      <w:r w:rsidR="002560FE">
        <w:rPr>
          <w:rFonts w:ascii="Arial" w:hAnsi="Arial" w:cs="Arial"/>
        </w:rPr>
        <w:t>”</w:t>
      </w:r>
      <w:r w:rsidR="004804DA">
        <w:rPr>
          <w:rFonts w:ascii="Arial" w:hAnsi="Arial" w:cs="Arial"/>
        </w:rPr>
        <w:t xml:space="preserve"> section of this RFP.</w:t>
      </w:r>
      <w:r w:rsidR="001E0585">
        <w:rPr>
          <w:rFonts w:ascii="Arial" w:hAnsi="Arial" w:cs="Arial"/>
        </w:rPr>
        <w:t xml:space="preserve"> </w:t>
      </w:r>
    </w:p>
    <w:p w14:paraId="6EAB75C1" w14:textId="46D837EA" w:rsidR="00D763E4" w:rsidRPr="00141480" w:rsidRDefault="00FA06F6" w:rsidP="00C8215E">
      <w:pPr>
        <w:pStyle w:val="ListParagraph"/>
        <w:numPr>
          <w:ilvl w:val="0"/>
          <w:numId w:val="20"/>
        </w:numPr>
        <w:spacing w:after="120"/>
        <w:contextualSpacing w:val="0"/>
        <w:jc w:val="both"/>
        <w:rPr>
          <w:rFonts w:ascii="Arial" w:hAnsi="Arial" w:cs="Arial"/>
        </w:rPr>
      </w:pPr>
      <w:r w:rsidRPr="00141480">
        <w:rPr>
          <w:rFonts w:ascii="Arial" w:hAnsi="Arial" w:cs="Arial"/>
          <w:spacing w:val="-3"/>
        </w:rPr>
        <w:t xml:space="preserve">three </w:t>
      </w:r>
      <w:r w:rsidR="00795B69" w:rsidRPr="00141480">
        <w:rPr>
          <w:rFonts w:ascii="Arial" w:hAnsi="Arial" w:cs="Arial"/>
          <w:spacing w:val="-3"/>
        </w:rPr>
        <w:t xml:space="preserve">fulltime </w:t>
      </w:r>
      <w:r w:rsidRPr="00141480">
        <w:rPr>
          <w:rFonts w:ascii="Arial" w:hAnsi="Arial" w:cs="Arial"/>
          <w:spacing w:val="-3"/>
        </w:rPr>
        <w:t xml:space="preserve">Mathematics content specialists, one each for Grades 3–4, 5–6, and 7–8, and three </w:t>
      </w:r>
      <w:r w:rsidR="00A43EC9" w:rsidRPr="00141480">
        <w:rPr>
          <w:rFonts w:ascii="Arial" w:hAnsi="Arial" w:cs="Arial"/>
          <w:spacing w:val="-3"/>
        </w:rPr>
        <w:t xml:space="preserve">fulltime </w:t>
      </w:r>
      <w:r w:rsidRPr="00141480">
        <w:rPr>
          <w:rFonts w:ascii="Arial" w:hAnsi="Arial" w:cs="Arial"/>
          <w:spacing w:val="-3"/>
        </w:rPr>
        <w:t>ELA content specialists, one each for Grades 3–4, 5–6, and 7–8, for a total of six content specialists</w:t>
      </w:r>
      <w:r w:rsidR="00FA52AC" w:rsidRPr="00141480">
        <w:rPr>
          <w:rFonts w:ascii="Arial" w:hAnsi="Arial" w:cs="Arial"/>
          <w:spacing w:val="-3"/>
        </w:rPr>
        <w:t xml:space="preserve">, all of </w:t>
      </w:r>
      <w:bookmarkStart w:id="15" w:name="_Hlk16239381"/>
      <w:r w:rsidR="00FA52AC" w:rsidRPr="00141480">
        <w:rPr>
          <w:rFonts w:ascii="Arial" w:hAnsi="Arial" w:cs="Arial"/>
          <w:spacing w:val="-3"/>
        </w:rPr>
        <w:t xml:space="preserve">whom meet the minimum qualifications </w:t>
      </w:r>
      <w:r w:rsidR="00A950D3" w:rsidRPr="00141480">
        <w:rPr>
          <w:rFonts w:ascii="Arial" w:hAnsi="Arial" w:cs="Arial"/>
        </w:rPr>
        <w:t xml:space="preserve">specified </w:t>
      </w:r>
      <w:r w:rsidR="00524C09" w:rsidRPr="00141480">
        <w:rPr>
          <w:rFonts w:ascii="Arial" w:hAnsi="Arial" w:cs="Arial"/>
        </w:rPr>
        <w:t xml:space="preserve">in </w:t>
      </w:r>
      <w:r w:rsidR="00A950D3" w:rsidRPr="00141480">
        <w:rPr>
          <w:rFonts w:ascii="Arial" w:hAnsi="Arial" w:cs="Arial"/>
        </w:rPr>
        <w:t xml:space="preserve">the </w:t>
      </w:r>
      <w:r w:rsidR="00A950D3">
        <w:t>“</w:t>
      </w:r>
      <w:hyperlink w:anchor="_Staffing_Requirements_for" w:history="1">
        <w:r w:rsidR="00A950D3" w:rsidRPr="009F3D7F">
          <w:rPr>
            <w:rStyle w:val="Hyperlink"/>
            <w:rFonts w:ascii="Arial" w:hAnsi="Arial" w:cs="Arial"/>
            <w:spacing w:val="-3"/>
          </w:rPr>
          <w:t xml:space="preserve">Staffing Requirements for the Grades </w:t>
        </w:r>
        <w:r w:rsidR="006453EC">
          <w:rPr>
            <w:rStyle w:val="Hyperlink"/>
            <w:rFonts w:ascii="Arial" w:hAnsi="Arial" w:cs="Arial"/>
            <w:spacing w:val="-3"/>
          </w:rPr>
          <w:t xml:space="preserve">3–8 </w:t>
        </w:r>
        <w:r w:rsidR="00A950D3" w:rsidRPr="009F3D7F">
          <w:rPr>
            <w:rStyle w:val="Hyperlink"/>
            <w:rFonts w:ascii="Arial" w:hAnsi="Arial" w:cs="Arial"/>
            <w:spacing w:val="-3"/>
          </w:rPr>
          <w:t>ELA and Mathematics Test Development</w:t>
        </w:r>
      </w:hyperlink>
      <w:r w:rsidR="00A950D3" w:rsidRPr="00141480">
        <w:rPr>
          <w:rFonts w:ascii="Arial" w:hAnsi="Arial" w:cs="Arial"/>
          <w:spacing w:val="-3"/>
        </w:rPr>
        <w:t>” section of this RFP.</w:t>
      </w:r>
      <w:bookmarkEnd w:id="15"/>
    </w:p>
    <w:p w14:paraId="3703FEAC" w14:textId="6D50FCE5" w:rsidR="00FA06F6" w:rsidRPr="00D63229" w:rsidRDefault="00FA06F6" w:rsidP="00C8215E">
      <w:pPr>
        <w:pStyle w:val="ListParagraph"/>
        <w:numPr>
          <w:ilvl w:val="0"/>
          <w:numId w:val="20"/>
        </w:numPr>
        <w:spacing w:after="120"/>
        <w:contextualSpacing w:val="0"/>
        <w:jc w:val="both"/>
        <w:rPr>
          <w:rFonts w:ascii="Arial" w:hAnsi="Arial" w:cs="Arial"/>
        </w:rPr>
      </w:pPr>
      <w:r w:rsidRPr="00D63229">
        <w:rPr>
          <w:rFonts w:ascii="Arial" w:hAnsi="Arial" w:cs="Arial"/>
          <w:spacing w:val="-3"/>
        </w:rPr>
        <w:t xml:space="preserve">at least one </w:t>
      </w:r>
      <w:r w:rsidR="00E029D9">
        <w:rPr>
          <w:rFonts w:ascii="Arial" w:hAnsi="Arial" w:cs="Arial"/>
          <w:spacing w:val="-3"/>
        </w:rPr>
        <w:t xml:space="preserve">fulltime </w:t>
      </w:r>
      <w:r w:rsidRPr="00D63229">
        <w:rPr>
          <w:rFonts w:ascii="Arial" w:hAnsi="Arial" w:cs="Arial"/>
          <w:spacing w:val="-3"/>
        </w:rPr>
        <w:t>development supervisor for the duration of the contract</w:t>
      </w:r>
      <w:r w:rsidR="00A950D3">
        <w:rPr>
          <w:rFonts w:ascii="Arial" w:hAnsi="Arial" w:cs="Arial"/>
          <w:spacing w:val="-3"/>
        </w:rPr>
        <w:t xml:space="preserve"> who</w:t>
      </w:r>
      <w:r w:rsidR="00E029D9">
        <w:rPr>
          <w:rFonts w:ascii="Arial" w:hAnsi="Arial" w:cs="Arial"/>
          <w:spacing w:val="-3"/>
        </w:rPr>
        <w:t xml:space="preserve"> is: 1)</w:t>
      </w:r>
      <w:r w:rsidR="002207ED">
        <w:rPr>
          <w:rFonts w:ascii="Arial" w:hAnsi="Arial" w:cs="Arial"/>
          <w:spacing w:val="-3"/>
        </w:rPr>
        <w:t> </w:t>
      </w:r>
      <w:r w:rsidR="00E029D9">
        <w:rPr>
          <w:rFonts w:ascii="Arial" w:hAnsi="Arial" w:cs="Arial"/>
          <w:spacing w:val="-3"/>
        </w:rPr>
        <w:t>a</w:t>
      </w:r>
      <w:r w:rsidR="002207ED">
        <w:rPr>
          <w:rFonts w:ascii="Arial" w:hAnsi="Arial" w:cs="Arial"/>
          <w:spacing w:val="-3"/>
        </w:rPr>
        <w:t> </w:t>
      </w:r>
      <w:r w:rsidR="00E029D9" w:rsidRPr="00E029D9">
        <w:rPr>
          <w:rFonts w:ascii="Arial" w:hAnsi="Arial" w:cs="Arial"/>
          <w:spacing w:val="-3"/>
        </w:rPr>
        <w:t>fulltime employee of the entity</w:t>
      </w:r>
      <w:r w:rsidR="00E029D9">
        <w:rPr>
          <w:rFonts w:ascii="Arial" w:hAnsi="Arial" w:cs="Arial"/>
          <w:spacing w:val="-3"/>
        </w:rPr>
        <w:t xml:space="preserve">, and </w:t>
      </w:r>
      <w:r w:rsidR="00141480">
        <w:rPr>
          <w:rFonts w:ascii="Arial" w:hAnsi="Arial" w:cs="Arial"/>
          <w:spacing w:val="-3"/>
        </w:rPr>
        <w:t>2</w:t>
      </w:r>
      <w:r w:rsidR="00E029D9">
        <w:rPr>
          <w:rFonts w:ascii="Arial" w:hAnsi="Arial" w:cs="Arial"/>
          <w:spacing w:val="-3"/>
        </w:rPr>
        <w:t>)</w:t>
      </w:r>
      <w:r w:rsidR="00A950D3">
        <w:rPr>
          <w:rFonts w:ascii="Arial" w:hAnsi="Arial" w:cs="Arial"/>
          <w:spacing w:val="-3"/>
        </w:rPr>
        <w:t xml:space="preserve"> </w:t>
      </w:r>
      <w:r w:rsidR="00675CDB">
        <w:rPr>
          <w:rFonts w:ascii="Arial" w:hAnsi="Arial" w:cs="Arial"/>
          <w:spacing w:val="-3"/>
        </w:rPr>
        <w:t xml:space="preserve">meets the </w:t>
      </w:r>
      <w:r w:rsidR="00E029D9">
        <w:rPr>
          <w:rFonts w:ascii="Arial" w:hAnsi="Arial" w:cs="Arial"/>
          <w:spacing w:val="-3"/>
        </w:rPr>
        <w:t xml:space="preserve">minimum </w:t>
      </w:r>
      <w:r w:rsidR="00A950D3">
        <w:rPr>
          <w:rFonts w:ascii="Arial" w:hAnsi="Arial" w:cs="Arial"/>
          <w:spacing w:val="-3"/>
        </w:rPr>
        <w:t xml:space="preserve">education and experience requirements in either ELA or Mathematics </w:t>
      </w:r>
      <w:r w:rsidR="00675CDB">
        <w:rPr>
          <w:rFonts w:ascii="Arial" w:hAnsi="Arial" w:cs="Arial"/>
          <w:spacing w:val="-3"/>
        </w:rPr>
        <w:t xml:space="preserve">specified for content specialists in the </w:t>
      </w:r>
      <w:r w:rsidR="00675CDB" w:rsidRPr="00675CDB">
        <w:rPr>
          <w:rFonts w:ascii="Arial" w:hAnsi="Arial" w:cs="Arial"/>
          <w:spacing w:val="-3"/>
        </w:rPr>
        <w:t>“</w:t>
      </w:r>
      <w:hyperlink w:anchor="_Staffing_Requirements_for" w:history="1">
        <w:r w:rsidR="00675CDB" w:rsidRPr="00154CDC">
          <w:rPr>
            <w:rStyle w:val="Hyperlink"/>
            <w:rFonts w:ascii="Arial" w:hAnsi="Arial" w:cs="Arial"/>
            <w:spacing w:val="-3"/>
          </w:rPr>
          <w:t xml:space="preserve">Staffing Requirements for the Grades </w:t>
        </w:r>
        <w:r w:rsidR="006453EC">
          <w:rPr>
            <w:rStyle w:val="Hyperlink"/>
            <w:rFonts w:ascii="Arial" w:hAnsi="Arial" w:cs="Arial"/>
            <w:spacing w:val="-3"/>
          </w:rPr>
          <w:t xml:space="preserve">3–8 </w:t>
        </w:r>
        <w:r w:rsidR="00675CDB" w:rsidRPr="00154CDC">
          <w:rPr>
            <w:rStyle w:val="Hyperlink"/>
            <w:rFonts w:ascii="Arial" w:hAnsi="Arial" w:cs="Arial"/>
            <w:spacing w:val="-3"/>
          </w:rPr>
          <w:t>ELA and Mathematics Test Development</w:t>
        </w:r>
      </w:hyperlink>
      <w:r w:rsidR="00675CDB" w:rsidRPr="00675CDB">
        <w:rPr>
          <w:rFonts w:ascii="Arial" w:hAnsi="Arial" w:cs="Arial"/>
          <w:spacing w:val="-3"/>
        </w:rPr>
        <w:t>” section of this RFP</w:t>
      </w:r>
      <w:r w:rsidR="00E029D9">
        <w:rPr>
          <w:rFonts w:ascii="Arial" w:hAnsi="Arial" w:cs="Arial"/>
          <w:spacing w:val="-3"/>
        </w:rPr>
        <w:t xml:space="preserve">, </w:t>
      </w:r>
      <w:r w:rsidR="00184BB2">
        <w:rPr>
          <w:rFonts w:ascii="Arial" w:hAnsi="Arial" w:cs="Arial"/>
          <w:spacing w:val="-3"/>
        </w:rPr>
        <w:t xml:space="preserve">and is not </w:t>
      </w:r>
      <w:r w:rsidR="00E029D9">
        <w:rPr>
          <w:rFonts w:ascii="Arial" w:hAnsi="Arial" w:cs="Arial"/>
          <w:spacing w:val="-3"/>
        </w:rPr>
        <w:t xml:space="preserve">serving as </w:t>
      </w:r>
      <w:r w:rsidR="00184BB2">
        <w:rPr>
          <w:rFonts w:ascii="Arial" w:hAnsi="Arial" w:cs="Arial"/>
          <w:spacing w:val="-3"/>
        </w:rPr>
        <w:t>one of the content specialist</w:t>
      </w:r>
      <w:r w:rsidR="00E029D9">
        <w:rPr>
          <w:rFonts w:ascii="Arial" w:hAnsi="Arial" w:cs="Arial"/>
          <w:spacing w:val="-3"/>
        </w:rPr>
        <w:t>s</w:t>
      </w:r>
      <w:bookmarkStart w:id="16" w:name="_Hlk7167333"/>
      <w:r w:rsidR="00A43EC9">
        <w:rPr>
          <w:rFonts w:ascii="Arial" w:hAnsi="Arial" w:cs="Arial"/>
          <w:spacing w:val="-3"/>
        </w:rPr>
        <w:t>.</w:t>
      </w:r>
    </w:p>
    <w:p w14:paraId="0BA3278F" w14:textId="45542852" w:rsidR="00FA06F6" w:rsidRPr="00254A2D" w:rsidRDefault="00FA06F6" w:rsidP="00254A2D">
      <w:pPr>
        <w:pStyle w:val="ListParagraph"/>
        <w:numPr>
          <w:ilvl w:val="0"/>
          <w:numId w:val="20"/>
        </w:numPr>
        <w:spacing w:after="120"/>
        <w:contextualSpacing w:val="0"/>
        <w:jc w:val="both"/>
        <w:rPr>
          <w:rFonts w:ascii="Arial" w:hAnsi="Arial" w:cs="Arial"/>
        </w:rPr>
      </w:pPr>
      <w:r w:rsidRPr="00254A2D">
        <w:rPr>
          <w:rFonts w:ascii="Arial" w:hAnsi="Arial" w:cs="Arial"/>
          <w:spacing w:val="-3"/>
        </w:rPr>
        <w:t xml:space="preserve">at least two technical writers who must have a Bachelor’s Degree or above, as well as </w:t>
      </w:r>
      <w:r w:rsidR="00F05ACD">
        <w:rPr>
          <w:rFonts w:ascii="Arial" w:hAnsi="Arial" w:cs="Arial"/>
          <w:spacing w:val="-3"/>
        </w:rPr>
        <w:t>3</w:t>
      </w:r>
      <w:r w:rsidR="00254A2D">
        <w:rPr>
          <w:rFonts w:ascii="Arial" w:hAnsi="Arial" w:cs="Arial"/>
          <w:spacing w:val="-3"/>
        </w:rPr>
        <w:t> </w:t>
      </w:r>
      <w:r w:rsidRPr="00254A2D">
        <w:rPr>
          <w:rFonts w:ascii="Arial" w:hAnsi="Arial" w:cs="Arial"/>
          <w:spacing w:val="-3"/>
        </w:rPr>
        <w:t>years of experience in the field of technical writing/editing.</w:t>
      </w:r>
    </w:p>
    <w:p w14:paraId="3A0563F9" w14:textId="1AC9E072" w:rsidR="00FA06F6" w:rsidRPr="006E7231" w:rsidRDefault="00FA06F6" w:rsidP="00254A2D">
      <w:pPr>
        <w:pStyle w:val="ListParagraph"/>
        <w:numPr>
          <w:ilvl w:val="0"/>
          <w:numId w:val="20"/>
        </w:numPr>
        <w:spacing w:after="120"/>
        <w:contextualSpacing w:val="0"/>
        <w:jc w:val="both"/>
        <w:rPr>
          <w:rFonts w:ascii="Arial" w:hAnsi="Arial" w:cs="Arial"/>
        </w:rPr>
      </w:pPr>
      <w:r w:rsidRPr="001F4475">
        <w:rPr>
          <w:rFonts w:ascii="Arial" w:hAnsi="Arial" w:cs="Arial"/>
          <w:spacing w:val="-3"/>
        </w:rPr>
        <w:lastRenderedPageBreak/>
        <w:t>three editors.</w:t>
      </w:r>
    </w:p>
    <w:p w14:paraId="4F46C709" w14:textId="1DAA0462" w:rsidR="00160B5D" w:rsidRPr="0029261F" w:rsidRDefault="00160B5D" w:rsidP="00C8215E">
      <w:pPr>
        <w:pStyle w:val="ListParagraph"/>
        <w:numPr>
          <w:ilvl w:val="0"/>
          <w:numId w:val="20"/>
        </w:numPr>
        <w:spacing w:after="120"/>
        <w:contextualSpacing w:val="0"/>
        <w:jc w:val="both"/>
        <w:rPr>
          <w:rFonts w:ascii="Arial" w:hAnsi="Arial" w:cs="Arial"/>
        </w:rPr>
      </w:pPr>
      <w:r>
        <w:rPr>
          <w:rFonts w:ascii="Arial" w:hAnsi="Arial" w:cs="Arial"/>
          <w:spacing w:val="-3"/>
        </w:rPr>
        <w:t xml:space="preserve">one </w:t>
      </w:r>
      <w:r w:rsidR="00552D2C">
        <w:rPr>
          <w:rFonts w:ascii="Arial" w:hAnsi="Arial" w:cs="Arial"/>
          <w:spacing w:val="-3"/>
        </w:rPr>
        <w:t>fulltime business</w:t>
      </w:r>
      <w:r>
        <w:rPr>
          <w:rFonts w:ascii="Arial" w:hAnsi="Arial" w:cs="Arial"/>
          <w:spacing w:val="-3"/>
        </w:rPr>
        <w:t xml:space="preserve"> analyst of data who meets the </w:t>
      </w:r>
      <w:r w:rsidRPr="00A950D3">
        <w:rPr>
          <w:rFonts w:ascii="Arial" w:hAnsi="Arial" w:cs="Arial"/>
          <w:spacing w:val="-3"/>
        </w:rPr>
        <w:t xml:space="preserve">minimum qualifications </w:t>
      </w:r>
      <w:r w:rsidRPr="004E411E">
        <w:rPr>
          <w:rFonts w:ascii="Arial" w:hAnsi="Arial" w:cs="Arial"/>
        </w:rPr>
        <w:t xml:space="preserve">specified in the </w:t>
      </w:r>
      <w:r>
        <w:t>“</w:t>
      </w:r>
      <w:hyperlink w:anchor="_Staffing_Requirements_for" w:history="1">
        <w:r w:rsidRPr="00154CDC">
          <w:rPr>
            <w:rStyle w:val="Hyperlink"/>
            <w:rFonts w:ascii="Arial" w:hAnsi="Arial" w:cs="Arial"/>
            <w:spacing w:val="-3"/>
          </w:rPr>
          <w:t xml:space="preserve">Staffing Requirements for the Grades </w:t>
        </w:r>
        <w:r w:rsidR="006453EC">
          <w:rPr>
            <w:rStyle w:val="Hyperlink"/>
            <w:rFonts w:ascii="Arial" w:hAnsi="Arial" w:cs="Arial"/>
            <w:spacing w:val="-3"/>
          </w:rPr>
          <w:t>3–8</w:t>
        </w:r>
        <w:r w:rsidRPr="00154CDC">
          <w:rPr>
            <w:rStyle w:val="Hyperlink"/>
            <w:rFonts w:ascii="Arial" w:hAnsi="Arial" w:cs="Arial"/>
            <w:spacing w:val="-3"/>
          </w:rPr>
          <w:t xml:space="preserve"> ELA and Mathematics Test Development</w:t>
        </w:r>
      </w:hyperlink>
      <w:r w:rsidRPr="00A950D3">
        <w:rPr>
          <w:rFonts w:ascii="Arial" w:hAnsi="Arial" w:cs="Arial"/>
          <w:spacing w:val="-3"/>
        </w:rPr>
        <w:t>” section of this RFP.</w:t>
      </w:r>
    </w:p>
    <w:bookmarkEnd w:id="12"/>
    <w:bookmarkEnd w:id="13"/>
    <w:bookmarkEnd w:id="14"/>
    <w:p w14:paraId="653637F5" w14:textId="299B1A47" w:rsidR="00737DBA" w:rsidRPr="00630747" w:rsidRDefault="000E5F7C" w:rsidP="00F46633">
      <w:pPr>
        <w:numPr>
          <w:ilvl w:val="0"/>
          <w:numId w:val="19"/>
        </w:numPr>
        <w:ind w:left="634"/>
        <w:jc w:val="both"/>
        <w:rPr>
          <w:rFonts w:ascii="Arial" w:hAnsi="Arial" w:cs="Arial"/>
          <w:szCs w:val="24"/>
        </w:rPr>
      </w:pPr>
      <w:r>
        <w:rPr>
          <w:rFonts w:ascii="Arial" w:hAnsi="Arial" w:cs="Arial"/>
          <w:szCs w:val="24"/>
        </w:rPr>
        <w:t>E</w:t>
      </w:r>
      <w:r w:rsidR="00737DBA" w:rsidRPr="00630747">
        <w:rPr>
          <w:rFonts w:ascii="Arial" w:hAnsi="Arial" w:cs="Arial"/>
          <w:szCs w:val="24"/>
        </w:rPr>
        <w:t xml:space="preserve">ach bidder must </w:t>
      </w:r>
      <w:r>
        <w:rPr>
          <w:rFonts w:ascii="Arial" w:hAnsi="Arial" w:cs="Arial"/>
          <w:szCs w:val="24"/>
        </w:rPr>
        <w:t>provide</w:t>
      </w:r>
      <w:r w:rsidR="00737DBA">
        <w:rPr>
          <w:rFonts w:ascii="Arial" w:hAnsi="Arial" w:cs="Arial"/>
          <w:szCs w:val="24"/>
        </w:rPr>
        <w:t xml:space="preserve"> NYSED </w:t>
      </w:r>
      <w:r w:rsidR="00737DBA" w:rsidRPr="00630747">
        <w:rPr>
          <w:rFonts w:ascii="Arial" w:hAnsi="Arial" w:cs="Arial"/>
          <w:szCs w:val="24"/>
        </w:rPr>
        <w:t xml:space="preserve">a </w:t>
      </w:r>
      <w:r w:rsidR="00737DBA">
        <w:rPr>
          <w:rFonts w:ascii="Arial" w:hAnsi="Arial" w:cs="Arial"/>
          <w:szCs w:val="24"/>
        </w:rPr>
        <w:t xml:space="preserve">mandatory </w:t>
      </w:r>
      <w:r w:rsidR="00737DBA" w:rsidRPr="00630747">
        <w:rPr>
          <w:rFonts w:ascii="Arial" w:hAnsi="Arial" w:cs="Arial"/>
          <w:szCs w:val="24"/>
        </w:rPr>
        <w:t xml:space="preserve">demonstration of </w:t>
      </w:r>
      <w:r w:rsidR="00737DBA">
        <w:rPr>
          <w:rFonts w:ascii="Arial" w:hAnsi="Arial" w:cs="Arial"/>
          <w:szCs w:val="24"/>
        </w:rPr>
        <w:t>its</w:t>
      </w:r>
      <w:r w:rsidR="00737DBA" w:rsidRPr="00630747">
        <w:rPr>
          <w:rFonts w:ascii="Arial" w:hAnsi="Arial" w:cs="Arial"/>
          <w:szCs w:val="24"/>
        </w:rPr>
        <w:t xml:space="preserve"> </w:t>
      </w:r>
      <w:r w:rsidR="00737DBA">
        <w:rPr>
          <w:rFonts w:ascii="Arial" w:hAnsi="Arial" w:cs="Arial"/>
          <w:szCs w:val="24"/>
        </w:rPr>
        <w:t>computer-based testing and scoring system</w:t>
      </w:r>
      <w:r w:rsidR="00737DBA" w:rsidRPr="00630747">
        <w:rPr>
          <w:rFonts w:ascii="Arial" w:hAnsi="Arial" w:cs="Arial"/>
          <w:szCs w:val="24"/>
        </w:rPr>
        <w:t xml:space="preserve">. </w:t>
      </w:r>
      <w:r w:rsidR="00737DBA">
        <w:rPr>
          <w:rFonts w:ascii="Arial" w:hAnsi="Arial" w:cs="Arial"/>
          <w:szCs w:val="24"/>
        </w:rPr>
        <w:t>A</w:t>
      </w:r>
      <w:r w:rsidR="00737DBA" w:rsidRPr="00630747">
        <w:rPr>
          <w:rFonts w:ascii="Arial" w:hAnsi="Arial" w:cs="Arial"/>
          <w:szCs w:val="24"/>
        </w:rPr>
        <w:t xml:space="preserve">ll demonstrations will be scheduled for one hour on a date mutually agreed upon by NYSED and the bidder. </w:t>
      </w:r>
      <w:r w:rsidR="00737DBA">
        <w:rPr>
          <w:rFonts w:ascii="Arial" w:hAnsi="Arial" w:cs="Arial"/>
          <w:szCs w:val="24"/>
        </w:rPr>
        <w:t>D</w:t>
      </w:r>
      <w:r w:rsidR="00737DBA" w:rsidRPr="00630747">
        <w:rPr>
          <w:rFonts w:ascii="Arial" w:hAnsi="Arial" w:cs="Arial"/>
          <w:szCs w:val="24"/>
        </w:rPr>
        <w:t xml:space="preserve">emonstrations </w:t>
      </w:r>
      <w:r w:rsidR="003A7E16">
        <w:rPr>
          <w:rFonts w:ascii="Arial" w:hAnsi="Arial" w:cs="Arial"/>
          <w:szCs w:val="24"/>
        </w:rPr>
        <w:t>will</w:t>
      </w:r>
      <w:r w:rsidR="00737DBA" w:rsidRPr="00630747">
        <w:rPr>
          <w:rFonts w:ascii="Arial" w:hAnsi="Arial" w:cs="Arial"/>
          <w:szCs w:val="24"/>
        </w:rPr>
        <w:t xml:space="preserve"> be conducted by webinar. This demonstration must take place between</w:t>
      </w:r>
      <w:r w:rsidR="008E58CD">
        <w:rPr>
          <w:rFonts w:ascii="Arial" w:hAnsi="Arial" w:cs="Arial"/>
          <w:szCs w:val="24"/>
        </w:rPr>
        <w:t xml:space="preserve"> </w:t>
      </w:r>
      <w:r w:rsidR="001E5AC8">
        <w:rPr>
          <w:rFonts w:ascii="Arial" w:hAnsi="Arial" w:cs="Arial"/>
          <w:szCs w:val="24"/>
        </w:rPr>
        <w:t>December 15</w:t>
      </w:r>
      <w:r w:rsidR="00573186">
        <w:rPr>
          <w:rFonts w:ascii="Arial" w:hAnsi="Arial" w:cs="Arial"/>
          <w:szCs w:val="24"/>
        </w:rPr>
        <w:t>, 2020</w:t>
      </w:r>
      <w:r w:rsidR="00737DBA" w:rsidRPr="00630747">
        <w:rPr>
          <w:rFonts w:ascii="Arial" w:hAnsi="Arial" w:cs="Arial"/>
          <w:szCs w:val="24"/>
        </w:rPr>
        <w:t xml:space="preserve"> </w:t>
      </w:r>
      <w:r w:rsidR="00737DBA" w:rsidRPr="0029261F">
        <w:rPr>
          <w:rFonts w:ascii="Arial" w:hAnsi="Arial" w:cs="Arial"/>
          <w:szCs w:val="24"/>
        </w:rPr>
        <w:t>and</w:t>
      </w:r>
      <w:r w:rsidR="008E58CD">
        <w:rPr>
          <w:rFonts w:ascii="Arial" w:hAnsi="Arial" w:cs="Arial"/>
          <w:szCs w:val="24"/>
        </w:rPr>
        <w:t xml:space="preserve"> </w:t>
      </w:r>
      <w:r w:rsidR="001E5AC8">
        <w:rPr>
          <w:rFonts w:ascii="Arial" w:hAnsi="Arial" w:cs="Arial"/>
          <w:szCs w:val="24"/>
        </w:rPr>
        <w:t>December 28</w:t>
      </w:r>
      <w:r w:rsidR="00573186">
        <w:rPr>
          <w:rFonts w:ascii="Arial" w:hAnsi="Arial" w:cs="Arial"/>
          <w:szCs w:val="24"/>
        </w:rPr>
        <w:t>, 2020</w:t>
      </w:r>
      <w:r w:rsidR="00737DBA" w:rsidRPr="0029261F">
        <w:rPr>
          <w:rFonts w:ascii="Arial" w:hAnsi="Arial" w:cs="Arial"/>
          <w:szCs w:val="24"/>
        </w:rPr>
        <w:t>.</w:t>
      </w:r>
    </w:p>
    <w:p w14:paraId="090C8A93" w14:textId="77777777" w:rsidR="00FA06F6" w:rsidRPr="001F4475" w:rsidRDefault="00FA06F6" w:rsidP="00737DBA">
      <w:pPr>
        <w:pStyle w:val="ListParagraph"/>
        <w:ind w:left="1440"/>
        <w:jc w:val="both"/>
        <w:rPr>
          <w:rFonts w:ascii="Arial" w:hAnsi="Arial" w:cs="Arial"/>
        </w:rPr>
      </w:pPr>
    </w:p>
    <w:p w14:paraId="503A7110" w14:textId="76EC695F" w:rsidR="007776AD" w:rsidRPr="0041264D" w:rsidRDefault="007229AB" w:rsidP="0041264D">
      <w:pPr>
        <w:pStyle w:val="Heading3"/>
        <w:rPr>
          <w:u w:val="none"/>
        </w:rPr>
      </w:pPr>
      <w:bookmarkStart w:id="17" w:name="_Toc46220962"/>
      <w:bookmarkEnd w:id="16"/>
      <w:r w:rsidRPr="0041264D">
        <w:rPr>
          <w:u w:val="none"/>
        </w:rPr>
        <w:t>Minority and Women-Owned Business Enterprise (M/WBE) Participation Goals Pursuant to Article 15-A of the New York State Executive Law</w:t>
      </w:r>
      <w:bookmarkEnd w:id="17"/>
      <w:r w:rsidRPr="0041264D">
        <w:rPr>
          <w:u w:val="none"/>
        </w:rPr>
        <w:t xml:space="preserve"> </w:t>
      </w:r>
    </w:p>
    <w:p w14:paraId="6D1049A7" w14:textId="77777777" w:rsidR="007776AD" w:rsidRPr="00CB22C2" w:rsidRDefault="007776AD" w:rsidP="007776AD">
      <w:pPr>
        <w:ind w:right="720"/>
        <w:rPr>
          <w:rFonts w:ascii="Arial" w:eastAsia="Calibri" w:hAnsi="Arial"/>
          <w:sz w:val="20"/>
        </w:rPr>
      </w:pPr>
    </w:p>
    <w:p w14:paraId="24E67984" w14:textId="5A9552BA" w:rsidR="007776AD" w:rsidRDefault="007776AD" w:rsidP="007229AB">
      <w:pPr>
        <w:jc w:val="both"/>
        <w:rPr>
          <w:rFonts w:ascii="Arial" w:hAnsi="Arial" w:cs="Arial"/>
        </w:rPr>
      </w:pPr>
      <w:r w:rsidRPr="00CB22C2">
        <w:rPr>
          <w:rFonts w:ascii="Arial" w:eastAsia="Calibri" w:hAnsi="Arial"/>
          <w:szCs w:val="24"/>
        </w:rPr>
        <w:t xml:space="preserve">For purposes of this procurement, NYS Education Department hereby </w:t>
      </w:r>
      <w:r w:rsidR="00C96300">
        <w:rPr>
          <w:rFonts w:ascii="Arial" w:eastAsia="Calibri" w:hAnsi="Arial"/>
          <w:szCs w:val="24"/>
        </w:rPr>
        <w:t>establishes an overall goal of</w:t>
      </w:r>
      <w:r w:rsidR="00254A2D">
        <w:rPr>
          <w:rFonts w:ascii="Arial" w:eastAsia="Calibri" w:hAnsi="Arial"/>
          <w:szCs w:val="24"/>
        </w:rPr>
        <w:t> </w:t>
      </w:r>
      <w:r w:rsidR="00C96300">
        <w:rPr>
          <w:rFonts w:ascii="Arial" w:eastAsia="Calibri" w:hAnsi="Arial"/>
          <w:szCs w:val="24"/>
        </w:rPr>
        <w:t xml:space="preserve"> 3</w:t>
      </w:r>
      <w:r w:rsidRPr="00CB22C2">
        <w:rPr>
          <w:rFonts w:ascii="Arial" w:eastAsia="Calibri" w:hAnsi="Arial"/>
          <w:szCs w:val="24"/>
        </w:rPr>
        <w:t xml:space="preserve">0% </w:t>
      </w:r>
      <w:r w:rsidR="00A448B6">
        <w:rPr>
          <w:rFonts w:ascii="Arial" w:eastAsia="Calibri" w:hAnsi="Arial"/>
          <w:szCs w:val="24"/>
        </w:rPr>
        <w:t xml:space="preserve">of the total contract amount </w:t>
      </w:r>
      <w:r w:rsidR="00C96300">
        <w:rPr>
          <w:rFonts w:ascii="Arial" w:eastAsia="Calibri" w:hAnsi="Arial"/>
          <w:szCs w:val="24"/>
        </w:rPr>
        <w:t>for M/WBE participation, 17</w:t>
      </w:r>
      <w:r w:rsidRPr="00CB22C2">
        <w:rPr>
          <w:rFonts w:ascii="Arial" w:eastAsia="Calibri" w:hAnsi="Arial"/>
          <w:szCs w:val="24"/>
        </w:rPr>
        <w:t>% for Minority-Owned Business Enterpr</w:t>
      </w:r>
      <w:r w:rsidR="00C96300">
        <w:rPr>
          <w:rFonts w:ascii="Arial" w:eastAsia="Calibri" w:hAnsi="Arial"/>
          <w:szCs w:val="24"/>
        </w:rPr>
        <w:t>ises (“MBE”) participation and 13</w:t>
      </w:r>
      <w:r w:rsidRPr="00CB22C2">
        <w:rPr>
          <w:rFonts w:ascii="Arial" w:eastAsia="Calibri" w:hAnsi="Arial"/>
          <w:szCs w:val="24"/>
        </w:rPr>
        <w:t>% for Women-Owned Business Enterprises (“WBE”) participation based on the current availabi</w:t>
      </w:r>
      <w:r w:rsidR="00055A5D">
        <w:rPr>
          <w:rFonts w:ascii="Arial" w:eastAsia="Calibri" w:hAnsi="Arial"/>
          <w:szCs w:val="24"/>
        </w:rPr>
        <w:t>lity of qualified MBEs and WBEs</w:t>
      </w:r>
      <w:r w:rsidRPr="00CB22C2">
        <w:rPr>
          <w:rFonts w:ascii="Arial" w:eastAsia="Calibri" w:hAnsi="Arial"/>
          <w:szCs w:val="24"/>
        </w:rPr>
        <w:t>.</w:t>
      </w:r>
      <w:r w:rsidR="00E7346A">
        <w:rPr>
          <w:rFonts w:ascii="Arial" w:eastAsia="Calibri" w:hAnsi="Arial"/>
          <w:szCs w:val="24"/>
        </w:rPr>
        <w:t xml:space="preserve"> </w:t>
      </w:r>
      <w:r w:rsidRPr="00CB22C2">
        <w:rPr>
          <w:rFonts w:ascii="Arial" w:hAnsi="Arial" w:cs="Arial"/>
          <w:szCs w:val="24"/>
        </w:rPr>
        <w:t>All bidders must document good faith efforts to provide meaningful participation by MWBEs as subcontractors or suppliers in the performance of this Contract</w:t>
      </w:r>
      <w:r w:rsidRPr="00CB22C2">
        <w:rPr>
          <w:rFonts w:ascii="Arial" w:hAnsi="Arial" w:cs="Arial"/>
        </w:rPr>
        <w:t>. Minority and Women-Owned Business Enterprise (M/WBE) participation includes any and all services, materials or supplies purchased from New York State certified minority and women-owned firms.</w:t>
      </w:r>
      <w:r w:rsidR="00E7346A">
        <w:rPr>
          <w:rFonts w:ascii="Arial" w:hAnsi="Arial" w:cs="Arial"/>
        </w:rPr>
        <w:t xml:space="preserve"> </w:t>
      </w:r>
      <w:r w:rsidRPr="00CB22C2">
        <w:rPr>
          <w:rFonts w:ascii="Arial" w:hAnsi="Arial" w:cs="Arial"/>
        </w:rPr>
        <w:t>Utilization of certified Minority and Women-Owned firms will be applied toward the goals.</w:t>
      </w:r>
      <w:r w:rsidR="00E7346A">
        <w:rPr>
          <w:rFonts w:ascii="Arial" w:hAnsi="Arial" w:cs="Arial"/>
        </w:rPr>
        <w:t xml:space="preserve"> </w:t>
      </w:r>
      <w:r w:rsidRPr="00CB22C2">
        <w:rPr>
          <w:rFonts w:ascii="Arial" w:hAnsi="Arial" w:cs="Arial"/>
        </w:rPr>
        <w:t>Bidders can achieve compliance with NYSED’s Minority and Women-Owned Business Enterprise goals as described below.</w:t>
      </w:r>
    </w:p>
    <w:p w14:paraId="056649C0" w14:textId="4027F54F" w:rsidR="00344309" w:rsidRDefault="00344309" w:rsidP="007229AB">
      <w:pPr>
        <w:jc w:val="both"/>
        <w:rPr>
          <w:rFonts w:ascii="Arial" w:hAnsi="Arial" w:cs="Arial"/>
        </w:rPr>
      </w:pPr>
    </w:p>
    <w:p w14:paraId="57FAB821" w14:textId="203704BB" w:rsidR="00344309" w:rsidRPr="00CB22C2" w:rsidRDefault="00344309" w:rsidP="007229AB">
      <w:pPr>
        <w:jc w:val="both"/>
        <w:rPr>
          <w:rFonts w:ascii="Arial" w:hAnsi="Arial" w:cs="Arial"/>
        </w:rPr>
      </w:pPr>
      <w:r w:rsidRPr="009B06BB">
        <w:rPr>
          <w:rFonts w:ascii="Arial" w:hAnsi="Arial" w:cs="Arial"/>
          <w:lang w:val="en"/>
        </w:rPr>
        <w:t xml:space="preserve">In the event that NYSED awards a contract containing both Components 1 and 2, then the 30% goal </w:t>
      </w:r>
      <w:r>
        <w:rPr>
          <w:rFonts w:ascii="Arial" w:hAnsi="Arial" w:cs="Arial"/>
          <w:lang w:val="en"/>
        </w:rPr>
        <w:t xml:space="preserve">for M/WBE participation </w:t>
      </w:r>
      <w:r w:rsidRPr="009B06BB">
        <w:rPr>
          <w:rFonts w:ascii="Arial" w:hAnsi="Arial" w:cs="Arial"/>
          <w:lang w:val="en"/>
        </w:rPr>
        <w:t xml:space="preserve">will be applied to the total contract amount for Components 1 and 2 combined. If NYSED awards a contract containing only Component 1, then the 30% </w:t>
      </w:r>
      <w:r w:rsidRPr="00B22524">
        <w:rPr>
          <w:rFonts w:ascii="Arial" w:hAnsi="Arial" w:cs="Arial"/>
          <w:lang w:val="en"/>
        </w:rPr>
        <w:t>goal will be applied only</w:t>
      </w:r>
      <w:r w:rsidR="008A3286">
        <w:rPr>
          <w:rFonts w:ascii="Arial" w:hAnsi="Arial" w:cs="Arial"/>
          <w:lang w:val="en"/>
        </w:rPr>
        <w:t xml:space="preserve"> </w:t>
      </w:r>
      <w:r w:rsidRPr="00B22524">
        <w:rPr>
          <w:rFonts w:ascii="Arial" w:hAnsi="Arial" w:cs="Arial"/>
          <w:lang w:val="en"/>
        </w:rPr>
        <w:t>to</w:t>
      </w:r>
      <w:r w:rsidR="008A3286">
        <w:rPr>
          <w:rFonts w:ascii="Arial" w:hAnsi="Arial" w:cs="Arial"/>
          <w:lang w:val="en"/>
        </w:rPr>
        <w:t> </w:t>
      </w:r>
      <w:r w:rsidRPr="00B22524">
        <w:rPr>
          <w:rFonts w:ascii="Arial" w:hAnsi="Arial" w:cs="Arial"/>
          <w:lang w:val="en"/>
        </w:rPr>
        <w:t>the</w:t>
      </w:r>
      <w:r w:rsidR="008A3286">
        <w:rPr>
          <w:rFonts w:ascii="Arial" w:hAnsi="Arial" w:cs="Arial"/>
          <w:lang w:val="en"/>
        </w:rPr>
        <w:t> </w:t>
      </w:r>
      <w:r w:rsidRPr="00B22524">
        <w:rPr>
          <w:rFonts w:ascii="Arial" w:hAnsi="Arial" w:cs="Arial"/>
          <w:lang w:val="en"/>
        </w:rPr>
        <w:t>amount for Component 1. Bidders should complete the separate Subcontracting and M/WBE</w:t>
      </w:r>
      <w:r w:rsidR="00254A2D">
        <w:rPr>
          <w:rFonts w:ascii="Arial" w:hAnsi="Arial" w:cs="Arial"/>
          <w:lang w:val="en"/>
        </w:rPr>
        <w:t> </w:t>
      </w:r>
      <w:r w:rsidRPr="00B22524">
        <w:rPr>
          <w:rFonts w:ascii="Arial" w:hAnsi="Arial" w:cs="Arial"/>
          <w:lang w:val="en"/>
        </w:rPr>
        <w:t xml:space="preserve"> Purchases Forms for Component 1 only (tabs 3 and 4 of the Cost Proposal workbook) and Components 1 and 2 combined (tabs 5 and 6 of the Cost Proposal workbook). Depending on the scope awarded, NYSED will review the applicable forms for compliance with the M/WBE </w:t>
      </w:r>
      <w:r>
        <w:rPr>
          <w:rFonts w:ascii="Arial" w:hAnsi="Arial" w:cs="Arial"/>
          <w:lang w:val="en"/>
        </w:rPr>
        <w:t>participation</w:t>
      </w:r>
      <w:r w:rsidRPr="00B22524">
        <w:rPr>
          <w:rFonts w:ascii="Arial" w:hAnsi="Arial" w:cs="Arial"/>
          <w:lang w:val="en"/>
        </w:rPr>
        <w:t xml:space="preserve"> goal.</w:t>
      </w:r>
    </w:p>
    <w:p w14:paraId="38D07B85" w14:textId="77777777" w:rsidR="007776AD" w:rsidRPr="00CB22C2" w:rsidRDefault="007776AD" w:rsidP="007229AB">
      <w:pPr>
        <w:ind w:left="360" w:right="720"/>
        <w:rPr>
          <w:rFonts w:ascii="Arial" w:hAnsi="Arial" w:cs="Arial"/>
        </w:rPr>
      </w:pPr>
    </w:p>
    <w:p w14:paraId="311F6A7E" w14:textId="77777777" w:rsidR="007776AD" w:rsidRPr="00CB22C2" w:rsidRDefault="007776AD" w:rsidP="007229AB">
      <w:pPr>
        <w:ind w:left="360" w:right="720"/>
        <w:rPr>
          <w:rFonts w:ascii="Arial" w:hAnsi="Arial" w:cs="Arial"/>
          <w:b/>
        </w:rPr>
      </w:pPr>
      <w:r w:rsidRPr="00CB22C2">
        <w:rPr>
          <w:rFonts w:ascii="Arial" w:hAnsi="Arial" w:cs="Arial"/>
          <w:b/>
        </w:rPr>
        <w:t>ACHIEVE FULL COMPLIANCE WITH PARTICIPATION GOALS (PREFERRED)</w:t>
      </w:r>
    </w:p>
    <w:p w14:paraId="1D454110" w14:textId="010F2DB2" w:rsidR="007776AD" w:rsidRPr="007229AB" w:rsidRDefault="007776AD" w:rsidP="007229AB">
      <w:pPr>
        <w:ind w:left="360"/>
        <w:jc w:val="both"/>
        <w:rPr>
          <w:rFonts w:ascii="Arial" w:hAnsi="Arial" w:cs="Arial"/>
        </w:rPr>
      </w:pPr>
      <w:r w:rsidRPr="007229AB">
        <w:rPr>
          <w:rFonts w:ascii="Arial" w:hAnsi="Arial" w:cs="Arial"/>
        </w:rPr>
        <w:t>Bidders should submit subcontracting/supplier forms that meet or exceed NYSED’s participation goals for this procurement.</w:t>
      </w:r>
      <w:r w:rsidR="00E7346A">
        <w:rPr>
          <w:rFonts w:ascii="Arial" w:hAnsi="Arial" w:cs="Arial"/>
        </w:rPr>
        <w:t xml:space="preserve"> </w:t>
      </w:r>
      <w:r w:rsidRPr="007229AB">
        <w:rPr>
          <w:rFonts w:ascii="Arial" w:hAnsi="Arial" w:cs="Arial"/>
        </w:rPr>
        <w:t>All subcontracting/supplier forms must be submitted with the bid proposal. In addition, bidders must complete and submit M/WBE 100: Utilization Plan, M/WBE 102: Notice of Intent to Participate and EEO 100: Staffing Plan.</w:t>
      </w:r>
      <w:r w:rsidR="00E7346A">
        <w:rPr>
          <w:rFonts w:ascii="Arial" w:hAnsi="Arial" w:cs="Arial"/>
        </w:rPr>
        <w:t xml:space="preserve"> </w:t>
      </w:r>
      <w:r w:rsidRPr="007229AB">
        <w:rPr>
          <w:rFonts w:ascii="Arial" w:hAnsi="Arial" w:cs="Arial"/>
          <w:szCs w:val="24"/>
        </w:rPr>
        <w:t>Instructions and copies of t</w:t>
      </w:r>
      <w:r w:rsidRPr="007229AB">
        <w:rPr>
          <w:rFonts w:ascii="Arial" w:hAnsi="Arial" w:cs="Arial"/>
        </w:rPr>
        <w:t>hese forms are located in the Submission Documents.</w:t>
      </w:r>
      <w:r w:rsidR="00E7346A">
        <w:rPr>
          <w:rFonts w:ascii="Arial" w:hAnsi="Arial" w:cs="Arial"/>
        </w:rPr>
        <w:t xml:space="preserve"> </w:t>
      </w:r>
      <w:r w:rsidRPr="007229AB">
        <w:rPr>
          <w:rFonts w:ascii="Arial" w:hAnsi="Arial" w:cs="Arial"/>
        </w:rPr>
        <w:t xml:space="preserve">All firms utilized must be certified with the NYS Division of Minority and Women Business Development before beginning any work on this contract. For additional information and a listing of currently certified M/WBEs, </w:t>
      </w:r>
      <w:r w:rsidR="00047F8C" w:rsidRPr="000839BB">
        <w:rPr>
          <w:rFonts w:ascii="Arial" w:hAnsi="Arial" w:cs="Arial"/>
        </w:rPr>
        <w:t>see</w:t>
      </w:r>
      <w:r w:rsidR="00047F8C">
        <w:rPr>
          <w:rFonts w:ascii="Arial" w:hAnsi="Arial" w:cs="Arial"/>
        </w:rPr>
        <w:t xml:space="preserve"> the</w:t>
      </w:r>
      <w:r w:rsidR="00047F8C" w:rsidRPr="000839BB">
        <w:rPr>
          <w:rFonts w:ascii="Arial" w:hAnsi="Arial" w:cs="Arial"/>
        </w:rPr>
        <w:t xml:space="preserve"> </w:t>
      </w:r>
      <w:hyperlink r:id="rId16" w:history="1">
        <w:r w:rsidR="00047F8C">
          <w:rPr>
            <w:rStyle w:val="Hyperlink"/>
            <w:rFonts w:ascii="Arial" w:hAnsi="Arial" w:cs="Arial"/>
          </w:rPr>
          <w:t>NYS Directory of Certified Minority and Women-Owned Business Enterprises</w:t>
        </w:r>
      </w:hyperlink>
      <w:r w:rsidRPr="007229AB">
        <w:rPr>
          <w:rFonts w:ascii="Arial" w:hAnsi="Arial" w:cs="Arial"/>
        </w:rPr>
        <w:t xml:space="preserve">. </w:t>
      </w:r>
    </w:p>
    <w:p w14:paraId="04DDBBC3" w14:textId="77777777" w:rsidR="007776AD" w:rsidRPr="00CB22C2" w:rsidRDefault="007776AD" w:rsidP="007229AB">
      <w:pPr>
        <w:pStyle w:val="BodyTextIndent2"/>
        <w:tabs>
          <w:tab w:val="left" w:pos="1620"/>
        </w:tabs>
        <w:ind w:left="360" w:right="720"/>
        <w:jc w:val="both"/>
        <w:rPr>
          <w:rFonts w:cs="Arial"/>
        </w:rPr>
      </w:pPr>
    </w:p>
    <w:p w14:paraId="4978DD1D" w14:textId="35ADC96C" w:rsidR="007776AD" w:rsidRPr="00CB22C2" w:rsidRDefault="007776AD" w:rsidP="007229AB">
      <w:pPr>
        <w:pStyle w:val="BodyTextIndent2"/>
        <w:tabs>
          <w:tab w:val="left" w:pos="1620"/>
        </w:tabs>
        <w:ind w:left="360"/>
        <w:jc w:val="both"/>
        <w:rPr>
          <w:rFonts w:cs="Arial"/>
        </w:rPr>
      </w:pPr>
      <w:r w:rsidRPr="00CB22C2">
        <w:rPr>
          <w:rFonts w:cs="Arial"/>
        </w:rPr>
        <w:t>The contact person on M/WBE matters is available throughout the application and procurement process to assist bidders in meeting the M/WBE goals.</w:t>
      </w:r>
      <w:r w:rsidR="00E7346A">
        <w:rPr>
          <w:rFonts w:cs="Arial"/>
        </w:rPr>
        <w:t xml:space="preserve"> </w:t>
      </w:r>
      <w:r w:rsidRPr="00CB22C2">
        <w:rPr>
          <w:rFonts w:cs="Arial"/>
        </w:rPr>
        <w:t>NYSED reserves the right to approve the addition or deletion of subcontractors or suppliers to enable bidders to comply with the M/WBE goals, provided such addition or deletion does not impact the technical proposal and/or increase the total cost of the bid proposal.</w:t>
      </w:r>
    </w:p>
    <w:p w14:paraId="3CC780FF" w14:textId="77777777" w:rsidR="007776AD" w:rsidRPr="00CB22C2" w:rsidRDefault="007776AD" w:rsidP="007229AB">
      <w:pPr>
        <w:pStyle w:val="BodyTextIndent2"/>
        <w:tabs>
          <w:tab w:val="left" w:pos="1620"/>
        </w:tabs>
        <w:ind w:left="360" w:right="720"/>
        <w:jc w:val="both"/>
        <w:rPr>
          <w:rFonts w:cs="Arial"/>
          <w:b/>
        </w:rPr>
      </w:pPr>
    </w:p>
    <w:p w14:paraId="4CAC79D9" w14:textId="77777777" w:rsidR="007776AD" w:rsidRPr="00CB22C2" w:rsidRDefault="007776AD" w:rsidP="007229AB">
      <w:pPr>
        <w:pStyle w:val="BodyTextIndent2"/>
        <w:tabs>
          <w:tab w:val="left" w:pos="1620"/>
        </w:tabs>
        <w:ind w:left="360" w:right="720"/>
        <w:jc w:val="both"/>
        <w:rPr>
          <w:rFonts w:cs="Arial"/>
          <w:b/>
        </w:rPr>
      </w:pPr>
      <w:r w:rsidRPr="00CB22C2">
        <w:rPr>
          <w:rFonts w:cs="Arial"/>
          <w:b/>
        </w:rPr>
        <w:lastRenderedPageBreak/>
        <w:t>DOCUMENTATION OF GOOD FAITH EFFORTS</w:t>
      </w:r>
    </w:p>
    <w:p w14:paraId="0FCB510D" w14:textId="33A42313" w:rsidR="007776AD" w:rsidRPr="00CB22C2" w:rsidRDefault="007776AD" w:rsidP="007229AB">
      <w:pPr>
        <w:pStyle w:val="BodyTextIndent2"/>
        <w:tabs>
          <w:tab w:val="left" w:pos="1620"/>
        </w:tabs>
        <w:ind w:left="360"/>
        <w:jc w:val="both"/>
        <w:rPr>
          <w:rFonts w:cs="Arial"/>
        </w:rPr>
      </w:pPr>
      <w:r w:rsidRPr="00CB22C2">
        <w:rPr>
          <w:rFonts w:cs="Arial"/>
        </w:rPr>
        <w:t>Bidders must undertake a good faith effort to solicit NYS Certified M/WBE firms as subcontractors and/or suppliers in fulfillment of this procurement.</w:t>
      </w:r>
      <w:r w:rsidR="00E7346A">
        <w:rPr>
          <w:rFonts w:cs="Arial"/>
        </w:rPr>
        <w:t xml:space="preserve"> </w:t>
      </w:r>
      <w:r w:rsidRPr="00CB22C2">
        <w:rPr>
          <w:rFonts w:cs="Arial"/>
        </w:rPr>
        <w:t xml:space="preserve">Means of solicitation may include but are not limited to: advertisements in minority centered publications; solicitation of vendors found in the </w:t>
      </w:r>
      <w:hyperlink r:id="rId17" w:history="1">
        <w:r w:rsidR="002C60C1" w:rsidRPr="00EB42B6">
          <w:rPr>
            <w:rStyle w:val="Hyperlink"/>
            <w:rFonts w:cs="Arial"/>
          </w:rPr>
          <w:t>NYS Directory of Certified Minority and Women-Owned Business Enterprises</w:t>
        </w:r>
      </w:hyperlink>
      <w:r w:rsidRPr="00CB22C2">
        <w:rPr>
          <w:rFonts w:cs="Arial"/>
        </w:rPr>
        <w:t>; and the solicitation of minority and women-oriented trade and labor organizations.</w:t>
      </w:r>
      <w:r w:rsidR="00E7346A">
        <w:rPr>
          <w:rFonts w:cs="Arial"/>
        </w:rPr>
        <w:t xml:space="preserve"> </w:t>
      </w:r>
      <w:r w:rsidRPr="00CB22C2">
        <w:rPr>
          <w:rFonts w:cs="Arial"/>
        </w:rPr>
        <w:t xml:space="preserve">Bidders will be required to </w:t>
      </w:r>
      <w:r w:rsidRPr="007229AB">
        <w:rPr>
          <w:rFonts w:cs="Arial"/>
        </w:rPr>
        <w:t>certify and attest to their good faith efforts by completing NYSED’s Certi</w:t>
      </w:r>
      <w:r w:rsidR="002C60C1">
        <w:rPr>
          <w:rFonts w:cs="Arial"/>
        </w:rPr>
        <w:t xml:space="preserve">fication of Good Faith Efforts </w:t>
      </w:r>
      <w:r w:rsidRPr="007229AB">
        <w:rPr>
          <w:rFonts w:cs="Arial"/>
        </w:rPr>
        <w:t>(</w:t>
      </w:r>
      <w:r w:rsidRPr="007229AB">
        <w:rPr>
          <w:rFonts w:cs="Arial"/>
          <w:szCs w:val="24"/>
        </w:rPr>
        <w:t>Form M/WBE 105).</w:t>
      </w:r>
      <w:r w:rsidR="00E7346A">
        <w:rPr>
          <w:rFonts w:cs="Arial"/>
          <w:szCs w:val="24"/>
        </w:rPr>
        <w:t xml:space="preserve"> </w:t>
      </w:r>
      <w:r w:rsidRPr="007229AB">
        <w:rPr>
          <w:rFonts w:cs="Arial"/>
        </w:rPr>
        <w:t xml:space="preserve">See </w:t>
      </w:r>
      <w:r w:rsidRPr="007229AB">
        <w:rPr>
          <w:rFonts w:cs="Arial"/>
          <w:szCs w:val="24"/>
        </w:rPr>
        <w:t>the M/WBE Submission Documents for detailed examples of and required forms to document good faith efforts.</w:t>
      </w:r>
    </w:p>
    <w:p w14:paraId="76EB142A" w14:textId="77777777" w:rsidR="00930496" w:rsidRDefault="00930496" w:rsidP="007229AB">
      <w:pPr>
        <w:pStyle w:val="BodyTextIndent2"/>
        <w:tabs>
          <w:tab w:val="left" w:pos="1620"/>
        </w:tabs>
        <w:ind w:left="360"/>
        <w:jc w:val="both"/>
        <w:rPr>
          <w:rFonts w:cs="Arial"/>
        </w:rPr>
      </w:pPr>
    </w:p>
    <w:p w14:paraId="0EF2C0C0" w14:textId="6A0257B1" w:rsidR="007776AD" w:rsidRPr="00CB22C2" w:rsidRDefault="007776AD" w:rsidP="007229AB">
      <w:pPr>
        <w:pStyle w:val="BodyTextIndent2"/>
        <w:tabs>
          <w:tab w:val="left" w:pos="1620"/>
        </w:tabs>
        <w:ind w:left="360"/>
        <w:jc w:val="both"/>
        <w:rPr>
          <w:rFonts w:cs="Arial"/>
        </w:rPr>
      </w:pPr>
      <w:r w:rsidRPr="00CB22C2">
        <w:rPr>
          <w:rFonts w:cs="Arial"/>
        </w:rPr>
        <w:t>NYSED reserves the right to reject any bid for failure to document “good faith efforts” to comply with the stated M/WBE goals.</w:t>
      </w:r>
    </w:p>
    <w:p w14:paraId="22C4912E" w14:textId="77777777" w:rsidR="00930496" w:rsidRDefault="00930496" w:rsidP="007229AB">
      <w:pPr>
        <w:pStyle w:val="BodyTextIndent2"/>
        <w:tabs>
          <w:tab w:val="left" w:pos="1620"/>
        </w:tabs>
        <w:ind w:left="360"/>
        <w:jc w:val="both"/>
        <w:rPr>
          <w:rFonts w:cs="Arial"/>
          <w:caps/>
        </w:rPr>
      </w:pPr>
    </w:p>
    <w:p w14:paraId="57806034" w14:textId="6700BFA2" w:rsidR="007776AD" w:rsidRPr="007229AB" w:rsidRDefault="007776AD" w:rsidP="007229AB">
      <w:pPr>
        <w:pStyle w:val="BodyTextIndent2"/>
        <w:tabs>
          <w:tab w:val="left" w:pos="1620"/>
        </w:tabs>
        <w:ind w:left="360"/>
        <w:jc w:val="both"/>
        <w:rPr>
          <w:rFonts w:cs="Arial"/>
          <w:caps/>
        </w:rPr>
      </w:pPr>
      <w:r w:rsidRPr="007229AB">
        <w:rPr>
          <w:rFonts w:cs="Arial"/>
          <w:caps/>
        </w:rPr>
        <w:t>In the event Bidders cannot comply with NYSED designated participation goals, said bidders must document their “good faith efforts” to comply and submit one of the following requests:</w:t>
      </w:r>
    </w:p>
    <w:p w14:paraId="72F79583" w14:textId="77777777" w:rsidR="007776AD" w:rsidRPr="00CB22C2" w:rsidRDefault="007776AD" w:rsidP="007229AB">
      <w:pPr>
        <w:pStyle w:val="BodyTextIndent2"/>
        <w:tabs>
          <w:tab w:val="left" w:pos="1620"/>
        </w:tabs>
        <w:ind w:left="360" w:right="720"/>
        <w:jc w:val="both"/>
        <w:rPr>
          <w:rFonts w:cs="Arial"/>
          <w:b/>
        </w:rPr>
      </w:pPr>
    </w:p>
    <w:p w14:paraId="1F2FAEA4"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PARTIAL WAIVER OF PARTICIPATION GOALS</w:t>
      </w:r>
    </w:p>
    <w:p w14:paraId="034B7A5C" w14:textId="4E284E72" w:rsidR="007776AD" w:rsidRPr="007229AB" w:rsidRDefault="007776AD" w:rsidP="007229AB">
      <w:pPr>
        <w:pStyle w:val="BodyTextIndent2"/>
        <w:tabs>
          <w:tab w:val="left" w:pos="1620"/>
        </w:tabs>
        <w:ind w:left="360"/>
        <w:jc w:val="both"/>
        <w:rPr>
          <w:rFonts w:cs="Arial"/>
        </w:rPr>
      </w:pPr>
      <w:r w:rsidRPr="007229AB">
        <w:rPr>
          <w:rFonts w:cs="Arial"/>
        </w:rPr>
        <w:t>In order to request a partial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The subcontracting forms must include the participation percentage(s) for which they seek approval.</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partial waiver (Form M/WBE 101) and document their Good Faith Efforts (</w:t>
      </w:r>
      <w:r w:rsidRPr="007229AB">
        <w:rPr>
          <w:rFonts w:cs="Arial"/>
          <w:szCs w:val="24"/>
        </w:rPr>
        <w:t xml:space="preserve">Form M/WBE 105) </w:t>
      </w:r>
      <w:r w:rsidRPr="007229AB">
        <w:rPr>
          <w:rFonts w:cs="Arial"/>
        </w:rPr>
        <w:t>at the same time as the bid is submitted.</w:t>
      </w:r>
      <w:r w:rsidR="00E7346A">
        <w:rPr>
          <w:rFonts w:cs="Arial"/>
        </w:rPr>
        <w:t xml:space="preserve"> </w:t>
      </w:r>
      <w:r w:rsidRPr="007229AB">
        <w:rPr>
          <w:rFonts w:cs="Arial"/>
        </w:rPr>
        <w:t>Bidders must also complete and submit M/WBE 100: Utilization Plan, M/WBE 102: Notice of Intent to Participate and EEO 100: Staffing Plan.</w:t>
      </w:r>
      <w:r w:rsidR="00E7346A">
        <w:rPr>
          <w:rFonts w:cs="Arial"/>
        </w:rPr>
        <w:t xml:space="preserve"> </w:t>
      </w:r>
      <w:r w:rsidRPr="007229AB">
        <w:rPr>
          <w:rFonts w:cs="Arial"/>
        </w:rPr>
        <w:t>The M/WBE Coordinator is available throughout the procurement process to assist in all areas of M/WBE compliance.</w:t>
      </w:r>
    </w:p>
    <w:p w14:paraId="01A1D86B" w14:textId="77777777" w:rsidR="007776AD" w:rsidRPr="00CB22C2" w:rsidRDefault="007776AD" w:rsidP="007229AB">
      <w:pPr>
        <w:pStyle w:val="BodyTextIndent2"/>
        <w:tabs>
          <w:tab w:val="left" w:pos="1620"/>
        </w:tabs>
        <w:ind w:left="360" w:right="720"/>
        <w:jc w:val="both"/>
        <w:rPr>
          <w:rFonts w:cs="Arial"/>
        </w:rPr>
      </w:pPr>
    </w:p>
    <w:p w14:paraId="38F82ECE" w14:textId="77777777" w:rsidR="007776AD" w:rsidRPr="00CB22C2" w:rsidRDefault="007776AD" w:rsidP="007229AB">
      <w:pPr>
        <w:pStyle w:val="BodyTextIndent2"/>
        <w:tabs>
          <w:tab w:val="left" w:pos="1620"/>
        </w:tabs>
        <w:ind w:left="360" w:right="720"/>
        <w:jc w:val="both"/>
        <w:rPr>
          <w:rFonts w:cs="Arial"/>
          <w:b/>
        </w:rPr>
      </w:pPr>
      <w:r w:rsidRPr="00CB22C2">
        <w:rPr>
          <w:rFonts w:cs="Arial"/>
          <w:b/>
        </w:rPr>
        <w:t>REQUEST A COMPLETE WAIVER OF PARTICIPATION GOALS</w:t>
      </w:r>
    </w:p>
    <w:p w14:paraId="24286C93" w14:textId="5B3F53B6" w:rsidR="007776AD" w:rsidRPr="007229AB" w:rsidRDefault="007776AD" w:rsidP="007229AB">
      <w:pPr>
        <w:pStyle w:val="BodyTextIndent2"/>
        <w:tabs>
          <w:tab w:val="left" w:pos="1620"/>
        </w:tabs>
        <w:ind w:left="360"/>
        <w:jc w:val="both"/>
        <w:rPr>
          <w:rFonts w:cs="Arial"/>
        </w:rPr>
      </w:pPr>
      <w:r w:rsidRPr="007229AB">
        <w:rPr>
          <w:rFonts w:cs="Arial"/>
        </w:rPr>
        <w:t>In order to request a complete waiver of the participation goals for this procurement, Bidders must provide documentation of their Good Faith Efforts to obtain the use of certified M/WBE enterprises along with their bid proposal forms.</w:t>
      </w:r>
      <w:r w:rsidR="00E7346A">
        <w:rPr>
          <w:rFonts w:cs="Arial"/>
        </w:rPr>
        <w:t xml:space="preserve"> </w:t>
      </w:r>
      <w:r w:rsidRPr="007229AB">
        <w:rPr>
          <w:rFonts w:cs="Arial"/>
        </w:rPr>
        <w:t>Bidders will be required to certify and attest to their good faith efforts.</w:t>
      </w:r>
      <w:r w:rsidR="00E7346A">
        <w:rPr>
          <w:rFonts w:cs="Arial"/>
        </w:rPr>
        <w:t xml:space="preserve"> </w:t>
      </w:r>
      <w:r w:rsidRPr="007229AB">
        <w:rPr>
          <w:rFonts w:cs="Arial"/>
        </w:rPr>
        <w:t>Bidders should submit a request for a complete waiver on Form M/WBE 101 and document their Good Faith Efforts (</w:t>
      </w:r>
      <w:r w:rsidRPr="007229AB">
        <w:rPr>
          <w:rFonts w:cs="Arial"/>
          <w:szCs w:val="24"/>
        </w:rPr>
        <w:t xml:space="preserve">Form M/WBE 105) </w:t>
      </w:r>
      <w:r w:rsidRPr="007229AB">
        <w:rPr>
          <w:rFonts w:cs="Arial"/>
        </w:rPr>
        <w:t>at the same time as they submit their bid.</w:t>
      </w:r>
      <w:r w:rsidR="00E7346A">
        <w:rPr>
          <w:rFonts w:cs="Arial"/>
        </w:rPr>
        <w:t xml:space="preserve"> </w:t>
      </w:r>
      <w:r w:rsidRPr="007229AB">
        <w:rPr>
          <w:rFonts w:cs="Arial"/>
        </w:rPr>
        <w:t>The M/WBE Coordinator is available throughout the procurement process to assist in all areas of M/WBE compliance.</w:t>
      </w:r>
    </w:p>
    <w:p w14:paraId="3DD9FEAC" w14:textId="77777777" w:rsidR="007776AD" w:rsidRPr="007229AB" w:rsidRDefault="007776AD" w:rsidP="007776AD">
      <w:pPr>
        <w:pStyle w:val="BodyTextIndent2"/>
        <w:tabs>
          <w:tab w:val="left" w:pos="1620"/>
        </w:tabs>
        <w:ind w:left="0" w:right="720"/>
        <w:jc w:val="both"/>
        <w:rPr>
          <w:rFonts w:cs="Arial"/>
        </w:rPr>
      </w:pPr>
    </w:p>
    <w:p w14:paraId="6F0BD9F5" w14:textId="4FB745CE" w:rsidR="007776AD" w:rsidRPr="007229AB" w:rsidRDefault="007776AD" w:rsidP="00E85FF7">
      <w:pPr>
        <w:jc w:val="both"/>
        <w:rPr>
          <w:rFonts w:ascii="Arial" w:hAnsi="Arial" w:cs="Arial"/>
        </w:rPr>
      </w:pPr>
      <w:r w:rsidRPr="007229AB">
        <w:rPr>
          <w:rFonts w:ascii="Arial" w:hAnsi="Arial" w:cs="Arial"/>
          <w:szCs w:val="24"/>
        </w:rPr>
        <w:t xml:space="preserve">All payments to Minority and Women-Owned Business Enterprise subcontractor(s) must be reported to NYSED M/WBE Program Unit </w:t>
      </w:r>
      <w:r w:rsidRPr="00B36118">
        <w:rPr>
          <w:rFonts w:ascii="Arial" w:hAnsi="Arial" w:cs="Arial"/>
          <w:szCs w:val="24"/>
        </w:rPr>
        <w:t>using M/WBE 103 Quarterly M/WBE Compliance Report. This report must be submitted on a quarterly basis and can be found at</w:t>
      </w:r>
      <w:r w:rsidR="002C60C1" w:rsidRPr="00B36118">
        <w:rPr>
          <w:rFonts w:ascii="Arial" w:hAnsi="Arial" w:cs="Arial"/>
          <w:szCs w:val="24"/>
        </w:rPr>
        <w:t xml:space="preserve"> NYSED’s</w:t>
      </w:r>
      <w:r w:rsidRPr="00B36118">
        <w:rPr>
          <w:rFonts w:ascii="Arial" w:hAnsi="Arial" w:cs="Arial"/>
          <w:szCs w:val="24"/>
        </w:rPr>
        <w:t xml:space="preserve"> </w:t>
      </w:r>
      <w:hyperlink r:id="rId18" w:history="1">
        <w:r w:rsidR="002C60C1" w:rsidRPr="00B36118">
          <w:rPr>
            <w:rStyle w:val="Hyperlink"/>
            <w:rFonts w:ascii="Arial" w:hAnsi="Arial" w:cs="Arial"/>
          </w:rPr>
          <w:t>M/WBE Forms and Compliance Forms</w:t>
        </w:r>
      </w:hyperlink>
      <w:r w:rsidR="002C60C1" w:rsidRPr="00B36118">
        <w:rPr>
          <w:rStyle w:val="Hyperlink"/>
          <w:rFonts w:ascii="Arial" w:hAnsi="Arial" w:cs="Arial"/>
        </w:rPr>
        <w:t xml:space="preserve"> webpage.</w:t>
      </w:r>
    </w:p>
    <w:p w14:paraId="34B5852A" w14:textId="77777777" w:rsidR="000E12CE" w:rsidRDefault="000E12CE" w:rsidP="00E85FF7">
      <w:pPr>
        <w:jc w:val="both"/>
        <w:rPr>
          <w:rFonts w:ascii="Arial" w:hAnsi="Arial"/>
          <w:b/>
        </w:rPr>
      </w:pPr>
    </w:p>
    <w:p w14:paraId="32C26B29" w14:textId="3FFD6349" w:rsidR="000E12CE" w:rsidRPr="0041264D" w:rsidRDefault="000E12CE" w:rsidP="000E12CE">
      <w:pPr>
        <w:pStyle w:val="Heading3"/>
        <w:rPr>
          <w:u w:val="none"/>
        </w:rPr>
      </w:pPr>
      <w:bookmarkStart w:id="18" w:name="_Toc46220963"/>
      <w:r w:rsidRPr="0041264D">
        <w:rPr>
          <w:u w:val="none"/>
        </w:rPr>
        <w:t>Service-Disabled Veteran-Owned Business (SDVOB) Participation Goals Pursuant to Article 17-B of New York State Executive Law</w:t>
      </w:r>
      <w:bookmarkEnd w:id="18"/>
    </w:p>
    <w:p w14:paraId="6795C1A2" w14:textId="77777777" w:rsidR="000E12CE" w:rsidRPr="002351C8" w:rsidRDefault="000E12CE" w:rsidP="000E12CE">
      <w:pPr>
        <w:rPr>
          <w:rFonts w:ascii="Arial" w:hAnsi="Arial"/>
          <w:b/>
        </w:rPr>
      </w:pPr>
    </w:p>
    <w:p w14:paraId="77325776" w14:textId="77777777" w:rsidR="000E12CE" w:rsidRDefault="000E12CE" w:rsidP="00650516">
      <w:pPr>
        <w:jc w:val="both"/>
        <w:rPr>
          <w:rFonts w:ascii="Arial" w:hAnsi="Arial"/>
        </w:rPr>
      </w:pPr>
      <w:r>
        <w:rPr>
          <w:rFonts w:ascii="Arial" w:hAnsi="Arial"/>
        </w:rPr>
        <w:t xml:space="preserve">Article 17-B of Executive Law was enacted to ensure that certified SDVOBs are provided opportunities for meaningful </w:t>
      </w:r>
      <w:r w:rsidRPr="00A115FE">
        <w:rPr>
          <w:rFonts w:ascii="Arial" w:hAnsi="Arial"/>
        </w:rPr>
        <w:t>participati</w:t>
      </w:r>
      <w:r>
        <w:rPr>
          <w:rFonts w:ascii="Arial" w:hAnsi="Arial"/>
        </w:rPr>
        <w:t xml:space="preserve">on in the performance of state </w:t>
      </w:r>
      <w:r w:rsidRPr="00A115FE">
        <w:rPr>
          <w:rFonts w:ascii="Arial" w:hAnsi="Arial"/>
        </w:rPr>
        <w:t>contracts</w:t>
      </w:r>
      <w:r>
        <w:rPr>
          <w:rFonts w:ascii="Arial" w:hAnsi="Arial"/>
        </w:rPr>
        <w:t xml:space="preserve">. To this end, NYSED strongly encourages bidders to make </w:t>
      </w:r>
      <w:r w:rsidRPr="00474592">
        <w:rPr>
          <w:rFonts w:ascii="Arial" w:hAnsi="Arial"/>
        </w:rPr>
        <w:t xml:space="preserve">maximum possible use of </w:t>
      </w:r>
      <w:r>
        <w:rPr>
          <w:rFonts w:ascii="Arial" w:hAnsi="Arial"/>
        </w:rPr>
        <w:t>SDVOBs as subcontractors and/or suppliers under this contract,</w:t>
      </w:r>
      <w:r w:rsidRPr="00474592">
        <w:rPr>
          <w:rFonts w:ascii="Arial" w:hAnsi="Arial"/>
        </w:rPr>
        <w:t xml:space="preserve"> consistent with </w:t>
      </w:r>
      <w:r>
        <w:rPr>
          <w:rFonts w:ascii="Arial" w:hAnsi="Arial"/>
        </w:rPr>
        <w:t xml:space="preserve">the requirements of State Finance Law and State </w:t>
      </w:r>
      <w:r>
        <w:rPr>
          <w:rFonts w:ascii="Arial" w:hAnsi="Arial"/>
        </w:rPr>
        <w:lastRenderedPageBreak/>
        <w:t xml:space="preserve">procurement guidelines, as well as NYSED policies and procedures. Bidders should consider fulfilling the requirements of this contract through the participation of SDVOBs at a rate of 6%. For additional information about this program, including a list of SDVOBs, please visit the </w:t>
      </w:r>
      <w:hyperlink r:id="rId19" w:history="1">
        <w:r w:rsidRPr="00214484">
          <w:rPr>
            <w:rStyle w:val="Hyperlink"/>
            <w:rFonts w:ascii="Arial" w:hAnsi="Arial"/>
          </w:rPr>
          <w:t>Office of General Services, Division of Service-Disabled Veterans’ Business Development website</w:t>
        </w:r>
      </w:hyperlink>
      <w:r>
        <w:rPr>
          <w:rStyle w:val="Hyperlink"/>
          <w:rFonts w:ascii="Arial" w:hAnsi="Arial"/>
        </w:rPr>
        <w:t>.</w:t>
      </w:r>
    </w:p>
    <w:p w14:paraId="35782296" w14:textId="77777777" w:rsidR="0047510F" w:rsidRDefault="0047510F" w:rsidP="00BB5AA6">
      <w:pPr>
        <w:rPr>
          <w:rFonts w:ascii="Arial" w:hAnsi="Arial" w:cs="Arial"/>
          <w:b/>
        </w:rPr>
        <w:sectPr w:rsidR="0047510F" w:rsidSect="00F46633">
          <w:headerReference w:type="default" r:id="rId20"/>
          <w:pgSz w:w="12240" w:h="15840" w:code="1"/>
          <w:pgMar w:top="720" w:right="720" w:bottom="720" w:left="720" w:header="0" w:footer="720" w:gutter="0"/>
          <w:cols w:space="720"/>
        </w:sectPr>
      </w:pPr>
      <w:bookmarkStart w:id="19" w:name="_Toc401128273"/>
    </w:p>
    <w:p w14:paraId="618AE747" w14:textId="5FCC086C" w:rsidR="00737DBA" w:rsidRPr="00BB5AA6" w:rsidRDefault="00BB5AA6" w:rsidP="00EE30E8">
      <w:pPr>
        <w:pStyle w:val="Heading3"/>
        <w:rPr>
          <w:rFonts w:eastAsiaTheme="majorEastAsia"/>
        </w:rPr>
      </w:pPr>
      <w:bookmarkStart w:id="20" w:name="_Toc46220964"/>
      <w:r w:rsidRPr="00BB5AA6">
        <w:lastRenderedPageBreak/>
        <w:t>G</w:t>
      </w:r>
      <w:r w:rsidR="00737DBA" w:rsidRPr="00BB5AA6">
        <w:rPr>
          <w:rFonts w:eastAsiaTheme="majorEastAsia"/>
        </w:rPr>
        <w:t>lossary of Terms and Acronyms Used in this RFP</w:t>
      </w:r>
      <w:bookmarkEnd w:id="19"/>
      <w:bookmarkEnd w:id="20"/>
    </w:p>
    <w:p w14:paraId="0A4B48AB" w14:textId="77777777" w:rsidR="00737DBA" w:rsidRPr="00573186" w:rsidRDefault="00737DBA" w:rsidP="00737DBA">
      <w:pPr>
        <w:rPr>
          <w:rFonts w:eastAsiaTheme="majorEastAsia"/>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8101"/>
      </w:tblGrid>
      <w:tr w:rsidR="00737DBA" w:rsidRPr="00737DBA" w14:paraId="5695C623" w14:textId="77777777" w:rsidTr="00737DBA">
        <w:tc>
          <w:tcPr>
            <w:tcW w:w="2581" w:type="dxa"/>
          </w:tcPr>
          <w:p w14:paraId="03B893B9" w14:textId="77777777" w:rsidR="00737DBA" w:rsidRPr="00737DBA" w:rsidRDefault="00737DBA" w:rsidP="00737DBA">
            <w:pPr>
              <w:jc w:val="both"/>
              <w:rPr>
                <w:rFonts w:ascii="Arial" w:hAnsi="Arial" w:cs="Arial"/>
                <w:b/>
                <w:szCs w:val="24"/>
              </w:rPr>
            </w:pPr>
            <w:r w:rsidRPr="00737DBA">
              <w:rPr>
                <w:rFonts w:ascii="Arial" w:hAnsi="Arial" w:cs="Arial"/>
                <w:b/>
                <w:szCs w:val="24"/>
              </w:rPr>
              <w:t>Term</w:t>
            </w:r>
          </w:p>
        </w:tc>
        <w:tc>
          <w:tcPr>
            <w:tcW w:w="8101" w:type="dxa"/>
          </w:tcPr>
          <w:p w14:paraId="5B07D57B" w14:textId="77777777" w:rsidR="00737DBA" w:rsidRPr="00737DBA" w:rsidRDefault="00737DBA" w:rsidP="00737DBA">
            <w:pPr>
              <w:rPr>
                <w:rFonts w:ascii="Arial" w:hAnsi="Arial" w:cs="Arial"/>
                <w:b/>
                <w:szCs w:val="24"/>
              </w:rPr>
            </w:pPr>
            <w:r w:rsidRPr="00737DBA">
              <w:rPr>
                <w:rFonts w:ascii="Arial" w:hAnsi="Arial" w:cs="Arial"/>
                <w:b/>
                <w:szCs w:val="24"/>
              </w:rPr>
              <w:t>Description</w:t>
            </w:r>
          </w:p>
        </w:tc>
      </w:tr>
      <w:tr w:rsidR="00737DBA" w:rsidRPr="00737DBA" w14:paraId="6717F6F0" w14:textId="77777777" w:rsidTr="00737DBA">
        <w:tc>
          <w:tcPr>
            <w:tcW w:w="2581" w:type="dxa"/>
          </w:tcPr>
          <w:p w14:paraId="4ADEFDF0" w14:textId="77777777" w:rsidR="00737DBA" w:rsidRPr="00737DBA" w:rsidRDefault="00737DBA" w:rsidP="00737DBA">
            <w:pPr>
              <w:jc w:val="both"/>
              <w:rPr>
                <w:rFonts w:ascii="Arial" w:hAnsi="Arial" w:cs="Arial"/>
                <w:szCs w:val="24"/>
              </w:rPr>
            </w:pPr>
            <w:r w:rsidRPr="00737DBA">
              <w:rPr>
                <w:rFonts w:ascii="Arial" w:hAnsi="Arial" w:cs="Arial"/>
                <w:szCs w:val="24"/>
              </w:rPr>
              <w:t>BOCES</w:t>
            </w:r>
          </w:p>
        </w:tc>
        <w:tc>
          <w:tcPr>
            <w:tcW w:w="8101" w:type="dxa"/>
          </w:tcPr>
          <w:p w14:paraId="67C0B621" w14:textId="77777777" w:rsidR="00737DBA" w:rsidRPr="00737DBA" w:rsidRDefault="00737DBA" w:rsidP="00737DBA">
            <w:pPr>
              <w:rPr>
                <w:rFonts w:ascii="Arial" w:hAnsi="Arial" w:cs="Arial"/>
                <w:szCs w:val="24"/>
              </w:rPr>
            </w:pPr>
            <w:r w:rsidRPr="00737DBA">
              <w:rPr>
                <w:rFonts w:ascii="Arial" w:hAnsi="Arial" w:cs="Arial"/>
                <w:szCs w:val="24"/>
              </w:rPr>
              <w:t>Board of Cooperative Educational Services</w:t>
            </w:r>
          </w:p>
        </w:tc>
      </w:tr>
      <w:tr w:rsidR="00737DBA" w:rsidRPr="00737DBA" w14:paraId="73394039" w14:textId="77777777" w:rsidTr="00737DBA">
        <w:tc>
          <w:tcPr>
            <w:tcW w:w="2581" w:type="dxa"/>
          </w:tcPr>
          <w:p w14:paraId="1D69450F" w14:textId="77777777" w:rsidR="00737DBA" w:rsidRPr="00737DBA" w:rsidRDefault="00737DBA" w:rsidP="00737DBA">
            <w:pPr>
              <w:jc w:val="both"/>
              <w:rPr>
                <w:rFonts w:ascii="Arial" w:hAnsi="Arial" w:cs="Arial"/>
                <w:szCs w:val="24"/>
              </w:rPr>
            </w:pPr>
            <w:r w:rsidRPr="00737DBA">
              <w:rPr>
                <w:rFonts w:ascii="Arial" w:hAnsi="Arial" w:cs="Arial"/>
                <w:szCs w:val="24"/>
              </w:rPr>
              <w:t>CAU</w:t>
            </w:r>
          </w:p>
        </w:tc>
        <w:tc>
          <w:tcPr>
            <w:tcW w:w="8101" w:type="dxa"/>
          </w:tcPr>
          <w:p w14:paraId="6A8B0B31" w14:textId="77777777" w:rsidR="00737DBA" w:rsidRPr="00737DBA" w:rsidRDefault="00737DBA" w:rsidP="00737DBA">
            <w:pPr>
              <w:rPr>
                <w:rFonts w:ascii="Arial" w:hAnsi="Arial" w:cs="Arial"/>
                <w:szCs w:val="24"/>
              </w:rPr>
            </w:pPr>
            <w:r w:rsidRPr="00737DBA">
              <w:rPr>
                <w:rFonts w:ascii="Arial" w:hAnsi="Arial"/>
              </w:rPr>
              <w:t>NYSED’s Contract Administration Unit</w:t>
            </w:r>
          </w:p>
        </w:tc>
      </w:tr>
      <w:tr w:rsidR="00737DBA" w:rsidRPr="00737DBA" w14:paraId="397E38CC" w14:textId="77777777" w:rsidTr="00737DBA">
        <w:tc>
          <w:tcPr>
            <w:tcW w:w="2581" w:type="dxa"/>
          </w:tcPr>
          <w:p w14:paraId="7661BA59" w14:textId="77777777" w:rsidR="00737DBA" w:rsidRPr="00737DBA" w:rsidRDefault="00737DBA" w:rsidP="00737DBA">
            <w:pPr>
              <w:jc w:val="both"/>
              <w:rPr>
                <w:rFonts w:ascii="Arial" w:hAnsi="Arial" w:cs="Arial"/>
                <w:szCs w:val="24"/>
              </w:rPr>
            </w:pPr>
            <w:r w:rsidRPr="00737DBA">
              <w:rPr>
                <w:rFonts w:ascii="Arial" w:hAnsi="Arial" w:cs="Arial"/>
                <w:szCs w:val="24"/>
              </w:rPr>
              <w:t>CBT</w:t>
            </w:r>
          </w:p>
        </w:tc>
        <w:tc>
          <w:tcPr>
            <w:tcW w:w="8101" w:type="dxa"/>
          </w:tcPr>
          <w:p w14:paraId="1E36DB0D" w14:textId="77777777" w:rsidR="00737DBA" w:rsidRPr="00737DBA" w:rsidRDefault="00737DBA" w:rsidP="00737DBA">
            <w:pPr>
              <w:rPr>
                <w:rFonts w:ascii="Arial" w:hAnsi="Arial" w:cs="Arial"/>
                <w:szCs w:val="24"/>
              </w:rPr>
            </w:pPr>
            <w:r w:rsidRPr="00737DBA">
              <w:rPr>
                <w:rFonts w:ascii="Arial" w:hAnsi="Arial" w:cs="Arial"/>
                <w:szCs w:val="24"/>
              </w:rPr>
              <w:t>Computer-Based Test</w:t>
            </w:r>
          </w:p>
        </w:tc>
      </w:tr>
      <w:tr w:rsidR="00737DBA" w:rsidRPr="00737DBA" w14:paraId="6A8C2754" w14:textId="77777777" w:rsidTr="00737DBA">
        <w:tc>
          <w:tcPr>
            <w:tcW w:w="2581" w:type="dxa"/>
          </w:tcPr>
          <w:p w14:paraId="3A55B0FE" w14:textId="77777777" w:rsidR="00737DBA" w:rsidRPr="00737DBA" w:rsidRDefault="00737DBA" w:rsidP="00737DBA">
            <w:pPr>
              <w:jc w:val="both"/>
              <w:rPr>
                <w:rFonts w:ascii="Arial" w:hAnsi="Arial" w:cs="Arial"/>
                <w:szCs w:val="24"/>
              </w:rPr>
            </w:pPr>
            <w:r w:rsidRPr="00737DBA">
              <w:rPr>
                <w:rFonts w:ascii="Arial" w:hAnsi="Arial" w:cs="Arial"/>
                <w:szCs w:val="24"/>
              </w:rPr>
              <w:t>CR</w:t>
            </w:r>
          </w:p>
        </w:tc>
        <w:tc>
          <w:tcPr>
            <w:tcW w:w="8101" w:type="dxa"/>
          </w:tcPr>
          <w:p w14:paraId="0473D3AC" w14:textId="77777777" w:rsidR="00737DBA" w:rsidRPr="00737DBA" w:rsidRDefault="00737DBA" w:rsidP="00737DBA">
            <w:pPr>
              <w:rPr>
                <w:rFonts w:ascii="Arial" w:hAnsi="Arial" w:cs="Arial"/>
                <w:szCs w:val="24"/>
              </w:rPr>
            </w:pPr>
            <w:r w:rsidRPr="00737DBA">
              <w:rPr>
                <w:rFonts w:ascii="Arial" w:hAnsi="Arial" w:cs="Arial"/>
                <w:szCs w:val="24"/>
              </w:rPr>
              <w:t>Constructed Response</w:t>
            </w:r>
          </w:p>
        </w:tc>
      </w:tr>
      <w:tr w:rsidR="00737DBA" w:rsidRPr="00737DBA" w14:paraId="2FC2B1A4" w14:textId="77777777" w:rsidTr="00737DBA">
        <w:tc>
          <w:tcPr>
            <w:tcW w:w="2581" w:type="dxa"/>
          </w:tcPr>
          <w:p w14:paraId="1DCDA40C" w14:textId="77777777" w:rsidR="00737DBA" w:rsidRPr="00737DBA" w:rsidRDefault="00737DBA" w:rsidP="00737DBA">
            <w:pPr>
              <w:jc w:val="both"/>
              <w:rPr>
                <w:rFonts w:ascii="Arial" w:hAnsi="Arial" w:cs="Arial"/>
                <w:szCs w:val="24"/>
              </w:rPr>
            </w:pPr>
            <w:r w:rsidRPr="00737DBA">
              <w:rPr>
                <w:rFonts w:ascii="Arial" w:hAnsi="Arial" w:cs="Arial"/>
                <w:szCs w:val="24"/>
              </w:rPr>
              <w:t>Data Dictionary</w:t>
            </w:r>
          </w:p>
        </w:tc>
        <w:tc>
          <w:tcPr>
            <w:tcW w:w="8101" w:type="dxa"/>
          </w:tcPr>
          <w:p w14:paraId="751B34BA" w14:textId="77777777" w:rsidR="00737DBA" w:rsidRPr="00737DBA" w:rsidRDefault="00737DBA" w:rsidP="00737DBA">
            <w:pPr>
              <w:rPr>
                <w:rFonts w:ascii="Arial" w:hAnsi="Arial" w:cs="Arial"/>
                <w:szCs w:val="24"/>
              </w:rPr>
            </w:pPr>
            <w:r w:rsidRPr="00737DBA">
              <w:rPr>
                <w:rFonts w:ascii="Arial" w:hAnsi="Arial" w:cs="Arial"/>
                <w:szCs w:val="24"/>
              </w:rPr>
              <w:t>A set of information describing the contents, format, and structure of a database and the relationship between its elements, used to control access to and manipulation of the database</w:t>
            </w:r>
          </w:p>
        </w:tc>
      </w:tr>
      <w:tr w:rsidR="00737DBA" w:rsidRPr="00737DBA" w14:paraId="62425749" w14:textId="77777777" w:rsidTr="00737DBA">
        <w:tc>
          <w:tcPr>
            <w:tcW w:w="2581" w:type="dxa"/>
          </w:tcPr>
          <w:p w14:paraId="5B25B3F9" w14:textId="77777777" w:rsidR="00737DBA" w:rsidRPr="00737DBA" w:rsidRDefault="00737DBA" w:rsidP="00737DBA">
            <w:pPr>
              <w:jc w:val="both"/>
              <w:rPr>
                <w:rFonts w:ascii="Arial" w:hAnsi="Arial" w:cs="Arial"/>
                <w:szCs w:val="24"/>
              </w:rPr>
            </w:pPr>
            <w:r w:rsidRPr="00737DBA">
              <w:rPr>
                <w:rFonts w:ascii="Arial" w:hAnsi="Arial" w:cs="Arial"/>
                <w:szCs w:val="24"/>
              </w:rPr>
              <w:t>Department</w:t>
            </w:r>
          </w:p>
        </w:tc>
        <w:tc>
          <w:tcPr>
            <w:tcW w:w="8101" w:type="dxa"/>
          </w:tcPr>
          <w:p w14:paraId="507637AA" w14:textId="77777777" w:rsidR="00737DBA" w:rsidRPr="00737DBA" w:rsidRDefault="00737DBA" w:rsidP="00737DBA">
            <w:pPr>
              <w:rPr>
                <w:rFonts w:ascii="Arial" w:hAnsi="Arial" w:cs="Arial"/>
                <w:szCs w:val="24"/>
              </w:rPr>
            </w:pPr>
            <w:r w:rsidRPr="00737DBA">
              <w:rPr>
                <w:rFonts w:ascii="Arial" w:hAnsi="Arial" w:cs="Arial"/>
                <w:szCs w:val="24"/>
              </w:rPr>
              <w:t>New York State Education Department</w:t>
            </w:r>
          </w:p>
        </w:tc>
      </w:tr>
      <w:tr w:rsidR="00737DBA" w:rsidRPr="00737DBA" w14:paraId="018FA41D" w14:textId="77777777" w:rsidTr="00737DBA">
        <w:tc>
          <w:tcPr>
            <w:tcW w:w="2581" w:type="dxa"/>
          </w:tcPr>
          <w:p w14:paraId="261B8641" w14:textId="77777777" w:rsidR="00737DBA" w:rsidRPr="00737DBA" w:rsidRDefault="00737DBA" w:rsidP="00737DBA">
            <w:pPr>
              <w:jc w:val="both"/>
              <w:rPr>
                <w:rFonts w:ascii="Arial" w:hAnsi="Arial" w:cs="Arial"/>
                <w:szCs w:val="24"/>
              </w:rPr>
            </w:pPr>
            <w:r w:rsidRPr="00737DBA">
              <w:rPr>
                <w:rFonts w:ascii="Arial" w:hAnsi="Arial" w:cs="Arial"/>
                <w:szCs w:val="24"/>
              </w:rPr>
              <w:t>DIF</w:t>
            </w:r>
          </w:p>
        </w:tc>
        <w:tc>
          <w:tcPr>
            <w:tcW w:w="8101" w:type="dxa"/>
          </w:tcPr>
          <w:p w14:paraId="08FA3353" w14:textId="77777777" w:rsidR="00737DBA" w:rsidRPr="00737DBA" w:rsidRDefault="00737DBA" w:rsidP="00737DBA">
            <w:pPr>
              <w:rPr>
                <w:rFonts w:ascii="Arial" w:hAnsi="Arial" w:cs="Arial"/>
                <w:szCs w:val="24"/>
              </w:rPr>
            </w:pPr>
            <w:r w:rsidRPr="00737DBA">
              <w:rPr>
                <w:rFonts w:ascii="Arial" w:hAnsi="Arial" w:cs="Arial"/>
                <w:szCs w:val="24"/>
              </w:rPr>
              <w:t>Differential Item Functioning</w:t>
            </w:r>
          </w:p>
        </w:tc>
      </w:tr>
      <w:tr w:rsidR="00737DBA" w:rsidRPr="00737DBA" w14:paraId="2B0D22A5" w14:textId="77777777" w:rsidTr="00737DBA">
        <w:tc>
          <w:tcPr>
            <w:tcW w:w="2581" w:type="dxa"/>
          </w:tcPr>
          <w:p w14:paraId="7E979F68" w14:textId="77777777" w:rsidR="00737DBA" w:rsidRPr="00737DBA" w:rsidRDefault="00737DBA" w:rsidP="00737DBA">
            <w:pPr>
              <w:jc w:val="both"/>
              <w:rPr>
                <w:rFonts w:ascii="Arial" w:hAnsi="Arial" w:cs="Arial"/>
                <w:szCs w:val="24"/>
              </w:rPr>
            </w:pPr>
            <w:r w:rsidRPr="00737DBA">
              <w:rPr>
                <w:rFonts w:ascii="Arial" w:hAnsi="Arial" w:cs="Arial"/>
                <w:szCs w:val="24"/>
              </w:rPr>
              <w:t>ELA</w:t>
            </w:r>
          </w:p>
        </w:tc>
        <w:tc>
          <w:tcPr>
            <w:tcW w:w="8101" w:type="dxa"/>
          </w:tcPr>
          <w:p w14:paraId="19CB65CD" w14:textId="77777777" w:rsidR="00737DBA" w:rsidRPr="00737DBA" w:rsidRDefault="00737DBA" w:rsidP="00737DBA">
            <w:pPr>
              <w:rPr>
                <w:rFonts w:ascii="Arial" w:hAnsi="Arial" w:cs="Arial"/>
                <w:szCs w:val="24"/>
              </w:rPr>
            </w:pPr>
            <w:r w:rsidRPr="00737DBA">
              <w:rPr>
                <w:rFonts w:ascii="Arial" w:hAnsi="Arial" w:cs="Arial"/>
                <w:szCs w:val="24"/>
              </w:rPr>
              <w:t>English Language Arts</w:t>
            </w:r>
          </w:p>
        </w:tc>
      </w:tr>
      <w:tr w:rsidR="00737DBA" w:rsidRPr="00737DBA" w14:paraId="26FD73C2" w14:textId="77777777" w:rsidTr="00737DBA">
        <w:tc>
          <w:tcPr>
            <w:tcW w:w="2581" w:type="dxa"/>
          </w:tcPr>
          <w:p w14:paraId="31F6DE1F" w14:textId="77777777" w:rsidR="00737DBA" w:rsidRPr="00737DBA" w:rsidRDefault="00737DBA" w:rsidP="00737DBA">
            <w:pPr>
              <w:jc w:val="both"/>
              <w:rPr>
                <w:rFonts w:ascii="Arial" w:hAnsi="Arial" w:cs="Arial"/>
                <w:szCs w:val="24"/>
              </w:rPr>
            </w:pPr>
            <w:r w:rsidRPr="00737DBA">
              <w:rPr>
                <w:rFonts w:ascii="Arial" w:hAnsi="Arial" w:cs="Arial"/>
                <w:szCs w:val="24"/>
              </w:rPr>
              <w:t>ELL/MLL</w:t>
            </w:r>
          </w:p>
        </w:tc>
        <w:tc>
          <w:tcPr>
            <w:tcW w:w="8101" w:type="dxa"/>
          </w:tcPr>
          <w:p w14:paraId="66B41E5B" w14:textId="77777777" w:rsidR="00737DBA" w:rsidRPr="00737DBA" w:rsidRDefault="00737DBA" w:rsidP="00737DBA">
            <w:pPr>
              <w:rPr>
                <w:rFonts w:ascii="Arial" w:hAnsi="Arial" w:cs="Arial"/>
                <w:szCs w:val="24"/>
              </w:rPr>
            </w:pPr>
            <w:r w:rsidRPr="00737DBA">
              <w:rPr>
                <w:rFonts w:ascii="Arial" w:hAnsi="Arial" w:cs="Arial"/>
                <w:szCs w:val="24"/>
              </w:rPr>
              <w:t>English Language Learner/Multilingual Learner</w:t>
            </w:r>
          </w:p>
        </w:tc>
      </w:tr>
      <w:tr w:rsidR="00737DBA" w:rsidRPr="00737DBA" w14:paraId="400857B7" w14:textId="77777777" w:rsidTr="00737DBA">
        <w:tc>
          <w:tcPr>
            <w:tcW w:w="2581" w:type="dxa"/>
          </w:tcPr>
          <w:p w14:paraId="644EA620" w14:textId="77777777" w:rsidR="00737DBA" w:rsidRPr="00737DBA" w:rsidRDefault="00737DBA" w:rsidP="00737DBA">
            <w:pPr>
              <w:jc w:val="both"/>
              <w:rPr>
                <w:rFonts w:ascii="Arial" w:hAnsi="Arial" w:cs="Arial"/>
                <w:szCs w:val="24"/>
              </w:rPr>
            </w:pPr>
            <w:r w:rsidRPr="00737DBA">
              <w:rPr>
                <w:rFonts w:ascii="Arial" w:hAnsi="Arial" w:cs="Arial"/>
                <w:szCs w:val="24"/>
              </w:rPr>
              <w:t>ESSA</w:t>
            </w:r>
          </w:p>
        </w:tc>
        <w:tc>
          <w:tcPr>
            <w:tcW w:w="8101" w:type="dxa"/>
          </w:tcPr>
          <w:p w14:paraId="384812DC" w14:textId="77777777" w:rsidR="00737DBA" w:rsidRPr="00737DBA" w:rsidRDefault="00737DBA" w:rsidP="00737DBA">
            <w:pPr>
              <w:rPr>
                <w:rFonts w:ascii="Arial" w:hAnsi="Arial" w:cs="Arial"/>
                <w:szCs w:val="24"/>
              </w:rPr>
            </w:pPr>
            <w:r w:rsidRPr="00737DBA">
              <w:rPr>
                <w:rFonts w:ascii="Arial" w:hAnsi="Arial" w:cs="Arial"/>
                <w:szCs w:val="24"/>
              </w:rPr>
              <w:t>Every Student Succeeds Act</w:t>
            </w:r>
          </w:p>
        </w:tc>
      </w:tr>
      <w:tr w:rsidR="00737DBA" w:rsidRPr="00737DBA" w14:paraId="31A77376" w14:textId="77777777" w:rsidTr="00737DBA">
        <w:tc>
          <w:tcPr>
            <w:tcW w:w="2581" w:type="dxa"/>
          </w:tcPr>
          <w:p w14:paraId="1B19E07F" w14:textId="77777777" w:rsidR="00737DBA" w:rsidRPr="00737DBA" w:rsidRDefault="00737DBA" w:rsidP="00737DBA">
            <w:pPr>
              <w:jc w:val="both"/>
              <w:rPr>
                <w:rFonts w:ascii="Arial" w:hAnsi="Arial" w:cs="Arial"/>
                <w:szCs w:val="24"/>
              </w:rPr>
            </w:pPr>
            <w:r w:rsidRPr="00737DBA">
              <w:rPr>
                <w:rFonts w:ascii="Arial" w:hAnsi="Arial" w:cs="Arial"/>
                <w:szCs w:val="24"/>
              </w:rPr>
              <w:t>FT</w:t>
            </w:r>
          </w:p>
        </w:tc>
        <w:tc>
          <w:tcPr>
            <w:tcW w:w="8101" w:type="dxa"/>
          </w:tcPr>
          <w:p w14:paraId="4AC639E2" w14:textId="77777777" w:rsidR="00737DBA" w:rsidRPr="00737DBA" w:rsidRDefault="00737DBA" w:rsidP="00737DBA">
            <w:pPr>
              <w:rPr>
                <w:rFonts w:ascii="Arial" w:hAnsi="Arial" w:cs="Arial"/>
                <w:szCs w:val="24"/>
              </w:rPr>
            </w:pPr>
            <w:r w:rsidRPr="00737DBA">
              <w:rPr>
                <w:rFonts w:ascii="Arial" w:hAnsi="Arial" w:cs="Arial"/>
                <w:szCs w:val="24"/>
              </w:rPr>
              <w:t>Field Test</w:t>
            </w:r>
          </w:p>
        </w:tc>
      </w:tr>
      <w:tr w:rsidR="00625429" w:rsidRPr="00737DBA" w14:paraId="49FA4AC8" w14:textId="77777777" w:rsidTr="00737DBA">
        <w:tc>
          <w:tcPr>
            <w:tcW w:w="2581" w:type="dxa"/>
          </w:tcPr>
          <w:p w14:paraId="7F8736FD" w14:textId="6C419BDB" w:rsidR="00625429" w:rsidRPr="00737DBA" w:rsidRDefault="00625429" w:rsidP="00737DBA">
            <w:pPr>
              <w:jc w:val="both"/>
              <w:rPr>
                <w:rFonts w:ascii="Arial" w:hAnsi="Arial" w:cs="Arial"/>
                <w:szCs w:val="24"/>
              </w:rPr>
            </w:pPr>
            <w:r>
              <w:rPr>
                <w:rFonts w:ascii="Arial" w:hAnsi="Arial" w:cs="Arial"/>
                <w:szCs w:val="24"/>
              </w:rPr>
              <w:t>Full Time Employee</w:t>
            </w:r>
          </w:p>
        </w:tc>
        <w:tc>
          <w:tcPr>
            <w:tcW w:w="8101" w:type="dxa"/>
          </w:tcPr>
          <w:p w14:paraId="01558C76" w14:textId="2BF7EE3E" w:rsidR="00625429" w:rsidRPr="00737DBA" w:rsidRDefault="00625429" w:rsidP="00737DBA">
            <w:pPr>
              <w:rPr>
                <w:rFonts w:ascii="Arial" w:hAnsi="Arial" w:cs="Arial"/>
                <w:szCs w:val="24"/>
              </w:rPr>
            </w:pPr>
            <w:r>
              <w:rPr>
                <w:rFonts w:ascii="Arial" w:hAnsi="Arial" w:cs="Arial"/>
                <w:szCs w:val="24"/>
              </w:rPr>
              <w:t>An employee employed at least 30 hours of service per week</w:t>
            </w:r>
          </w:p>
        </w:tc>
      </w:tr>
      <w:tr w:rsidR="00737DBA" w:rsidRPr="00737DBA" w14:paraId="5120E5F3" w14:textId="77777777" w:rsidTr="00737DBA">
        <w:tc>
          <w:tcPr>
            <w:tcW w:w="2581" w:type="dxa"/>
          </w:tcPr>
          <w:p w14:paraId="00053FFA" w14:textId="77777777" w:rsidR="00737DBA" w:rsidRPr="00737DBA" w:rsidRDefault="00737DBA" w:rsidP="00737DBA">
            <w:pPr>
              <w:jc w:val="both"/>
              <w:rPr>
                <w:rFonts w:ascii="Arial" w:hAnsi="Arial" w:cs="Arial"/>
                <w:szCs w:val="24"/>
              </w:rPr>
            </w:pPr>
            <w:r w:rsidRPr="00737DBA">
              <w:rPr>
                <w:rFonts w:ascii="Arial" w:hAnsi="Arial" w:cs="Arial"/>
                <w:szCs w:val="24"/>
              </w:rPr>
              <w:t>IRT</w:t>
            </w:r>
          </w:p>
        </w:tc>
        <w:tc>
          <w:tcPr>
            <w:tcW w:w="8101" w:type="dxa"/>
          </w:tcPr>
          <w:p w14:paraId="6473FF95" w14:textId="77777777" w:rsidR="00737DBA" w:rsidRPr="00737DBA" w:rsidRDefault="00737DBA" w:rsidP="00737DBA">
            <w:pPr>
              <w:rPr>
                <w:rFonts w:ascii="Arial" w:hAnsi="Arial" w:cs="Arial"/>
                <w:szCs w:val="24"/>
              </w:rPr>
            </w:pPr>
            <w:r w:rsidRPr="00737DBA">
              <w:rPr>
                <w:rFonts w:ascii="Arial" w:hAnsi="Arial" w:cs="Arial"/>
                <w:szCs w:val="24"/>
              </w:rPr>
              <w:t>Item Response Theory</w:t>
            </w:r>
          </w:p>
        </w:tc>
      </w:tr>
      <w:tr w:rsidR="00737DBA" w:rsidRPr="00737DBA" w14:paraId="37D54F24" w14:textId="77777777" w:rsidTr="00737DBA">
        <w:tc>
          <w:tcPr>
            <w:tcW w:w="2581" w:type="dxa"/>
          </w:tcPr>
          <w:p w14:paraId="7622756A" w14:textId="77777777" w:rsidR="00737DBA" w:rsidRPr="00737DBA" w:rsidRDefault="00737DBA" w:rsidP="00737DBA">
            <w:pPr>
              <w:jc w:val="both"/>
              <w:rPr>
                <w:rFonts w:ascii="Arial" w:hAnsi="Arial" w:cs="Arial"/>
                <w:szCs w:val="24"/>
              </w:rPr>
            </w:pPr>
            <w:r w:rsidRPr="00737DBA">
              <w:rPr>
                <w:rFonts w:ascii="Arial" w:hAnsi="Arial" w:cs="Arial"/>
                <w:szCs w:val="24"/>
              </w:rPr>
              <w:t>ISP</w:t>
            </w:r>
          </w:p>
        </w:tc>
        <w:tc>
          <w:tcPr>
            <w:tcW w:w="8101" w:type="dxa"/>
          </w:tcPr>
          <w:p w14:paraId="22FF510E" w14:textId="77777777" w:rsidR="00737DBA" w:rsidRPr="00737DBA" w:rsidRDefault="00737DBA" w:rsidP="00737DBA">
            <w:pPr>
              <w:rPr>
                <w:rFonts w:ascii="Arial" w:hAnsi="Arial" w:cs="Arial"/>
                <w:szCs w:val="24"/>
              </w:rPr>
            </w:pPr>
            <w:r w:rsidRPr="00737DBA">
              <w:rPr>
                <w:rFonts w:ascii="Arial" w:hAnsi="Arial" w:cs="Arial"/>
                <w:szCs w:val="24"/>
              </w:rPr>
              <w:t>Internet Service Provider</w:t>
            </w:r>
          </w:p>
        </w:tc>
      </w:tr>
      <w:tr w:rsidR="00737DBA" w:rsidRPr="00737DBA" w14:paraId="69DA15CF" w14:textId="77777777" w:rsidTr="00650516">
        <w:tc>
          <w:tcPr>
            <w:tcW w:w="2581" w:type="dxa"/>
            <w:shd w:val="clear" w:color="auto" w:fill="auto"/>
          </w:tcPr>
          <w:p w14:paraId="0D49F5BE" w14:textId="77777777" w:rsidR="00737DBA" w:rsidRPr="00737DBA" w:rsidRDefault="00737DBA" w:rsidP="00737DBA">
            <w:pPr>
              <w:rPr>
                <w:rFonts w:ascii="Arial" w:hAnsi="Arial" w:cs="Arial"/>
                <w:szCs w:val="24"/>
              </w:rPr>
            </w:pPr>
            <w:r w:rsidRPr="00650516">
              <w:rPr>
                <w:rFonts w:ascii="Arial" w:hAnsi="Arial" w:cs="Arial"/>
                <w:szCs w:val="24"/>
              </w:rPr>
              <w:t>Large Scale Assessment</w:t>
            </w:r>
          </w:p>
        </w:tc>
        <w:tc>
          <w:tcPr>
            <w:tcW w:w="8101" w:type="dxa"/>
            <w:shd w:val="clear" w:color="auto" w:fill="auto"/>
          </w:tcPr>
          <w:p w14:paraId="69652F72" w14:textId="040CF3A7" w:rsidR="00737DBA" w:rsidRPr="00650516" w:rsidRDefault="00737DBA" w:rsidP="00650516">
            <w:pPr>
              <w:jc w:val="both"/>
              <w:rPr>
                <w:rFonts w:ascii="Arial" w:hAnsi="Arial" w:cs="Arial"/>
                <w:szCs w:val="24"/>
              </w:rPr>
            </w:pPr>
            <w:r w:rsidRPr="00650516">
              <w:rPr>
                <w:rFonts w:ascii="Arial" w:hAnsi="Arial" w:cs="Arial"/>
                <w:szCs w:val="24"/>
              </w:rPr>
              <w:t>The measuring of student achievement on a specified set of academic constructs at numerous schools or testing locations, such as across a large city, region, state, or nation, using test instruments administered and scored in strict accordance with test publisher-provided standardized procedures and within the same specified interval of time.</w:t>
            </w:r>
          </w:p>
        </w:tc>
      </w:tr>
      <w:tr w:rsidR="00737DBA" w:rsidRPr="00737DBA" w14:paraId="7D92D3F0" w14:textId="77777777" w:rsidTr="00650516">
        <w:tc>
          <w:tcPr>
            <w:tcW w:w="2581" w:type="dxa"/>
          </w:tcPr>
          <w:p w14:paraId="6E838787" w14:textId="77777777" w:rsidR="00737DBA" w:rsidRPr="00737DBA" w:rsidRDefault="00737DBA" w:rsidP="00737DBA">
            <w:pPr>
              <w:jc w:val="both"/>
              <w:rPr>
                <w:rFonts w:ascii="Arial" w:hAnsi="Arial" w:cs="Arial"/>
                <w:szCs w:val="24"/>
              </w:rPr>
            </w:pPr>
            <w:r w:rsidRPr="00737DBA">
              <w:rPr>
                <w:rFonts w:ascii="Arial" w:hAnsi="Arial" w:cs="Arial"/>
                <w:szCs w:val="24"/>
              </w:rPr>
              <w:t>MC</w:t>
            </w:r>
          </w:p>
        </w:tc>
        <w:tc>
          <w:tcPr>
            <w:tcW w:w="8101" w:type="dxa"/>
            <w:shd w:val="clear" w:color="auto" w:fill="auto"/>
          </w:tcPr>
          <w:p w14:paraId="46F3445F" w14:textId="77777777" w:rsidR="00737DBA" w:rsidRPr="00650516" w:rsidRDefault="00737DBA" w:rsidP="00650516">
            <w:pPr>
              <w:jc w:val="both"/>
              <w:rPr>
                <w:rFonts w:ascii="Arial" w:hAnsi="Arial" w:cs="Arial"/>
                <w:szCs w:val="24"/>
              </w:rPr>
            </w:pPr>
            <w:r w:rsidRPr="00650516">
              <w:rPr>
                <w:rFonts w:ascii="Arial" w:hAnsi="Arial" w:cs="Arial"/>
                <w:szCs w:val="24"/>
              </w:rPr>
              <w:t xml:space="preserve">Multiple-Choice </w:t>
            </w:r>
          </w:p>
        </w:tc>
      </w:tr>
      <w:tr w:rsidR="00737DBA" w:rsidRPr="00737DBA" w14:paraId="1E7D590E" w14:textId="77777777" w:rsidTr="00737DBA">
        <w:tc>
          <w:tcPr>
            <w:tcW w:w="2581" w:type="dxa"/>
          </w:tcPr>
          <w:p w14:paraId="04D99FD1" w14:textId="77777777" w:rsidR="00737DBA" w:rsidRPr="00737DBA" w:rsidRDefault="00737DBA" w:rsidP="00737DBA">
            <w:pPr>
              <w:jc w:val="both"/>
              <w:rPr>
                <w:rFonts w:ascii="Arial" w:hAnsi="Arial" w:cs="Arial"/>
                <w:szCs w:val="24"/>
              </w:rPr>
            </w:pPr>
            <w:r w:rsidRPr="00737DBA">
              <w:rPr>
                <w:rFonts w:ascii="Arial" w:hAnsi="Arial" w:cs="Arial"/>
                <w:szCs w:val="24"/>
              </w:rPr>
              <w:t>M/WBE</w:t>
            </w:r>
          </w:p>
        </w:tc>
        <w:tc>
          <w:tcPr>
            <w:tcW w:w="8101" w:type="dxa"/>
          </w:tcPr>
          <w:p w14:paraId="2BD4D1B2" w14:textId="77777777" w:rsidR="00737DBA" w:rsidRPr="00737DBA" w:rsidDel="00F00931" w:rsidRDefault="00737DBA" w:rsidP="00737DBA">
            <w:pPr>
              <w:rPr>
                <w:rFonts w:ascii="Arial" w:hAnsi="Arial" w:cs="Arial"/>
                <w:szCs w:val="24"/>
              </w:rPr>
            </w:pPr>
            <w:r w:rsidRPr="00737DBA">
              <w:rPr>
                <w:rFonts w:ascii="Arial" w:hAnsi="Arial" w:cs="Arial"/>
                <w:szCs w:val="24"/>
              </w:rPr>
              <w:t>Minority and Women-Owned Business Enterprise</w:t>
            </w:r>
          </w:p>
        </w:tc>
      </w:tr>
      <w:tr w:rsidR="00737DBA" w:rsidRPr="00737DBA" w14:paraId="23F5AD8C" w14:textId="77777777" w:rsidTr="00737DBA">
        <w:tc>
          <w:tcPr>
            <w:tcW w:w="2581" w:type="dxa"/>
          </w:tcPr>
          <w:p w14:paraId="49CE3B30" w14:textId="77777777" w:rsidR="00737DBA" w:rsidRPr="00737DBA" w:rsidRDefault="00737DBA" w:rsidP="00737DBA">
            <w:pPr>
              <w:jc w:val="both"/>
              <w:rPr>
                <w:rFonts w:ascii="Arial" w:hAnsi="Arial" w:cs="Arial"/>
                <w:szCs w:val="24"/>
              </w:rPr>
            </w:pPr>
            <w:r w:rsidRPr="00737DBA">
              <w:rPr>
                <w:rFonts w:ascii="Arial" w:hAnsi="Arial" w:cs="Arial"/>
                <w:szCs w:val="24"/>
              </w:rPr>
              <w:t>NYCDOE</w:t>
            </w:r>
          </w:p>
        </w:tc>
        <w:tc>
          <w:tcPr>
            <w:tcW w:w="8101" w:type="dxa"/>
          </w:tcPr>
          <w:p w14:paraId="07C176C2" w14:textId="77777777" w:rsidR="00737DBA" w:rsidRPr="00737DBA" w:rsidRDefault="00737DBA" w:rsidP="00737DBA">
            <w:pPr>
              <w:rPr>
                <w:rFonts w:ascii="Arial" w:hAnsi="Arial" w:cs="Arial"/>
                <w:szCs w:val="24"/>
              </w:rPr>
            </w:pPr>
            <w:r w:rsidRPr="00737DBA">
              <w:rPr>
                <w:rFonts w:ascii="Arial" w:hAnsi="Arial" w:cs="Arial"/>
                <w:szCs w:val="24"/>
              </w:rPr>
              <w:t>New York City Department of Education</w:t>
            </w:r>
          </w:p>
        </w:tc>
      </w:tr>
      <w:tr w:rsidR="00737DBA" w:rsidRPr="00737DBA" w14:paraId="2A542952" w14:textId="77777777" w:rsidTr="00737DBA">
        <w:tc>
          <w:tcPr>
            <w:tcW w:w="2581" w:type="dxa"/>
          </w:tcPr>
          <w:p w14:paraId="230F88C3" w14:textId="77777777" w:rsidR="00737DBA" w:rsidRPr="00737DBA" w:rsidRDefault="00737DBA" w:rsidP="00737DBA">
            <w:pPr>
              <w:jc w:val="both"/>
              <w:rPr>
                <w:rFonts w:ascii="Arial" w:hAnsi="Arial" w:cs="Arial"/>
                <w:szCs w:val="24"/>
              </w:rPr>
            </w:pPr>
            <w:r w:rsidRPr="00737DBA">
              <w:rPr>
                <w:rFonts w:ascii="Arial" w:hAnsi="Arial" w:cs="Arial"/>
                <w:szCs w:val="24"/>
              </w:rPr>
              <w:t>NYS</w:t>
            </w:r>
          </w:p>
        </w:tc>
        <w:tc>
          <w:tcPr>
            <w:tcW w:w="8101" w:type="dxa"/>
          </w:tcPr>
          <w:p w14:paraId="25FE5D75" w14:textId="77777777" w:rsidR="00737DBA" w:rsidRPr="00737DBA" w:rsidRDefault="00737DBA" w:rsidP="00737DBA">
            <w:pPr>
              <w:rPr>
                <w:rFonts w:ascii="Arial" w:hAnsi="Arial" w:cs="Arial"/>
                <w:szCs w:val="24"/>
              </w:rPr>
            </w:pPr>
            <w:r w:rsidRPr="00737DBA">
              <w:rPr>
                <w:rFonts w:ascii="Arial" w:hAnsi="Arial" w:cs="Arial"/>
                <w:szCs w:val="24"/>
              </w:rPr>
              <w:t>New York State</w:t>
            </w:r>
          </w:p>
        </w:tc>
      </w:tr>
      <w:tr w:rsidR="00737DBA" w:rsidRPr="00737DBA" w14:paraId="6C2A5EFE" w14:textId="77777777" w:rsidTr="00737DBA">
        <w:tc>
          <w:tcPr>
            <w:tcW w:w="2581" w:type="dxa"/>
          </w:tcPr>
          <w:p w14:paraId="79C20421" w14:textId="77777777" w:rsidR="00737DBA" w:rsidRPr="00737DBA" w:rsidRDefault="00737DBA" w:rsidP="00737DBA">
            <w:pPr>
              <w:jc w:val="both"/>
              <w:rPr>
                <w:rFonts w:ascii="Arial" w:hAnsi="Arial" w:cs="Arial"/>
                <w:szCs w:val="24"/>
              </w:rPr>
            </w:pPr>
            <w:r w:rsidRPr="00737DBA">
              <w:rPr>
                <w:rFonts w:ascii="Arial" w:hAnsi="Arial" w:cs="Arial"/>
                <w:szCs w:val="24"/>
              </w:rPr>
              <w:t>NYSED</w:t>
            </w:r>
          </w:p>
        </w:tc>
        <w:tc>
          <w:tcPr>
            <w:tcW w:w="8101" w:type="dxa"/>
          </w:tcPr>
          <w:p w14:paraId="232561EC" w14:textId="77777777" w:rsidR="00737DBA" w:rsidRPr="00737DBA" w:rsidRDefault="00737DBA" w:rsidP="00737DBA">
            <w:pPr>
              <w:rPr>
                <w:rFonts w:ascii="Arial" w:hAnsi="Arial" w:cs="Arial"/>
                <w:szCs w:val="24"/>
              </w:rPr>
            </w:pPr>
            <w:r w:rsidRPr="00737DBA">
              <w:rPr>
                <w:rFonts w:ascii="Arial" w:hAnsi="Arial" w:cs="Arial"/>
                <w:szCs w:val="24"/>
              </w:rPr>
              <w:t>New York State Education Department</w:t>
            </w:r>
          </w:p>
        </w:tc>
      </w:tr>
      <w:tr w:rsidR="00737DBA" w:rsidRPr="00737DBA" w14:paraId="6168DFD0" w14:textId="77777777" w:rsidTr="00737DBA">
        <w:tc>
          <w:tcPr>
            <w:tcW w:w="2581" w:type="dxa"/>
          </w:tcPr>
          <w:p w14:paraId="308B2252" w14:textId="721BCBD3" w:rsidR="00737DBA" w:rsidRPr="00737DBA" w:rsidRDefault="00737DBA" w:rsidP="00737DBA">
            <w:pPr>
              <w:jc w:val="both"/>
              <w:rPr>
                <w:rFonts w:ascii="Arial" w:hAnsi="Arial" w:cs="Arial"/>
                <w:szCs w:val="24"/>
              </w:rPr>
            </w:pPr>
            <w:r w:rsidRPr="00737DBA">
              <w:rPr>
                <w:rFonts w:ascii="Arial" w:hAnsi="Arial" w:cs="Arial"/>
                <w:szCs w:val="24"/>
              </w:rPr>
              <w:t>O</w:t>
            </w:r>
            <w:r w:rsidR="00715F94">
              <w:rPr>
                <w:rFonts w:ascii="Arial" w:hAnsi="Arial" w:cs="Arial"/>
                <w:szCs w:val="24"/>
              </w:rPr>
              <w:t>I</w:t>
            </w:r>
            <w:r w:rsidRPr="00737DBA">
              <w:rPr>
                <w:rFonts w:ascii="Arial" w:hAnsi="Arial" w:cs="Arial"/>
                <w:szCs w:val="24"/>
              </w:rPr>
              <w:t>B</w:t>
            </w:r>
          </w:p>
        </w:tc>
        <w:tc>
          <w:tcPr>
            <w:tcW w:w="8101" w:type="dxa"/>
          </w:tcPr>
          <w:p w14:paraId="64B07AEE" w14:textId="77777777" w:rsidR="00737DBA" w:rsidRPr="00737DBA" w:rsidRDefault="00737DBA" w:rsidP="00737DBA">
            <w:pPr>
              <w:rPr>
                <w:rFonts w:ascii="Arial" w:hAnsi="Arial" w:cs="Arial"/>
                <w:szCs w:val="24"/>
              </w:rPr>
            </w:pPr>
            <w:r w:rsidRPr="00737DBA">
              <w:rPr>
                <w:rFonts w:ascii="Arial" w:hAnsi="Arial" w:cs="Arial"/>
                <w:szCs w:val="24"/>
              </w:rPr>
              <w:t>Operational Item Bank</w:t>
            </w:r>
          </w:p>
        </w:tc>
      </w:tr>
      <w:tr w:rsidR="00737DBA" w:rsidRPr="00737DBA" w14:paraId="04F85CDC" w14:textId="77777777" w:rsidTr="00737DBA">
        <w:tc>
          <w:tcPr>
            <w:tcW w:w="2581" w:type="dxa"/>
          </w:tcPr>
          <w:p w14:paraId="0F5F2939" w14:textId="77777777" w:rsidR="00737DBA" w:rsidRPr="00737DBA" w:rsidRDefault="00737DBA" w:rsidP="00737DBA">
            <w:pPr>
              <w:jc w:val="both"/>
              <w:rPr>
                <w:rFonts w:ascii="Arial" w:hAnsi="Arial" w:cs="Arial"/>
                <w:szCs w:val="24"/>
              </w:rPr>
            </w:pPr>
            <w:r w:rsidRPr="00737DBA">
              <w:rPr>
                <w:rFonts w:ascii="Arial" w:hAnsi="Arial" w:cs="Arial"/>
                <w:szCs w:val="24"/>
              </w:rPr>
              <w:t>OSA</w:t>
            </w:r>
          </w:p>
        </w:tc>
        <w:tc>
          <w:tcPr>
            <w:tcW w:w="8101" w:type="dxa"/>
          </w:tcPr>
          <w:p w14:paraId="50BD3072" w14:textId="77777777" w:rsidR="00737DBA" w:rsidRPr="00737DBA" w:rsidRDefault="00737DBA" w:rsidP="00737DBA">
            <w:pPr>
              <w:rPr>
                <w:rFonts w:ascii="Arial" w:hAnsi="Arial" w:cs="Arial"/>
                <w:szCs w:val="24"/>
              </w:rPr>
            </w:pPr>
            <w:r w:rsidRPr="00737DBA">
              <w:rPr>
                <w:rFonts w:ascii="Arial" w:hAnsi="Arial" w:cs="Arial"/>
                <w:szCs w:val="24"/>
              </w:rPr>
              <w:t>NYSED’s Office of State Assessment</w:t>
            </w:r>
          </w:p>
        </w:tc>
      </w:tr>
      <w:tr w:rsidR="00737DBA" w:rsidRPr="00737DBA" w14:paraId="1E7AD962" w14:textId="77777777" w:rsidTr="00737DBA">
        <w:tc>
          <w:tcPr>
            <w:tcW w:w="2581" w:type="dxa"/>
          </w:tcPr>
          <w:p w14:paraId="470F166C" w14:textId="77777777" w:rsidR="00737DBA" w:rsidRPr="00737DBA" w:rsidRDefault="00737DBA" w:rsidP="00737DBA">
            <w:pPr>
              <w:jc w:val="both"/>
              <w:rPr>
                <w:rFonts w:ascii="Arial" w:hAnsi="Arial" w:cs="Arial"/>
                <w:szCs w:val="24"/>
              </w:rPr>
            </w:pPr>
            <w:r w:rsidRPr="00737DBA">
              <w:rPr>
                <w:rFonts w:ascii="Arial" w:hAnsi="Arial" w:cs="Arial"/>
                <w:szCs w:val="24"/>
              </w:rPr>
              <w:t>PBT</w:t>
            </w:r>
          </w:p>
        </w:tc>
        <w:tc>
          <w:tcPr>
            <w:tcW w:w="8101" w:type="dxa"/>
          </w:tcPr>
          <w:p w14:paraId="28DC1769"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Paper-Based Test</w:t>
            </w:r>
          </w:p>
        </w:tc>
      </w:tr>
      <w:tr w:rsidR="00737DBA" w:rsidRPr="00737DBA" w14:paraId="5BA620A6" w14:textId="77777777" w:rsidTr="00737DBA">
        <w:tc>
          <w:tcPr>
            <w:tcW w:w="2581" w:type="dxa"/>
          </w:tcPr>
          <w:p w14:paraId="69F24DF4" w14:textId="77777777" w:rsidR="00737DBA" w:rsidRPr="00737DBA" w:rsidRDefault="00737DBA" w:rsidP="00737DBA">
            <w:pPr>
              <w:jc w:val="both"/>
              <w:rPr>
                <w:rFonts w:ascii="Arial" w:hAnsi="Arial" w:cs="Arial"/>
                <w:szCs w:val="24"/>
              </w:rPr>
            </w:pPr>
            <w:r w:rsidRPr="00737DBA">
              <w:rPr>
                <w:rFonts w:ascii="Arial" w:hAnsi="Arial" w:cs="Arial"/>
                <w:szCs w:val="24"/>
              </w:rPr>
              <w:t>PL</w:t>
            </w:r>
          </w:p>
        </w:tc>
        <w:tc>
          <w:tcPr>
            <w:tcW w:w="8101" w:type="dxa"/>
          </w:tcPr>
          <w:p w14:paraId="0FA5832D"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 xml:space="preserve">Performance Level </w:t>
            </w:r>
          </w:p>
        </w:tc>
      </w:tr>
      <w:tr w:rsidR="00737DBA" w:rsidRPr="00737DBA" w14:paraId="1A04E034" w14:textId="77777777" w:rsidTr="00737DBA">
        <w:tc>
          <w:tcPr>
            <w:tcW w:w="2581" w:type="dxa"/>
          </w:tcPr>
          <w:p w14:paraId="0F3F6F34" w14:textId="77777777" w:rsidR="00737DBA" w:rsidRPr="00737DBA" w:rsidRDefault="00737DBA" w:rsidP="00737DBA">
            <w:pPr>
              <w:jc w:val="both"/>
              <w:rPr>
                <w:rFonts w:ascii="Arial" w:hAnsi="Arial" w:cs="Arial"/>
                <w:szCs w:val="24"/>
              </w:rPr>
            </w:pPr>
            <w:r w:rsidRPr="00737DBA">
              <w:rPr>
                <w:rFonts w:ascii="Arial" w:hAnsi="Arial" w:cs="Arial"/>
                <w:szCs w:val="24"/>
              </w:rPr>
              <w:t>PLD</w:t>
            </w:r>
          </w:p>
        </w:tc>
        <w:tc>
          <w:tcPr>
            <w:tcW w:w="8101" w:type="dxa"/>
          </w:tcPr>
          <w:p w14:paraId="0F99CAC7"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Performance Level Descriptor</w:t>
            </w:r>
          </w:p>
        </w:tc>
      </w:tr>
      <w:tr w:rsidR="00737DBA" w:rsidRPr="00737DBA" w14:paraId="239B05F8" w14:textId="77777777" w:rsidTr="00737DBA">
        <w:tc>
          <w:tcPr>
            <w:tcW w:w="2581" w:type="dxa"/>
          </w:tcPr>
          <w:p w14:paraId="4819EF4D" w14:textId="77777777" w:rsidR="00737DBA" w:rsidRPr="00737DBA" w:rsidRDefault="00737DBA" w:rsidP="00737DBA">
            <w:pPr>
              <w:jc w:val="both"/>
              <w:rPr>
                <w:rFonts w:ascii="Arial" w:hAnsi="Arial" w:cs="Arial"/>
                <w:szCs w:val="24"/>
              </w:rPr>
            </w:pPr>
            <w:r w:rsidRPr="00737DBA">
              <w:rPr>
                <w:rFonts w:ascii="Arial" w:hAnsi="Arial" w:cs="Arial"/>
                <w:szCs w:val="24"/>
              </w:rPr>
              <w:t>RFP</w:t>
            </w:r>
          </w:p>
        </w:tc>
        <w:tc>
          <w:tcPr>
            <w:tcW w:w="8101" w:type="dxa"/>
          </w:tcPr>
          <w:p w14:paraId="25FE3098"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Request for Proposal</w:t>
            </w:r>
          </w:p>
        </w:tc>
      </w:tr>
      <w:tr w:rsidR="00737DBA" w:rsidRPr="00737DBA" w14:paraId="08C6EAE3" w14:textId="77777777" w:rsidTr="00737DBA">
        <w:tc>
          <w:tcPr>
            <w:tcW w:w="2581" w:type="dxa"/>
          </w:tcPr>
          <w:p w14:paraId="0D40D144" w14:textId="77777777" w:rsidR="00737DBA" w:rsidRPr="00737DBA" w:rsidRDefault="00737DBA" w:rsidP="00737DBA">
            <w:pPr>
              <w:jc w:val="both"/>
              <w:rPr>
                <w:rFonts w:ascii="Arial" w:hAnsi="Arial" w:cs="Arial"/>
                <w:szCs w:val="24"/>
              </w:rPr>
            </w:pPr>
            <w:r w:rsidRPr="00737DBA">
              <w:rPr>
                <w:rFonts w:ascii="Arial" w:hAnsi="Arial" w:cs="Arial"/>
                <w:szCs w:val="24"/>
              </w:rPr>
              <w:t>RIC</w:t>
            </w:r>
          </w:p>
        </w:tc>
        <w:tc>
          <w:tcPr>
            <w:tcW w:w="8101" w:type="dxa"/>
          </w:tcPr>
          <w:p w14:paraId="0AA8CCD6"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Regional Information Center</w:t>
            </w:r>
          </w:p>
        </w:tc>
      </w:tr>
      <w:tr w:rsidR="00097967" w:rsidRPr="00737DBA" w14:paraId="3CE53188" w14:textId="77777777" w:rsidTr="00737DBA">
        <w:tc>
          <w:tcPr>
            <w:tcW w:w="2581" w:type="dxa"/>
          </w:tcPr>
          <w:p w14:paraId="5EB91336" w14:textId="6FEBF792" w:rsidR="00097967" w:rsidRPr="00737DBA" w:rsidRDefault="00097967" w:rsidP="00737DBA">
            <w:pPr>
              <w:jc w:val="both"/>
              <w:rPr>
                <w:rFonts w:ascii="Arial" w:hAnsi="Arial" w:cs="Arial"/>
                <w:szCs w:val="24"/>
              </w:rPr>
            </w:pPr>
            <w:r>
              <w:rPr>
                <w:rFonts w:ascii="Arial" w:hAnsi="Arial" w:cs="Arial"/>
                <w:szCs w:val="24"/>
              </w:rPr>
              <w:t>Regional Center</w:t>
            </w:r>
          </w:p>
        </w:tc>
        <w:tc>
          <w:tcPr>
            <w:tcW w:w="8101" w:type="dxa"/>
          </w:tcPr>
          <w:p w14:paraId="7D22D8D4" w14:textId="6BDC1CE5" w:rsidR="00097967" w:rsidRPr="00737DBA" w:rsidRDefault="004129A6" w:rsidP="005F4F5F">
            <w:pPr>
              <w:rPr>
                <w:rFonts w:ascii="Arial" w:hAnsi="Arial" w:cs="Arial"/>
                <w:color w:val="222222"/>
                <w:lang w:val="en"/>
              </w:rPr>
            </w:pPr>
            <w:r w:rsidRPr="00571E3A">
              <w:rPr>
                <w:rFonts w:ascii="Arial" w:hAnsi="Arial" w:cs="Arial"/>
              </w:rPr>
              <w:t xml:space="preserve">Regional Centers are located </w:t>
            </w:r>
            <w:r w:rsidR="00FC0AB5">
              <w:rPr>
                <w:rFonts w:ascii="Arial" w:hAnsi="Arial" w:cs="Arial"/>
              </w:rPr>
              <w:t>in school or district buildings throughout</w:t>
            </w:r>
            <w:r w:rsidRPr="00571E3A">
              <w:rPr>
                <w:rFonts w:ascii="Arial" w:hAnsi="Arial" w:cs="Arial"/>
              </w:rPr>
              <w:t xml:space="preserve"> the State</w:t>
            </w:r>
            <w:r w:rsidR="00FC0AB5">
              <w:rPr>
                <w:rFonts w:ascii="Arial" w:hAnsi="Arial" w:cs="Arial"/>
              </w:rPr>
              <w:t xml:space="preserve"> (usually one per county)</w:t>
            </w:r>
            <w:r w:rsidRPr="00571E3A">
              <w:rPr>
                <w:rFonts w:ascii="Arial" w:hAnsi="Arial" w:cs="Arial"/>
              </w:rPr>
              <w:t xml:space="preserve"> to provide emergency supplies of secure examination materials</w:t>
            </w:r>
            <w:r w:rsidR="00FC0AB5">
              <w:rPr>
                <w:rFonts w:ascii="Arial" w:hAnsi="Arial" w:cs="Arial"/>
              </w:rPr>
              <w:t xml:space="preserve"> to </w:t>
            </w:r>
            <w:r w:rsidR="005F4F5F">
              <w:rPr>
                <w:rFonts w:ascii="Arial" w:hAnsi="Arial" w:cs="Arial"/>
              </w:rPr>
              <w:t xml:space="preserve">schools </w:t>
            </w:r>
            <w:r w:rsidRPr="00571E3A">
              <w:rPr>
                <w:rFonts w:ascii="Arial" w:hAnsi="Arial" w:cs="Arial"/>
              </w:rPr>
              <w:t>when copies cannot be obtained from the Department</w:t>
            </w:r>
            <w:r w:rsidR="00FC0AB5">
              <w:rPr>
                <w:rFonts w:ascii="Arial" w:hAnsi="Arial" w:cs="Arial"/>
              </w:rPr>
              <w:t>’s contractor</w:t>
            </w:r>
            <w:r w:rsidRPr="00571E3A">
              <w:rPr>
                <w:rFonts w:ascii="Arial" w:hAnsi="Arial" w:cs="Arial"/>
              </w:rPr>
              <w:t>.</w:t>
            </w:r>
          </w:p>
        </w:tc>
      </w:tr>
      <w:tr w:rsidR="00737DBA" w:rsidRPr="00737DBA" w14:paraId="4C9FCBDA" w14:textId="77777777" w:rsidTr="00737DBA">
        <w:tc>
          <w:tcPr>
            <w:tcW w:w="2581" w:type="dxa"/>
          </w:tcPr>
          <w:p w14:paraId="522DC255" w14:textId="77777777" w:rsidR="00737DBA" w:rsidRPr="00737DBA" w:rsidRDefault="00737DBA" w:rsidP="00737DBA">
            <w:pPr>
              <w:jc w:val="both"/>
              <w:rPr>
                <w:rFonts w:ascii="Arial" w:hAnsi="Arial" w:cs="Arial"/>
                <w:szCs w:val="24"/>
              </w:rPr>
            </w:pPr>
            <w:r w:rsidRPr="00737DBA">
              <w:rPr>
                <w:rFonts w:ascii="Arial" w:hAnsi="Arial" w:cs="Arial"/>
                <w:szCs w:val="24"/>
              </w:rPr>
              <w:t>SAFT</w:t>
            </w:r>
          </w:p>
        </w:tc>
        <w:tc>
          <w:tcPr>
            <w:tcW w:w="8101" w:type="dxa"/>
          </w:tcPr>
          <w:p w14:paraId="408515BD" w14:textId="3582CA73" w:rsidR="00737DBA" w:rsidRPr="00737DBA" w:rsidRDefault="0001183C" w:rsidP="00737DBA">
            <w:pPr>
              <w:rPr>
                <w:rFonts w:ascii="Arial" w:hAnsi="Arial" w:cs="Arial"/>
                <w:color w:val="222222"/>
                <w:lang w:val="en"/>
              </w:rPr>
            </w:pPr>
            <w:r>
              <w:rPr>
                <w:rFonts w:ascii="Arial" w:hAnsi="Arial" w:cs="Arial"/>
                <w:color w:val="222222"/>
                <w:lang w:val="en"/>
              </w:rPr>
              <w:t>Stand-A</w:t>
            </w:r>
            <w:r w:rsidR="00737DBA" w:rsidRPr="00737DBA">
              <w:rPr>
                <w:rFonts w:ascii="Arial" w:hAnsi="Arial" w:cs="Arial"/>
                <w:color w:val="222222"/>
                <w:lang w:val="en"/>
              </w:rPr>
              <w:t>lone Field Test</w:t>
            </w:r>
          </w:p>
        </w:tc>
      </w:tr>
      <w:tr w:rsidR="00737DBA" w:rsidRPr="00737DBA" w14:paraId="45C95AA4" w14:textId="77777777" w:rsidTr="00737DBA">
        <w:tc>
          <w:tcPr>
            <w:tcW w:w="2581" w:type="dxa"/>
          </w:tcPr>
          <w:p w14:paraId="295C3C05" w14:textId="77777777" w:rsidR="00737DBA" w:rsidRPr="00737DBA" w:rsidRDefault="00737DBA" w:rsidP="00737DBA">
            <w:pPr>
              <w:jc w:val="both"/>
              <w:rPr>
                <w:rFonts w:ascii="Arial" w:hAnsi="Arial" w:cs="Arial"/>
                <w:szCs w:val="24"/>
              </w:rPr>
            </w:pPr>
            <w:r w:rsidRPr="00737DBA">
              <w:rPr>
                <w:rFonts w:ascii="Arial" w:hAnsi="Arial" w:cs="Arial"/>
                <w:szCs w:val="24"/>
              </w:rPr>
              <w:t>SAM</w:t>
            </w:r>
          </w:p>
        </w:tc>
        <w:tc>
          <w:tcPr>
            <w:tcW w:w="8101" w:type="dxa"/>
          </w:tcPr>
          <w:p w14:paraId="52774CC7"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School Administrator’s Manual</w:t>
            </w:r>
          </w:p>
        </w:tc>
      </w:tr>
      <w:tr w:rsidR="00737DBA" w:rsidRPr="00737DBA" w14:paraId="2E1D9659" w14:textId="77777777" w:rsidTr="00737DBA">
        <w:tc>
          <w:tcPr>
            <w:tcW w:w="2581" w:type="dxa"/>
          </w:tcPr>
          <w:p w14:paraId="58A71214" w14:textId="77777777" w:rsidR="00737DBA" w:rsidRPr="00737DBA" w:rsidRDefault="00737DBA" w:rsidP="00737DBA">
            <w:pPr>
              <w:jc w:val="both"/>
              <w:rPr>
                <w:rFonts w:ascii="Arial" w:hAnsi="Arial" w:cs="Arial"/>
                <w:szCs w:val="24"/>
              </w:rPr>
            </w:pPr>
            <w:r w:rsidRPr="00737DBA">
              <w:rPr>
                <w:rFonts w:ascii="Arial" w:hAnsi="Arial" w:cs="Arial"/>
                <w:szCs w:val="24"/>
              </w:rPr>
              <w:t>SIRS</w:t>
            </w:r>
          </w:p>
        </w:tc>
        <w:tc>
          <w:tcPr>
            <w:tcW w:w="8101" w:type="dxa"/>
          </w:tcPr>
          <w:p w14:paraId="1C6D7491"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Student Information Repository System</w:t>
            </w:r>
          </w:p>
        </w:tc>
      </w:tr>
      <w:tr w:rsidR="00737DBA" w:rsidRPr="00737DBA" w14:paraId="59C619B7" w14:textId="77777777" w:rsidTr="00737DBA">
        <w:tc>
          <w:tcPr>
            <w:tcW w:w="2581" w:type="dxa"/>
          </w:tcPr>
          <w:p w14:paraId="401DAC99" w14:textId="77777777" w:rsidR="00737DBA" w:rsidRPr="00737DBA" w:rsidRDefault="00737DBA" w:rsidP="00737DBA">
            <w:pPr>
              <w:jc w:val="both"/>
              <w:rPr>
                <w:rFonts w:ascii="Arial" w:hAnsi="Arial" w:cs="Arial"/>
                <w:szCs w:val="24"/>
              </w:rPr>
            </w:pPr>
            <w:r w:rsidRPr="00737DBA">
              <w:rPr>
                <w:rFonts w:ascii="Arial" w:hAnsi="Arial" w:cs="Arial"/>
                <w:szCs w:val="24"/>
              </w:rPr>
              <w:t>SLH</w:t>
            </w:r>
          </w:p>
        </w:tc>
        <w:tc>
          <w:tcPr>
            <w:tcW w:w="8101" w:type="dxa"/>
          </w:tcPr>
          <w:p w14:paraId="4D73425F" w14:textId="77777777" w:rsidR="00737DBA" w:rsidRPr="00737DBA" w:rsidRDefault="00737DBA" w:rsidP="00737DBA">
            <w:pPr>
              <w:rPr>
                <w:rFonts w:ascii="Arial" w:hAnsi="Arial" w:cs="Arial"/>
                <w:szCs w:val="24"/>
              </w:rPr>
            </w:pPr>
            <w:r w:rsidRPr="00737DBA">
              <w:rPr>
                <w:rFonts w:ascii="Arial" w:hAnsi="Arial" w:cs="Arial"/>
                <w:szCs w:val="24"/>
              </w:rPr>
              <w:t>Scoring Leader Handbook</w:t>
            </w:r>
          </w:p>
        </w:tc>
      </w:tr>
      <w:tr w:rsidR="00737DBA" w:rsidRPr="00737DBA" w14:paraId="224306B5" w14:textId="77777777" w:rsidTr="00737DBA">
        <w:tc>
          <w:tcPr>
            <w:tcW w:w="2581" w:type="dxa"/>
          </w:tcPr>
          <w:p w14:paraId="1FD56E34" w14:textId="77777777" w:rsidR="00737DBA" w:rsidRPr="00737DBA" w:rsidRDefault="00737DBA" w:rsidP="00737DBA">
            <w:pPr>
              <w:jc w:val="both"/>
              <w:rPr>
                <w:rFonts w:ascii="Arial" w:hAnsi="Arial" w:cs="Arial"/>
                <w:szCs w:val="24"/>
              </w:rPr>
            </w:pPr>
            <w:r w:rsidRPr="00737DBA">
              <w:rPr>
                <w:rFonts w:ascii="Arial" w:hAnsi="Arial" w:cs="Arial"/>
                <w:szCs w:val="24"/>
              </w:rPr>
              <w:t>TAC</w:t>
            </w:r>
          </w:p>
        </w:tc>
        <w:tc>
          <w:tcPr>
            <w:tcW w:w="8101" w:type="dxa"/>
          </w:tcPr>
          <w:p w14:paraId="59F189DF" w14:textId="77777777" w:rsidR="00737DBA" w:rsidRPr="00737DBA" w:rsidRDefault="00737DBA" w:rsidP="00737DBA">
            <w:pPr>
              <w:rPr>
                <w:rFonts w:ascii="Arial" w:hAnsi="Arial" w:cs="Arial"/>
                <w:szCs w:val="24"/>
              </w:rPr>
            </w:pPr>
            <w:r w:rsidRPr="00737DBA">
              <w:rPr>
                <w:rFonts w:ascii="Arial" w:hAnsi="Arial" w:cs="Arial"/>
                <w:szCs w:val="24"/>
              </w:rPr>
              <w:t>NYSED’s Technical Advisory Committee on assessments</w:t>
            </w:r>
          </w:p>
        </w:tc>
      </w:tr>
      <w:tr w:rsidR="00737DBA" w:rsidRPr="00737DBA" w14:paraId="2D579458" w14:textId="77777777" w:rsidTr="00737DBA">
        <w:tc>
          <w:tcPr>
            <w:tcW w:w="2581" w:type="dxa"/>
          </w:tcPr>
          <w:p w14:paraId="0065074E" w14:textId="77777777" w:rsidR="00737DBA" w:rsidRPr="00737DBA" w:rsidRDefault="00737DBA" w:rsidP="00737DBA">
            <w:pPr>
              <w:jc w:val="both"/>
              <w:rPr>
                <w:rFonts w:ascii="Arial" w:hAnsi="Arial" w:cs="Arial"/>
                <w:szCs w:val="24"/>
              </w:rPr>
            </w:pPr>
            <w:r w:rsidRPr="00737DBA">
              <w:rPr>
                <w:rFonts w:ascii="Arial" w:hAnsi="Arial" w:cs="Arial"/>
                <w:szCs w:val="24"/>
              </w:rPr>
              <w:t>TD</w:t>
            </w:r>
          </w:p>
        </w:tc>
        <w:tc>
          <w:tcPr>
            <w:tcW w:w="8101" w:type="dxa"/>
          </w:tcPr>
          <w:p w14:paraId="3ED5DBA1"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Teacher’s Directions</w:t>
            </w:r>
          </w:p>
        </w:tc>
      </w:tr>
      <w:tr w:rsidR="00737DBA" w:rsidRPr="00737DBA" w14:paraId="560A030E" w14:textId="77777777" w:rsidTr="00737DBA">
        <w:tc>
          <w:tcPr>
            <w:tcW w:w="2581" w:type="dxa"/>
          </w:tcPr>
          <w:p w14:paraId="13E2C891" w14:textId="77777777" w:rsidR="00737DBA" w:rsidRPr="00737DBA" w:rsidRDefault="00737DBA" w:rsidP="00737DBA">
            <w:pPr>
              <w:jc w:val="both"/>
              <w:rPr>
                <w:rFonts w:ascii="Arial" w:hAnsi="Arial" w:cs="Arial"/>
                <w:szCs w:val="24"/>
              </w:rPr>
            </w:pPr>
            <w:r w:rsidRPr="00737DBA">
              <w:rPr>
                <w:rFonts w:ascii="Arial" w:hAnsi="Arial" w:cs="Arial"/>
                <w:szCs w:val="24"/>
              </w:rPr>
              <w:t>UD</w:t>
            </w:r>
          </w:p>
        </w:tc>
        <w:tc>
          <w:tcPr>
            <w:tcW w:w="8101" w:type="dxa"/>
          </w:tcPr>
          <w:p w14:paraId="7E3518EC"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Universal Design</w:t>
            </w:r>
          </w:p>
        </w:tc>
      </w:tr>
      <w:tr w:rsidR="00737DBA" w:rsidRPr="00737DBA" w14:paraId="697AA014" w14:textId="77777777" w:rsidTr="00737DBA">
        <w:tc>
          <w:tcPr>
            <w:tcW w:w="2581" w:type="dxa"/>
          </w:tcPr>
          <w:p w14:paraId="59240A86" w14:textId="77777777" w:rsidR="00737DBA" w:rsidRPr="00737DBA" w:rsidRDefault="00737DBA" w:rsidP="00737DBA">
            <w:pPr>
              <w:jc w:val="both"/>
              <w:rPr>
                <w:rFonts w:ascii="Arial" w:hAnsi="Arial" w:cs="Arial"/>
                <w:szCs w:val="24"/>
              </w:rPr>
            </w:pPr>
            <w:r w:rsidRPr="00737DBA">
              <w:rPr>
                <w:rFonts w:ascii="Arial" w:hAnsi="Arial" w:cs="Arial"/>
                <w:szCs w:val="24"/>
              </w:rPr>
              <w:t>UIN</w:t>
            </w:r>
          </w:p>
        </w:tc>
        <w:tc>
          <w:tcPr>
            <w:tcW w:w="8101" w:type="dxa"/>
          </w:tcPr>
          <w:p w14:paraId="56B499BC" w14:textId="77777777" w:rsidR="00737DBA" w:rsidRPr="00737DBA" w:rsidRDefault="00737DBA" w:rsidP="00737DBA">
            <w:pPr>
              <w:rPr>
                <w:rFonts w:ascii="Arial" w:hAnsi="Arial" w:cs="Arial"/>
                <w:color w:val="222222"/>
                <w:lang w:val="en"/>
              </w:rPr>
            </w:pPr>
            <w:r w:rsidRPr="00737DBA">
              <w:rPr>
                <w:rFonts w:ascii="Arial" w:hAnsi="Arial" w:cs="Arial"/>
                <w:color w:val="222222"/>
                <w:lang w:val="en"/>
              </w:rPr>
              <w:t>Unique Identification Number–used to identify items in the item bank</w:t>
            </w:r>
          </w:p>
        </w:tc>
      </w:tr>
    </w:tbl>
    <w:p w14:paraId="7DCF3D8C" w14:textId="1FF7A015" w:rsidR="00D45D8C" w:rsidRPr="00571E3A" w:rsidRDefault="00D45D8C" w:rsidP="005F4F5F">
      <w:pPr>
        <w:rPr>
          <w:rFonts w:ascii="Arial" w:hAnsi="Arial" w:cs="Arial"/>
          <w:b/>
          <w:bCs/>
        </w:rPr>
      </w:pPr>
      <w:r w:rsidRPr="00571E3A">
        <w:rPr>
          <w:rFonts w:ascii="Arial" w:hAnsi="Arial" w:cs="Arial"/>
          <w:b/>
          <w:bCs/>
        </w:rPr>
        <w:lastRenderedPageBreak/>
        <w:t>Background</w:t>
      </w:r>
      <w:r w:rsidR="00737DBA" w:rsidRPr="00571E3A">
        <w:rPr>
          <w:rFonts w:ascii="Arial" w:hAnsi="Arial" w:cs="Arial"/>
          <w:b/>
          <w:bCs/>
        </w:rPr>
        <w:t xml:space="preserve"> Information</w:t>
      </w:r>
    </w:p>
    <w:p w14:paraId="12791DEC" w14:textId="77777777" w:rsidR="00D45D8C" w:rsidRPr="00654899" w:rsidRDefault="00D45D8C" w:rsidP="00D45D8C">
      <w:pPr>
        <w:ind w:firstLine="720"/>
        <w:rPr>
          <w:rFonts w:ascii="Arial" w:hAnsi="Arial"/>
          <w:b/>
          <w:u w:val="single"/>
        </w:rPr>
      </w:pPr>
    </w:p>
    <w:p w14:paraId="2EBD9612" w14:textId="77777777" w:rsidR="00DC48A0" w:rsidRPr="00DC48A0" w:rsidRDefault="00DC48A0" w:rsidP="00DC48A0">
      <w:pPr>
        <w:rPr>
          <w:rFonts w:ascii="Arial" w:eastAsiaTheme="majorEastAsia" w:hAnsi="Arial" w:cs="Arial"/>
          <w:b/>
        </w:rPr>
      </w:pPr>
      <w:r w:rsidRPr="00DC48A0">
        <w:rPr>
          <w:rFonts w:ascii="Arial" w:eastAsiaTheme="majorEastAsia" w:hAnsi="Arial" w:cs="Arial"/>
          <w:b/>
        </w:rPr>
        <w:t>New York State School Systems</w:t>
      </w:r>
    </w:p>
    <w:p w14:paraId="146C0D11" w14:textId="77777777" w:rsidR="00DC48A0" w:rsidRDefault="00DC48A0" w:rsidP="00DC48A0">
      <w:pPr>
        <w:jc w:val="both"/>
        <w:rPr>
          <w:rFonts w:ascii="Arial" w:hAnsi="Arial" w:cs="Arial"/>
          <w:szCs w:val="24"/>
        </w:rPr>
      </w:pPr>
    </w:p>
    <w:p w14:paraId="516FF070" w14:textId="1E76E52B" w:rsidR="00DC48A0" w:rsidRPr="00DC48A0" w:rsidRDefault="00DC48A0" w:rsidP="00DC48A0">
      <w:pPr>
        <w:jc w:val="both"/>
        <w:rPr>
          <w:rFonts w:ascii="Arial" w:hAnsi="Arial" w:cs="Arial"/>
          <w:szCs w:val="24"/>
        </w:rPr>
      </w:pPr>
      <w:r w:rsidRPr="00DC48A0">
        <w:rPr>
          <w:rFonts w:ascii="Arial" w:hAnsi="Arial" w:cs="Arial"/>
          <w:szCs w:val="24"/>
        </w:rPr>
        <w:t xml:space="preserve">The NYS Grades </w:t>
      </w:r>
      <w:r w:rsidR="006453EC">
        <w:rPr>
          <w:rFonts w:ascii="Arial" w:hAnsi="Arial" w:cs="Arial"/>
          <w:szCs w:val="24"/>
        </w:rPr>
        <w:t xml:space="preserve">3–8 </w:t>
      </w:r>
      <w:r w:rsidRPr="00DC48A0">
        <w:rPr>
          <w:rFonts w:ascii="Arial" w:hAnsi="Arial" w:cs="Arial"/>
          <w:szCs w:val="24"/>
        </w:rPr>
        <w:t xml:space="preserve">Assessments are administered to approximately 1.2 million students in approximately 4,500 public, religious, independent, and charter schools throughout the State. </w:t>
      </w:r>
    </w:p>
    <w:p w14:paraId="4E67DA8B" w14:textId="77777777" w:rsidR="00DC48A0" w:rsidRPr="00DC48A0" w:rsidRDefault="00DC48A0" w:rsidP="00DC48A0">
      <w:pPr>
        <w:jc w:val="both"/>
        <w:rPr>
          <w:rFonts w:ascii="Arial" w:eastAsiaTheme="minorHAnsi" w:hAnsi="Arial" w:cstheme="minorBidi"/>
          <w:szCs w:val="24"/>
        </w:rPr>
      </w:pPr>
    </w:p>
    <w:p w14:paraId="0137E8E2" w14:textId="524253A0" w:rsidR="00DC48A0" w:rsidRPr="00DC48A0" w:rsidRDefault="00DC48A0" w:rsidP="00DC48A0">
      <w:pPr>
        <w:jc w:val="both"/>
        <w:rPr>
          <w:rFonts w:ascii="Arial" w:eastAsiaTheme="minorHAnsi" w:hAnsi="Arial" w:cstheme="minorBidi"/>
          <w:szCs w:val="24"/>
        </w:rPr>
      </w:pPr>
      <w:r w:rsidRPr="00DC48A0">
        <w:rPr>
          <w:rFonts w:ascii="Arial" w:eastAsiaTheme="minorHAnsi" w:hAnsi="Arial" w:cstheme="minorBidi"/>
          <w:szCs w:val="24"/>
        </w:rPr>
        <w:t xml:space="preserve">Many public schools throughout New York State partner with Boards of Cooperative Educational Services (BOCES). BOCES provide educational programs and services to school districts as a way of consolidating these services to make them more cost-effective. BOCES are also important liaisons between the State Education Department and schools. There are 37 BOCES throughout the state that assist NYSED in the implementation of many aspects of the Grades </w:t>
      </w:r>
      <w:r w:rsidR="006453EC">
        <w:rPr>
          <w:rFonts w:ascii="Arial" w:eastAsiaTheme="minorHAnsi" w:hAnsi="Arial" w:cstheme="minorBidi"/>
          <w:szCs w:val="24"/>
        </w:rPr>
        <w:t xml:space="preserve">3–8 </w:t>
      </w:r>
      <w:r w:rsidRPr="00DC48A0">
        <w:rPr>
          <w:rFonts w:ascii="Arial" w:eastAsiaTheme="minorHAnsi" w:hAnsi="Arial" w:cstheme="minorBidi"/>
          <w:szCs w:val="24"/>
        </w:rPr>
        <w:t>assessments. District Superintendents, the chief executive officers for the BOCES, are an important part of the partnership between the State and the BOCES and are central points of contact for communication. It should be noted that BOCES membership is not currently available to the “Big Five” city school districts in New York: New York City, Yonkers, Syracuse, Rochester, and Buffalo.</w:t>
      </w:r>
    </w:p>
    <w:p w14:paraId="58EDC62B" w14:textId="77777777" w:rsidR="00DC48A0" w:rsidRPr="00DC48A0" w:rsidRDefault="00DC48A0" w:rsidP="00DC48A0">
      <w:pPr>
        <w:jc w:val="both"/>
        <w:rPr>
          <w:rFonts w:ascii="Arial" w:eastAsiaTheme="minorHAnsi" w:hAnsi="Arial" w:cstheme="minorBidi"/>
          <w:szCs w:val="24"/>
        </w:rPr>
      </w:pPr>
    </w:p>
    <w:p w14:paraId="6D273CEA" w14:textId="2DE5CF58" w:rsidR="008A3286" w:rsidRDefault="00DC48A0" w:rsidP="00DC48A0">
      <w:pPr>
        <w:jc w:val="both"/>
        <w:rPr>
          <w:rFonts w:ascii="Arial" w:eastAsiaTheme="minorHAnsi" w:hAnsi="Arial" w:cstheme="minorBidi"/>
          <w:szCs w:val="24"/>
        </w:rPr>
      </w:pPr>
      <w:r w:rsidRPr="00DC48A0">
        <w:rPr>
          <w:rFonts w:ascii="Arial" w:eastAsiaTheme="minorHAnsi" w:hAnsi="Arial" w:cstheme="minorBidi"/>
          <w:szCs w:val="24"/>
        </w:rPr>
        <w:t>New York State also relies heavily on its partnership with Regional Information Centers (RICs) and large city scanning centers. RICs are located throughout the State and offer technology</w:t>
      </w:r>
      <w:r w:rsidR="00C90B9E">
        <w:rPr>
          <w:rFonts w:ascii="Arial" w:eastAsiaTheme="minorHAnsi" w:hAnsi="Arial" w:cstheme="minorBidi"/>
          <w:szCs w:val="24"/>
        </w:rPr>
        <w:t>-</w:t>
      </w:r>
      <w:r w:rsidRPr="00DC48A0">
        <w:rPr>
          <w:rFonts w:ascii="Arial" w:eastAsiaTheme="minorHAnsi" w:hAnsi="Arial" w:cstheme="minorBidi"/>
          <w:szCs w:val="24"/>
        </w:rPr>
        <w:t xml:space="preserve">related services to school districts. </w:t>
      </w:r>
      <w:r w:rsidR="00A46E43" w:rsidRPr="00A46E43">
        <w:rPr>
          <w:rFonts w:ascii="Arial" w:eastAsiaTheme="minorHAnsi" w:hAnsi="Arial" w:cstheme="minorBidi"/>
          <w:szCs w:val="24"/>
        </w:rPr>
        <w:t xml:space="preserve">There are 12 RICs in the state that participate in the </w:t>
      </w:r>
      <w:r w:rsidR="008F1791">
        <w:rPr>
          <w:rFonts w:ascii="Arial" w:eastAsiaTheme="minorHAnsi" w:hAnsi="Arial" w:cstheme="minorBidi"/>
          <w:szCs w:val="24"/>
        </w:rPr>
        <w:t>G</w:t>
      </w:r>
      <w:r w:rsidR="00A46E43" w:rsidRPr="00A46E43">
        <w:rPr>
          <w:rFonts w:ascii="Arial" w:eastAsiaTheme="minorHAnsi" w:hAnsi="Arial" w:cstheme="minorBidi"/>
          <w:szCs w:val="24"/>
        </w:rPr>
        <w:t xml:space="preserve">rades </w:t>
      </w:r>
      <w:r w:rsidR="006453EC">
        <w:rPr>
          <w:rFonts w:ascii="Arial" w:eastAsiaTheme="minorHAnsi" w:hAnsi="Arial" w:cstheme="minorBidi"/>
          <w:szCs w:val="24"/>
        </w:rPr>
        <w:t xml:space="preserve">3–8 </w:t>
      </w:r>
      <w:r w:rsidR="00A46E43" w:rsidRPr="00A46E43">
        <w:rPr>
          <w:rFonts w:ascii="Arial" w:eastAsiaTheme="minorHAnsi" w:hAnsi="Arial" w:cstheme="minorBidi"/>
          <w:szCs w:val="24"/>
        </w:rPr>
        <w:t xml:space="preserve">assessment process. </w:t>
      </w:r>
      <w:r w:rsidR="00A46E43">
        <w:rPr>
          <w:rFonts w:ascii="Arial" w:eastAsiaTheme="minorHAnsi" w:hAnsi="Arial" w:cstheme="minorBidi"/>
          <w:szCs w:val="24"/>
        </w:rPr>
        <w:t>T</w:t>
      </w:r>
      <w:r w:rsidR="00A46E43" w:rsidRPr="00A46E43">
        <w:rPr>
          <w:rFonts w:ascii="Arial" w:eastAsiaTheme="minorHAnsi" w:hAnsi="Arial" w:cstheme="minorBidi"/>
          <w:szCs w:val="24"/>
        </w:rPr>
        <w:t xml:space="preserve">wo of the </w:t>
      </w:r>
      <w:r w:rsidR="000D6CD7" w:rsidRPr="000D6CD7">
        <w:rPr>
          <w:rFonts w:ascii="Arial" w:eastAsiaTheme="minorHAnsi" w:hAnsi="Arial" w:cstheme="minorBidi"/>
          <w:szCs w:val="24"/>
        </w:rPr>
        <w:t xml:space="preserve">“Big Five” city school districts, NYC and Yonkers, </w:t>
      </w:r>
      <w:r w:rsidR="00A46E43" w:rsidRPr="00A46E43">
        <w:rPr>
          <w:rFonts w:ascii="Arial" w:eastAsiaTheme="minorHAnsi" w:hAnsi="Arial" w:cstheme="minorBidi"/>
          <w:szCs w:val="24"/>
        </w:rPr>
        <w:t xml:space="preserve">operate their own scanning/data processing centers that serve the same functions as the RICs for the schools in their districts. </w:t>
      </w:r>
      <w:r w:rsidR="000D6CD7" w:rsidRPr="000D6CD7">
        <w:rPr>
          <w:rFonts w:ascii="Arial" w:eastAsiaTheme="minorHAnsi" w:hAnsi="Arial" w:cstheme="minorBidi"/>
          <w:szCs w:val="24"/>
        </w:rPr>
        <w:t>The other three cities obtain services from one of the RICs.</w:t>
      </w:r>
      <w:r w:rsidR="000D6CD7">
        <w:rPr>
          <w:rFonts w:ascii="Arial" w:eastAsiaTheme="minorHAnsi" w:hAnsi="Arial" w:cstheme="minorBidi"/>
          <w:szCs w:val="24"/>
        </w:rPr>
        <w:t xml:space="preserve"> </w:t>
      </w:r>
      <w:r w:rsidR="00AF7874" w:rsidRPr="00DC48A0">
        <w:rPr>
          <w:rFonts w:ascii="Arial" w:eastAsiaTheme="minorHAnsi" w:hAnsi="Arial" w:cstheme="minorBidi"/>
          <w:szCs w:val="24"/>
        </w:rPr>
        <w:t>RIC</w:t>
      </w:r>
      <w:r w:rsidR="00AF7874">
        <w:rPr>
          <w:rFonts w:ascii="Arial" w:eastAsiaTheme="minorHAnsi" w:hAnsi="Arial" w:cstheme="minorBidi"/>
          <w:szCs w:val="24"/>
        </w:rPr>
        <w:t>s</w:t>
      </w:r>
      <w:r w:rsidR="00AF7874" w:rsidRPr="00DC48A0">
        <w:rPr>
          <w:rFonts w:ascii="Arial" w:eastAsiaTheme="minorHAnsi" w:hAnsi="Arial" w:cstheme="minorBidi"/>
          <w:szCs w:val="24"/>
        </w:rPr>
        <w:t xml:space="preserve"> </w:t>
      </w:r>
      <w:r w:rsidRPr="00DC48A0">
        <w:rPr>
          <w:rFonts w:ascii="Arial" w:eastAsiaTheme="minorHAnsi" w:hAnsi="Arial" w:cstheme="minorBidi"/>
          <w:szCs w:val="24"/>
        </w:rPr>
        <w:t xml:space="preserve">provide </w:t>
      </w:r>
      <w:r w:rsidR="00A46E43">
        <w:rPr>
          <w:rFonts w:ascii="Arial" w:eastAsiaTheme="minorHAnsi" w:hAnsi="Arial" w:cstheme="minorBidi"/>
          <w:szCs w:val="24"/>
        </w:rPr>
        <w:t xml:space="preserve">scannable </w:t>
      </w:r>
      <w:r w:rsidRPr="00DC48A0">
        <w:rPr>
          <w:rFonts w:ascii="Arial" w:eastAsiaTheme="minorHAnsi" w:hAnsi="Arial" w:cstheme="minorBidi"/>
          <w:szCs w:val="24"/>
        </w:rPr>
        <w:t>answer sheets and scanning services to schools for paper-based tests</w:t>
      </w:r>
      <w:r w:rsidR="00A46E43">
        <w:rPr>
          <w:rFonts w:ascii="Arial" w:eastAsiaTheme="minorHAnsi" w:hAnsi="Arial" w:cstheme="minorBidi"/>
          <w:szCs w:val="24"/>
        </w:rPr>
        <w:t xml:space="preserve">. </w:t>
      </w:r>
      <w:r w:rsidR="00A46E43" w:rsidRPr="00A46E43">
        <w:rPr>
          <w:rFonts w:ascii="Arial" w:eastAsiaTheme="minorHAnsi" w:hAnsi="Arial" w:cstheme="minorBidi"/>
          <w:szCs w:val="24"/>
        </w:rPr>
        <w:t xml:space="preserve">For operational testing, the </w:t>
      </w:r>
      <w:r w:rsidR="00A46E43">
        <w:rPr>
          <w:rFonts w:ascii="Arial" w:eastAsiaTheme="minorHAnsi" w:hAnsi="Arial" w:cstheme="minorBidi"/>
          <w:szCs w:val="24"/>
        </w:rPr>
        <w:t>contractor</w:t>
      </w:r>
      <w:r w:rsidR="00A46E43" w:rsidRPr="00A46E43">
        <w:rPr>
          <w:rFonts w:ascii="Arial" w:eastAsiaTheme="minorHAnsi" w:hAnsi="Arial" w:cstheme="minorBidi"/>
          <w:szCs w:val="24"/>
        </w:rPr>
        <w:t xml:space="preserve"> is not responsible for the printing of scannable answer sheets or for their delivery to schools. </w:t>
      </w:r>
    </w:p>
    <w:p w14:paraId="087F682B" w14:textId="77777777" w:rsidR="008A3286" w:rsidRDefault="008A3286" w:rsidP="00DC48A0">
      <w:pPr>
        <w:jc w:val="both"/>
        <w:rPr>
          <w:rFonts w:ascii="Arial" w:eastAsiaTheme="minorHAnsi" w:hAnsi="Arial" w:cstheme="minorBidi"/>
          <w:szCs w:val="24"/>
        </w:rPr>
      </w:pPr>
    </w:p>
    <w:p w14:paraId="554CC330" w14:textId="1558BE0B" w:rsidR="00DC48A0" w:rsidRDefault="00750147" w:rsidP="00DC48A0">
      <w:pPr>
        <w:jc w:val="both"/>
        <w:rPr>
          <w:rFonts w:ascii="Arial" w:hAnsi="Arial" w:cs="Arial"/>
          <w:b/>
          <w:szCs w:val="24"/>
        </w:rPr>
      </w:pPr>
      <w:r>
        <w:rPr>
          <w:rFonts w:ascii="Arial" w:eastAsiaTheme="minorHAnsi" w:hAnsi="Arial" w:cstheme="minorBidi"/>
          <w:szCs w:val="24"/>
        </w:rPr>
        <w:t xml:space="preserve"> </w:t>
      </w:r>
      <w:r w:rsidR="00DC48A0" w:rsidRPr="00DC48A0">
        <w:rPr>
          <w:rFonts w:ascii="Arial" w:hAnsi="Arial" w:cs="Arial"/>
          <w:b/>
          <w:szCs w:val="24"/>
        </w:rPr>
        <w:t xml:space="preserve">New York State Grades </w:t>
      </w:r>
      <w:r w:rsidR="006453EC">
        <w:rPr>
          <w:rFonts w:ascii="Arial" w:hAnsi="Arial" w:cs="Arial"/>
          <w:b/>
          <w:szCs w:val="24"/>
        </w:rPr>
        <w:t xml:space="preserve">3–8 </w:t>
      </w:r>
      <w:r w:rsidR="00DC48A0" w:rsidRPr="00DC48A0">
        <w:rPr>
          <w:rFonts w:ascii="Arial" w:hAnsi="Arial" w:cs="Arial"/>
          <w:b/>
          <w:szCs w:val="24"/>
        </w:rPr>
        <w:t>Assessments</w:t>
      </w:r>
    </w:p>
    <w:p w14:paraId="0CC45A20" w14:textId="77777777" w:rsidR="00DC48A0" w:rsidRPr="00DC48A0" w:rsidRDefault="00DC48A0" w:rsidP="00DC48A0">
      <w:pPr>
        <w:jc w:val="both"/>
        <w:rPr>
          <w:rFonts w:ascii="Arial" w:hAnsi="Arial" w:cs="Arial"/>
          <w:b/>
          <w:szCs w:val="24"/>
        </w:rPr>
      </w:pPr>
    </w:p>
    <w:p w14:paraId="0D155147" w14:textId="6C815A26" w:rsidR="00DC48A0" w:rsidRPr="00DC48A0" w:rsidRDefault="00DC48A0" w:rsidP="008A3286">
      <w:pPr>
        <w:jc w:val="both"/>
        <w:rPr>
          <w:rFonts w:ascii="Arial" w:hAnsi="Arial" w:cs="Arial"/>
          <w:szCs w:val="24"/>
        </w:rPr>
      </w:pPr>
      <w:r w:rsidRPr="00DC48A0">
        <w:rPr>
          <w:rFonts w:ascii="Arial" w:hAnsi="Arial" w:cs="Arial"/>
          <w:szCs w:val="24"/>
        </w:rPr>
        <w:t xml:space="preserve">The Grades </w:t>
      </w:r>
      <w:r w:rsidR="006453EC">
        <w:rPr>
          <w:rFonts w:ascii="Arial" w:hAnsi="Arial" w:cs="Arial"/>
          <w:szCs w:val="24"/>
        </w:rPr>
        <w:t xml:space="preserve">3–8 </w:t>
      </w:r>
      <w:r w:rsidRPr="00DC48A0">
        <w:rPr>
          <w:rFonts w:ascii="Arial" w:hAnsi="Arial" w:cs="Arial"/>
          <w:szCs w:val="24"/>
        </w:rPr>
        <w:t xml:space="preserve">New York State Tests fulfill the federal requirements of the </w:t>
      </w:r>
      <w:r>
        <w:rPr>
          <w:rFonts w:ascii="Arial" w:hAnsi="Arial" w:cs="Arial"/>
          <w:szCs w:val="24"/>
        </w:rPr>
        <w:t>“</w:t>
      </w:r>
      <w:r w:rsidRPr="00DC48A0">
        <w:rPr>
          <w:rFonts w:ascii="Arial" w:hAnsi="Arial" w:cs="Arial"/>
          <w:szCs w:val="24"/>
        </w:rPr>
        <w:t>Every Student Succeeds Act</w:t>
      </w:r>
      <w:r>
        <w:rPr>
          <w:rFonts w:ascii="Arial" w:hAnsi="Arial" w:cs="Arial"/>
          <w:szCs w:val="24"/>
        </w:rPr>
        <w:t>”</w:t>
      </w:r>
      <w:r w:rsidRPr="00DC48A0">
        <w:rPr>
          <w:rFonts w:ascii="Arial" w:hAnsi="Arial" w:cs="Arial"/>
          <w:szCs w:val="24"/>
        </w:rPr>
        <w:t xml:space="preserve"> (ESSA). ESSA mandates that 95% of students in each public school, including charter schools, and each school district participate yearly in assessments in English Language Arts and </w:t>
      </w:r>
      <w:r w:rsidR="00C90B9E">
        <w:rPr>
          <w:rFonts w:ascii="Arial" w:hAnsi="Arial" w:cs="Arial"/>
          <w:szCs w:val="24"/>
        </w:rPr>
        <w:t>M</w:t>
      </w:r>
      <w:r w:rsidRPr="00DC48A0">
        <w:rPr>
          <w:rFonts w:ascii="Arial" w:hAnsi="Arial" w:cs="Arial"/>
          <w:szCs w:val="24"/>
        </w:rPr>
        <w:t xml:space="preserve">athematics in Grades </w:t>
      </w:r>
      <w:r w:rsidR="006453EC">
        <w:rPr>
          <w:rFonts w:ascii="Arial" w:hAnsi="Arial" w:cs="Arial"/>
          <w:szCs w:val="24"/>
        </w:rPr>
        <w:t xml:space="preserve">3–8 </w:t>
      </w:r>
      <w:r w:rsidRPr="00DC48A0">
        <w:rPr>
          <w:rFonts w:ascii="Arial" w:hAnsi="Arial" w:cs="Arial"/>
          <w:szCs w:val="24"/>
        </w:rPr>
        <w:t>, and in scienc</w:t>
      </w:r>
      <w:r w:rsidR="0001183C">
        <w:rPr>
          <w:rFonts w:ascii="Arial" w:hAnsi="Arial" w:cs="Arial"/>
          <w:szCs w:val="24"/>
        </w:rPr>
        <w:t>e at least once during Grades 3–5 and 6–</w:t>
      </w:r>
      <w:r w:rsidRPr="00DC48A0">
        <w:rPr>
          <w:rFonts w:ascii="Arial" w:hAnsi="Arial" w:cs="Arial"/>
          <w:szCs w:val="24"/>
        </w:rPr>
        <w:t xml:space="preserve">9. This 95% participation requirement applies to all subgroups, which include racial/ethnic groups, </w:t>
      </w:r>
      <w:r w:rsidR="00877561">
        <w:rPr>
          <w:rFonts w:ascii="Arial" w:hAnsi="Arial" w:cs="Arial"/>
          <w:szCs w:val="24"/>
        </w:rPr>
        <w:t>ELLs/MLLs</w:t>
      </w:r>
      <w:r w:rsidRPr="00DC48A0">
        <w:rPr>
          <w:rFonts w:ascii="Arial" w:hAnsi="Arial" w:cs="Arial"/>
          <w:szCs w:val="24"/>
        </w:rPr>
        <w:t>, low-income students, and students with disabilities. While not required, many religious and independent schools in New York State also participate in this testing program.</w:t>
      </w:r>
    </w:p>
    <w:p w14:paraId="05DBD728" w14:textId="77777777" w:rsidR="00DC48A0" w:rsidRPr="00DC48A0" w:rsidRDefault="00DC48A0" w:rsidP="008A3286">
      <w:pPr>
        <w:jc w:val="both"/>
        <w:rPr>
          <w:rFonts w:ascii="Arial" w:hAnsi="Arial" w:cs="Arial"/>
          <w:szCs w:val="24"/>
        </w:rPr>
      </w:pPr>
    </w:p>
    <w:p w14:paraId="5DD9BC26" w14:textId="4919BCFB" w:rsidR="00DC48A0" w:rsidRDefault="00DC48A0" w:rsidP="008A3286">
      <w:pPr>
        <w:jc w:val="both"/>
        <w:rPr>
          <w:rFonts w:ascii="Arial" w:hAnsi="Arial" w:cs="Arial"/>
          <w:szCs w:val="24"/>
        </w:rPr>
      </w:pPr>
      <w:r w:rsidRPr="00DC48A0">
        <w:rPr>
          <w:rFonts w:ascii="Arial" w:hAnsi="Arial" w:cs="Arial"/>
          <w:szCs w:val="24"/>
        </w:rPr>
        <w:t xml:space="preserve">Currently, the Grades </w:t>
      </w:r>
      <w:r w:rsidR="006453EC">
        <w:rPr>
          <w:rFonts w:ascii="Arial" w:hAnsi="Arial" w:cs="Arial"/>
          <w:szCs w:val="24"/>
        </w:rPr>
        <w:t xml:space="preserve">3–8 </w:t>
      </w:r>
      <w:r w:rsidRPr="00DC48A0">
        <w:rPr>
          <w:rFonts w:ascii="Arial" w:hAnsi="Arial" w:cs="Arial"/>
          <w:szCs w:val="24"/>
        </w:rPr>
        <w:t xml:space="preserve">assessments are based on the New York State Learning Standards (NYSLS). However, on September 11, 2017, the Board of Regents, which is responsible for setting educational policy and standards, adopted the newly revised Next Generation English Language Arts and Mathematics Standards. The Grades </w:t>
      </w:r>
      <w:r w:rsidR="006453EC">
        <w:rPr>
          <w:rFonts w:ascii="Arial" w:hAnsi="Arial" w:cs="Arial"/>
          <w:szCs w:val="24"/>
        </w:rPr>
        <w:t xml:space="preserve">3–8 </w:t>
      </w:r>
      <w:r w:rsidRPr="00DC48A0">
        <w:rPr>
          <w:rFonts w:ascii="Arial" w:hAnsi="Arial" w:cs="Arial"/>
          <w:szCs w:val="24"/>
        </w:rPr>
        <w:t>ELA and Math assessments administered in Spring 202</w:t>
      </w:r>
      <w:r w:rsidR="006F0B98">
        <w:rPr>
          <w:rFonts w:ascii="Arial" w:hAnsi="Arial" w:cs="Arial"/>
          <w:szCs w:val="24"/>
        </w:rPr>
        <w:t>1</w:t>
      </w:r>
      <w:r w:rsidRPr="00DC48A0">
        <w:rPr>
          <w:rFonts w:ascii="Arial" w:hAnsi="Arial" w:cs="Arial"/>
          <w:szCs w:val="24"/>
        </w:rPr>
        <w:t xml:space="preserve"> will be based on the current NYSLS. Beginning in 202</w:t>
      </w:r>
      <w:r w:rsidR="007E0B4E">
        <w:rPr>
          <w:rFonts w:ascii="Arial" w:hAnsi="Arial" w:cs="Arial"/>
          <w:szCs w:val="24"/>
        </w:rPr>
        <w:t>2</w:t>
      </w:r>
      <w:r w:rsidRPr="00DC48A0">
        <w:rPr>
          <w:rFonts w:ascii="Arial" w:hAnsi="Arial" w:cs="Arial"/>
          <w:szCs w:val="24"/>
        </w:rPr>
        <w:t>, these tests will be based on the Next Generation Standards. These standards are the foundation for a system of assessments designed to:</w:t>
      </w:r>
    </w:p>
    <w:p w14:paraId="7B73B469" w14:textId="77777777" w:rsidR="008A3286" w:rsidRPr="00DC48A0" w:rsidRDefault="008A3286" w:rsidP="008A3286">
      <w:pPr>
        <w:jc w:val="both"/>
        <w:rPr>
          <w:rFonts w:ascii="Arial" w:hAnsi="Arial" w:cs="Arial"/>
          <w:szCs w:val="24"/>
        </w:rPr>
      </w:pPr>
    </w:p>
    <w:p w14:paraId="64CBEC0B" w14:textId="77777777" w:rsidR="00DC48A0" w:rsidRPr="00DC48A0" w:rsidRDefault="00DC48A0" w:rsidP="008A3286">
      <w:pPr>
        <w:numPr>
          <w:ilvl w:val="0"/>
          <w:numId w:val="21"/>
        </w:numPr>
        <w:spacing w:after="120"/>
        <w:jc w:val="both"/>
        <w:rPr>
          <w:rFonts w:ascii="Arial" w:hAnsi="Arial" w:cs="Arial"/>
          <w:szCs w:val="24"/>
        </w:rPr>
      </w:pPr>
      <w:r w:rsidRPr="00DC48A0">
        <w:rPr>
          <w:rFonts w:ascii="Arial" w:hAnsi="Arial" w:cs="Arial"/>
          <w:szCs w:val="24"/>
        </w:rPr>
        <w:t>evaluate the achievement of the knowledge and skills delineated by the learning standards and their constituent key ideas and performance indicators;</w:t>
      </w:r>
    </w:p>
    <w:p w14:paraId="7E2B4F03" w14:textId="77777777" w:rsidR="00DC48A0" w:rsidRPr="00DC48A0" w:rsidRDefault="00DC48A0" w:rsidP="008A3286">
      <w:pPr>
        <w:numPr>
          <w:ilvl w:val="0"/>
          <w:numId w:val="21"/>
        </w:numPr>
        <w:spacing w:after="120"/>
        <w:jc w:val="both"/>
        <w:rPr>
          <w:rFonts w:ascii="Arial" w:hAnsi="Arial" w:cs="Arial"/>
          <w:szCs w:val="24"/>
        </w:rPr>
      </w:pPr>
      <w:r w:rsidRPr="00DC48A0">
        <w:rPr>
          <w:rFonts w:ascii="Arial" w:hAnsi="Arial" w:cs="Arial"/>
          <w:szCs w:val="24"/>
        </w:rPr>
        <w:t>provide information that helps teachers adapt instruction to students' strengths and needs;</w:t>
      </w:r>
    </w:p>
    <w:p w14:paraId="5E83314E" w14:textId="77777777" w:rsidR="00DC48A0" w:rsidRPr="00DC48A0" w:rsidRDefault="00DC48A0" w:rsidP="008A3286">
      <w:pPr>
        <w:numPr>
          <w:ilvl w:val="0"/>
          <w:numId w:val="21"/>
        </w:numPr>
        <w:spacing w:after="120"/>
        <w:jc w:val="both"/>
        <w:rPr>
          <w:rFonts w:ascii="Arial" w:hAnsi="Arial" w:cs="Arial"/>
          <w:szCs w:val="24"/>
        </w:rPr>
      </w:pPr>
      <w:r w:rsidRPr="00DC48A0">
        <w:rPr>
          <w:rFonts w:ascii="Arial" w:hAnsi="Arial" w:cs="Arial"/>
          <w:szCs w:val="24"/>
        </w:rPr>
        <w:t>provide useful information to students, parents, educators, and the general public about what students know and can do; and</w:t>
      </w:r>
    </w:p>
    <w:p w14:paraId="6A076A0E" w14:textId="77777777" w:rsidR="00DC48A0" w:rsidRPr="00DC48A0" w:rsidRDefault="00DC48A0" w:rsidP="008A3286">
      <w:pPr>
        <w:numPr>
          <w:ilvl w:val="0"/>
          <w:numId w:val="21"/>
        </w:numPr>
        <w:spacing w:after="120"/>
        <w:jc w:val="both"/>
        <w:rPr>
          <w:rFonts w:ascii="Arial" w:hAnsi="Arial" w:cs="Arial"/>
          <w:szCs w:val="24"/>
        </w:rPr>
      </w:pPr>
      <w:r w:rsidRPr="00DC48A0">
        <w:rPr>
          <w:rFonts w:ascii="Arial" w:hAnsi="Arial" w:cs="Arial"/>
          <w:szCs w:val="24"/>
        </w:rPr>
        <w:lastRenderedPageBreak/>
        <w:t>serve as an important source of data for student performance at the school, district, and State levels.</w:t>
      </w:r>
    </w:p>
    <w:p w14:paraId="79D774A6" w14:textId="3CC008B9" w:rsidR="00DC48A0" w:rsidRPr="00331486" w:rsidRDefault="00DC48A0" w:rsidP="00DC48A0">
      <w:pPr>
        <w:jc w:val="both"/>
        <w:rPr>
          <w:rFonts w:ascii="Arial" w:hAnsi="Arial" w:cs="Arial"/>
          <w:szCs w:val="24"/>
        </w:rPr>
      </w:pPr>
      <w:r w:rsidRPr="00DC48A0">
        <w:rPr>
          <w:rFonts w:ascii="Arial" w:hAnsi="Arial" w:cs="Arial"/>
          <w:szCs w:val="24"/>
        </w:rPr>
        <w:t xml:space="preserve">Educator Guides, which outline test design and blueprint information for the current ELA and Math tests and previously released items with item maps, are available at the </w:t>
      </w:r>
      <w:hyperlink r:id="rId21" w:history="1">
        <w:r w:rsidR="00992B9F" w:rsidRPr="00992B9F">
          <w:rPr>
            <w:rStyle w:val="Hyperlink"/>
            <w:rFonts w:ascii="Arial" w:hAnsi="Arial" w:cs="Arial"/>
            <w:szCs w:val="24"/>
          </w:rPr>
          <w:t xml:space="preserve">EngageNY ELA and Mathematics Tests </w:t>
        </w:r>
        <w:r w:rsidR="00992B9F" w:rsidRPr="00B6639B">
          <w:rPr>
            <w:rStyle w:val="Hyperlink"/>
            <w:rFonts w:ascii="Arial" w:hAnsi="Arial" w:cs="Arial"/>
            <w:szCs w:val="24"/>
          </w:rPr>
          <w:t>web site</w:t>
        </w:r>
      </w:hyperlink>
      <w:r w:rsidRPr="00DC48A0">
        <w:rPr>
          <w:rFonts w:ascii="Arial" w:hAnsi="Arial" w:cs="Arial"/>
          <w:szCs w:val="24"/>
        </w:rPr>
        <w:t>. The Next Generation Standards in English Language Arts and Mathematics, as well as related information</w:t>
      </w:r>
      <w:r w:rsidR="00C90B9E">
        <w:rPr>
          <w:rFonts w:ascii="Arial" w:hAnsi="Arial" w:cs="Arial"/>
          <w:szCs w:val="24"/>
        </w:rPr>
        <w:t>,</w:t>
      </w:r>
      <w:r w:rsidRPr="00DC48A0">
        <w:rPr>
          <w:rFonts w:ascii="Arial" w:hAnsi="Arial" w:cs="Arial"/>
          <w:szCs w:val="24"/>
        </w:rPr>
        <w:t xml:space="preserve"> are </w:t>
      </w:r>
      <w:r w:rsidR="00DE21D9">
        <w:rPr>
          <w:rFonts w:ascii="Arial" w:hAnsi="Arial" w:cs="Arial"/>
          <w:szCs w:val="24"/>
        </w:rPr>
        <w:t xml:space="preserve">also </w:t>
      </w:r>
      <w:r w:rsidRPr="00DC48A0">
        <w:rPr>
          <w:rFonts w:ascii="Arial" w:hAnsi="Arial" w:cs="Arial"/>
          <w:szCs w:val="24"/>
        </w:rPr>
        <w:t xml:space="preserve">available </w:t>
      </w:r>
      <w:r w:rsidR="00DE21D9">
        <w:rPr>
          <w:rFonts w:ascii="Arial" w:hAnsi="Arial" w:cs="Arial"/>
          <w:szCs w:val="24"/>
        </w:rPr>
        <w:t>on</w:t>
      </w:r>
      <w:r w:rsidR="00992B9F">
        <w:rPr>
          <w:rFonts w:ascii="Arial" w:hAnsi="Arial" w:cs="Arial"/>
          <w:szCs w:val="24"/>
        </w:rPr>
        <w:t xml:space="preserve"> the</w:t>
      </w:r>
      <w:r w:rsidRPr="00DC48A0">
        <w:rPr>
          <w:rFonts w:ascii="Arial" w:hAnsi="Arial" w:cs="Arial"/>
          <w:szCs w:val="24"/>
        </w:rPr>
        <w:t xml:space="preserve"> </w:t>
      </w:r>
      <w:hyperlink r:id="rId22" w:history="1">
        <w:r w:rsidR="00EF7050" w:rsidRPr="00AA05FD">
          <w:rPr>
            <w:rStyle w:val="Hyperlink"/>
            <w:rFonts w:ascii="Arial" w:hAnsi="Arial" w:cs="Arial"/>
          </w:rPr>
          <w:t>EngageNY Next Generation Learning Standards web site</w:t>
        </w:r>
      </w:hyperlink>
      <w:r w:rsidRPr="00331486">
        <w:rPr>
          <w:rFonts w:ascii="Arial" w:hAnsi="Arial" w:cs="Arial"/>
          <w:szCs w:val="24"/>
        </w:rPr>
        <w:t>.</w:t>
      </w:r>
    </w:p>
    <w:p w14:paraId="59A30A93" w14:textId="77777777" w:rsidR="00DC48A0" w:rsidRPr="00331486" w:rsidRDefault="00DC48A0" w:rsidP="006F0B98">
      <w:pPr>
        <w:jc w:val="both"/>
        <w:rPr>
          <w:rFonts w:ascii="Arial" w:hAnsi="Arial" w:cs="Arial"/>
          <w:szCs w:val="24"/>
        </w:rPr>
      </w:pPr>
    </w:p>
    <w:p w14:paraId="5ED9966C" w14:textId="733C15D5" w:rsidR="00DC48A0" w:rsidRDefault="00DC48A0" w:rsidP="006F0B98">
      <w:pPr>
        <w:jc w:val="both"/>
        <w:rPr>
          <w:rFonts w:ascii="Arial" w:hAnsi="Arial" w:cs="Arial"/>
          <w:b/>
          <w:szCs w:val="24"/>
        </w:rPr>
      </w:pPr>
      <w:r w:rsidRPr="00DC48A0">
        <w:rPr>
          <w:rFonts w:ascii="Arial" w:hAnsi="Arial" w:cs="Arial"/>
          <w:b/>
          <w:szCs w:val="24"/>
        </w:rPr>
        <w:t>CBT Preparedness in NYS Schools</w:t>
      </w:r>
    </w:p>
    <w:p w14:paraId="631E89A8" w14:textId="77777777" w:rsidR="00DC48A0" w:rsidRPr="00DC48A0" w:rsidRDefault="00DC48A0" w:rsidP="00DC48A0">
      <w:pPr>
        <w:jc w:val="both"/>
        <w:rPr>
          <w:rFonts w:ascii="Arial" w:hAnsi="Arial" w:cs="Arial"/>
          <w:szCs w:val="24"/>
        </w:rPr>
      </w:pPr>
    </w:p>
    <w:p w14:paraId="5C6C9216" w14:textId="08272DBF" w:rsidR="00DC48A0" w:rsidRPr="00DC48A0" w:rsidRDefault="00DC48A0" w:rsidP="00DC48A0">
      <w:pPr>
        <w:jc w:val="both"/>
        <w:rPr>
          <w:rFonts w:ascii="Arial" w:hAnsi="Arial" w:cs="Arial"/>
          <w:szCs w:val="24"/>
        </w:rPr>
      </w:pPr>
      <w:r w:rsidRPr="00DC48A0">
        <w:rPr>
          <w:rFonts w:ascii="Arial" w:hAnsi="Arial" w:cs="Arial"/>
          <w:szCs w:val="24"/>
        </w:rPr>
        <w:t xml:space="preserve">No single technical architecture for WAN, LAN, server hardware, or desktop hardware is in use by New York State’s school districts. Currently, four primary </w:t>
      </w:r>
      <w:r w:rsidR="006C5BA2">
        <w:rPr>
          <w:rFonts w:ascii="Arial" w:hAnsi="Arial" w:cs="Arial"/>
          <w:szCs w:val="24"/>
        </w:rPr>
        <w:t xml:space="preserve">types of </w:t>
      </w:r>
      <w:r w:rsidRPr="00DC48A0">
        <w:rPr>
          <w:rFonts w:ascii="Arial" w:hAnsi="Arial" w:cs="Arial"/>
          <w:szCs w:val="24"/>
        </w:rPr>
        <w:t>testing devices can be used by students in New York State</w:t>
      </w:r>
      <w:r w:rsidR="006C5BA2">
        <w:rPr>
          <w:rFonts w:ascii="Arial" w:hAnsi="Arial" w:cs="Arial"/>
          <w:szCs w:val="24"/>
        </w:rPr>
        <w:t xml:space="preserve"> schools</w:t>
      </w:r>
      <w:r w:rsidR="00E85FF7">
        <w:rPr>
          <w:rFonts w:ascii="Arial" w:hAnsi="Arial" w:cs="Arial"/>
          <w:szCs w:val="24"/>
        </w:rPr>
        <w:t>:</w:t>
      </w:r>
      <w:r w:rsidRPr="00DC48A0">
        <w:rPr>
          <w:rFonts w:ascii="Arial" w:hAnsi="Arial" w:cs="Arial"/>
          <w:szCs w:val="24"/>
        </w:rPr>
        <w:t xml:space="preserve"> </w:t>
      </w:r>
      <w:r w:rsidR="006C5BA2" w:rsidRPr="006C5BA2">
        <w:rPr>
          <w:rFonts w:ascii="Arial" w:hAnsi="Arial" w:cs="Arial"/>
          <w:szCs w:val="24"/>
        </w:rPr>
        <w:t>Windows, iPads, Chromebooks, and Macintosh</w:t>
      </w:r>
      <w:r w:rsidR="006C5BA2">
        <w:rPr>
          <w:rFonts w:ascii="Arial" w:hAnsi="Arial" w:cs="Arial"/>
          <w:szCs w:val="24"/>
        </w:rPr>
        <w:t>. T</w:t>
      </w:r>
      <w:r w:rsidRPr="00DC48A0">
        <w:rPr>
          <w:rFonts w:ascii="Arial" w:hAnsi="Arial" w:cs="Arial"/>
          <w:szCs w:val="24"/>
        </w:rPr>
        <w:t>he contractor must be prepared to support testing on</w:t>
      </w:r>
      <w:r w:rsidR="006C5BA2">
        <w:rPr>
          <w:rFonts w:ascii="Arial" w:hAnsi="Arial" w:cs="Arial"/>
          <w:szCs w:val="24"/>
        </w:rPr>
        <w:t xml:space="preserve"> all four types of devices.</w:t>
      </w:r>
      <w:r w:rsidRPr="00DC48A0">
        <w:rPr>
          <w:rFonts w:ascii="Arial" w:hAnsi="Arial" w:cs="Arial"/>
          <w:szCs w:val="24"/>
        </w:rPr>
        <w:t xml:space="preserve"> Local school districts contract with multiple Internet Service Providers (ISPs) statewide for varying levels and types of Internet connectivity. Any proposed online test delivery solution must also accommodate this variability and make use of existing technology within schools at the time of test administration. It is anticipated that schools will continue to indicate on the NYSED Exam Request Portal whether they choose to use CBT or PBT for operational tests in a specified school year. The contractor must develop a method for capturing what testing device(s) each CBT school anticipates using, as well as a method for determining the technological preparedness of a school new to computer-based testing. </w:t>
      </w:r>
    </w:p>
    <w:p w14:paraId="4C2D4290" w14:textId="77777777" w:rsidR="00DC48A0" w:rsidRPr="00DC48A0" w:rsidRDefault="00DC48A0" w:rsidP="00DC48A0">
      <w:pPr>
        <w:jc w:val="both"/>
        <w:rPr>
          <w:rFonts w:ascii="Arial" w:hAnsi="Arial" w:cs="Arial"/>
          <w:szCs w:val="24"/>
        </w:rPr>
      </w:pPr>
    </w:p>
    <w:p w14:paraId="7F5F6FB7" w14:textId="77777777" w:rsidR="00DC48A0" w:rsidRPr="00DC48A0" w:rsidRDefault="00DC48A0" w:rsidP="00DC48A0">
      <w:pPr>
        <w:jc w:val="both"/>
        <w:rPr>
          <w:rFonts w:ascii="Arial" w:hAnsi="Arial" w:cs="Arial"/>
          <w:szCs w:val="24"/>
        </w:rPr>
      </w:pPr>
      <w:r w:rsidRPr="00DC48A0">
        <w:rPr>
          <w:rFonts w:ascii="Arial" w:hAnsi="Arial" w:cs="Arial"/>
          <w:szCs w:val="24"/>
        </w:rPr>
        <w:t xml:space="preserve">It will be at the discretion of the local school and school district whether each school will administer the tests by paper or computer, so the contractor must be prepared to provide CBTs to schools within every local school district. It is anticipated that the percentage of schools and test-takers within those schools taking the CBT will increase each school year of this contract. Some schools and individual test-takers may continue to use PBTs, due to lack of school capacity or individual student needs. The contractor must </w:t>
      </w:r>
      <w:bookmarkStart w:id="21" w:name="_Hlk535219252"/>
      <w:r w:rsidRPr="00DC48A0">
        <w:rPr>
          <w:rFonts w:ascii="Arial" w:hAnsi="Arial" w:cs="Arial"/>
          <w:szCs w:val="24"/>
        </w:rPr>
        <w:t>be flexible and prepared for the tests to be administered by schools via both PBT and CBT in unknown proportions</w:t>
      </w:r>
      <w:bookmarkEnd w:id="21"/>
      <w:r w:rsidRPr="00DC48A0">
        <w:rPr>
          <w:rFonts w:ascii="Arial" w:hAnsi="Arial" w:cs="Arial"/>
          <w:szCs w:val="24"/>
        </w:rPr>
        <w:t xml:space="preserve">. </w:t>
      </w:r>
    </w:p>
    <w:p w14:paraId="0B4DC4C8" w14:textId="77777777" w:rsidR="00DC48A0" w:rsidRPr="00DC48A0" w:rsidRDefault="00DC48A0" w:rsidP="00DC48A0">
      <w:pPr>
        <w:jc w:val="both"/>
        <w:rPr>
          <w:rFonts w:ascii="Arial" w:hAnsi="Arial" w:cs="Arial"/>
          <w:szCs w:val="24"/>
          <w:highlight w:val="yellow"/>
        </w:rPr>
      </w:pPr>
    </w:p>
    <w:p w14:paraId="4182E587" w14:textId="6450298D" w:rsidR="00DC48A0" w:rsidRPr="00DC48A0" w:rsidRDefault="0041372E" w:rsidP="00DC48A0">
      <w:pPr>
        <w:jc w:val="both"/>
        <w:rPr>
          <w:rFonts w:ascii="Arial" w:hAnsi="Arial" w:cs="Arial"/>
          <w:szCs w:val="24"/>
        </w:rPr>
      </w:pPr>
      <w:r>
        <w:rPr>
          <w:rFonts w:ascii="Arial" w:hAnsi="Arial" w:cs="Arial"/>
          <w:szCs w:val="24"/>
        </w:rPr>
        <w:t>D</w:t>
      </w:r>
      <w:r w:rsidR="00DC48A0" w:rsidRPr="002760B0">
        <w:rPr>
          <w:rFonts w:ascii="Arial" w:hAnsi="Arial" w:cs="Arial"/>
          <w:szCs w:val="24"/>
        </w:rPr>
        <w:t>uring the term of the contract resulting from this RFP, NYSED will want to explore with educators and other stakeholders the feasibility of implementing computer-adaptive testing. Toward this end, NYSED w</w:t>
      </w:r>
      <w:r w:rsidR="00DD2BDB">
        <w:rPr>
          <w:rFonts w:ascii="Arial" w:hAnsi="Arial" w:cs="Arial"/>
          <w:szCs w:val="24"/>
        </w:rPr>
        <w:t>ill</w:t>
      </w:r>
      <w:r w:rsidR="00DC48A0" w:rsidRPr="002760B0">
        <w:rPr>
          <w:rFonts w:ascii="Arial" w:hAnsi="Arial" w:cs="Arial"/>
          <w:szCs w:val="24"/>
        </w:rPr>
        <w:t xml:space="preserve"> hold a limited number of educator engagements at which the contractor would be expected to attend and help inform the discussions. </w:t>
      </w:r>
      <w:r>
        <w:rPr>
          <w:rFonts w:ascii="Arial" w:hAnsi="Arial" w:cs="Arial"/>
          <w:szCs w:val="24"/>
        </w:rPr>
        <w:t xml:space="preserve">In addition, the contractor will be required to conduct a feasibility </w:t>
      </w:r>
      <w:r w:rsidR="007B3E6E">
        <w:rPr>
          <w:rFonts w:ascii="Arial" w:hAnsi="Arial" w:cs="Arial"/>
          <w:szCs w:val="24"/>
        </w:rPr>
        <w:t xml:space="preserve">study </w:t>
      </w:r>
      <w:r>
        <w:rPr>
          <w:rFonts w:ascii="Arial" w:hAnsi="Arial" w:cs="Arial"/>
          <w:szCs w:val="24"/>
        </w:rPr>
        <w:t>for implementing computer-adaptive testing to assist the Department with its planning</w:t>
      </w:r>
      <w:r w:rsidR="007B3E6E">
        <w:rPr>
          <w:rFonts w:ascii="Arial" w:hAnsi="Arial" w:cs="Arial"/>
          <w:szCs w:val="24"/>
        </w:rPr>
        <w:t>.</w:t>
      </w:r>
      <w:r w:rsidR="0076550C">
        <w:rPr>
          <w:rFonts w:ascii="Arial" w:hAnsi="Arial" w:cs="Arial"/>
          <w:szCs w:val="24"/>
        </w:rPr>
        <w:t xml:space="preserve"> (</w:t>
      </w:r>
      <w:r w:rsidR="007B3E6E">
        <w:rPr>
          <w:rFonts w:ascii="Arial" w:hAnsi="Arial" w:cs="Arial"/>
          <w:szCs w:val="24"/>
        </w:rPr>
        <w:t>S</w:t>
      </w:r>
      <w:r w:rsidR="0076550C">
        <w:rPr>
          <w:rFonts w:ascii="Arial" w:hAnsi="Arial" w:cs="Arial"/>
          <w:szCs w:val="24"/>
        </w:rPr>
        <w:t xml:space="preserve">ee the section </w:t>
      </w:r>
      <w:r w:rsidR="004E73F2">
        <w:rPr>
          <w:rFonts w:ascii="Arial" w:hAnsi="Arial" w:cs="Arial"/>
          <w:szCs w:val="24"/>
        </w:rPr>
        <w:t>“</w:t>
      </w:r>
      <w:hyperlink w:anchor="_Feasibility_Study_for" w:history="1">
        <w:r w:rsidR="008A3286">
          <w:rPr>
            <w:rStyle w:val="Hyperlink"/>
            <w:rFonts w:ascii="Arial" w:hAnsi="Arial" w:cs="Arial"/>
            <w:szCs w:val="24"/>
          </w:rPr>
          <w:t>Cost and F</w:t>
        </w:r>
        <w:r w:rsidR="0076550C" w:rsidRPr="00A52209">
          <w:rPr>
            <w:rStyle w:val="Hyperlink"/>
            <w:rFonts w:ascii="Arial" w:hAnsi="Arial" w:cs="Arial"/>
            <w:szCs w:val="24"/>
          </w:rPr>
          <w:t>easibility Study for Implementing Computer-adaptive Testing</w:t>
        </w:r>
      </w:hyperlink>
      <w:r w:rsidR="004E73F2">
        <w:rPr>
          <w:rStyle w:val="Hyperlink"/>
          <w:rFonts w:ascii="Arial" w:hAnsi="Arial" w:cs="Arial"/>
          <w:szCs w:val="24"/>
        </w:rPr>
        <w:t>”</w:t>
      </w:r>
      <w:r w:rsidR="00E85ABB">
        <w:rPr>
          <w:rStyle w:val="Hyperlink"/>
          <w:rFonts w:ascii="Arial" w:hAnsi="Arial" w:cs="Arial"/>
          <w:szCs w:val="24"/>
        </w:rPr>
        <w:t xml:space="preserve"> in this RFP</w:t>
      </w:r>
      <w:r w:rsidR="00E85ABB" w:rsidRPr="00E0273B">
        <w:rPr>
          <w:rStyle w:val="Hyperlink"/>
          <w:rFonts w:ascii="Arial" w:hAnsi="Arial" w:cs="Arial"/>
          <w:color w:val="auto"/>
          <w:szCs w:val="24"/>
          <w:u w:val="none"/>
        </w:rPr>
        <w:t>.</w:t>
      </w:r>
      <w:r w:rsidR="0076550C">
        <w:rPr>
          <w:rFonts w:ascii="Arial" w:hAnsi="Arial" w:cs="Arial"/>
          <w:szCs w:val="24"/>
        </w:rPr>
        <w:t>)</w:t>
      </w:r>
      <w:r>
        <w:rPr>
          <w:rFonts w:ascii="Arial" w:hAnsi="Arial" w:cs="Arial"/>
          <w:szCs w:val="24"/>
        </w:rPr>
        <w:t xml:space="preserve"> </w:t>
      </w:r>
      <w:r w:rsidR="00DC48A0" w:rsidRPr="002760B0">
        <w:rPr>
          <w:rFonts w:ascii="Arial" w:hAnsi="Arial" w:cs="Arial"/>
          <w:szCs w:val="24"/>
        </w:rPr>
        <w:t xml:space="preserve">Please note that if such discussions result in NYSED wanting to move forward with the development of computer-adaptive testing, NYSED would enter into negotiation with the contractor for an amendment to this contract. Such </w:t>
      </w:r>
      <w:r w:rsidR="00E85FF7">
        <w:rPr>
          <w:rFonts w:ascii="Arial" w:hAnsi="Arial" w:cs="Arial"/>
          <w:szCs w:val="24"/>
        </w:rPr>
        <w:t xml:space="preserve">an </w:t>
      </w:r>
      <w:r w:rsidR="00DC48A0" w:rsidRPr="002760B0">
        <w:rPr>
          <w:rFonts w:ascii="Arial" w:hAnsi="Arial" w:cs="Arial"/>
          <w:szCs w:val="24"/>
        </w:rPr>
        <w:t>amendment would require the approval of the Office of the State Comptroller.</w:t>
      </w:r>
    </w:p>
    <w:p w14:paraId="55AC40B6" w14:textId="77777777" w:rsidR="00DC48A0" w:rsidRPr="00DC48A0" w:rsidRDefault="00DC48A0" w:rsidP="00DC48A0">
      <w:pPr>
        <w:jc w:val="both"/>
        <w:rPr>
          <w:rFonts w:ascii="Arial" w:hAnsi="Arial" w:cs="Arial"/>
          <w:szCs w:val="24"/>
        </w:rPr>
      </w:pPr>
    </w:p>
    <w:p w14:paraId="4C3B69B2" w14:textId="33BDDB6D" w:rsidR="00DC48A0" w:rsidRPr="00DC48A0" w:rsidRDefault="00DC48A0" w:rsidP="00DC48A0">
      <w:pPr>
        <w:jc w:val="both"/>
        <w:rPr>
          <w:rFonts w:eastAsiaTheme="minorHAnsi" w:cstheme="minorBidi"/>
          <w:szCs w:val="24"/>
        </w:rPr>
      </w:pPr>
      <w:r w:rsidRPr="00DC48A0">
        <w:rPr>
          <w:rFonts w:ascii="Arial" w:hAnsi="Arial" w:cs="Arial"/>
          <w:szCs w:val="24"/>
        </w:rPr>
        <w:t>In 2014, New York State voters approved the Smart School Bond Act, which authorized the issuance of $2 billion of general obligation bonds to finance improved educational technology and infrastructure to improve learning and opportunit</w:t>
      </w:r>
      <w:r w:rsidR="00C90B9E">
        <w:rPr>
          <w:rFonts w:ascii="Arial" w:hAnsi="Arial" w:cs="Arial"/>
          <w:szCs w:val="24"/>
        </w:rPr>
        <w:t>ies</w:t>
      </w:r>
      <w:r w:rsidRPr="00DC48A0">
        <w:rPr>
          <w:rFonts w:ascii="Arial" w:hAnsi="Arial" w:cs="Arial"/>
          <w:szCs w:val="24"/>
        </w:rPr>
        <w:t xml:space="preserve"> for students throughout the State.</w:t>
      </w:r>
      <w:r w:rsidRPr="00DC48A0" w:rsidDel="00500F3A">
        <w:rPr>
          <w:rFonts w:ascii="Arial" w:hAnsi="Arial" w:cs="Arial"/>
          <w:szCs w:val="24"/>
        </w:rPr>
        <w:t xml:space="preserve"> </w:t>
      </w:r>
      <w:r w:rsidRPr="00DC48A0">
        <w:rPr>
          <w:rFonts w:ascii="Arial" w:hAnsi="Arial" w:cs="Arial"/>
          <w:szCs w:val="24"/>
        </w:rPr>
        <w:t xml:space="preserve">Information and guidance can be found on NYSED’s </w:t>
      </w:r>
      <w:hyperlink r:id="rId23" w:history="1">
        <w:r w:rsidRPr="00DE21D9">
          <w:rPr>
            <w:rStyle w:val="Hyperlink"/>
            <w:rFonts w:ascii="Arial" w:hAnsi="Arial" w:cs="Arial"/>
            <w:szCs w:val="24"/>
          </w:rPr>
          <w:t>Office of Education Management Services website</w:t>
        </w:r>
      </w:hyperlink>
      <w:r w:rsidRPr="00DC48A0">
        <w:rPr>
          <w:rFonts w:ascii="Arial" w:eastAsiaTheme="minorHAnsi" w:hAnsi="Arial" w:cs="Arial"/>
          <w:szCs w:val="24"/>
        </w:rPr>
        <w:t xml:space="preserve">. </w:t>
      </w:r>
      <w:r w:rsidRPr="00DC48A0">
        <w:rPr>
          <w:rFonts w:ascii="Arial" w:hAnsi="Arial" w:cs="Arial"/>
          <w:szCs w:val="24"/>
        </w:rPr>
        <w:t>Please note that the New York State Education Department does not regulate, mandate, or make decisions on technology</w:t>
      </w:r>
      <w:r w:rsidR="00C90B9E">
        <w:rPr>
          <w:rFonts w:ascii="Arial" w:hAnsi="Arial" w:cs="Arial"/>
          <w:szCs w:val="24"/>
        </w:rPr>
        <w:t>,</w:t>
      </w:r>
      <w:r w:rsidRPr="00DC48A0">
        <w:rPr>
          <w:rFonts w:ascii="Arial" w:hAnsi="Arial" w:cs="Arial"/>
          <w:szCs w:val="24"/>
        </w:rPr>
        <w:t xml:space="preserve"> device</w:t>
      </w:r>
      <w:r w:rsidR="00C90B9E">
        <w:rPr>
          <w:rFonts w:ascii="Arial" w:hAnsi="Arial" w:cs="Arial"/>
          <w:szCs w:val="24"/>
        </w:rPr>
        <w:t>,</w:t>
      </w:r>
      <w:r w:rsidRPr="00DC48A0">
        <w:rPr>
          <w:rFonts w:ascii="Arial" w:hAnsi="Arial" w:cs="Arial"/>
          <w:szCs w:val="24"/>
        </w:rPr>
        <w:t xml:space="preserve"> or infrastructure purchases; all purchasing decisions are under local school district control. </w:t>
      </w:r>
      <w:r w:rsidR="00BC665D">
        <w:rPr>
          <w:rFonts w:ascii="Arial" w:hAnsi="Arial" w:cs="Arial"/>
          <w:szCs w:val="24"/>
        </w:rPr>
        <w:t>The</w:t>
      </w:r>
      <w:r w:rsidR="00FE02EA">
        <w:rPr>
          <w:rFonts w:ascii="Arial" w:hAnsi="Arial" w:cs="Arial"/>
          <w:szCs w:val="24"/>
        </w:rPr>
        <w:t xml:space="preserve"> section </w:t>
      </w:r>
      <w:r w:rsidR="00E74B33">
        <w:rPr>
          <w:rFonts w:ascii="Arial" w:hAnsi="Arial" w:cs="Arial"/>
          <w:szCs w:val="24"/>
        </w:rPr>
        <w:t>“</w:t>
      </w:r>
      <w:bookmarkStart w:id="22" w:name="_Hlk45612242"/>
      <w:r w:rsidR="003D1928">
        <w:rPr>
          <w:rFonts w:ascii="Arial" w:hAnsi="Arial" w:cs="Arial"/>
          <w:szCs w:val="24"/>
        </w:rPr>
        <w:fldChar w:fldCharType="begin"/>
      </w:r>
      <w:r w:rsidR="0001183C">
        <w:rPr>
          <w:rFonts w:ascii="Arial" w:hAnsi="Arial" w:cs="Arial"/>
          <w:szCs w:val="24"/>
        </w:rPr>
        <w:instrText>HYPERLINK  \l "_Minimum_Technical_Requirements_1"</w:instrText>
      </w:r>
      <w:r w:rsidR="003D1928">
        <w:rPr>
          <w:rFonts w:ascii="Arial" w:hAnsi="Arial" w:cs="Arial"/>
          <w:szCs w:val="24"/>
        </w:rPr>
        <w:fldChar w:fldCharType="separate"/>
      </w:r>
      <w:r w:rsidR="00BC665D" w:rsidRPr="003D1928">
        <w:rPr>
          <w:rStyle w:val="Hyperlink"/>
          <w:rFonts w:ascii="Arial" w:hAnsi="Arial" w:cs="Arial"/>
          <w:szCs w:val="24"/>
        </w:rPr>
        <w:t xml:space="preserve">Minimum Technical Requirements for Computer Devices to be Used by </w:t>
      </w:r>
      <w:r w:rsidR="00BC665D" w:rsidRPr="003D1928">
        <w:rPr>
          <w:rStyle w:val="Hyperlink"/>
          <w:rFonts w:ascii="Arial" w:hAnsi="Arial" w:cs="Arial"/>
          <w:szCs w:val="24"/>
        </w:rPr>
        <w:lastRenderedPageBreak/>
        <w:t>Schools for CBT</w:t>
      </w:r>
      <w:bookmarkEnd w:id="22"/>
      <w:r w:rsidR="003D1928">
        <w:rPr>
          <w:rFonts w:ascii="Arial" w:hAnsi="Arial" w:cs="Arial"/>
          <w:szCs w:val="24"/>
        </w:rPr>
        <w:fldChar w:fldCharType="end"/>
      </w:r>
      <w:r w:rsidR="00E74B33">
        <w:rPr>
          <w:rFonts w:ascii="Arial" w:hAnsi="Arial" w:cs="Arial"/>
          <w:szCs w:val="24"/>
        </w:rPr>
        <w:t xml:space="preserve">” </w:t>
      </w:r>
      <w:r w:rsidRPr="00DC48A0">
        <w:rPr>
          <w:rFonts w:ascii="Arial" w:hAnsi="Arial" w:cs="Arial"/>
          <w:szCs w:val="24"/>
        </w:rPr>
        <w:t>provides NYSED’s minimum device specifications for New York State schools for use with CBT at the time of the development of this RFP.</w:t>
      </w:r>
      <w:r w:rsidRPr="00DC48A0">
        <w:rPr>
          <w:rFonts w:eastAsiaTheme="minorHAnsi" w:cstheme="minorBidi"/>
          <w:szCs w:val="24"/>
        </w:rPr>
        <w:t xml:space="preserve"> </w:t>
      </w:r>
    </w:p>
    <w:p w14:paraId="1E52BADE" w14:textId="77777777" w:rsidR="00DC48A0" w:rsidRPr="00DC48A0" w:rsidRDefault="00DC48A0" w:rsidP="00DC48A0">
      <w:pPr>
        <w:jc w:val="both"/>
        <w:rPr>
          <w:rFonts w:ascii="Arial" w:hAnsi="Arial" w:cs="Arial"/>
          <w:szCs w:val="24"/>
        </w:rPr>
      </w:pPr>
    </w:p>
    <w:p w14:paraId="5EF056D4" w14:textId="77777777" w:rsidR="00A74D5D" w:rsidRDefault="00A74D5D" w:rsidP="00A74D5D">
      <w:pPr>
        <w:jc w:val="both"/>
        <w:rPr>
          <w:rFonts w:ascii="Arial" w:hAnsi="Arial" w:cs="Arial"/>
          <w:szCs w:val="24"/>
        </w:rPr>
      </w:pPr>
      <w:bookmarkStart w:id="23" w:name="_Minimum_Technical_Requirements"/>
      <w:bookmarkEnd w:id="23"/>
      <w:r w:rsidRPr="00DC48A0">
        <w:rPr>
          <w:rFonts w:ascii="Arial" w:hAnsi="Arial" w:cs="Arial"/>
          <w:szCs w:val="24"/>
        </w:rPr>
        <w:t>For tests administered by computer, the contractor must ensure that the test administration and test delivery systems and scoring platform are compatible with the existing computers and infrastructure available in New York State’s schools.</w:t>
      </w:r>
    </w:p>
    <w:p w14:paraId="5D5519D6" w14:textId="77777777" w:rsidR="00E0273B" w:rsidRDefault="00E0273B" w:rsidP="00A74D5D">
      <w:pPr>
        <w:jc w:val="both"/>
        <w:rPr>
          <w:rFonts w:ascii="Arial" w:hAnsi="Arial" w:cs="Arial"/>
          <w:szCs w:val="24"/>
        </w:rPr>
      </w:pPr>
    </w:p>
    <w:p w14:paraId="0F3696B1" w14:textId="4A0C7EAA" w:rsidR="00DC48A0" w:rsidRPr="00DC48A0" w:rsidRDefault="00DC48A0" w:rsidP="00DC48A0">
      <w:pPr>
        <w:spacing w:after="120"/>
        <w:jc w:val="both"/>
        <w:rPr>
          <w:rFonts w:ascii="Arial" w:hAnsi="Arial" w:cs="Arial"/>
          <w:b/>
          <w:szCs w:val="24"/>
        </w:rPr>
      </w:pPr>
      <w:r w:rsidRPr="00DC48A0">
        <w:rPr>
          <w:rFonts w:ascii="Arial" w:hAnsi="Arial" w:cs="Arial"/>
          <w:b/>
          <w:szCs w:val="24"/>
        </w:rPr>
        <w:t xml:space="preserve">Tentative Test Administration Schedule for Grades </w:t>
      </w:r>
      <w:r w:rsidR="006453EC">
        <w:rPr>
          <w:rFonts w:ascii="Arial" w:hAnsi="Arial" w:cs="Arial"/>
          <w:b/>
          <w:szCs w:val="24"/>
        </w:rPr>
        <w:t xml:space="preserve">3–8 </w:t>
      </w:r>
      <w:r w:rsidRPr="00DC48A0">
        <w:rPr>
          <w:rFonts w:ascii="Arial" w:hAnsi="Arial" w:cs="Arial"/>
          <w:b/>
          <w:szCs w:val="24"/>
        </w:rPr>
        <w:t>ELA and Mathematics and for the Grades 5 and 8 Science Tests</w:t>
      </w:r>
    </w:p>
    <w:p w14:paraId="3C3FB0BC" w14:textId="3E422E65" w:rsidR="00DC48A0" w:rsidRPr="00DC48A0" w:rsidRDefault="00DC48A0" w:rsidP="00DC48A0">
      <w:pPr>
        <w:jc w:val="both"/>
        <w:rPr>
          <w:rFonts w:ascii="Arial" w:hAnsi="Arial" w:cs="Arial"/>
          <w:szCs w:val="24"/>
        </w:rPr>
      </w:pPr>
      <w:r w:rsidRPr="00DC48A0">
        <w:rPr>
          <w:rFonts w:ascii="Arial" w:hAnsi="Arial" w:cs="Arial"/>
          <w:szCs w:val="24"/>
        </w:rPr>
        <w:t xml:space="preserve">Currently, the </w:t>
      </w:r>
      <w:hyperlink r:id="rId24" w:history="1">
        <w:r w:rsidRPr="00DC48A0">
          <w:rPr>
            <w:rFonts w:ascii="Arial" w:hAnsi="Arial" w:cs="Arial"/>
            <w:color w:val="0000FF"/>
            <w:szCs w:val="24"/>
            <w:u w:val="single"/>
          </w:rPr>
          <w:t>test administration schedule</w:t>
        </w:r>
      </w:hyperlink>
      <w:r w:rsidRPr="00DC48A0">
        <w:rPr>
          <w:rFonts w:ascii="Arial" w:hAnsi="Arial" w:cs="Arial"/>
          <w:szCs w:val="24"/>
        </w:rPr>
        <w:t xml:space="preserve"> provides for administration of the operational Grades </w:t>
      </w:r>
      <w:r w:rsidR="006453EC">
        <w:rPr>
          <w:rFonts w:ascii="Arial" w:hAnsi="Arial" w:cs="Arial"/>
          <w:szCs w:val="24"/>
        </w:rPr>
        <w:t xml:space="preserve">3–8 </w:t>
      </w:r>
      <w:r w:rsidRPr="00DC48A0">
        <w:rPr>
          <w:rFonts w:ascii="Arial" w:hAnsi="Arial" w:cs="Arial"/>
          <w:szCs w:val="24"/>
        </w:rPr>
        <w:t xml:space="preserve">ELA Tests in April, operational Grades </w:t>
      </w:r>
      <w:r w:rsidR="006453EC">
        <w:rPr>
          <w:rFonts w:ascii="Arial" w:hAnsi="Arial" w:cs="Arial"/>
          <w:szCs w:val="24"/>
        </w:rPr>
        <w:t xml:space="preserve">3–8 </w:t>
      </w:r>
      <w:r w:rsidRPr="00DC48A0">
        <w:rPr>
          <w:rFonts w:ascii="Arial" w:hAnsi="Arial" w:cs="Arial"/>
          <w:szCs w:val="24"/>
        </w:rPr>
        <w:t>Math Tests in May and the Elementary- and Intermediate</w:t>
      </w:r>
      <w:r w:rsidR="000961D0">
        <w:rPr>
          <w:rFonts w:ascii="Arial" w:hAnsi="Arial" w:cs="Arial"/>
          <w:szCs w:val="24"/>
        </w:rPr>
        <w:noBreakHyphen/>
      </w:r>
      <w:r w:rsidRPr="00DC48A0">
        <w:rPr>
          <w:rFonts w:ascii="Arial" w:hAnsi="Arial" w:cs="Arial"/>
          <w:szCs w:val="24"/>
        </w:rPr>
        <w:t xml:space="preserve">level Science Tests in May/June. Stand-alone Field Tests in Grades </w:t>
      </w:r>
      <w:r w:rsidR="006453EC">
        <w:rPr>
          <w:rFonts w:ascii="Arial" w:hAnsi="Arial" w:cs="Arial"/>
          <w:szCs w:val="24"/>
        </w:rPr>
        <w:t>3–8</w:t>
      </w:r>
      <w:r w:rsidRPr="00DC48A0">
        <w:rPr>
          <w:rFonts w:ascii="Arial" w:hAnsi="Arial" w:cs="Arial"/>
          <w:szCs w:val="24"/>
        </w:rPr>
        <w:t xml:space="preserve"> ELA and Math and the Elementary- and Intermediate-level Science Tests are administered in May/June. </w:t>
      </w:r>
      <w:r w:rsidR="00C33B8D">
        <w:rPr>
          <w:rFonts w:ascii="Arial" w:hAnsi="Arial" w:cs="Arial"/>
          <w:szCs w:val="24"/>
        </w:rPr>
        <w:t>In some school years administration of the ELA Tests may begin in March and the Math Tests may begin in April.</w:t>
      </w:r>
    </w:p>
    <w:p w14:paraId="2BF6A246" w14:textId="7FEBED36" w:rsidR="00D45D8C" w:rsidRDefault="00D45D8C" w:rsidP="00D45D8C">
      <w:pPr>
        <w:rPr>
          <w:rFonts w:ascii="Arial" w:hAnsi="Arial"/>
          <w:b/>
        </w:rPr>
      </w:pPr>
    </w:p>
    <w:p w14:paraId="2FBC292E" w14:textId="2404EB04" w:rsidR="00D45D8C" w:rsidRPr="00654899" w:rsidRDefault="00D45D8C" w:rsidP="0041264D">
      <w:pPr>
        <w:pStyle w:val="Heading3"/>
      </w:pPr>
      <w:bookmarkStart w:id="24" w:name="_Toc46220965"/>
      <w:r w:rsidRPr="00654899">
        <w:t>Deliverables and/or Project Description</w:t>
      </w:r>
      <w:bookmarkEnd w:id="24"/>
    </w:p>
    <w:p w14:paraId="62FD5D5F" w14:textId="587C936A" w:rsidR="006F5F56" w:rsidRDefault="006F5F56" w:rsidP="00DC48A0">
      <w:pPr>
        <w:jc w:val="both"/>
        <w:rPr>
          <w:rFonts w:ascii="Arial" w:hAnsi="Arial"/>
          <w:b/>
        </w:rPr>
      </w:pPr>
      <w:bookmarkStart w:id="25" w:name="_Timelines_for_Deliverables"/>
      <w:bookmarkEnd w:id="25"/>
    </w:p>
    <w:p w14:paraId="114DBF42" w14:textId="2114E3CC" w:rsidR="00DC48A0" w:rsidRDefault="00DC48A0" w:rsidP="008A3286">
      <w:pPr>
        <w:jc w:val="both"/>
        <w:rPr>
          <w:rFonts w:ascii="Arial" w:hAnsi="Arial" w:cs="Arial"/>
          <w:szCs w:val="24"/>
        </w:rPr>
      </w:pPr>
      <w:r w:rsidRPr="00BE0EE0">
        <w:rPr>
          <w:rFonts w:ascii="Arial" w:hAnsi="Arial"/>
          <w:b/>
        </w:rPr>
        <w:t>Component 1a</w:t>
      </w:r>
      <w:r>
        <w:rPr>
          <w:rFonts w:ascii="Arial" w:hAnsi="Arial" w:cs="Arial"/>
          <w:szCs w:val="24"/>
        </w:rPr>
        <w:t xml:space="preserve"> encompasses providing the services necessary</w:t>
      </w:r>
      <w:r w:rsidRPr="00A943AC">
        <w:rPr>
          <w:rFonts w:ascii="Arial" w:hAnsi="Arial" w:cs="Arial"/>
          <w:szCs w:val="24"/>
        </w:rPr>
        <w:t xml:space="preserve"> for the continued development of secure tests, measuring the New York State </w:t>
      </w:r>
      <w:r>
        <w:rPr>
          <w:rFonts w:ascii="Arial" w:hAnsi="Arial" w:cs="Arial"/>
          <w:szCs w:val="24"/>
        </w:rPr>
        <w:t>L</w:t>
      </w:r>
      <w:r w:rsidRPr="00A943AC">
        <w:rPr>
          <w:rFonts w:ascii="Arial" w:hAnsi="Arial" w:cs="Arial"/>
          <w:szCs w:val="24"/>
        </w:rPr>
        <w:t xml:space="preserve">earning </w:t>
      </w:r>
      <w:r>
        <w:rPr>
          <w:rFonts w:ascii="Arial" w:hAnsi="Arial" w:cs="Arial"/>
          <w:szCs w:val="24"/>
        </w:rPr>
        <w:t>S</w:t>
      </w:r>
      <w:r w:rsidRPr="00A943AC">
        <w:rPr>
          <w:rFonts w:ascii="Arial" w:hAnsi="Arial" w:cs="Arial"/>
          <w:szCs w:val="24"/>
        </w:rPr>
        <w:t>tandards</w:t>
      </w:r>
      <w:r>
        <w:rPr>
          <w:rFonts w:ascii="Arial" w:hAnsi="Arial" w:cs="Arial"/>
          <w:szCs w:val="24"/>
        </w:rPr>
        <w:t xml:space="preserve"> (NYSLS)</w:t>
      </w:r>
      <w:r w:rsidRPr="00A943AC">
        <w:rPr>
          <w:rFonts w:ascii="Arial" w:hAnsi="Arial" w:cs="Arial"/>
          <w:szCs w:val="24"/>
        </w:rPr>
        <w:t>, to assess the achievement of elementary- and middle-level students. The tests will be developed</w:t>
      </w:r>
      <w:r>
        <w:rPr>
          <w:rFonts w:ascii="Arial" w:hAnsi="Arial" w:cs="Arial"/>
          <w:szCs w:val="24"/>
        </w:rPr>
        <w:t xml:space="preserve"> by the contractor</w:t>
      </w:r>
      <w:r w:rsidRPr="00A943AC">
        <w:rPr>
          <w:rFonts w:ascii="Arial" w:hAnsi="Arial" w:cs="Arial"/>
          <w:szCs w:val="24"/>
        </w:rPr>
        <w:t xml:space="preserve"> in:</w:t>
      </w:r>
    </w:p>
    <w:p w14:paraId="3973D071" w14:textId="77777777" w:rsidR="008A3286" w:rsidRPr="00DC48A0" w:rsidRDefault="008A3286" w:rsidP="008A3286">
      <w:pPr>
        <w:jc w:val="both"/>
        <w:rPr>
          <w:rFonts w:ascii="Arial" w:hAnsi="Arial"/>
          <w:b/>
          <w:u w:val="single"/>
        </w:rPr>
      </w:pPr>
    </w:p>
    <w:p w14:paraId="4AD939A8" w14:textId="77777777" w:rsidR="00DC48A0" w:rsidRPr="00A943AC" w:rsidRDefault="00DC48A0" w:rsidP="008A3286">
      <w:pPr>
        <w:numPr>
          <w:ilvl w:val="0"/>
          <w:numId w:val="22"/>
        </w:numPr>
        <w:spacing w:after="120"/>
        <w:jc w:val="both"/>
        <w:rPr>
          <w:rFonts w:ascii="Arial" w:hAnsi="Arial" w:cs="Arial"/>
          <w:szCs w:val="24"/>
        </w:rPr>
      </w:pPr>
      <w:r w:rsidRPr="00A943AC">
        <w:rPr>
          <w:rFonts w:ascii="Arial" w:hAnsi="Arial" w:cs="Arial"/>
          <w:szCs w:val="24"/>
        </w:rPr>
        <w:t>ELA (Grade</w:t>
      </w:r>
      <w:r>
        <w:rPr>
          <w:rFonts w:ascii="Arial" w:hAnsi="Arial" w:cs="Arial"/>
          <w:szCs w:val="24"/>
        </w:rPr>
        <w:t>s</w:t>
      </w:r>
      <w:r w:rsidRPr="00A943AC">
        <w:rPr>
          <w:rFonts w:ascii="Arial" w:hAnsi="Arial" w:cs="Arial"/>
          <w:szCs w:val="24"/>
        </w:rPr>
        <w:t xml:space="preserve"> 3, 4, 5, 6, 7, and 8)</w:t>
      </w:r>
    </w:p>
    <w:p w14:paraId="0A85B7AE" w14:textId="77777777" w:rsidR="00DC48A0" w:rsidRDefault="00DC48A0" w:rsidP="008A3286">
      <w:pPr>
        <w:numPr>
          <w:ilvl w:val="0"/>
          <w:numId w:val="22"/>
        </w:numPr>
        <w:jc w:val="both"/>
        <w:rPr>
          <w:rFonts w:ascii="Arial" w:hAnsi="Arial" w:cs="Arial"/>
          <w:szCs w:val="24"/>
        </w:rPr>
      </w:pPr>
      <w:r w:rsidRPr="00A943AC">
        <w:rPr>
          <w:rFonts w:ascii="Arial" w:hAnsi="Arial" w:cs="Arial"/>
          <w:szCs w:val="24"/>
        </w:rPr>
        <w:t>Mathematics (Grade</w:t>
      </w:r>
      <w:r>
        <w:rPr>
          <w:rFonts w:ascii="Arial" w:hAnsi="Arial" w:cs="Arial"/>
          <w:szCs w:val="24"/>
        </w:rPr>
        <w:t>s</w:t>
      </w:r>
      <w:r w:rsidRPr="00A943AC">
        <w:rPr>
          <w:rFonts w:ascii="Arial" w:hAnsi="Arial" w:cs="Arial"/>
          <w:szCs w:val="24"/>
        </w:rPr>
        <w:t xml:space="preserve"> 3, 4, 5, 6, 7, and 8)</w:t>
      </w:r>
    </w:p>
    <w:p w14:paraId="46E432ED" w14:textId="77777777" w:rsidR="00DC48A0" w:rsidRDefault="00DC48A0" w:rsidP="008A3286">
      <w:pPr>
        <w:jc w:val="both"/>
        <w:rPr>
          <w:rFonts w:ascii="Arial" w:hAnsi="Arial" w:cs="Arial"/>
          <w:szCs w:val="24"/>
        </w:rPr>
      </w:pPr>
    </w:p>
    <w:p w14:paraId="3B828816" w14:textId="105528FE" w:rsidR="00DC48A0" w:rsidRDefault="00DC48A0" w:rsidP="00DC48A0">
      <w:pPr>
        <w:jc w:val="both"/>
        <w:rPr>
          <w:rFonts w:ascii="Arial" w:hAnsi="Arial" w:cs="Arial"/>
          <w:szCs w:val="24"/>
        </w:rPr>
      </w:pPr>
      <w:r w:rsidRPr="00276D65">
        <w:rPr>
          <w:rFonts w:ascii="Arial" w:hAnsi="Arial" w:cs="Arial"/>
          <w:b/>
          <w:szCs w:val="24"/>
        </w:rPr>
        <w:t>Component 1b</w:t>
      </w:r>
      <w:r>
        <w:rPr>
          <w:rFonts w:ascii="Arial" w:hAnsi="Arial" w:cs="Arial"/>
          <w:szCs w:val="24"/>
        </w:rPr>
        <w:t xml:space="preserve"> encompasses the provision of a computer-based testing platform (test delivery system, administration system, and scoring platform) for the Grades </w:t>
      </w:r>
      <w:r w:rsidR="006453EC">
        <w:rPr>
          <w:rFonts w:ascii="Arial" w:hAnsi="Arial" w:cs="Arial"/>
          <w:szCs w:val="24"/>
        </w:rPr>
        <w:t xml:space="preserve">3–8 </w:t>
      </w:r>
      <w:r>
        <w:rPr>
          <w:rFonts w:ascii="Arial" w:hAnsi="Arial" w:cs="Arial"/>
          <w:szCs w:val="24"/>
        </w:rPr>
        <w:t>ELA and Math Tests. The computer-</w:t>
      </w:r>
      <w:r w:rsidR="008A3286">
        <w:rPr>
          <w:rFonts w:ascii="Arial" w:hAnsi="Arial" w:cs="Arial"/>
          <w:szCs w:val="24"/>
        </w:rPr>
        <w:t> </w:t>
      </w:r>
      <w:r>
        <w:rPr>
          <w:rFonts w:ascii="Arial" w:hAnsi="Arial" w:cs="Arial"/>
          <w:szCs w:val="24"/>
        </w:rPr>
        <w:t>based platform must accommodate the provision of accommodated tests, including translated editions for Math – Chinese (Simplified), Haitian Creole, Korean, Russian, and Spanish.</w:t>
      </w:r>
    </w:p>
    <w:p w14:paraId="19AB939A" w14:textId="77777777" w:rsidR="00DC48A0" w:rsidRDefault="00DC48A0" w:rsidP="00DC48A0">
      <w:pPr>
        <w:jc w:val="both"/>
        <w:rPr>
          <w:rFonts w:ascii="Arial" w:hAnsi="Arial" w:cs="Arial"/>
          <w:szCs w:val="24"/>
        </w:rPr>
      </w:pPr>
    </w:p>
    <w:p w14:paraId="664A4C17" w14:textId="047BA487" w:rsidR="00DC48A0" w:rsidRDefault="00DC48A0" w:rsidP="00DC48A0">
      <w:pPr>
        <w:jc w:val="both"/>
        <w:rPr>
          <w:rFonts w:ascii="Arial" w:hAnsi="Arial" w:cs="Arial"/>
          <w:szCs w:val="24"/>
        </w:rPr>
      </w:pPr>
      <w:r w:rsidRPr="00276D65">
        <w:rPr>
          <w:rFonts w:ascii="Arial" w:hAnsi="Arial" w:cs="Arial"/>
          <w:b/>
          <w:szCs w:val="24"/>
        </w:rPr>
        <w:t>Component 1c</w:t>
      </w:r>
      <w:r>
        <w:rPr>
          <w:rFonts w:ascii="Arial" w:hAnsi="Arial" w:cs="Arial"/>
          <w:b/>
          <w:szCs w:val="24"/>
        </w:rPr>
        <w:t xml:space="preserve"> </w:t>
      </w:r>
      <w:r w:rsidRPr="00C348A5">
        <w:rPr>
          <w:rFonts w:ascii="Arial" w:hAnsi="Arial" w:cs="Arial"/>
          <w:szCs w:val="24"/>
        </w:rPr>
        <w:t>encompasses</w:t>
      </w:r>
      <w:r>
        <w:rPr>
          <w:rFonts w:ascii="Arial" w:hAnsi="Arial" w:cs="Arial"/>
          <w:szCs w:val="24"/>
        </w:rPr>
        <w:t xml:space="preserve"> providing printing, shipping, collection, return and secure destruction of the paper-based Grades </w:t>
      </w:r>
      <w:r w:rsidR="006453EC">
        <w:rPr>
          <w:rFonts w:ascii="Arial" w:hAnsi="Arial" w:cs="Arial"/>
          <w:szCs w:val="24"/>
        </w:rPr>
        <w:t xml:space="preserve">3–8 </w:t>
      </w:r>
      <w:r>
        <w:rPr>
          <w:rFonts w:ascii="Arial" w:hAnsi="Arial" w:cs="Arial"/>
          <w:szCs w:val="24"/>
        </w:rPr>
        <w:t xml:space="preserve">ELA and Math </w:t>
      </w:r>
      <w:r w:rsidR="00650516">
        <w:rPr>
          <w:rFonts w:ascii="Arial" w:hAnsi="Arial" w:cs="Arial"/>
          <w:szCs w:val="24"/>
        </w:rPr>
        <w:t>T</w:t>
      </w:r>
      <w:r>
        <w:rPr>
          <w:rFonts w:ascii="Arial" w:hAnsi="Arial" w:cs="Arial"/>
          <w:szCs w:val="24"/>
        </w:rPr>
        <w:t>ests to schools that continue to administer paper-based tests. Additionally, paper-based tests are required as part of the provision of accommodations for certain students with disabilities and for certain students identified as</w:t>
      </w:r>
      <w:r w:rsidR="00CA175A">
        <w:rPr>
          <w:rFonts w:ascii="Arial" w:hAnsi="Arial" w:cs="Arial"/>
          <w:szCs w:val="24"/>
        </w:rPr>
        <w:t xml:space="preserve"> </w:t>
      </w:r>
      <w:r w:rsidR="00877561">
        <w:rPr>
          <w:rFonts w:ascii="Arial" w:hAnsi="Arial" w:cs="Arial"/>
          <w:szCs w:val="24"/>
        </w:rPr>
        <w:t>ELLs/MLLs</w:t>
      </w:r>
      <w:r>
        <w:rPr>
          <w:rFonts w:ascii="Arial" w:hAnsi="Arial" w:cs="Arial"/>
          <w:szCs w:val="24"/>
        </w:rPr>
        <w:t xml:space="preserve">. Component C also includes the provision of large-type paper-based tests, Braille, and translated editions in Arabic, Bengali, Chinese (Simplified), Chinese (Traditional), Haitian Creole, Korean, Russian, and Spanish for the Grades </w:t>
      </w:r>
      <w:r w:rsidR="006453EC">
        <w:rPr>
          <w:rFonts w:ascii="Arial" w:hAnsi="Arial" w:cs="Arial"/>
          <w:szCs w:val="24"/>
        </w:rPr>
        <w:t xml:space="preserve">3–8 </w:t>
      </w:r>
      <w:r>
        <w:rPr>
          <w:rFonts w:ascii="Arial" w:hAnsi="Arial" w:cs="Arial"/>
          <w:szCs w:val="24"/>
        </w:rPr>
        <w:t>Mathematics Tests for those students requiring these accommodations.</w:t>
      </w:r>
    </w:p>
    <w:p w14:paraId="4B5603B1" w14:textId="77777777" w:rsidR="00DC48A0" w:rsidRDefault="00DC48A0" w:rsidP="00DC48A0">
      <w:pPr>
        <w:jc w:val="both"/>
        <w:rPr>
          <w:rFonts w:ascii="Arial" w:hAnsi="Arial" w:cs="Arial"/>
          <w:szCs w:val="24"/>
        </w:rPr>
      </w:pPr>
    </w:p>
    <w:p w14:paraId="3DD88860" w14:textId="129862C7" w:rsidR="00DC48A0" w:rsidRPr="00A943AC" w:rsidRDefault="00DC48A0" w:rsidP="00DC48A0">
      <w:pPr>
        <w:jc w:val="both"/>
        <w:rPr>
          <w:rFonts w:ascii="Arial" w:hAnsi="Arial" w:cs="Arial"/>
          <w:szCs w:val="24"/>
        </w:rPr>
      </w:pPr>
      <w:r w:rsidRPr="00276D65">
        <w:rPr>
          <w:rFonts w:ascii="Arial" w:hAnsi="Arial" w:cs="Arial"/>
          <w:b/>
          <w:szCs w:val="24"/>
        </w:rPr>
        <w:t>Component 2</w:t>
      </w:r>
      <w:r>
        <w:rPr>
          <w:rFonts w:ascii="Arial" w:hAnsi="Arial" w:cs="Arial"/>
          <w:b/>
          <w:szCs w:val="24"/>
        </w:rPr>
        <w:t xml:space="preserve"> </w:t>
      </w:r>
      <w:r>
        <w:rPr>
          <w:rFonts w:ascii="Arial" w:hAnsi="Arial" w:cs="Arial"/>
          <w:szCs w:val="24"/>
        </w:rPr>
        <w:t xml:space="preserve">services encompass the provision of the same computer-based testing platform to administer the NYS Grades 5 and 8 Science </w:t>
      </w:r>
      <w:r w:rsidR="00650516">
        <w:rPr>
          <w:rFonts w:ascii="Arial" w:hAnsi="Arial" w:cs="Arial"/>
          <w:szCs w:val="24"/>
        </w:rPr>
        <w:t>T</w:t>
      </w:r>
      <w:r>
        <w:rPr>
          <w:rFonts w:ascii="Arial" w:hAnsi="Arial" w:cs="Arial"/>
          <w:szCs w:val="24"/>
        </w:rPr>
        <w:t xml:space="preserve">ests as is used for the Grades </w:t>
      </w:r>
      <w:r w:rsidR="006453EC">
        <w:rPr>
          <w:rFonts w:ascii="Arial" w:hAnsi="Arial" w:cs="Arial"/>
          <w:szCs w:val="24"/>
        </w:rPr>
        <w:t xml:space="preserve">3–8 </w:t>
      </w:r>
      <w:r>
        <w:rPr>
          <w:rFonts w:ascii="Arial" w:hAnsi="Arial" w:cs="Arial"/>
          <w:szCs w:val="24"/>
        </w:rPr>
        <w:t>ELA and Math Tests</w:t>
      </w:r>
      <w:r w:rsidR="00326288">
        <w:rPr>
          <w:rFonts w:ascii="Arial" w:hAnsi="Arial" w:cs="Arial"/>
          <w:szCs w:val="24"/>
        </w:rPr>
        <w:t xml:space="preserve">, including accommodated test forms and </w:t>
      </w:r>
      <w:r w:rsidR="00326288" w:rsidRPr="00326288">
        <w:rPr>
          <w:rFonts w:ascii="Arial" w:hAnsi="Arial" w:cs="Arial"/>
          <w:szCs w:val="24"/>
        </w:rPr>
        <w:t xml:space="preserve">translated editions </w:t>
      </w:r>
      <w:r w:rsidR="00326288">
        <w:rPr>
          <w:rFonts w:ascii="Arial" w:hAnsi="Arial" w:cs="Arial"/>
          <w:szCs w:val="24"/>
        </w:rPr>
        <w:t>in</w:t>
      </w:r>
      <w:r w:rsidR="00326288" w:rsidRPr="00326288">
        <w:rPr>
          <w:rFonts w:ascii="Arial" w:hAnsi="Arial" w:cs="Arial"/>
          <w:szCs w:val="24"/>
        </w:rPr>
        <w:t xml:space="preserve"> Chinese (Simplified), Haitian Creole, Korean, Russian, and Spanish.</w:t>
      </w:r>
      <w:r>
        <w:rPr>
          <w:rFonts w:ascii="Arial" w:hAnsi="Arial" w:cs="Arial"/>
          <w:szCs w:val="24"/>
        </w:rPr>
        <w:t xml:space="preserve"> As for ELA and Math, the computer-based testing platform for Grades 5 and 8 Science must include a test delivery system, administration system</w:t>
      </w:r>
      <w:r w:rsidR="00650516">
        <w:rPr>
          <w:rFonts w:ascii="Arial" w:hAnsi="Arial" w:cs="Arial"/>
          <w:szCs w:val="24"/>
        </w:rPr>
        <w:t xml:space="preserve"> </w:t>
      </w:r>
      <w:r>
        <w:rPr>
          <w:rFonts w:ascii="Arial" w:hAnsi="Arial" w:cs="Arial"/>
          <w:szCs w:val="24"/>
        </w:rPr>
        <w:t>for both the Stand-alone Field Tests (SAFT) and operational tests</w:t>
      </w:r>
      <w:r w:rsidR="00650516">
        <w:rPr>
          <w:rFonts w:ascii="Arial" w:hAnsi="Arial" w:cs="Arial"/>
          <w:szCs w:val="24"/>
        </w:rPr>
        <w:t xml:space="preserve"> and a scoring platform for the operational tests.</w:t>
      </w:r>
      <w:r w:rsidRPr="00A943AC">
        <w:rPr>
          <w:rFonts w:ascii="Arial" w:hAnsi="Arial" w:cs="Arial"/>
          <w:szCs w:val="24"/>
        </w:rPr>
        <w:t xml:space="preserve"> </w:t>
      </w:r>
    </w:p>
    <w:p w14:paraId="36F49402" w14:textId="77777777" w:rsidR="00DC48A0" w:rsidRPr="006A2720" w:rsidRDefault="00DC48A0" w:rsidP="00DC48A0">
      <w:pPr>
        <w:jc w:val="both"/>
        <w:rPr>
          <w:rFonts w:ascii="Arial" w:hAnsi="Arial" w:cs="Arial"/>
          <w:szCs w:val="24"/>
        </w:rPr>
      </w:pPr>
    </w:p>
    <w:p w14:paraId="03D2B1E4" w14:textId="16638645" w:rsidR="00DB5281" w:rsidRDefault="00DC48A0" w:rsidP="00DC48A0">
      <w:pPr>
        <w:jc w:val="both"/>
        <w:rPr>
          <w:rFonts w:ascii="Arial" w:hAnsi="Arial" w:cs="Arial"/>
          <w:szCs w:val="24"/>
        </w:rPr>
        <w:sectPr w:rsidR="00DB5281" w:rsidSect="006823F7">
          <w:pgSz w:w="12240" w:h="15840" w:code="1"/>
          <w:pgMar w:top="720" w:right="720" w:bottom="720" w:left="720" w:header="0" w:footer="720" w:gutter="0"/>
          <w:cols w:space="720"/>
        </w:sectPr>
      </w:pPr>
      <w:r>
        <w:rPr>
          <w:rFonts w:ascii="Arial" w:hAnsi="Arial" w:cs="Arial"/>
          <w:szCs w:val="24"/>
        </w:rPr>
        <w:t xml:space="preserve">The following table provides the tentative test administration schedule for both operational and stand-alone field tests for each of the five years of the contract resulting from this RFP. This table includes </w:t>
      </w:r>
      <w:r>
        <w:rPr>
          <w:rFonts w:ascii="Arial" w:hAnsi="Arial" w:cs="Arial"/>
          <w:szCs w:val="24"/>
        </w:rPr>
        <w:lastRenderedPageBreak/>
        <w:t>information on the new contractor’s responsibility with regard to construction of tests using items developed by the previous contractor</w:t>
      </w:r>
      <w:r w:rsidR="00C90B9E">
        <w:rPr>
          <w:rFonts w:ascii="Arial" w:hAnsi="Arial" w:cs="Arial"/>
          <w:szCs w:val="24"/>
        </w:rPr>
        <w:t>,</w:t>
      </w:r>
      <w:r>
        <w:rPr>
          <w:rFonts w:ascii="Arial" w:hAnsi="Arial" w:cs="Arial"/>
          <w:szCs w:val="24"/>
        </w:rPr>
        <w:t xml:space="preserve"> as well as inclusion of new items on the Grades </w:t>
      </w:r>
      <w:r w:rsidR="006453EC">
        <w:rPr>
          <w:rFonts w:ascii="Arial" w:hAnsi="Arial" w:cs="Arial"/>
          <w:szCs w:val="24"/>
        </w:rPr>
        <w:t xml:space="preserve">3–8 </w:t>
      </w:r>
      <w:r>
        <w:rPr>
          <w:rFonts w:ascii="Arial" w:hAnsi="Arial" w:cs="Arial"/>
          <w:szCs w:val="24"/>
        </w:rPr>
        <w:t xml:space="preserve">ELA and Math Tests developed as part of the services required under Component 1a and provision of a computer-based testing platform for the </w:t>
      </w:r>
      <w:r w:rsidR="00650516">
        <w:rPr>
          <w:rFonts w:ascii="Arial" w:hAnsi="Arial" w:cs="Arial"/>
          <w:szCs w:val="24"/>
        </w:rPr>
        <w:t>NYSED-developed Grades 5 and 8 Science Written Tests</w:t>
      </w:r>
      <w:r>
        <w:rPr>
          <w:rFonts w:ascii="Arial" w:hAnsi="Arial" w:cs="Arial"/>
          <w:szCs w:val="24"/>
        </w:rPr>
        <w:t xml:space="preserve">. </w:t>
      </w:r>
    </w:p>
    <w:p w14:paraId="360BCD21" w14:textId="42FCA0A5" w:rsidR="00DB5281" w:rsidRDefault="00DB5281" w:rsidP="00DB5281">
      <w:pPr>
        <w:pStyle w:val="Heading3"/>
        <w:jc w:val="center"/>
      </w:pPr>
      <w:bookmarkStart w:id="26" w:name="_Tentative_Test_Administration"/>
      <w:bookmarkStart w:id="27" w:name="_Toc46220966"/>
      <w:bookmarkStart w:id="28" w:name="_Hlk16168568"/>
      <w:bookmarkEnd w:id="26"/>
      <w:r w:rsidRPr="00DB5281">
        <w:lastRenderedPageBreak/>
        <w:t>Tentative Test Administration Schedule</w:t>
      </w:r>
      <w:bookmarkEnd w:id="27"/>
    </w:p>
    <w:bookmarkEnd w:id="28"/>
    <w:p w14:paraId="2F5901C5" w14:textId="77777777" w:rsidR="00DB5281" w:rsidRPr="00DB5281" w:rsidRDefault="00DB5281" w:rsidP="00DB5281"/>
    <w:tbl>
      <w:tblPr>
        <w:tblStyle w:val="TableGrid"/>
        <w:tblW w:w="13590" w:type="dxa"/>
        <w:tblInd w:w="396" w:type="dxa"/>
        <w:tblLook w:val="04A0" w:firstRow="1" w:lastRow="0" w:firstColumn="1" w:lastColumn="0" w:noHBand="0" w:noVBand="1"/>
      </w:tblPr>
      <w:tblGrid>
        <w:gridCol w:w="1800"/>
        <w:gridCol w:w="1980"/>
        <w:gridCol w:w="2880"/>
        <w:gridCol w:w="4230"/>
        <w:gridCol w:w="2700"/>
      </w:tblGrid>
      <w:tr w:rsidR="00DB5281" w:rsidRPr="00FD65A6" w14:paraId="5FFF932B" w14:textId="77777777" w:rsidTr="008A3286">
        <w:trPr>
          <w:trHeight w:val="530"/>
        </w:trPr>
        <w:tc>
          <w:tcPr>
            <w:tcW w:w="1800" w:type="dxa"/>
            <w:vAlign w:val="center"/>
          </w:tcPr>
          <w:p w14:paraId="0121B195" w14:textId="77777777" w:rsidR="00DB5281" w:rsidRPr="009F1A56" w:rsidRDefault="00DB5281" w:rsidP="008A3286">
            <w:pPr>
              <w:jc w:val="center"/>
              <w:rPr>
                <w:rFonts w:ascii="Arial" w:hAnsi="Arial" w:cs="Arial"/>
                <w:b/>
              </w:rPr>
            </w:pPr>
            <w:bookmarkStart w:id="29" w:name="_Hlk956263"/>
            <w:r w:rsidRPr="009F1A56">
              <w:rPr>
                <w:rFonts w:ascii="Arial" w:hAnsi="Arial" w:cs="Arial"/>
                <w:b/>
              </w:rPr>
              <w:t>Contract Year</w:t>
            </w:r>
          </w:p>
        </w:tc>
        <w:tc>
          <w:tcPr>
            <w:tcW w:w="1980" w:type="dxa"/>
            <w:vAlign w:val="center"/>
          </w:tcPr>
          <w:p w14:paraId="04A654AF" w14:textId="262D644F" w:rsidR="00DB5281" w:rsidRPr="009F1A56" w:rsidRDefault="00DB5281" w:rsidP="008A3286">
            <w:pPr>
              <w:jc w:val="center"/>
              <w:rPr>
                <w:rFonts w:ascii="Arial" w:hAnsi="Arial" w:cs="Arial"/>
                <w:b/>
              </w:rPr>
            </w:pPr>
            <w:r w:rsidRPr="009F1A56">
              <w:rPr>
                <w:rFonts w:ascii="Arial" w:hAnsi="Arial" w:cs="Arial"/>
                <w:b/>
              </w:rPr>
              <w:t>Month</w:t>
            </w:r>
            <w:r w:rsidR="00186E9C">
              <w:rPr>
                <w:rFonts w:ascii="Arial" w:hAnsi="Arial" w:cs="Arial"/>
                <w:b/>
              </w:rPr>
              <w:t xml:space="preserve"> of Test Administration</w:t>
            </w:r>
          </w:p>
        </w:tc>
        <w:tc>
          <w:tcPr>
            <w:tcW w:w="2880" w:type="dxa"/>
            <w:vAlign w:val="center"/>
          </w:tcPr>
          <w:p w14:paraId="7C0B6FD9" w14:textId="77777777" w:rsidR="00DB5281" w:rsidRPr="009F1A56" w:rsidRDefault="00DB5281" w:rsidP="008A3286">
            <w:pPr>
              <w:jc w:val="center"/>
              <w:rPr>
                <w:rFonts w:ascii="Arial" w:hAnsi="Arial" w:cs="Arial"/>
                <w:b/>
              </w:rPr>
            </w:pPr>
            <w:r w:rsidRPr="009F1A56">
              <w:rPr>
                <w:rFonts w:ascii="Arial" w:hAnsi="Arial" w:cs="Arial"/>
                <w:b/>
              </w:rPr>
              <w:t>Test Administered</w:t>
            </w:r>
          </w:p>
        </w:tc>
        <w:tc>
          <w:tcPr>
            <w:tcW w:w="4230" w:type="dxa"/>
            <w:vAlign w:val="center"/>
          </w:tcPr>
          <w:p w14:paraId="5DCEDEF6" w14:textId="64F5B38F" w:rsidR="00DB5281" w:rsidRPr="009F1A56" w:rsidRDefault="00052CC9" w:rsidP="008A3286">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tcPr>
          <w:p w14:paraId="644C5902" w14:textId="77777777" w:rsidR="00DB5281" w:rsidRPr="009F1A56" w:rsidRDefault="00DB5281" w:rsidP="00141480">
            <w:pPr>
              <w:jc w:val="center"/>
              <w:rPr>
                <w:rFonts w:ascii="Arial" w:hAnsi="Arial" w:cs="Arial"/>
                <w:b/>
              </w:rPr>
            </w:pPr>
            <w:r w:rsidRPr="009F1A56">
              <w:rPr>
                <w:rFonts w:ascii="Arial" w:hAnsi="Arial" w:cs="Arial"/>
                <w:b/>
              </w:rPr>
              <w:t>Contractor’s Responsibility for Test Delivery</w:t>
            </w:r>
          </w:p>
        </w:tc>
      </w:tr>
      <w:bookmarkEnd w:id="29"/>
      <w:tr w:rsidR="00DB5281" w:rsidRPr="00FD65A6" w14:paraId="1B22915E" w14:textId="77777777" w:rsidTr="00DB5281">
        <w:trPr>
          <w:trHeight w:val="1656"/>
        </w:trPr>
        <w:tc>
          <w:tcPr>
            <w:tcW w:w="1800" w:type="dxa"/>
            <w:vMerge w:val="restart"/>
          </w:tcPr>
          <w:p w14:paraId="6ABDB29C" w14:textId="77777777" w:rsidR="00DB5281" w:rsidRPr="009F1A56" w:rsidRDefault="00DB5281" w:rsidP="00F06B47">
            <w:pPr>
              <w:rPr>
                <w:rFonts w:ascii="Arial" w:hAnsi="Arial" w:cs="Arial"/>
                <w:b/>
              </w:rPr>
            </w:pPr>
            <w:r w:rsidRPr="009F1A56">
              <w:rPr>
                <w:rFonts w:ascii="Arial" w:hAnsi="Arial" w:cs="Arial"/>
                <w:b/>
              </w:rPr>
              <w:t>Year 1</w:t>
            </w:r>
          </w:p>
          <w:p w14:paraId="0A79EA49" w14:textId="6AED4F5F" w:rsidR="00DB5281" w:rsidRPr="009F1A56" w:rsidRDefault="00DB5281" w:rsidP="00F06B47">
            <w:pPr>
              <w:rPr>
                <w:rFonts w:ascii="Arial" w:hAnsi="Arial" w:cs="Arial"/>
                <w:b/>
              </w:rPr>
            </w:pPr>
            <w:r w:rsidRPr="009F1A56">
              <w:rPr>
                <w:rFonts w:ascii="Arial" w:hAnsi="Arial" w:cs="Arial"/>
              </w:rPr>
              <w:t>July 1, 202</w:t>
            </w:r>
            <w:r w:rsidR="007E0B4E">
              <w:rPr>
                <w:rFonts w:ascii="Arial" w:hAnsi="Arial" w:cs="Arial"/>
              </w:rPr>
              <w:t>1</w:t>
            </w:r>
            <w:r w:rsidRPr="009F1A56">
              <w:rPr>
                <w:rFonts w:ascii="Arial" w:hAnsi="Arial" w:cs="Arial"/>
              </w:rPr>
              <w:t xml:space="preserve"> – June 30, 202</w:t>
            </w:r>
            <w:r w:rsidR="007E0B4E">
              <w:rPr>
                <w:rFonts w:ascii="Arial" w:hAnsi="Arial" w:cs="Arial"/>
              </w:rPr>
              <w:t>2</w:t>
            </w:r>
          </w:p>
        </w:tc>
        <w:tc>
          <w:tcPr>
            <w:tcW w:w="1980" w:type="dxa"/>
          </w:tcPr>
          <w:p w14:paraId="021D9D4F" w14:textId="2D0AD5A4" w:rsidR="00DB5281" w:rsidRPr="00F353AD" w:rsidRDefault="00DB5281" w:rsidP="00F06B47">
            <w:pPr>
              <w:rPr>
                <w:rFonts w:ascii="Arial" w:hAnsi="Arial" w:cs="Arial"/>
              </w:rPr>
            </w:pPr>
            <w:r w:rsidRPr="009F1A56">
              <w:rPr>
                <w:rFonts w:ascii="Arial" w:hAnsi="Arial" w:cs="Arial"/>
              </w:rPr>
              <w:t>March/April 202</w:t>
            </w:r>
            <w:r w:rsidR="007E0B4E">
              <w:rPr>
                <w:rFonts w:ascii="Arial" w:hAnsi="Arial" w:cs="Arial"/>
              </w:rPr>
              <w:t>2</w:t>
            </w:r>
            <w:r w:rsidRPr="009F1A56">
              <w:rPr>
                <w:rFonts w:ascii="Arial" w:hAnsi="Arial" w:cs="Arial"/>
              </w:rPr>
              <w:t xml:space="preserve"> </w:t>
            </w:r>
          </w:p>
        </w:tc>
        <w:tc>
          <w:tcPr>
            <w:tcW w:w="2880" w:type="dxa"/>
          </w:tcPr>
          <w:p w14:paraId="3F0229C6" w14:textId="0DCBBA9F" w:rsidR="00DB5281" w:rsidRPr="00F353AD" w:rsidRDefault="00DB5281" w:rsidP="008A3286">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ELA</w:t>
            </w:r>
            <w:r w:rsidR="008A3286">
              <w:rPr>
                <w:rFonts w:ascii="Arial" w:hAnsi="Arial" w:cs="Arial"/>
              </w:rPr>
              <w:t xml:space="preserve"> </w:t>
            </w: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51097110" w14:textId="779DC6F0" w:rsidR="00DB5281" w:rsidRPr="00AD38F6" w:rsidRDefault="00186E9C" w:rsidP="008A3286">
            <w:pPr>
              <w:jc w:val="both"/>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developed</w:t>
            </w:r>
            <w:r w:rsidR="00DB5281">
              <w:rPr>
                <w:rFonts w:ascii="Arial" w:hAnsi="Arial" w:cs="Arial"/>
              </w:rPr>
              <w:t xml:space="preserve"> and field tested</w:t>
            </w:r>
            <w:r w:rsidR="00DB5281" w:rsidRPr="009F1A56">
              <w:rPr>
                <w:rFonts w:ascii="Arial" w:hAnsi="Arial" w:cs="Arial"/>
              </w:rPr>
              <w:t xml:space="preserve"> by previous contractor. Test will also include embedded FT items developed by the previous contractor.</w:t>
            </w:r>
          </w:p>
        </w:tc>
        <w:tc>
          <w:tcPr>
            <w:tcW w:w="2700" w:type="dxa"/>
          </w:tcPr>
          <w:p w14:paraId="72434E5F" w14:textId="77777777" w:rsidR="00DB5281" w:rsidRPr="009F1A56" w:rsidRDefault="00DB5281" w:rsidP="00F06B47">
            <w:pPr>
              <w:rPr>
                <w:rFonts w:ascii="Arial" w:hAnsi="Arial" w:cs="Arial"/>
                <w:b/>
              </w:rPr>
            </w:pPr>
            <w:r w:rsidRPr="009F1A56">
              <w:rPr>
                <w:rFonts w:ascii="Arial" w:hAnsi="Arial" w:cs="Arial"/>
              </w:rPr>
              <w:t>CBT and PBT</w:t>
            </w:r>
          </w:p>
        </w:tc>
      </w:tr>
      <w:tr w:rsidR="00DB5281" w:rsidRPr="00FD65A6" w14:paraId="705DAD50" w14:textId="77777777" w:rsidTr="00DB5281">
        <w:trPr>
          <w:trHeight w:val="1430"/>
        </w:trPr>
        <w:tc>
          <w:tcPr>
            <w:tcW w:w="1800" w:type="dxa"/>
            <w:vMerge/>
          </w:tcPr>
          <w:p w14:paraId="182F8A8F" w14:textId="77777777" w:rsidR="00DB5281" w:rsidRPr="009F1A56" w:rsidRDefault="00DB5281" w:rsidP="00F06B47">
            <w:pPr>
              <w:rPr>
                <w:rFonts w:ascii="Arial" w:hAnsi="Arial" w:cs="Arial"/>
              </w:rPr>
            </w:pPr>
          </w:p>
        </w:tc>
        <w:tc>
          <w:tcPr>
            <w:tcW w:w="1980" w:type="dxa"/>
          </w:tcPr>
          <w:p w14:paraId="72E34765" w14:textId="13B2BE3C" w:rsidR="00DB5281" w:rsidRPr="009F1A56" w:rsidRDefault="00DB5281" w:rsidP="00F06B47">
            <w:pPr>
              <w:rPr>
                <w:rFonts w:ascii="Arial" w:hAnsi="Arial" w:cs="Arial"/>
              </w:rPr>
            </w:pPr>
            <w:r w:rsidRPr="009F1A56">
              <w:rPr>
                <w:rFonts w:ascii="Arial" w:hAnsi="Arial" w:cs="Arial"/>
              </w:rPr>
              <w:t>April/May</w:t>
            </w:r>
            <w:r>
              <w:rPr>
                <w:rFonts w:ascii="Arial" w:hAnsi="Arial" w:cs="Arial"/>
              </w:rPr>
              <w:t xml:space="preserve"> </w:t>
            </w:r>
            <w:r w:rsidRPr="009F1A56">
              <w:rPr>
                <w:rFonts w:ascii="Arial" w:hAnsi="Arial" w:cs="Arial"/>
              </w:rPr>
              <w:t>202</w:t>
            </w:r>
            <w:r w:rsidR="007E0B4E">
              <w:rPr>
                <w:rFonts w:ascii="Arial" w:hAnsi="Arial" w:cs="Arial"/>
              </w:rPr>
              <w:t>2</w:t>
            </w:r>
          </w:p>
        </w:tc>
        <w:tc>
          <w:tcPr>
            <w:tcW w:w="2880" w:type="dxa"/>
          </w:tcPr>
          <w:p w14:paraId="7EF12F58" w14:textId="422CC50F" w:rsidR="00DB5281" w:rsidRPr="009F1A56" w:rsidRDefault="00DB5281" w:rsidP="008A3286">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Math</w:t>
            </w:r>
            <w:r w:rsidR="008A3286">
              <w:rPr>
                <w:rFonts w:ascii="Arial" w:hAnsi="Arial" w:cs="Arial"/>
              </w:rPr>
              <w:t xml:space="preserve"> </w:t>
            </w:r>
            <w:r w:rsidRPr="009F1A56">
              <w:rPr>
                <w:rFonts w:ascii="Arial" w:hAnsi="Arial" w:cs="Arial"/>
              </w:rPr>
              <w:t xml:space="preserve">Operational Tests </w:t>
            </w:r>
          </w:p>
        </w:tc>
        <w:tc>
          <w:tcPr>
            <w:tcW w:w="4230" w:type="dxa"/>
          </w:tcPr>
          <w:p w14:paraId="05B23623" w14:textId="432EB237" w:rsidR="00DB5281" w:rsidRPr="009F1A56" w:rsidRDefault="00186E9C" w:rsidP="008A3286">
            <w:pPr>
              <w:jc w:val="both"/>
              <w:rPr>
                <w:rFonts w:ascii="Arial" w:hAnsi="Arial" w:cs="Arial"/>
              </w:rPr>
            </w:pPr>
            <w:r>
              <w:rPr>
                <w:rFonts w:ascii="Arial" w:hAnsi="Arial" w:cs="Arial"/>
              </w:rPr>
              <w:t xml:space="preserve">The contractor </w:t>
            </w:r>
            <w:r w:rsidR="00DB5281" w:rsidRPr="009F1A56">
              <w:rPr>
                <w:rFonts w:ascii="Arial" w:hAnsi="Arial" w:cs="Arial"/>
              </w:rPr>
              <w:t>constructs operational tests drawing from bank of items developed</w:t>
            </w:r>
            <w:r w:rsidR="00DB5281">
              <w:rPr>
                <w:rFonts w:ascii="Arial" w:hAnsi="Arial" w:cs="Arial"/>
              </w:rPr>
              <w:t xml:space="preserve"> and field tested</w:t>
            </w:r>
            <w:r w:rsidR="00DB5281" w:rsidRPr="009F1A56">
              <w:rPr>
                <w:rFonts w:ascii="Arial" w:hAnsi="Arial" w:cs="Arial"/>
              </w:rPr>
              <w:t xml:space="preserve"> by previous contractor. Test will also include embedded FT items developed by previous contractor.</w:t>
            </w:r>
          </w:p>
        </w:tc>
        <w:tc>
          <w:tcPr>
            <w:tcW w:w="2700" w:type="dxa"/>
          </w:tcPr>
          <w:p w14:paraId="20D3973C"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CAC7691" w14:textId="77777777" w:rsidTr="00DB5281">
        <w:tc>
          <w:tcPr>
            <w:tcW w:w="1800" w:type="dxa"/>
            <w:vMerge/>
          </w:tcPr>
          <w:p w14:paraId="54CED211" w14:textId="77777777" w:rsidR="00DB5281" w:rsidRPr="009F1A56" w:rsidRDefault="00DB5281" w:rsidP="00F06B47">
            <w:pPr>
              <w:rPr>
                <w:rFonts w:ascii="Arial" w:hAnsi="Arial" w:cs="Arial"/>
              </w:rPr>
            </w:pPr>
          </w:p>
        </w:tc>
        <w:tc>
          <w:tcPr>
            <w:tcW w:w="1980" w:type="dxa"/>
          </w:tcPr>
          <w:p w14:paraId="1D5DC7B2" w14:textId="4B38CC7A" w:rsidR="00DB5281" w:rsidRPr="009F1A56" w:rsidRDefault="00DB5281" w:rsidP="00F06B47">
            <w:pPr>
              <w:rPr>
                <w:rFonts w:ascii="Arial" w:hAnsi="Arial" w:cs="Arial"/>
              </w:rPr>
            </w:pPr>
            <w:r w:rsidRPr="009F1A56">
              <w:rPr>
                <w:rFonts w:ascii="Arial" w:hAnsi="Arial" w:cs="Arial"/>
              </w:rPr>
              <w:t>May/June 202</w:t>
            </w:r>
            <w:r w:rsidR="007E0B4E">
              <w:rPr>
                <w:rFonts w:ascii="Arial" w:hAnsi="Arial" w:cs="Arial"/>
              </w:rPr>
              <w:t>2</w:t>
            </w:r>
          </w:p>
        </w:tc>
        <w:tc>
          <w:tcPr>
            <w:tcW w:w="2880" w:type="dxa"/>
          </w:tcPr>
          <w:p w14:paraId="31C2B242" w14:textId="789D5A56" w:rsidR="00DB5281" w:rsidRPr="009F1A56" w:rsidRDefault="00DB5281" w:rsidP="00F06B47">
            <w:pPr>
              <w:rPr>
                <w:rFonts w:ascii="Arial" w:hAnsi="Arial" w:cs="Arial"/>
              </w:rPr>
            </w:pPr>
            <w:r w:rsidRPr="009F1A56">
              <w:rPr>
                <w:rFonts w:ascii="Arial" w:hAnsi="Arial" w:cs="Arial"/>
              </w:rPr>
              <w:t xml:space="preserve">Grades </w:t>
            </w:r>
            <w:r w:rsidR="006453EC">
              <w:rPr>
                <w:rFonts w:ascii="Arial" w:hAnsi="Arial" w:cs="Arial"/>
              </w:rPr>
              <w:t>3–8</w:t>
            </w:r>
            <w:r>
              <w:rPr>
                <w:rFonts w:ascii="Arial" w:hAnsi="Arial" w:cs="Arial"/>
              </w:rPr>
              <w:t xml:space="preserve"> ELA and</w:t>
            </w:r>
            <w:r w:rsidRPr="009F1A56">
              <w:rPr>
                <w:rFonts w:ascii="Arial" w:hAnsi="Arial" w:cs="Arial"/>
              </w:rPr>
              <w:t xml:space="preserve"> Math SAFTs </w:t>
            </w:r>
          </w:p>
        </w:tc>
        <w:tc>
          <w:tcPr>
            <w:tcW w:w="4230" w:type="dxa"/>
          </w:tcPr>
          <w:p w14:paraId="153D6978" w14:textId="6E1575E5" w:rsidR="00DB5281" w:rsidRPr="009F1A56" w:rsidRDefault="00186E9C" w:rsidP="008A3286">
            <w:pPr>
              <w:jc w:val="both"/>
              <w:rPr>
                <w:rFonts w:ascii="Arial" w:hAnsi="Arial" w:cs="Arial"/>
              </w:rPr>
            </w:pPr>
            <w:r>
              <w:rPr>
                <w:rFonts w:ascii="Arial" w:hAnsi="Arial" w:cs="Arial"/>
              </w:rPr>
              <w:t xml:space="preserve">The contractor </w:t>
            </w:r>
            <w:r w:rsidR="00DB5281" w:rsidRPr="009F1A56">
              <w:rPr>
                <w:rFonts w:ascii="Arial" w:hAnsi="Arial" w:cs="Arial"/>
              </w:rPr>
              <w:t xml:space="preserve">constructs </w:t>
            </w:r>
            <w:r w:rsidR="00DB5281">
              <w:rPr>
                <w:rFonts w:ascii="Arial" w:hAnsi="Arial" w:cs="Arial"/>
              </w:rPr>
              <w:t xml:space="preserve">ELA and Math </w:t>
            </w:r>
            <w:r w:rsidR="00DB5281" w:rsidRPr="009F1A56">
              <w:rPr>
                <w:rFonts w:ascii="Arial" w:hAnsi="Arial" w:cs="Arial"/>
              </w:rPr>
              <w:t>SAFT</w:t>
            </w:r>
            <w:r w:rsidR="00455BDD">
              <w:rPr>
                <w:rFonts w:ascii="Arial" w:hAnsi="Arial" w:cs="Arial"/>
              </w:rPr>
              <w:t>s</w:t>
            </w:r>
            <w:r w:rsidR="00DB5281" w:rsidRPr="009F1A56">
              <w:rPr>
                <w:rFonts w:ascii="Arial" w:hAnsi="Arial" w:cs="Arial"/>
              </w:rPr>
              <w:t xml:space="preserve"> drawing from bank of items developed by previous contractor.</w:t>
            </w:r>
          </w:p>
        </w:tc>
        <w:tc>
          <w:tcPr>
            <w:tcW w:w="2700" w:type="dxa"/>
          </w:tcPr>
          <w:p w14:paraId="7003CBC0"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604C6953" w14:textId="77777777" w:rsidTr="00DB5281">
        <w:tc>
          <w:tcPr>
            <w:tcW w:w="1800" w:type="dxa"/>
            <w:vMerge/>
          </w:tcPr>
          <w:p w14:paraId="5F4D6F37" w14:textId="77777777" w:rsidR="00DB5281" w:rsidRPr="009F1A56" w:rsidRDefault="00DB5281" w:rsidP="00F06B47">
            <w:pPr>
              <w:rPr>
                <w:rFonts w:ascii="Arial" w:hAnsi="Arial" w:cs="Arial"/>
              </w:rPr>
            </w:pPr>
          </w:p>
        </w:tc>
        <w:tc>
          <w:tcPr>
            <w:tcW w:w="1980" w:type="dxa"/>
          </w:tcPr>
          <w:p w14:paraId="38B08951" w14:textId="5D094580" w:rsidR="00DB5281" w:rsidRPr="009F1A56" w:rsidRDefault="00DB5281" w:rsidP="00F06B47">
            <w:pPr>
              <w:rPr>
                <w:rFonts w:ascii="Arial" w:hAnsi="Arial" w:cs="Arial"/>
              </w:rPr>
            </w:pPr>
            <w:r w:rsidRPr="009F1A56">
              <w:rPr>
                <w:rFonts w:ascii="Arial" w:hAnsi="Arial" w:cs="Arial"/>
              </w:rPr>
              <w:t>May/June 202</w:t>
            </w:r>
            <w:r w:rsidR="007E0B4E">
              <w:rPr>
                <w:rFonts w:ascii="Arial" w:hAnsi="Arial" w:cs="Arial"/>
              </w:rPr>
              <w:t>2</w:t>
            </w:r>
          </w:p>
        </w:tc>
        <w:tc>
          <w:tcPr>
            <w:tcW w:w="2880" w:type="dxa"/>
          </w:tcPr>
          <w:p w14:paraId="6790B753" w14:textId="335259DA" w:rsidR="00DB5281" w:rsidRPr="009F1A56" w:rsidRDefault="00DB5281" w:rsidP="00F06B47">
            <w:pPr>
              <w:rPr>
                <w:rFonts w:ascii="Arial" w:hAnsi="Arial" w:cs="Arial"/>
              </w:rPr>
            </w:pPr>
            <w:r w:rsidRPr="009F1A56">
              <w:rPr>
                <w:rFonts w:ascii="Arial" w:hAnsi="Arial" w:cs="Arial"/>
              </w:rPr>
              <w:t>Component 2: Grades 5</w:t>
            </w:r>
            <w:r w:rsidR="00D51F5E">
              <w:rPr>
                <w:rFonts w:ascii="Arial" w:hAnsi="Arial" w:cs="Arial"/>
              </w:rPr>
              <w:t> </w:t>
            </w:r>
            <w:r w:rsidRPr="009F1A56">
              <w:rPr>
                <w:rFonts w:ascii="Arial" w:hAnsi="Arial" w:cs="Arial"/>
              </w:rPr>
              <w:t>&amp; 8 Science SAFT</w:t>
            </w:r>
          </w:p>
        </w:tc>
        <w:tc>
          <w:tcPr>
            <w:tcW w:w="4230" w:type="dxa"/>
          </w:tcPr>
          <w:p w14:paraId="35D5CF42" w14:textId="7F82832D" w:rsidR="00DB5281" w:rsidRPr="009F1A56" w:rsidRDefault="00186E9C" w:rsidP="008A3286">
            <w:pPr>
              <w:jc w:val="both"/>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667CE43A" w14:textId="77777777" w:rsidR="00DB5281" w:rsidRPr="009F1A56" w:rsidRDefault="00DB5281" w:rsidP="00F06B47">
            <w:pPr>
              <w:rPr>
                <w:rFonts w:ascii="Arial" w:hAnsi="Arial" w:cs="Arial"/>
              </w:rPr>
            </w:pPr>
            <w:r w:rsidRPr="009F1A56">
              <w:rPr>
                <w:rFonts w:ascii="Arial" w:hAnsi="Arial" w:cs="Arial"/>
              </w:rPr>
              <w:t xml:space="preserve">CBT </w:t>
            </w:r>
          </w:p>
        </w:tc>
      </w:tr>
    </w:tbl>
    <w:p w14:paraId="10EF959F" w14:textId="77777777" w:rsidR="00DB5281" w:rsidRDefault="00DB5281" w:rsidP="00DB5281">
      <w:r>
        <w:br w:type="page"/>
      </w:r>
    </w:p>
    <w:p w14:paraId="524BAA56" w14:textId="77777777" w:rsidR="00DB5281" w:rsidRDefault="00DB5281" w:rsidP="00DB5281"/>
    <w:tbl>
      <w:tblPr>
        <w:tblStyle w:val="TableGrid"/>
        <w:tblW w:w="13590" w:type="dxa"/>
        <w:tblInd w:w="396" w:type="dxa"/>
        <w:tblLook w:val="04A0" w:firstRow="1" w:lastRow="0" w:firstColumn="1" w:lastColumn="0" w:noHBand="0" w:noVBand="1"/>
      </w:tblPr>
      <w:tblGrid>
        <w:gridCol w:w="1800"/>
        <w:gridCol w:w="1980"/>
        <w:gridCol w:w="2880"/>
        <w:gridCol w:w="4230"/>
        <w:gridCol w:w="2700"/>
      </w:tblGrid>
      <w:tr w:rsidR="00DB5281" w:rsidRPr="009F1A56" w14:paraId="27E0EA66" w14:textId="77777777" w:rsidTr="00DB5281">
        <w:trPr>
          <w:trHeight w:val="530"/>
        </w:trPr>
        <w:tc>
          <w:tcPr>
            <w:tcW w:w="1800" w:type="dxa"/>
            <w:vAlign w:val="center"/>
          </w:tcPr>
          <w:p w14:paraId="3BD27A36" w14:textId="77777777" w:rsidR="00DB5281" w:rsidRPr="009F1A56" w:rsidRDefault="00DB5281" w:rsidP="00F06B47">
            <w:pPr>
              <w:rPr>
                <w:rFonts w:ascii="Arial" w:hAnsi="Arial" w:cs="Arial"/>
                <w:b/>
              </w:rPr>
            </w:pPr>
            <w:bookmarkStart w:id="30" w:name="_Hlk956325"/>
            <w:r w:rsidRPr="009F1A56">
              <w:rPr>
                <w:rFonts w:ascii="Arial" w:hAnsi="Arial" w:cs="Arial"/>
                <w:b/>
              </w:rPr>
              <w:t>Contract Year</w:t>
            </w:r>
          </w:p>
        </w:tc>
        <w:tc>
          <w:tcPr>
            <w:tcW w:w="1980" w:type="dxa"/>
            <w:vAlign w:val="center"/>
          </w:tcPr>
          <w:p w14:paraId="14A742B6" w14:textId="18EC073B"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880" w:type="dxa"/>
            <w:vAlign w:val="center"/>
          </w:tcPr>
          <w:p w14:paraId="6FB6F277" w14:textId="77777777" w:rsidR="00DB5281" w:rsidRPr="009F1A56" w:rsidRDefault="00DB5281" w:rsidP="00F06B47">
            <w:pPr>
              <w:rPr>
                <w:rFonts w:ascii="Arial" w:hAnsi="Arial" w:cs="Arial"/>
                <w:b/>
              </w:rPr>
            </w:pPr>
            <w:r w:rsidRPr="009F1A56">
              <w:rPr>
                <w:rFonts w:ascii="Arial" w:hAnsi="Arial" w:cs="Arial"/>
                <w:b/>
              </w:rPr>
              <w:t>Test Administered</w:t>
            </w:r>
          </w:p>
        </w:tc>
        <w:tc>
          <w:tcPr>
            <w:tcW w:w="4230" w:type="dxa"/>
            <w:vAlign w:val="center"/>
          </w:tcPr>
          <w:p w14:paraId="5880C1D4" w14:textId="575B5A71" w:rsidR="00DB5281" w:rsidRPr="009F1A56" w:rsidRDefault="00052CC9" w:rsidP="00F06B4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vAlign w:val="center"/>
          </w:tcPr>
          <w:p w14:paraId="5E98D2EE"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bookmarkEnd w:id="30"/>
      <w:tr w:rsidR="00DB5281" w:rsidRPr="00FD65A6" w14:paraId="67B49ED4" w14:textId="77777777" w:rsidTr="00DB5281">
        <w:trPr>
          <w:cantSplit/>
          <w:trHeight w:val="1932"/>
        </w:trPr>
        <w:tc>
          <w:tcPr>
            <w:tcW w:w="1800" w:type="dxa"/>
            <w:vMerge w:val="restart"/>
          </w:tcPr>
          <w:p w14:paraId="7A8D2125" w14:textId="77777777" w:rsidR="00DB5281" w:rsidRPr="009F1A56" w:rsidRDefault="00DB5281" w:rsidP="00F06B47">
            <w:pPr>
              <w:rPr>
                <w:rFonts w:ascii="Arial" w:hAnsi="Arial" w:cs="Arial"/>
                <w:b/>
              </w:rPr>
            </w:pPr>
            <w:r w:rsidRPr="009F1A56">
              <w:rPr>
                <w:rFonts w:ascii="Arial" w:hAnsi="Arial" w:cs="Arial"/>
                <w:b/>
              </w:rPr>
              <w:t>Year 2</w:t>
            </w:r>
          </w:p>
          <w:p w14:paraId="133D7D55" w14:textId="1986295A" w:rsidR="00DB5281" w:rsidRPr="009F1A56" w:rsidRDefault="00DB5281" w:rsidP="00F06B47">
            <w:pPr>
              <w:rPr>
                <w:rFonts w:ascii="Arial" w:hAnsi="Arial" w:cs="Arial"/>
                <w:b/>
              </w:rPr>
            </w:pPr>
            <w:r w:rsidRPr="009F1A56">
              <w:rPr>
                <w:rFonts w:ascii="Arial" w:hAnsi="Arial" w:cs="Arial"/>
              </w:rPr>
              <w:t>July 1, 202</w:t>
            </w:r>
            <w:r w:rsidR="007E0B4E">
              <w:rPr>
                <w:rFonts w:ascii="Arial" w:hAnsi="Arial" w:cs="Arial"/>
              </w:rPr>
              <w:t>2</w:t>
            </w:r>
            <w:r w:rsidRPr="009F1A56">
              <w:rPr>
                <w:rFonts w:ascii="Arial" w:hAnsi="Arial" w:cs="Arial"/>
              </w:rPr>
              <w:t xml:space="preserve"> – June 30, 202</w:t>
            </w:r>
            <w:r w:rsidR="007E0B4E">
              <w:rPr>
                <w:rFonts w:ascii="Arial" w:hAnsi="Arial" w:cs="Arial"/>
              </w:rPr>
              <w:t>3</w:t>
            </w:r>
          </w:p>
        </w:tc>
        <w:tc>
          <w:tcPr>
            <w:tcW w:w="1980" w:type="dxa"/>
          </w:tcPr>
          <w:p w14:paraId="38FDE724" w14:textId="4AED2E46" w:rsidR="00DB5281" w:rsidRPr="009F1A56" w:rsidRDefault="00DB5281" w:rsidP="00F06B47">
            <w:pPr>
              <w:rPr>
                <w:rFonts w:ascii="Arial" w:hAnsi="Arial" w:cs="Arial"/>
              </w:rPr>
            </w:pPr>
            <w:r w:rsidRPr="009F1A56">
              <w:rPr>
                <w:rFonts w:ascii="Arial" w:hAnsi="Arial" w:cs="Arial"/>
              </w:rPr>
              <w:t>March/April 202</w:t>
            </w:r>
            <w:r w:rsidR="007E0B4E">
              <w:rPr>
                <w:rFonts w:ascii="Arial" w:hAnsi="Arial" w:cs="Arial"/>
              </w:rPr>
              <w:t>3</w:t>
            </w:r>
            <w:r w:rsidRPr="009F1A56">
              <w:rPr>
                <w:rFonts w:ascii="Arial" w:hAnsi="Arial" w:cs="Arial"/>
              </w:rPr>
              <w:t xml:space="preserve"> </w:t>
            </w:r>
          </w:p>
        </w:tc>
        <w:tc>
          <w:tcPr>
            <w:tcW w:w="2880" w:type="dxa"/>
          </w:tcPr>
          <w:p w14:paraId="7F9931EE" w14:textId="479F87BC" w:rsidR="00DB5281" w:rsidRPr="009F1A56" w:rsidRDefault="00DB5281" w:rsidP="00F06B47">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ELA</w:t>
            </w:r>
          </w:p>
          <w:p w14:paraId="331D8035" w14:textId="77777777" w:rsidR="00DB5281" w:rsidRPr="009F1A56" w:rsidRDefault="00DB5281" w:rsidP="00F06B47">
            <w:pPr>
              <w:rPr>
                <w:rFonts w:ascii="Arial" w:hAnsi="Arial" w:cs="Arial"/>
              </w:rPr>
            </w:pP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0DCC37C4" w14:textId="0814FF56" w:rsidR="00DB5281" w:rsidRPr="009F1A56" w:rsidRDefault="00186E9C" w:rsidP="00D51F5E">
            <w:pPr>
              <w:jc w:val="both"/>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originally developed by previous contractor and field tested in and prior to Spring 202</w:t>
            </w:r>
            <w:r w:rsidR="008B6742">
              <w:rPr>
                <w:rFonts w:ascii="Arial" w:hAnsi="Arial" w:cs="Arial"/>
              </w:rPr>
              <w:t>2</w:t>
            </w:r>
            <w:r w:rsidR="00DB5281">
              <w:rPr>
                <w:rFonts w:ascii="Arial" w:hAnsi="Arial" w:cs="Arial"/>
              </w:rPr>
              <w:t>;</w:t>
            </w:r>
          </w:p>
          <w:p w14:paraId="3EE8C4E7" w14:textId="02D6B1FB" w:rsidR="00DB5281" w:rsidRDefault="00DB5281" w:rsidP="00D51F5E">
            <w:pPr>
              <w:jc w:val="both"/>
              <w:rPr>
                <w:rFonts w:ascii="Arial" w:hAnsi="Arial" w:cs="Arial"/>
              </w:rPr>
            </w:pPr>
            <w:r w:rsidRPr="0033618A">
              <w:rPr>
                <w:rFonts w:ascii="Arial" w:hAnsi="Arial" w:cs="Arial"/>
                <w:u w:val="single"/>
              </w:rPr>
              <w:t>Exception</w:t>
            </w:r>
            <w:r w:rsidRPr="009F1A56">
              <w:rPr>
                <w:rFonts w:ascii="Arial" w:hAnsi="Arial" w:cs="Arial"/>
              </w:rPr>
              <w:t xml:space="preserve">: contractor will embed field test items that it developed. </w:t>
            </w:r>
          </w:p>
          <w:p w14:paraId="0176986B" w14:textId="77777777" w:rsidR="0006523E" w:rsidRDefault="0006523E" w:rsidP="00D51F5E">
            <w:pPr>
              <w:jc w:val="both"/>
              <w:rPr>
                <w:rFonts w:ascii="Arial" w:hAnsi="Arial" w:cs="Arial"/>
              </w:rPr>
            </w:pPr>
          </w:p>
          <w:p w14:paraId="6E840AC1" w14:textId="53E9798C" w:rsidR="0006523E" w:rsidRPr="009F1A56" w:rsidRDefault="0006523E" w:rsidP="00D51F5E">
            <w:pPr>
              <w:jc w:val="both"/>
              <w:rPr>
                <w:rFonts w:ascii="Arial" w:hAnsi="Arial" w:cs="Arial"/>
              </w:rPr>
            </w:pPr>
          </w:p>
        </w:tc>
        <w:tc>
          <w:tcPr>
            <w:tcW w:w="2700" w:type="dxa"/>
          </w:tcPr>
          <w:p w14:paraId="5A9D82ED"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9D080AD" w14:textId="77777777" w:rsidTr="00DB5281">
        <w:tc>
          <w:tcPr>
            <w:tcW w:w="1800" w:type="dxa"/>
            <w:vMerge/>
          </w:tcPr>
          <w:p w14:paraId="173E17F7" w14:textId="77777777" w:rsidR="00DB5281" w:rsidRPr="009F1A56" w:rsidRDefault="00DB5281" w:rsidP="00F06B47">
            <w:pPr>
              <w:rPr>
                <w:rFonts w:ascii="Arial" w:hAnsi="Arial" w:cs="Arial"/>
              </w:rPr>
            </w:pPr>
          </w:p>
        </w:tc>
        <w:tc>
          <w:tcPr>
            <w:tcW w:w="1980" w:type="dxa"/>
          </w:tcPr>
          <w:p w14:paraId="442A1641" w14:textId="289439CB" w:rsidR="00DB5281" w:rsidRPr="009F1A56" w:rsidRDefault="00DB5281" w:rsidP="00F06B47">
            <w:pPr>
              <w:rPr>
                <w:rFonts w:ascii="Arial" w:hAnsi="Arial" w:cs="Arial"/>
              </w:rPr>
            </w:pPr>
            <w:r w:rsidRPr="009F1A56">
              <w:rPr>
                <w:rFonts w:ascii="Arial" w:hAnsi="Arial" w:cs="Arial"/>
              </w:rPr>
              <w:t>April/May 202</w:t>
            </w:r>
            <w:r w:rsidR="007E0B4E">
              <w:rPr>
                <w:rFonts w:ascii="Arial" w:hAnsi="Arial" w:cs="Arial"/>
              </w:rPr>
              <w:t>3</w:t>
            </w:r>
          </w:p>
        </w:tc>
        <w:tc>
          <w:tcPr>
            <w:tcW w:w="2880" w:type="dxa"/>
          </w:tcPr>
          <w:p w14:paraId="1DA485F2" w14:textId="4E26FFC1" w:rsidR="00DB5281" w:rsidRPr="009F1A56" w:rsidRDefault="00DB5281" w:rsidP="00F06B47">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Math</w:t>
            </w:r>
          </w:p>
          <w:p w14:paraId="4BB34F95" w14:textId="77777777" w:rsidR="00DB5281" w:rsidRPr="009F1A56" w:rsidRDefault="00DB5281" w:rsidP="00F06B47">
            <w:pPr>
              <w:rPr>
                <w:rFonts w:ascii="Arial" w:hAnsi="Arial" w:cs="Arial"/>
              </w:rPr>
            </w:pPr>
            <w:r w:rsidRPr="009F1A56">
              <w:rPr>
                <w:rFonts w:ascii="Arial" w:hAnsi="Arial" w:cs="Arial"/>
              </w:rPr>
              <w:t>Operational Tests</w:t>
            </w:r>
          </w:p>
          <w:p w14:paraId="3900E996" w14:textId="77777777" w:rsidR="00DB5281" w:rsidRPr="009F1A56" w:rsidRDefault="00DB5281" w:rsidP="00F06B47">
            <w:pPr>
              <w:rPr>
                <w:rFonts w:ascii="Arial" w:hAnsi="Arial" w:cs="Arial"/>
              </w:rPr>
            </w:pPr>
          </w:p>
        </w:tc>
        <w:tc>
          <w:tcPr>
            <w:tcW w:w="4230" w:type="dxa"/>
          </w:tcPr>
          <w:p w14:paraId="730DECE4" w14:textId="5979F963" w:rsidR="00DB5281" w:rsidRPr="009F1A56" w:rsidRDefault="00186E9C" w:rsidP="00D51F5E">
            <w:pPr>
              <w:jc w:val="both"/>
              <w:rPr>
                <w:rFonts w:ascii="Arial" w:hAnsi="Arial" w:cs="Arial"/>
              </w:rPr>
            </w:pPr>
            <w:r>
              <w:rPr>
                <w:rFonts w:ascii="Arial" w:hAnsi="Arial" w:cs="Arial"/>
              </w:rPr>
              <w:t xml:space="preserve">The contractor </w:t>
            </w:r>
            <w:r w:rsidR="00DB5281" w:rsidRPr="009F1A56">
              <w:rPr>
                <w:rFonts w:ascii="Arial" w:hAnsi="Arial" w:cs="Arial"/>
              </w:rPr>
              <w:t xml:space="preserve">constructs operational </w:t>
            </w:r>
            <w:r w:rsidR="00DB5281">
              <w:rPr>
                <w:rFonts w:ascii="Arial" w:hAnsi="Arial" w:cs="Arial"/>
              </w:rPr>
              <w:t>tests</w:t>
            </w:r>
            <w:r w:rsidR="00DB5281" w:rsidRPr="009F1A56">
              <w:rPr>
                <w:rFonts w:ascii="Arial" w:hAnsi="Arial" w:cs="Arial"/>
              </w:rPr>
              <w:t xml:space="preserve"> drawing from bank of items originally developed by previous contractor and field tested in Spring 202</w:t>
            </w:r>
            <w:r w:rsidR="008B6742">
              <w:rPr>
                <w:rFonts w:ascii="Arial" w:hAnsi="Arial" w:cs="Arial"/>
              </w:rPr>
              <w:t>2</w:t>
            </w:r>
            <w:r w:rsidR="00DB5281">
              <w:rPr>
                <w:rFonts w:ascii="Arial" w:hAnsi="Arial" w:cs="Arial"/>
              </w:rPr>
              <w:t>;</w:t>
            </w:r>
          </w:p>
          <w:p w14:paraId="794E824B" w14:textId="3DC1F71F" w:rsidR="00DB5281" w:rsidRDefault="00DB5281" w:rsidP="00D51F5E">
            <w:pPr>
              <w:jc w:val="both"/>
              <w:rPr>
                <w:rFonts w:ascii="Arial" w:hAnsi="Arial" w:cs="Arial"/>
              </w:rPr>
            </w:pPr>
            <w:r w:rsidRPr="0033618A">
              <w:rPr>
                <w:rFonts w:ascii="Arial" w:hAnsi="Arial" w:cs="Arial"/>
                <w:u w:val="single"/>
              </w:rPr>
              <w:t>Exception</w:t>
            </w:r>
            <w:r w:rsidRPr="009F1A56">
              <w:rPr>
                <w:rFonts w:ascii="Arial" w:hAnsi="Arial" w:cs="Arial"/>
              </w:rPr>
              <w:t>: contractor will embed field test items that it developed.</w:t>
            </w:r>
          </w:p>
          <w:p w14:paraId="55323E37" w14:textId="77777777" w:rsidR="0006523E" w:rsidRDefault="0006523E" w:rsidP="00D51F5E">
            <w:pPr>
              <w:jc w:val="both"/>
              <w:rPr>
                <w:rFonts w:ascii="Arial" w:hAnsi="Arial" w:cs="Arial"/>
              </w:rPr>
            </w:pPr>
          </w:p>
          <w:p w14:paraId="7845D904" w14:textId="6C3646FE" w:rsidR="0006523E" w:rsidRPr="009F1A56" w:rsidRDefault="0006523E" w:rsidP="00D51F5E">
            <w:pPr>
              <w:jc w:val="both"/>
              <w:rPr>
                <w:rFonts w:ascii="Arial" w:hAnsi="Arial" w:cs="Arial"/>
              </w:rPr>
            </w:pPr>
          </w:p>
        </w:tc>
        <w:tc>
          <w:tcPr>
            <w:tcW w:w="2700" w:type="dxa"/>
          </w:tcPr>
          <w:p w14:paraId="2AA367C3" w14:textId="162C431E" w:rsidR="00E10CE5" w:rsidRPr="009F1A56" w:rsidRDefault="00DB5281" w:rsidP="00D51F5E">
            <w:pPr>
              <w:rPr>
                <w:rFonts w:ascii="Arial" w:hAnsi="Arial" w:cs="Arial"/>
              </w:rPr>
            </w:pPr>
            <w:r w:rsidRPr="009F1A56">
              <w:rPr>
                <w:rFonts w:ascii="Arial" w:hAnsi="Arial" w:cs="Arial"/>
              </w:rPr>
              <w:t>CBT and PBT</w:t>
            </w:r>
          </w:p>
        </w:tc>
      </w:tr>
      <w:tr w:rsidR="00DB5281" w:rsidRPr="00FD65A6" w14:paraId="05F0B46B" w14:textId="77777777" w:rsidTr="00DB5281">
        <w:tc>
          <w:tcPr>
            <w:tcW w:w="1800" w:type="dxa"/>
            <w:vMerge/>
          </w:tcPr>
          <w:p w14:paraId="2EE548B6" w14:textId="77777777" w:rsidR="00DB5281" w:rsidRPr="009F1A56" w:rsidRDefault="00DB5281" w:rsidP="00F06B47">
            <w:pPr>
              <w:rPr>
                <w:rFonts w:ascii="Arial" w:hAnsi="Arial" w:cs="Arial"/>
              </w:rPr>
            </w:pPr>
          </w:p>
        </w:tc>
        <w:tc>
          <w:tcPr>
            <w:tcW w:w="1980" w:type="dxa"/>
          </w:tcPr>
          <w:p w14:paraId="2D233C1E" w14:textId="3761203C" w:rsidR="00DB5281" w:rsidRPr="009F1A56" w:rsidRDefault="00DB5281" w:rsidP="00F06B47">
            <w:pPr>
              <w:rPr>
                <w:rFonts w:ascii="Arial" w:hAnsi="Arial" w:cs="Arial"/>
              </w:rPr>
            </w:pPr>
            <w:r w:rsidRPr="009F1A56">
              <w:rPr>
                <w:rFonts w:ascii="Arial" w:hAnsi="Arial" w:cs="Arial"/>
              </w:rPr>
              <w:t>May/June 202</w:t>
            </w:r>
            <w:r w:rsidR="007E0B4E">
              <w:rPr>
                <w:rFonts w:ascii="Arial" w:hAnsi="Arial" w:cs="Arial"/>
              </w:rPr>
              <w:t>3</w:t>
            </w:r>
          </w:p>
        </w:tc>
        <w:tc>
          <w:tcPr>
            <w:tcW w:w="2880" w:type="dxa"/>
          </w:tcPr>
          <w:p w14:paraId="3BC6281C" w14:textId="492E5B64" w:rsidR="00DB5281" w:rsidRPr="009F1A56" w:rsidRDefault="00DB5281" w:rsidP="00F06B47">
            <w:pPr>
              <w:rPr>
                <w:rFonts w:ascii="Arial" w:hAnsi="Arial" w:cs="Arial"/>
              </w:rPr>
            </w:pPr>
            <w:r w:rsidRPr="009F1A56">
              <w:rPr>
                <w:rFonts w:ascii="Arial" w:hAnsi="Arial" w:cs="Arial"/>
              </w:rPr>
              <w:t xml:space="preserve">Grades </w:t>
            </w:r>
            <w:r w:rsidR="006453EC">
              <w:rPr>
                <w:rFonts w:ascii="Arial" w:hAnsi="Arial" w:cs="Arial"/>
              </w:rPr>
              <w:t>3–8</w:t>
            </w:r>
            <w:r w:rsidRPr="009F1A56">
              <w:rPr>
                <w:rFonts w:ascii="Arial" w:hAnsi="Arial" w:cs="Arial"/>
              </w:rPr>
              <w:t xml:space="preserve"> </w:t>
            </w:r>
            <w:r>
              <w:rPr>
                <w:rFonts w:ascii="Arial" w:hAnsi="Arial" w:cs="Arial"/>
              </w:rPr>
              <w:t xml:space="preserve">ELA and </w:t>
            </w:r>
            <w:r w:rsidRPr="009F1A56">
              <w:rPr>
                <w:rFonts w:ascii="Arial" w:hAnsi="Arial" w:cs="Arial"/>
              </w:rPr>
              <w:t>Math</w:t>
            </w:r>
            <w:r>
              <w:rPr>
                <w:rFonts w:ascii="Arial" w:hAnsi="Arial" w:cs="Arial"/>
              </w:rPr>
              <w:t xml:space="preserve"> </w:t>
            </w:r>
            <w:r w:rsidRPr="009F1A56">
              <w:rPr>
                <w:rFonts w:ascii="Arial" w:hAnsi="Arial" w:cs="Arial"/>
              </w:rPr>
              <w:t xml:space="preserve">SAFTs </w:t>
            </w:r>
          </w:p>
        </w:tc>
        <w:tc>
          <w:tcPr>
            <w:tcW w:w="4230" w:type="dxa"/>
          </w:tcPr>
          <w:p w14:paraId="16E68230" w14:textId="1274E1B9" w:rsidR="00DB5281" w:rsidRDefault="00186E9C" w:rsidP="00D51F5E">
            <w:pPr>
              <w:jc w:val="both"/>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AA09C9">
              <w:rPr>
                <w:rFonts w:ascii="Arial" w:hAnsi="Arial" w:cs="Arial"/>
              </w:rPr>
              <w:t xml:space="preserve">and </w:t>
            </w:r>
            <w:r w:rsidR="00BF2A51">
              <w:rPr>
                <w:rFonts w:ascii="Arial" w:hAnsi="Arial" w:cs="Arial"/>
              </w:rPr>
              <w:t xml:space="preserve">constructs </w:t>
            </w:r>
            <w:r w:rsidR="00AA09C9">
              <w:rPr>
                <w:rFonts w:ascii="Arial" w:hAnsi="Arial" w:cs="Arial"/>
              </w:rPr>
              <w:t xml:space="preserve">forms </w:t>
            </w:r>
            <w:r w:rsidR="00DB5281" w:rsidRPr="009F1A56">
              <w:rPr>
                <w:rFonts w:ascii="Arial" w:hAnsi="Arial" w:cs="Arial"/>
              </w:rPr>
              <w:t xml:space="preserve">for the Grades </w:t>
            </w:r>
            <w:r w:rsidR="006453EC">
              <w:rPr>
                <w:rFonts w:ascii="Arial" w:hAnsi="Arial" w:cs="Arial"/>
              </w:rPr>
              <w:t>3–8</w:t>
            </w:r>
            <w:r w:rsidR="00DB5281" w:rsidRPr="009F1A56">
              <w:rPr>
                <w:rFonts w:ascii="Arial" w:hAnsi="Arial" w:cs="Arial"/>
              </w:rPr>
              <w:t xml:space="preserve"> </w:t>
            </w:r>
            <w:r w:rsidR="00DB5281">
              <w:rPr>
                <w:rFonts w:ascii="Arial" w:hAnsi="Arial" w:cs="Arial"/>
              </w:rPr>
              <w:t xml:space="preserve">ELA and </w:t>
            </w:r>
            <w:r w:rsidR="00DB5281" w:rsidRPr="009F1A56">
              <w:rPr>
                <w:rFonts w:ascii="Arial" w:hAnsi="Arial" w:cs="Arial"/>
              </w:rPr>
              <w:t>Math SAFTs.</w:t>
            </w:r>
          </w:p>
          <w:p w14:paraId="3BFD9283" w14:textId="4379134E" w:rsidR="00110D32" w:rsidRPr="009F1A56" w:rsidRDefault="00110D32" w:rsidP="00D51F5E">
            <w:pPr>
              <w:jc w:val="both"/>
              <w:rPr>
                <w:rFonts w:ascii="Arial" w:hAnsi="Arial" w:cs="Arial"/>
              </w:rPr>
            </w:pPr>
          </w:p>
        </w:tc>
        <w:tc>
          <w:tcPr>
            <w:tcW w:w="2700" w:type="dxa"/>
          </w:tcPr>
          <w:p w14:paraId="09EA8B5A"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0B7CBE90" w14:textId="77777777" w:rsidTr="00DB5281">
        <w:tc>
          <w:tcPr>
            <w:tcW w:w="1800" w:type="dxa"/>
            <w:vMerge/>
          </w:tcPr>
          <w:p w14:paraId="7E46339A" w14:textId="77777777" w:rsidR="00DB5281" w:rsidRPr="009F1A56" w:rsidRDefault="00DB5281" w:rsidP="00F06B47">
            <w:pPr>
              <w:rPr>
                <w:rFonts w:ascii="Arial" w:hAnsi="Arial" w:cs="Arial"/>
              </w:rPr>
            </w:pPr>
          </w:p>
        </w:tc>
        <w:tc>
          <w:tcPr>
            <w:tcW w:w="1980" w:type="dxa"/>
          </w:tcPr>
          <w:p w14:paraId="663686C4" w14:textId="241E6C66" w:rsidR="00DB5281" w:rsidRPr="009F1A56" w:rsidRDefault="00DB5281" w:rsidP="00F06B47">
            <w:pPr>
              <w:rPr>
                <w:rFonts w:ascii="Arial" w:hAnsi="Arial" w:cs="Arial"/>
              </w:rPr>
            </w:pPr>
            <w:r w:rsidRPr="009F1A56">
              <w:rPr>
                <w:rFonts w:ascii="Arial" w:hAnsi="Arial" w:cs="Arial"/>
              </w:rPr>
              <w:t>May/June 202</w:t>
            </w:r>
            <w:r w:rsidR="007E0B4E">
              <w:rPr>
                <w:rFonts w:ascii="Arial" w:hAnsi="Arial" w:cs="Arial"/>
              </w:rPr>
              <w:t>3</w:t>
            </w:r>
          </w:p>
        </w:tc>
        <w:tc>
          <w:tcPr>
            <w:tcW w:w="2880" w:type="dxa"/>
          </w:tcPr>
          <w:p w14:paraId="54DCF5BA" w14:textId="37FD9C1C" w:rsidR="00DB5281" w:rsidRPr="009F1A56" w:rsidRDefault="00DB5281" w:rsidP="00F06B47">
            <w:pPr>
              <w:rPr>
                <w:rFonts w:ascii="Arial" w:hAnsi="Arial" w:cs="Arial"/>
              </w:rPr>
            </w:pPr>
            <w:r w:rsidRPr="009F1A56">
              <w:rPr>
                <w:rFonts w:ascii="Arial" w:hAnsi="Arial" w:cs="Arial"/>
              </w:rPr>
              <w:t>Component 2: Grades 5</w:t>
            </w:r>
            <w:r w:rsidR="00D51F5E">
              <w:rPr>
                <w:rFonts w:ascii="Arial" w:hAnsi="Arial" w:cs="Arial"/>
              </w:rPr>
              <w:t> </w:t>
            </w:r>
            <w:r w:rsidRPr="009F1A56">
              <w:rPr>
                <w:rFonts w:ascii="Arial" w:hAnsi="Arial" w:cs="Arial"/>
              </w:rPr>
              <w:t>&amp; 8 Science</w:t>
            </w:r>
            <w:r>
              <w:rPr>
                <w:rFonts w:ascii="Arial" w:hAnsi="Arial" w:cs="Arial"/>
              </w:rPr>
              <w:t xml:space="preserve"> </w:t>
            </w:r>
            <w:r w:rsidRPr="009F1A56">
              <w:rPr>
                <w:rFonts w:ascii="Arial" w:hAnsi="Arial" w:cs="Arial"/>
              </w:rPr>
              <w:t>SAFT</w:t>
            </w:r>
          </w:p>
        </w:tc>
        <w:tc>
          <w:tcPr>
            <w:tcW w:w="4230" w:type="dxa"/>
          </w:tcPr>
          <w:p w14:paraId="5AD1F38B" w14:textId="77777777" w:rsidR="00DB5281" w:rsidRDefault="00186E9C" w:rsidP="00D51F5E">
            <w:pPr>
              <w:jc w:val="both"/>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p w14:paraId="3BCBC952" w14:textId="0C6A086D" w:rsidR="00110D32" w:rsidRPr="009F1A56" w:rsidRDefault="00110D32" w:rsidP="00D51F5E">
            <w:pPr>
              <w:jc w:val="both"/>
              <w:rPr>
                <w:rFonts w:ascii="Arial" w:hAnsi="Arial" w:cs="Arial"/>
              </w:rPr>
            </w:pPr>
          </w:p>
        </w:tc>
        <w:tc>
          <w:tcPr>
            <w:tcW w:w="2700" w:type="dxa"/>
          </w:tcPr>
          <w:p w14:paraId="13F72615"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6965A4B3" w14:textId="77777777" w:rsidTr="00DB5281">
        <w:trPr>
          <w:trHeight w:val="557"/>
        </w:trPr>
        <w:tc>
          <w:tcPr>
            <w:tcW w:w="1800" w:type="dxa"/>
            <w:vMerge/>
          </w:tcPr>
          <w:p w14:paraId="4BA74000" w14:textId="77777777" w:rsidR="00DB5281" w:rsidRPr="009F1A56" w:rsidRDefault="00DB5281" w:rsidP="00F06B47">
            <w:pPr>
              <w:rPr>
                <w:rFonts w:ascii="Arial" w:hAnsi="Arial" w:cs="Arial"/>
              </w:rPr>
            </w:pPr>
          </w:p>
        </w:tc>
        <w:tc>
          <w:tcPr>
            <w:tcW w:w="1980" w:type="dxa"/>
          </w:tcPr>
          <w:p w14:paraId="6A4F27D9" w14:textId="3E314D49" w:rsidR="00DB5281" w:rsidRPr="009F1A56" w:rsidRDefault="00DB5281" w:rsidP="00F06B47">
            <w:pPr>
              <w:rPr>
                <w:rFonts w:ascii="Arial" w:hAnsi="Arial" w:cs="Arial"/>
              </w:rPr>
            </w:pPr>
            <w:r w:rsidRPr="009F1A56">
              <w:rPr>
                <w:rFonts w:ascii="Arial" w:hAnsi="Arial" w:cs="Arial"/>
              </w:rPr>
              <w:t>June 202</w:t>
            </w:r>
            <w:r w:rsidR="007E0B4E">
              <w:rPr>
                <w:rFonts w:ascii="Arial" w:hAnsi="Arial" w:cs="Arial"/>
              </w:rPr>
              <w:t>3</w:t>
            </w:r>
          </w:p>
        </w:tc>
        <w:tc>
          <w:tcPr>
            <w:tcW w:w="2880" w:type="dxa"/>
          </w:tcPr>
          <w:p w14:paraId="79B8A697" w14:textId="0D9FE4C9" w:rsidR="00DB5281" w:rsidRPr="009F1A56" w:rsidRDefault="00DB5281" w:rsidP="00F06B47">
            <w:pPr>
              <w:rPr>
                <w:rFonts w:ascii="Arial" w:hAnsi="Arial" w:cs="Arial"/>
              </w:rPr>
            </w:pPr>
            <w:r w:rsidRPr="009F1A56">
              <w:rPr>
                <w:rFonts w:ascii="Arial" w:hAnsi="Arial" w:cs="Arial"/>
              </w:rPr>
              <w:t>Component 2: Grades 5</w:t>
            </w:r>
            <w:r w:rsidR="00D51F5E">
              <w:rPr>
                <w:rFonts w:ascii="Arial" w:hAnsi="Arial" w:cs="Arial"/>
              </w:rPr>
              <w:t> </w:t>
            </w:r>
            <w:r w:rsidRPr="009F1A56">
              <w:rPr>
                <w:rFonts w:ascii="Arial" w:hAnsi="Arial" w:cs="Arial"/>
              </w:rPr>
              <w:t>&amp; 8 Science</w:t>
            </w:r>
          </w:p>
          <w:p w14:paraId="3BDBEB3D" w14:textId="77777777" w:rsidR="00DB5281" w:rsidRPr="009F1A56" w:rsidRDefault="00DB5281" w:rsidP="00F06B47">
            <w:pPr>
              <w:rPr>
                <w:rFonts w:ascii="Arial" w:hAnsi="Arial" w:cs="Arial"/>
              </w:rPr>
            </w:pPr>
            <w:r w:rsidRPr="009F1A56">
              <w:rPr>
                <w:rFonts w:ascii="Arial" w:hAnsi="Arial" w:cs="Arial"/>
              </w:rPr>
              <w:t xml:space="preserve">Operational tests </w:t>
            </w:r>
          </w:p>
        </w:tc>
        <w:tc>
          <w:tcPr>
            <w:tcW w:w="4230" w:type="dxa"/>
          </w:tcPr>
          <w:p w14:paraId="2B652F9D" w14:textId="77777777" w:rsidR="00DB5281" w:rsidRDefault="00186E9C" w:rsidP="00D51F5E">
            <w:pPr>
              <w:jc w:val="both"/>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p>
          <w:p w14:paraId="309CDA28" w14:textId="77777777" w:rsidR="00110D32" w:rsidRDefault="00110D32" w:rsidP="00D51F5E">
            <w:pPr>
              <w:jc w:val="both"/>
              <w:rPr>
                <w:rFonts w:ascii="Arial" w:hAnsi="Arial" w:cs="Arial"/>
              </w:rPr>
            </w:pPr>
          </w:p>
          <w:p w14:paraId="7EDC4AB7" w14:textId="63E05800" w:rsidR="00110D32" w:rsidRPr="009F1A56" w:rsidRDefault="00110D32" w:rsidP="00D51F5E">
            <w:pPr>
              <w:jc w:val="both"/>
              <w:rPr>
                <w:rFonts w:ascii="Arial" w:hAnsi="Arial" w:cs="Arial"/>
              </w:rPr>
            </w:pPr>
          </w:p>
        </w:tc>
        <w:tc>
          <w:tcPr>
            <w:tcW w:w="2700" w:type="dxa"/>
          </w:tcPr>
          <w:p w14:paraId="642B3A3A" w14:textId="77777777" w:rsidR="00DB5281" w:rsidRPr="009F1A56" w:rsidRDefault="00DB5281" w:rsidP="00F06B47">
            <w:pPr>
              <w:rPr>
                <w:rFonts w:ascii="Arial" w:hAnsi="Arial" w:cs="Arial"/>
              </w:rPr>
            </w:pPr>
            <w:r w:rsidRPr="009F1A56">
              <w:rPr>
                <w:rFonts w:ascii="Arial" w:hAnsi="Arial" w:cs="Arial"/>
              </w:rPr>
              <w:t>CBT</w:t>
            </w:r>
          </w:p>
        </w:tc>
      </w:tr>
      <w:tr w:rsidR="00DB5281" w:rsidRPr="009F1A56" w14:paraId="54091C0B" w14:textId="77777777" w:rsidTr="00DB5281">
        <w:trPr>
          <w:trHeight w:val="530"/>
        </w:trPr>
        <w:tc>
          <w:tcPr>
            <w:tcW w:w="1800" w:type="dxa"/>
            <w:vAlign w:val="center"/>
          </w:tcPr>
          <w:p w14:paraId="2965862B" w14:textId="77777777" w:rsidR="00DB5281" w:rsidRPr="009F1A56" w:rsidRDefault="00DB5281" w:rsidP="00F06B47">
            <w:pPr>
              <w:rPr>
                <w:rFonts w:ascii="Arial" w:hAnsi="Arial" w:cs="Arial"/>
                <w:b/>
              </w:rPr>
            </w:pPr>
            <w:r w:rsidRPr="009F1A56">
              <w:rPr>
                <w:rFonts w:ascii="Arial" w:hAnsi="Arial" w:cs="Arial"/>
                <w:b/>
              </w:rPr>
              <w:lastRenderedPageBreak/>
              <w:t>Contract Year</w:t>
            </w:r>
          </w:p>
        </w:tc>
        <w:tc>
          <w:tcPr>
            <w:tcW w:w="1980" w:type="dxa"/>
            <w:vAlign w:val="center"/>
          </w:tcPr>
          <w:p w14:paraId="36D8ECE0" w14:textId="09B79287"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880" w:type="dxa"/>
            <w:vAlign w:val="center"/>
          </w:tcPr>
          <w:p w14:paraId="3B040B44" w14:textId="77777777" w:rsidR="00DB5281" w:rsidRPr="009F1A56" w:rsidRDefault="00DB5281" w:rsidP="00F06B47">
            <w:pPr>
              <w:rPr>
                <w:rFonts w:ascii="Arial" w:hAnsi="Arial" w:cs="Arial"/>
                <w:b/>
              </w:rPr>
            </w:pPr>
            <w:r w:rsidRPr="009F1A56">
              <w:rPr>
                <w:rFonts w:ascii="Arial" w:hAnsi="Arial" w:cs="Arial"/>
                <w:b/>
              </w:rPr>
              <w:t>Test Administered</w:t>
            </w:r>
          </w:p>
        </w:tc>
        <w:tc>
          <w:tcPr>
            <w:tcW w:w="4230" w:type="dxa"/>
            <w:vAlign w:val="center"/>
          </w:tcPr>
          <w:p w14:paraId="25310AE5" w14:textId="171607CE" w:rsidR="00DB5281" w:rsidRPr="009F1A56" w:rsidRDefault="00052CC9" w:rsidP="00F06B47">
            <w:pPr>
              <w:jc w:val="center"/>
              <w:rPr>
                <w:rFonts w:ascii="Arial" w:hAnsi="Arial" w:cs="Arial"/>
                <w:b/>
              </w:rPr>
            </w:pPr>
            <w:r>
              <w:rPr>
                <w:rFonts w:ascii="Arial" w:hAnsi="Arial" w:cs="Arial"/>
                <w:b/>
              </w:rPr>
              <w:t>How</w:t>
            </w:r>
            <w:r w:rsidR="00DB5281" w:rsidRPr="009F1A56">
              <w:rPr>
                <w:rFonts w:ascii="Arial" w:hAnsi="Arial" w:cs="Arial"/>
                <w:b/>
              </w:rPr>
              <w:t xml:space="preserve"> Developed</w:t>
            </w:r>
          </w:p>
        </w:tc>
        <w:tc>
          <w:tcPr>
            <w:tcW w:w="2700" w:type="dxa"/>
            <w:vAlign w:val="center"/>
          </w:tcPr>
          <w:p w14:paraId="657BA8D7"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tr w:rsidR="00DB5281" w:rsidRPr="00FD65A6" w14:paraId="76F63428" w14:textId="77777777" w:rsidTr="00DB5281">
        <w:trPr>
          <w:trHeight w:val="1932"/>
        </w:trPr>
        <w:tc>
          <w:tcPr>
            <w:tcW w:w="1800" w:type="dxa"/>
            <w:vMerge w:val="restart"/>
          </w:tcPr>
          <w:p w14:paraId="7C85A6F6" w14:textId="77777777" w:rsidR="00DB5281" w:rsidRPr="009F1A56" w:rsidRDefault="00DB5281" w:rsidP="00F06B47">
            <w:pPr>
              <w:rPr>
                <w:rFonts w:ascii="Arial" w:hAnsi="Arial" w:cs="Arial"/>
                <w:b/>
              </w:rPr>
            </w:pPr>
            <w:r w:rsidRPr="009F1A56">
              <w:rPr>
                <w:rFonts w:ascii="Arial" w:hAnsi="Arial" w:cs="Arial"/>
                <w:b/>
              </w:rPr>
              <w:t>Year 3</w:t>
            </w:r>
          </w:p>
          <w:p w14:paraId="2E632AD2" w14:textId="28DEEB5F" w:rsidR="00DB5281" w:rsidRPr="009F1A56" w:rsidRDefault="00DB5281" w:rsidP="00F06B47">
            <w:pPr>
              <w:rPr>
                <w:rFonts w:ascii="Arial" w:hAnsi="Arial" w:cs="Arial"/>
                <w:b/>
              </w:rPr>
            </w:pPr>
            <w:r w:rsidRPr="009F1A56">
              <w:rPr>
                <w:rFonts w:ascii="Arial" w:hAnsi="Arial" w:cs="Arial"/>
              </w:rPr>
              <w:t>July 1, 202</w:t>
            </w:r>
            <w:r w:rsidR="00757C13">
              <w:rPr>
                <w:rFonts w:ascii="Arial" w:hAnsi="Arial" w:cs="Arial"/>
              </w:rPr>
              <w:t>3</w:t>
            </w:r>
            <w:r w:rsidRPr="009F1A56">
              <w:rPr>
                <w:rFonts w:ascii="Arial" w:hAnsi="Arial" w:cs="Arial"/>
              </w:rPr>
              <w:t xml:space="preserve"> – June 30, 202</w:t>
            </w:r>
            <w:r w:rsidR="00757C13">
              <w:rPr>
                <w:rFonts w:ascii="Arial" w:hAnsi="Arial" w:cs="Arial"/>
              </w:rPr>
              <w:t>4</w:t>
            </w:r>
          </w:p>
        </w:tc>
        <w:tc>
          <w:tcPr>
            <w:tcW w:w="1980" w:type="dxa"/>
          </w:tcPr>
          <w:p w14:paraId="2D6E9315" w14:textId="0AF85E6D" w:rsidR="00DB5281" w:rsidRPr="009F1A56" w:rsidRDefault="00DB5281" w:rsidP="00F06B47">
            <w:pPr>
              <w:rPr>
                <w:rFonts w:ascii="Arial" w:hAnsi="Arial" w:cs="Arial"/>
              </w:rPr>
            </w:pPr>
            <w:r w:rsidRPr="009F1A56">
              <w:rPr>
                <w:rFonts w:ascii="Arial" w:hAnsi="Arial" w:cs="Arial"/>
              </w:rPr>
              <w:t>March/April 202</w:t>
            </w:r>
            <w:r w:rsidR="00757C13">
              <w:rPr>
                <w:rFonts w:ascii="Arial" w:hAnsi="Arial" w:cs="Arial"/>
              </w:rPr>
              <w:t>4</w:t>
            </w:r>
          </w:p>
        </w:tc>
        <w:tc>
          <w:tcPr>
            <w:tcW w:w="2880" w:type="dxa"/>
          </w:tcPr>
          <w:p w14:paraId="46C86D51" w14:textId="2CB2BF17" w:rsidR="00DB5281" w:rsidRPr="009F1A56" w:rsidRDefault="00DB5281" w:rsidP="00D51F5E">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ELA</w:t>
            </w:r>
            <w:r w:rsidR="00D51F5E">
              <w:rPr>
                <w:rFonts w:ascii="Arial" w:hAnsi="Arial" w:cs="Arial"/>
              </w:rPr>
              <w:t xml:space="preserve"> </w:t>
            </w:r>
            <w:r w:rsidRPr="009F1A56">
              <w:rPr>
                <w:rFonts w:ascii="Arial" w:hAnsi="Arial" w:cs="Arial"/>
              </w:rPr>
              <w:t xml:space="preserve">Operational </w:t>
            </w:r>
            <w:r>
              <w:rPr>
                <w:rFonts w:ascii="Arial" w:hAnsi="Arial" w:cs="Arial"/>
              </w:rPr>
              <w:t>Tests</w:t>
            </w:r>
            <w:r w:rsidRPr="009F1A56">
              <w:rPr>
                <w:rFonts w:ascii="Arial" w:hAnsi="Arial" w:cs="Arial"/>
              </w:rPr>
              <w:t xml:space="preserve"> </w:t>
            </w:r>
          </w:p>
        </w:tc>
        <w:tc>
          <w:tcPr>
            <w:tcW w:w="4230" w:type="dxa"/>
          </w:tcPr>
          <w:p w14:paraId="12168569" w14:textId="754B36F0" w:rsidR="00DB5281" w:rsidRPr="009F1A56" w:rsidRDefault="00186E9C" w:rsidP="00D51F5E">
            <w:pPr>
              <w:jc w:val="both"/>
              <w:rPr>
                <w:rFonts w:ascii="Arial" w:hAnsi="Arial" w:cs="Arial"/>
              </w:rPr>
            </w:pPr>
            <w:r>
              <w:rPr>
                <w:rFonts w:ascii="Arial" w:hAnsi="Arial" w:cs="Arial"/>
              </w:rPr>
              <w:t>The contractor</w:t>
            </w:r>
            <w:r w:rsidR="00BF2A51">
              <w:rPr>
                <w:rFonts w:ascii="Arial" w:hAnsi="Arial" w:cs="Arial"/>
              </w:rPr>
              <w:t xml:space="preserve"> constructs operational tests</w:t>
            </w:r>
            <w:r w:rsidR="00DB5281" w:rsidRPr="009F1A56">
              <w:rPr>
                <w:rFonts w:ascii="Arial" w:hAnsi="Arial" w:cs="Arial"/>
              </w:rPr>
              <w:t xml:space="preserve"> using items field tested in </w:t>
            </w:r>
            <w:r w:rsidR="00DB5281">
              <w:rPr>
                <w:rFonts w:ascii="Arial" w:hAnsi="Arial" w:cs="Arial"/>
              </w:rPr>
              <w:t xml:space="preserve">and prior to </w:t>
            </w:r>
            <w:r w:rsidR="00DB5281" w:rsidRPr="009F1A56">
              <w:rPr>
                <w:rFonts w:ascii="Arial" w:hAnsi="Arial" w:cs="Arial"/>
              </w:rPr>
              <w:t>Spring 202</w:t>
            </w:r>
            <w:r w:rsidR="00267970">
              <w:rPr>
                <w:rFonts w:ascii="Arial" w:hAnsi="Arial" w:cs="Arial"/>
              </w:rPr>
              <w:t>3</w:t>
            </w:r>
            <w:r w:rsidR="00DB5281" w:rsidRPr="009F1A56">
              <w:rPr>
                <w:rFonts w:ascii="Arial" w:hAnsi="Arial" w:cs="Arial"/>
              </w:rPr>
              <w:t xml:space="preserve"> as well as some items drawn from the bank originally developed by previous contractor</w:t>
            </w:r>
            <w:r w:rsidR="000C5F71">
              <w:rPr>
                <w:rFonts w:ascii="Arial" w:hAnsi="Arial" w:cs="Arial"/>
              </w:rPr>
              <w:t>.</w:t>
            </w:r>
          </w:p>
          <w:p w14:paraId="0508BD7A" w14:textId="64D674BA" w:rsidR="00DB5281" w:rsidRPr="009F1A56" w:rsidRDefault="000C5F71" w:rsidP="00D51F5E">
            <w:pPr>
              <w:jc w:val="both"/>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r w:rsidR="00DB5281" w:rsidRPr="009F1A56">
              <w:rPr>
                <w:rFonts w:ascii="Arial" w:hAnsi="Arial" w:cs="Arial"/>
              </w:rPr>
              <w:t xml:space="preserve"> </w:t>
            </w:r>
          </w:p>
        </w:tc>
        <w:tc>
          <w:tcPr>
            <w:tcW w:w="2700" w:type="dxa"/>
          </w:tcPr>
          <w:p w14:paraId="725D0E30" w14:textId="75DC0EAF" w:rsidR="00DB5281" w:rsidRPr="009F1A56" w:rsidRDefault="00DB5281" w:rsidP="00D51F5E">
            <w:pPr>
              <w:rPr>
                <w:rFonts w:ascii="Arial" w:hAnsi="Arial" w:cs="Arial"/>
              </w:rPr>
            </w:pPr>
            <w:r w:rsidRPr="009F1A56">
              <w:rPr>
                <w:rFonts w:ascii="Arial" w:hAnsi="Arial" w:cs="Arial"/>
              </w:rPr>
              <w:t>CBT and PBT</w:t>
            </w:r>
          </w:p>
        </w:tc>
      </w:tr>
      <w:tr w:rsidR="00DB5281" w:rsidRPr="00FD65A6" w14:paraId="35F9A90C" w14:textId="77777777" w:rsidTr="00DB5281">
        <w:tc>
          <w:tcPr>
            <w:tcW w:w="1800" w:type="dxa"/>
            <w:vMerge/>
          </w:tcPr>
          <w:p w14:paraId="5E3BD1F3" w14:textId="77777777" w:rsidR="00DB5281" w:rsidRPr="009F1A56" w:rsidRDefault="00DB5281" w:rsidP="00F06B47">
            <w:pPr>
              <w:rPr>
                <w:rFonts w:ascii="Arial" w:hAnsi="Arial" w:cs="Arial"/>
              </w:rPr>
            </w:pPr>
          </w:p>
        </w:tc>
        <w:tc>
          <w:tcPr>
            <w:tcW w:w="1980" w:type="dxa"/>
          </w:tcPr>
          <w:p w14:paraId="37F23503" w14:textId="61878FFE" w:rsidR="00DB5281" w:rsidRPr="009F1A56" w:rsidRDefault="00DB5281" w:rsidP="00F06B47">
            <w:pPr>
              <w:rPr>
                <w:rFonts w:ascii="Arial" w:hAnsi="Arial" w:cs="Arial"/>
              </w:rPr>
            </w:pPr>
            <w:r w:rsidRPr="009F1A56">
              <w:rPr>
                <w:rFonts w:ascii="Arial" w:hAnsi="Arial" w:cs="Arial"/>
              </w:rPr>
              <w:t>April/May 202</w:t>
            </w:r>
            <w:r w:rsidR="00757C13">
              <w:rPr>
                <w:rFonts w:ascii="Arial" w:hAnsi="Arial" w:cs="Arial"/>
              </w:rPr>
              <w:t>4</w:t>
            </w:r>
          </w:p>
        </w:tc>
        <w:tc>
          <w:tcPr>
            <w:tcW w:w="2880" w:type="dxa"/>
          </w:tcPr>
          <w:p w14:paraId="3381EBBB" w14:textId="57B9E6F6" w:rsidR="00DB5281" w:rsidRPr="009F1A56" w:rsidRDefault="00DB5281" w:rsidP="00D51F5E">
            <w:pPr>
              <w:rPr>
                <w:rFonts w:ascii="Arial" w:hAnsi="Arial" w:cs="Arial"/>
              </w:rPr>
            </w:pPr>
            <w:r w:rsidRPr="009F1A56">
              <w:rPr>
                <w:rFonts w:ascii="Arial" w:hAnsi="Arial" w:cs="Arial"/>
              </w:rPr>
              <w:t xml:space="preserve">Grades </w:t>
            </w:r>
            <w:r w:rsidR="006453EC">
              <w:rPr>
                <w:rFonts w:ascii="Arial" w:hAnsi="Arial" w:cs="Arial"/>
              </w:rPr>
              <w:t xml:space="preserve">3–8 </w:t>
            </w:r>
            <w:r w:rsidRPr="009F1A56">
              <w:rPr>
                <w:rFonts w:ascii="Arial" w:hAnsi="Arial" w:cs="Arial"/>
              </w:rPr>
              <w:t>Math</w:t>
            </w:r>
            <w:r w:rsidR="00D51F5E">
              <w:rPr>
                <w:rFonts w:ascii="Arial" w:hAnsi="Arial" w:cs="Arial"/>
              </w:rPr>
              <w:t xml:space="preserve"> </w:t>
            </w:r>
            <w:r w:rsidRPr="009F1A56">
              <w:rPr>
                <w:rFonts w:ascii="Arial" w:hAnsi="Arial" w:cs="Arial"/>
              </w:rPr>
              <w:t>Operational Tests</w:t>
            </w:r>
          </w:p>
        </w:tc>
        <w:tc>
          <w:tcPr>
            <w:tcW w:w="4230" w:type="dxa"/>
          </w:tcPr>
          <w:p w14:paraId="1A3D3961" w14:textId="28ABF863" w:rsidR="00DB5281" w:rsidRPr="009F1A56" w:rsidRDefault="001912BD" w:rsidP="00D51F5E">
            <w:pPr>
              <w:jc w:val="both"/>
              <w:rPr>
                <w:rFonts w:ascii="Arial" w:hAnsi="Arial" w:cs="Arial"/>
              </w:rPr>
            </w:pPr>
            <w:r>
              <w:rPr>
                <w:rFonts w:ascii="Arial" w:hAnsi="Arial" w:cs="Arial"/>
              </w:rPr>
              <w:t>The contractor</w:t>
            </w:r>
            <w:r w:rsidR="00BF2A51">
              <w:rPr>
                <w:rFonts w:ascii="Arial" w:hAnsi="Arial" w:cs="Arial"/>
              </w:rPr>
              <w:t xml:space="preserve"> constructs operational tests</w:t>
            </w:r>
            <w:r w:rsidR="00DB5281" w:rsidRPr="009F1A56">
              <w:rPr>
                <w:rFonts w:ascii="Arial" w:hAnsi="Arial" w:cs="Arial"/>
              </w:rPr>
              <w:t xml:space="preserve"> using items field tested in and prior to Spring 202</w:t>
            </w:r>
            <w:r w:rsidR="00267970">
              <w:rPr>
                <w:rFonts w:ascii="Arial" w:hAnsi="Arial" w:cs="Arial"/>
              </w:rPr>
              <w:t>3</w:t>
            </w:r>
            <w:r w:rsidR="00DB5281" w:rsidRPr="009F1A56">
              <w:rPr>
                <w:rFonts w:ascii="Arial" w:hAnsi="Arial" w:cs="Arial"/>
              </w:rPr>
              <w:t xml:space="preserve"> as well as some items drawn from the bank originally developed by previous contractor</w:t>
            </w:r>
            <w:r w:rsidR="00777FD1">
              <w:rPr>
                <w:rFonts w:ascii="Arial" w:hAnsi="Arial" w:cs="Arial"/>
              </w:rPr>
              <w:t>.</w:t>
            </w:r>
          </w:p>
          <w:p w14:paraId="39CF0CEA" w14:textId="1248F8D6" w:rsidR="00DB5281" w:rsidRPr="009F1A56" w:rsidRDefault="00777FD1" w:rsidP="00D51F5E">
            <w:pPr>
              <w:jc w:val="both"/>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r w:rsidR="00DB5281" w:rsidRPr="009F1A56">
              <w:rPr>
                <w:rFonts w:ascii="Arial" w:hAnsi="Arial" w:cs="Arial"/>
              </w:rPr>
              <w:t xml:space="preserve"> </w:t>
            </w:r>
          </w:p>
        </w:tc>
        <w:tc>
          <w:tcPr>
            <w:tcW w:w="2700" w:type="dxa"/>
          </w:tcPr>
          <w:p w14:paraId="1F19A5C8" w14:textId="18E65ED9" w:rsidR="00DB5281" w:rsidRPr="009F1A56" w:rsidRDefault="00DB5281" w:rsidP="00D51F5E">
            <w:pPr>
              <w:rPr>
                <w:rFonts w:ascii="Arial" w:hAnsi="Arial" w:cs="Arial"/>
              </w:rPr>
            </w:pPr>
            <w:r w:rsidRPr="009F1A56">
              <w:rPr>
                <w:rFonts w:ascii="Arial" w:hAnsi="Arial" w:cs="Arial"/>
              </w:rPr>
              <w:t>CBT and PBT</w:t>
            </w:r>
          </w:p>
        </w:tc>
      </w:tr>
      <w:tr w:rsidR="00DB5281" w:rsidRPr="00FD65A6" w14:paraId="70A3F5F7" w14:textId="77777777" w:rsidTr="00DB5281">
        <w:tc>
          <w:tcPr>
            <w:tcW w:w="1800" w:type="dxa"/>
            <w:vMerge/>
          </w:tcPr>
          <w:p w14:paraId="45D6FE76" w14:textId="77777777" w:rsidR="00DB5281" w:rsidRPr="009F1A56" w:rsidRDefault="00DB5281" w:rsidP="00F06B47">
            <w:pPr>
              <w:rPr>
                <w:rFonts w:ascii="Arial" w:hAnsi="Arial" w:cs="Arial"/>
              </w:rPr>
            </w:pPr>
          </w:p>
        </w:tc>
        <w:tc>
          <w:tcPr>
            <w:tcW w:w="1980" w:type="dxa"/>
          </w:tcPr>
          <w:p w14:paraId="63ECCB2F" w14:textId="6864C421" w:rsidR="00DB5281" w:rsidRPr="009F1A56" w:rsidRDefault="00DB5281" w:rsidP="00F06B47">
            <w:pPr>
              <w:rPr>
                <w:rFonts w:ascii="Arial" w:hAnsi="Arial" w:cs="Arial"/>
              </w:rPr>
            </w:pPr>
            <w:r w:rsidRPr="009F1A56">
              <w:rPr>
                <w:rFonts w:ascii="Arial" w:hAnsi="Arial" w:cs="Arial"/>
              </w:rPr>
              <w:t>May/June 202</w:t>
            </w:r>
            <w:r w:rsidR="00757C13">
              <w:rPr>
                <w:rFonts w:ascii="Arial" w:hAnsi="Arial" w:cs="Arial"/>
              </w:rPr>
              <w:t>4</w:t>
            </w:r>
          </w:p>
        </w:tc>
        <w:tc>
          <w:tcPr>
            <w:tcW w:w="2880" w:type="dxa"/>
          </w:tcPr>
          <w:p w14:paraId="227C0921" w14:textId="2B2FC1A4" w:rsidR="00DB5281" w:rsidRPr="009F1A56" w:rsidRDefault="00DB5281" w:rsidP="004E5EF9">
            <w:pPr>
              <w:rPr>
                <w:rFonts w:ascii="Arial" w:hAnsi="Arial" w:cs="Arial"/>
              </w:rPr>
            </w:pPr>
            <w:r w:rsidRPr="009F1A56">
              <w:rPr>
                <w:rFonts w:ascii="Arial" w:hAnsi="Arial" w:cs="Arial"/>
              </w:rPr>
              <w:t xml:space="preserve">Grades </w:t>
            </w:r>
            <w:r w:rsidR="006453EC">
              <w:rPr>
                <w:rFonts w:ascii="Arial" w:hAnsi="Arial" w:cs="Arial"/>
              </w:rPr>
              <w:t xml:space="preserve">3–8 </w:t>
            </w:r>
            <w:r>
              <w:rPr>
                <w:rFonts w:ascii="Arial" w:hAnsi="Arial" w:cs="Arial"/>
              </w:rPr>
              <w:t xml:space="preserve">ELA and </w:t>
            </w:r>
            <w:r w:rsidRPr="009F1A56">
              <w:rPr>
                <w:rFonts w:ascii="Arial" w:hAnsi="Arial" w:cs="Arial"/>
              </w:rPr>
              <w:t>Math</w:t>
            </w:r>
            <w:r w:rsidR="004E5EF9">
              <w:rPr>
                <w:rFonts w:ascii="Arial" w:hAnsi="Arial" w:cs="Arial"/>
              </w:rPr>
              <w:t xml:space="preserve"> </w:t>
            </w:r>
            <w:r w:rsidRPr="009F1A56">
              <w:rPr>
                <w:rFonts w:ascii="Arial" w:hAnsi="Arial" w:cs="Arial"/>
              </w:rPr>
              <w:t>SAFTs</w:t>
            </w:r>
          </w:p>
        </w:tc>
        <w:tc>
          <w:tcPr>
            <w:tcW w:w="4230" w:type="dxa"/>
          </w:tcPr>
          <w:p w14:paraId="0B76F39C" w14:textId="5439E41D" w:rsidR="00DB5281" w:rsidRPr="009F1A56" w:rsidRDefault="001912BD" w:rsidP="00D51F5E">
            <w:pPr>
              <w:jc w:val="both"/>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 xml:space="preserve">for the Grades </w:t>
            </w:r>
            <w:r w:rsidR="006453EC">
              <w:rPr>
                <w:rFonts w:ascii="Arial" w:hAnsi="Arial" w:cs="Arial"/>
              </w:rPr>
              <w:t>3–8</w:t>
            </w:r>
            <w:r w:rsidR="00DB5281" w:rsidRPr="009F1A56">
              <w:rPr>
                <w:rFonts w:ascii="Arial" w:hAnsi="Arial" w:cs="Arial"/>
              </w:rPr>
              <w:t xml:space="preserve"> ELA and Math SAFTs</w:t>
            </w:r>
            <w:r w:rsidR="00BF2A51">
              <w:rPr>
                <w:rFonts w:ascii="Arial" w:hAnsi="Arial" w:cs="Arial"/>
              </w:rPr>
              <w:t>.</w:t>
            </w:r>
          </w:p>
        </w:tc>
        <w:tc>
          <w:tcPr>
            <w:tcW w:w="2700" w:type="dxa"/>
          </w:tcPr>
          <w:p w14:paraId="6D6C591F"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51543EE0" w14:textId="77777777" w:rsidTr="00DB5281">
        <w:tc>
          <w:tcPr>
            <w:tcW w:w="1800" w:type="dxa"/>
            <w:vMerge/>
          </w:tcPr>
          <w:p w14:paraId="5D2000BC" w14:textId="77777777" w:rsidR="00DB5281" w:rsidRPr="009F1A56" w:rsidRDefault="00DB5281" w:rsidP="00F06B47">
            <w:pPr>
              <w:rPr>
                <w:rFonts w:ascii="Arial" w:hAnsi="Arial" w:cs="Arial"/>
              </w:rPr>
            </w:pPr>
          </w:p>
        </w:tc>
        <w:tc>
          <w:tcPr>
            <w:tcW w:w="1980" w:type="dxa"/>
          </w:tcPr>
          <w:p w14:paraId="2FC91DD1" w14:textId="7CC521D7" w:rsidR="00DB5281" w:rsidRPr="009F1A56" w:rsidRDefault="00DB5281" w:rsidP="00F06B47">
            <w:pPr>
              <w:rPr>
                <w:rFonts w:ascii="Arial" w:hAnsi="Arial" w:cs="Arial"/>
              </w:rPr>
            </w:pPr>
            <w:r w:rsidRPr="009F1A56">
              <w:rPr>
                <w:rFonts w:ascii="Arial" w:hAnsi="Arial" w:cs="Arial"/>
              </w:rPr>
              <w:t>May/June 202</w:t>
            </w:r>
            <w:r w:rsidR="00757C13">
              <w:rPr>
                <w:rFonts w:ascii="Arial" w:hAnsi="Arial" w:cs="Arial"/>
              </w:rPr>
              <w:t>4</w:t>
            </w:r>
          </w:p>
        </w:tc>
        <w:tc>
          <w:tcPr>
            <w:tcW w:w="2880" w:type="dxa"/>
          </w:tcPr>
          <w:p w14:paraId="51899585" w14:textId="20B48D50" w:rsidR="00DB5281" w:rsidRPr="009F1A56" w:rsidRDefault="00DB5281" w:rsidP="00F06B47">
            <w:pPr>
              <w:rPr>
                <w:rFonts w:ascii="Arial" w:hAnsi="Arial" w:cs="Arial"/>
              </w:rPr>
            </w:pPr>
            <w:r w:rsidRPr="009F1A56">
              <w:rPr>
                <w:rFonts w:ascii="Arial" w:hAnsi="Arial" w:cs="Arial"/>
              </w:rPr>
              <w:t>Component 2: Grades 5</w:t>
            </w:r>
            <w:r w:rsidR="00D51F5E">
              <w:rPr>
                <w:rFonts w:ascii="Arial" w:hAnsi="Arial" w:cs="Arial"/>
              </w:rPr>
              <w:t> </w:t>
            </w:r>
            <w:r w:rsidRPr="009F1A56">
              <w:rPr>
                <w:rFonts w:ascii="Arial" w:hAnsi="Arial" w:cs="Arial"/>
              </w:rPr>
              <w:t>&amp; 8 Science</w:t>
            </w:r>
            <w:r>
              <w:rPr>
                <w:rFonts w:ascii="Arial" w:hAnsi="Arial" w:cs="Arial"/>
              </w:rPr>
              <w:t xml:space="preserve"> </w:t>
            </w:r>
            <w:r w:rsidRPr="009F1A56">
              <w:rPr>
                <w:rFonts w:ascii="Arial" w:hAnsi="Arial" w:cs="Arial"/>
              </w:rPr>
              <w:t>SAFT</w:t>
            </w:r>
          </w:p>
        </w:tc>
        <w:tc>
          <w:tcPr>
            <w:tcW w:w="4230" w:type="dxa"/>
          </w:tcPr>
          <w:p w14:paraId="2639EACE" w14:textId="03CA220B" w:rsidR="00DB5281" w:rsidRPr="009F1A56" w:rsidRDefault="001912BD" w:rsidP="00D51F5E">
            <w:pPr>
              <w:jc w:val="both"/>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16F1B25C"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5413E622" w14:textId="77777777" w:rsidTr="00DB5281">
        <w:trPr>
          <w:trHeight w:val="63"/>
        </w:trPr>
        <w:tc>
          <w:tcPr>
            <w:tcW w:w="1800" w:type="dxa"/>
            <w:vMerge/>
          </w:tcPr>
          <w:p w14:paraId="27FCEDD8" w14:textId="77777777" w:rsidR="00DB5281" w:rsidRPr="009F1A56" w:rsidRDefault="00DB5281" w:rsidP="00F06B47">
            <w:pPr>
              <w:rPr>
                <w:rFonts w:ascii="Arial" w:hAnsi="Arial" w:cs="Arial"/>
              </w:rPr>
            </w:pPr>
          </w:p>
        </w:tc>
        <w:tc>
          <w:tcPr>
            <w:tcW w:w="1980" w:type="dxa"/>
          </w:tcPr>
          <w:p w14:paraId="2D3D4279" w14:textId="31B03EFA" w:rsidR="00DB5281" w:rsidRPr="009F1A56" w:rsidRDefault="00DB5281" w:rsidP="00F06B47">
            <w:pPr>
              <w:rPr>
                <w:rFonts w:ascii="Arial" w:hAnsi="Arial" w:cs="Arial"/>
              </w:rPr>
            </w:pPr>
            <w:r w:rsidRPr="009F1A56">
              <w:rPr>
                <w:rFonts w:ascii="Arial" w:hAnsi="Arial" w:cs="Arial"/>
              </w:rPr>
              <w:t>June 202</w:t>
            </w:r>
            <w:r w:rsidR="00757C13">
              <w:rPr>
                <w:rFonts w:ascii="Arial" w:hAnsi="Arial" w:cs="Arial"/>
              </w:rPr>
              <w:t>4</w:t>
            </w:r>
          </w:p>
        </w:tc>
        <w:tc>
          <w:tcPr>
            <w:tcW w:w="2880" w:type="dxa"/>
          </w:tcPr>
          <w:p w14:paraId="222BEEFB" w14:textId="4C17ADA8" w:rsidR="00DB5281" w:rsidRPr="009F1A56" w:rsidRDefault="00DB5281" w:rsidP="00F06B47">
            <w:pPr>
              <w:rPr>
                <w:rFonts w:ascii="Arial" w:hAnsi="Arial" w:cs="Arial"/>
              </w:rPr>
            </w:pPr>
            <w:r w:rsidRPr="009F1A56">
              <w:rPr>
                <w:rFonts w:ascii="Arial" w:hAnsi="Arial" w:cs="Arial"/>
              </w:rPr>
              <w:t>Component 2: Grades 5</w:t>
            </w:r>
            <w:r w:rsidR="00D51F5E">
              <w:rPr>
                <w:rFonts w:ascii="Arial" w:hAnsi="Arial" w:cs="Arial"/>
              </w:rPr>
              <w:t> </w:t>
            </w:r>
            <w:r w:rsidRPr="009F1A56">
              <w:rPr>
                <w:rFonts w:ascii="Arial" w:hAnsi="Arial" w:cs="Arial"/>
              </w:rPr>
              <w:t>&amp; 8 Science</w:t>
            </w:r>
            <w:r>
              <w:rPr>
                <w:rFonts w:ascii="Arial" w:hAnsi="Arial" w:cs="Arial"/>
              </w:rPr>
              <w:t xml:space="preserve"> </w:t>
            </w:r>
            <w:r w:rsidRPr="009F1A56">
              <w:rPr>
                <w:rFonts w:ascii="Arial" w:hAnsi="Arial" w:cs="Arial"/>
              </w:rPr>
              <w:t>Operational</w:t>
            </w:r>
            <w:r>
              <w:rPr>
                <w:rFonts w:ascii="Arial" w:hAnsi="Arial" w:cs="Arial"/>
              </w:rPr>
              <w:t xml:space="preserve"> Tests</w:t>
            </w:r>
          </w:p>
        </w:tc>
        <w:tc>
          <w:tcPr>
            <w:tcW w:w="4230" w:type="dxa"/>
          </w:tcPr>
          <w:p w14:paraId="0A7BD08E" w14:textId="3F39C67A" w:rsidR="00DB5281" w:rsidRPr="009F1A56" w:rsidRDefault="001912BD" w:rsidP="00D51F5E">
            <w:pPr>
              <w:jc w:val="both"/>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r w:rsidR="00BF2A51">
              <w:rPr>
                <w:rFonts w:ascii="Arial" w:hAnsi="Arial" w:cs="Arial"/>
              </w:rPr>
              <w:t>.</w:t>
            </w:r>
            <w:r w:rsidR="00DB5281" w:rsidRPr="009F1A56">
              <w:rPr>
                <w:rFonts w:ascii="Arial" w:hAnsi="Arial" w:cs="Arial"/>
              </w:rPr>
              <w:t xml:space="preserve"> </w:t>
            </w:r>
          </w:p>
        </w:tc>
        <w:tc>
          <w:tcPr>
            <w:tcW w:w="2700" w:type="dxa"/>
          </w:tcPr>
          <w:p w14:paraId="4AFC81FF" w14:textId="77777777" w:rsidR="00DB5281" w:rsidRPr="009F1A56" w:rsidRDefault="00DB5281" w:rsidP="00F06B47">
            <w:pPr>
              <w:rPr>
                <w:rFonts w:ascii="Arial" w:hAnsi="Arial" w:cs="Arial"/>
              </w:rPr>
            </w:pPr>
            <w:r w:rsidRPr="009F1A56">
              <w:rPr>
                <w:rFonts w:ascii="Arial" w:hAnsi="Arial" w:cs="Arial"/>
              </w:rPr>
              <w:t>CBT</w:t>
            </w:r>
          </w:p>
        </w:tc>
      </w:tr>
    </w:tbl>
    <w:p w14:paraId="68DE8A60" w14:textId="77777777" w:rsidR="00DB5281" w:rsidRDefault="00DB5281" w:rsidP="00DB5281">
      <w:r>
        <w:br w:type="page"/>
      </w:r>
    </w:p>
    <w:p w14:paraId="3C6F7B1D" w14:textId="77777777" w:rsidR="00DB5281" w:rsidRDefault="00DB5281" w:rsidP="00DB5281"/>
    <w:tbl>
      <w:tblPr>
        <w:tblStyle w:val="TableGrid"/>
        <w:tblW w:w="13782" w:type="dxa"/>
        <w:tblInd w:w="304" w:type="dxa"/>
        <w:tblLook w:val="04A0" w:firstRow="1" w:lastRow="0" w:firstColumn="1" w:lastColumn="0" w:noHBand="0" w:noVBand="1"/>
      </w:tblPr>
      <w:tblGrid>
        <w:gridCol w:w="1825"/>
        <w:gridCol w:w="2008"/>
        <w:gridCol w:w="2921"/>
        <w:gridCol w:w="4290"/>
        <w:gridCol w:w="2738"/>
      </w:tblGrid>
      <w:tr w:rsidR="00DB5281" w:rsidRPr="009F1A56" w14:paraId="53E58F17" w14:textId="77777777" w:rsidTr="00DB5281">
        <w:trPr>
          <w:trHeight w:val="383"/>
        </w:trPr>
        <w:tc>
          <w:tcPr>
            <w:tcW w:w="1825" w:type="dxa"/>
            <w:vAlign w:val="center"/>
          </w:tcPr>
          <w:p w14:paraId="1BD2D324" w14:textId="77777777" w:rsidR="00DB5281" w:rsidRPr="009F1A56" w:rsidRDefault="00DB5281" w:rsidP="00F06B47">
            <w:pPr>
              <w:rPr>
                <w:rFonts w:ascii="Arial" w:hAnsi="Arial" w:cs="Arial"/>
                <w:b/>
              </w:rPr>
            </w:pPr>
            <w:r w:rsidRPr="009F1A56">
              <w:rPr>
                <w:rFonts w:ascii="Arial" w:hAnsi="Arial" w:cs="Arial"/>
                <w:b/>
              </w:rPr>
              <w:t>Contract Year</w:t>
            </w:r>
          </w:p>
        </w:tc>
        <w:tc>
          <w:tcPr>
            <w:tcW w:w="2008" w:type="dxa"/>
            <w:vAlign w:val="center"/>
          </w:tcPr>
          <w:p w14:paraId="01FACA1F" w14:textId="3BE8D482" w:rsidR="00DB5281" w:rsidRPr="009F1A56" w:rsidRDefault="00DB5281" w:rsidP="00F06B47">
            <w:pPr>
              <w:rPr>
                <w:rFonts w:ascii="Arial" w:hAnsi="Arial" w:cs="Arial"/>
                <w:b/>
              </w:rPr>
            </w:pPr>
            <w:r w:rsidRPr="009F1A56">
              <w:rPr>
                <w:rFonts w:ascii="Arial" w:hAnsi="Arial" w:cs="Arial"/>
                <w:b/>
              </w:rPr>
              <w:t>Month</w:t>
            </w:r>
            <w:r w:rsidR="00AA09C9">
              <w:rPr>
                <w:rFonts w:ascii="Arial" w:hAnsi="Arial" w:cs="Arial"/>
                <w:b/>
              </w:rPr>
              <w:t xml:space="preserve"> of Test Administration</w:t>
            </w:r>
          </w:p>
        </w:tc>
        <w:tc>
          <w:tcPr>
            <w:tcW w:w="2921" w:type="dxa"/>
            <w:vAlign w:val="center"/>
          </w:tcPr>
          <w:p w14:paraId="0D28CA07" w14:textId="77777777" w:rsidR="00DB5281" w:rsidRPr="009F1A56" w:rsidRDefault="00DB5281" w:rsidP="00F06B47">
            <w:pPr>
              <w:rPr>
                <w:rFonts w:ascii="Arial" w:hAnsi="Arial" w:cs="Arial"/>
                <w:b/>
              </w:rPr>
            </w:pPr>
            <w:r w:rsidRPr="009F1A56">
              <w:rPr>
                <w:rFonts w:ascii="Arial" w:hAnsi="Arial" w:cs="Arial"/>
                <w:b/>
              </w:rPr>
              <w:t>Test Administered</w:t>
            </w:r>
          </w:p>
        </w:tc>
        <w:tc>
          <w:tcPr>
            <w:tcW w:w="4290" w:type="dxa"/>
            <w:vAlign w:val="center"/>
          </w:tcPr>
          <w:p w14:paraId="70DB1BF3" w14:textId="23C1E794" w:rsidR="00DB5281" w:rsidRPr="009F1A56" w:rsidRDefault="00052CC9" w:rsidP="00F06B4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38" w:type="dxa"/>
            <w:vAlign w:val="center"/>
          </w:tcPr>
          <w:p w14:paraId="20CC2CF6" w14:textId="77777777" w:rsidR="00DB5281" w:rsidRPr="009F1A56" w:rsidRDefault="00DB5281" w:rsidP="00F06B47">
            <w:pPr>
              <w:rPr>
                <w:rFonts w:ascii="Arial" w:hAnsi="Arial" w:cs="Arial"/>
                <w:b/>
              </w:rPr>
            </w:pPr>
            <w:r w:rsidRPr="009F1A56">
              <w:rPr>
                <w:rFonts w:ascii="Arial" w:hAnsi="Arial" w:cs="Arial"/>
                <w:b/>
              </w:rPr>
              <w:t>Contractor’s Responsibility for Test Delivery</w:t>
            </w:r>
          </w:p>
        </w:tc>
      </w:tr>
      <w:tr w:rsidR="00DB5281" w:rsidRPr="00FD65A6" w14:paraId="4ABF859D" w14:textId="77777777" w:rsidTr="00DB5281">
        <w:trPr>
          <w:trHeight w:val="1198"/>
        </w:trPr>
        <w:tc>
          <w:tcPr>
            <w:tcW w:w="1825" w:type="dxa"/>
            <w:vMerge w:val="restart"/>
          </w:tcPr>
          <w:p w14:paraId="28AF4843" w14:textId="77777777" w:rsidR="00DB5281" w:rsidRPr="009F1A56" w:rsidRDefault="00DB5281" w:rsidP="00F06B47">
            <w:pPr>
              <w:rPr>
                <w:rFonts w:ascii="Arial" w:hAnsi="Arial" w:cs="Arial"/>
                <w:b/>
              </w:rPr>
            </w:pPr>
            <w:r w:rsidRPr="009F1A56">
              <w:rPr>
                <w:rFonts w:ascii="Arial" w:hAnsi="Arial" w:cs="Arial"/>
                <w:b/>
              </w:rPr>
              <w:t>Year 4</w:t>
            </w:r>
          </w:p>
          <w:p w14:paraId="6774032F" w14:textId="52F616CC" w:rsidR="00DB5281" w:rsidRPr="009F1A56" w:rsidRDefault="00DB5281" w:rsidP="00F06B47">
            <w:pPr>
              <w:rPr>
                <w:rFonts w:ascii="Arial" w:hAnsi="Arial" w:cs="Arial"/>
                <w:b/>
              </w:rPr>
            </w:pPr>
            <w:r w:rsidRPr="009F1A56">
              <w:rPr>
                <w:rFonts w:ascii="Arial" w:hAnsi="Arial" w:cs="Arial"/>
              </w:rPr>
              <w:t>July 1, 202</w:t>
            </w:r>
            <w:r w:rsidR="00757C13">
              <w:rPr>
                <w:rFonts w:ascii="Arial" w:hAnsi="Arial" w:cs="Arial"/>
              </w:rPr>
              <w:t>4</w:t>
            </w:r>
            <w:r w:rsidRPr="009F1A56">
              <w:rPr>
                <w:rFonts w:ascii="Arial" w:hAnsi="Arial" w:cs="Arial"/>
              </w:rPr>
              <w:t xml:space="preserve"> – June 30, 202</w:t>
            </w:r>
            <w:r w:rsidR="00757C13">
              <w:rPr>
                <w:rFonts w:ascii="Arial" w:hAnsi="Arial" w:cs="Arial"/>
              </w:rPr>
              <w:t>5</w:t>
            </w:r>
          </w:p>
        </w:tc>
        <w:tc>
          <w:tcPr>
            <w:tcW w:w="2008" w:type="dxa"/>
          </w:tcPr>
          <w:p w14:paraId="68AB21E6" w14:textId="45D5684D" w:rsidR="00DB5281" w:rsidRPr="009F1A56" w:rsidRDefault="00DB5281" w:rsidP="00F06B47">
            <w:pPr>
              <w:rPr>
                <w:rFonts w:ascii="Arial" w:hAnsi="Arial" w:cs="Arial"/>
              </w:rPr>
            </w:pPr>
            <w:r w:rsidRPr="009F1A56">
              <w:rPr>
                <w:rFonts w:ascii="Arial" w:hAnsi="Arial" w:cs="Arial"/>
              </w:rPr>
              <w:t>March/April 202</w:t>
            </w:r>
            <w:r w:rsidR="00757C13">
              <w:rPr>
                <w:rFonts w:ascii="Arial" w:hAnsi="Arial" w:cs="Arial"/>
              </w:rPr>
              <w:t>5</w:t>
            </w:r>
          </w:p>
        </w:tc>
        <w:tc>
          <w:tcPr>
            <w:tcW w:w="2921" w:type="dxa"/>
          </w:tcPr>
          <w:p w14:paraId="0840701D" w14:textId="2CA59AA2" w:rsidR="00DB5281" w:rsidRPr="009F1A56" w:rsidRDefault="00DB5281" w:rsidP="00F06B47">
            <w:pPr>
              <w:rPr>
                <w:rFonts w:ascii="Arial" w:hAnsi="Arial" w:cs="Arial"/>
              </w:rPr>
            </w:pPr>
            <w:r w:rsidRPr="009F1A56">
              <w:rPr>
                <w:rFonts w:ascii="Arial" w:hAnsi="Arial" w:cs="Arial"/>
              </w:rPr>
              <w:t xml:space="preserve">ELA </w:t>
            </w:r>
            <w:r w:rsidR="00D51F5E" w:rsidRPr="00D51F5E">
              <w:rPr>
                <w:rFonts w:ascii="Arial" w:hAnsi="Arial" w:cs="Arial"/>
              </w:rPr>
              <w:t>–</w:t>
            </w:r>
            <w:r w:rsidR="00D51F5E">
              <w:rPr>
                <w:rFonts w:ascii="Arial" w:hAnsi="Arial" w:cs="Arial"/>
              </w:rPr>
              <w:t xml:space="preserve"> </w:t>
            </w:r>
            <w:r w:rsidRPr="009F1A56">
              <w:rPr>
                <w:rFonts w:ascii="Arial" w:hAnsi="Arial" w:cs="Arial"/>
              </w:rPr>
              <w:t xml:space="preserve">Develop Operational </w:t>
            </w:r>
            <w:r>
              <w:rPr>
                <w:rFonts w:ascii="Arial" w:hAnsi="Arial" w:cs="Arial"/>
              </w:rPr>
              <w:t>Tests</w:t>
            </w:r>
            <w:r w:rsidRPr="009F1A56">
              <w:rPr>
                <w:rFonts w:ascii="Arial" w:hAnsi="Arial" w:cs="Arial"/>
              </w:rPr>
              <w:t xml:space="preserve"> </w:t>
            </w:r>
          </w:p>
        </w:tc>
        <w:tc>
          <w:tcPr>
            <w:tcW w:w="4290" w:type="dxa"/>
          </w:tcPr>
          <w:p w14:paraId="2B19D02B" w14:textId="270F23CC" w:rsidR="00DB5281" w:rsidRPr="009F1A56" w:rsidRDefault="00AA09C9" w:rsidP="00D51F5E">
            <w:pPr>
              <w:jc w:val="both"/>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w:t>
            </w:r>
            <w:r w:rsidR="00267970">
              <w:rPr>
                <w:rFonts w:ascii="Arial" w:hAnsi="Arial" w:cs="Arial"/>
              </w:rPr>
              <w:t>4</w:t>
            </w:r>
            <w:r w:rsidR="00DB5281" w:rsidRPr="009F1A56">
              <w:rPr>
                <w:rFonts w:ascii="Arial" w:hAnsi="Arial" w:cs="Arial"/>
              </w:rPr>
              <w:t xml:space="preserve">, as well as some items originally developed by the previous </w:t>
            </w:r>
            <w:r w:rsidR="00DB5281">
              <w:rPr>
                <w:rFonts w:ascii="Arial" w:hAnsi="Arial" w:cs="Arial"/>
              </w:rPr>
              <w:t>contractor</w:t>
            </w:r>
            <w:r w:rsidR="00610483">
              <w:rPr>
                <w:rFonts w:ascii="Arial" w:hAnsi="Arial" w:cs="Arial"/>
              </w:rPr>
              <w:t>.</w:t>
            </w:r>
          </w:p>
          <w:p w14:paraId="1853CDFA" w14:textId="04F088D7" w:rsidR="00DB5281" w:rsidRPr="009F1A56" w:rsidRDefault="00610483" w:rsidP="00D51F5E">
            <w:pPr>
              <w:jc w:val="both"/>
              <w:rPr>
                <w:rFonts w:ascii="Arial" w:hAnsi="Arial" w:cs="Arial"/>
              </w:rPr>
            </w:pPr>
            <w:r>
              <w:rPr>
                <w:rFonts w:ascii="Arial" w:hAnsi="Arial" w:cs="Arial"/>
              </w:rPr>
              <w:t>C</w:t>
            </w:r>
            <w:r w:rsidR="00DB5281" w:rsidRPr="009F1A56">
              <w:rPr>
                <w:rFonts w:ascii="Arial" w:hAnsi="Arial" w:cs="Arial"/>
              </w:rPr>
              <w:t>ontractor also develops</w:t>
            </w:r>
            <w:r w:rsidR="00DB5281">
              <w:rPr>
                <w:rFonts w:ascii="Arial" w:hAnsi="Arial" w:cs="Arial"/>
              </w:rPr>
              <w:t xml:space="preserve"> </w:t>
            </w:r>
            <w:r w:rsidR="00DB5281" w:rsidRPr="009F1A56">
              <w:rPr>
                <w:rFonts w:ascii="Arial" w:hAnsi="Arial" w:cs="Arial"/>
              </w:rPr>
              <w:t>embedded FT items</w:t>
            </w:r>
            <w:r w:rsidR="00141480">
              <w:rPr>
                <w:rFonts w:ascii="Arial" w:hAnsi="Arial" w:cs="Arial"/>
              </w:rPr>
              <w:t>.</w:t>
            </w:r>
          </w:p>
        </w:tc>
        <w:tc>
          <w:tcPr>
            <w:tcW w:w="2738" w:type="dxa"/>
          </w:tcPr>
          <w:p w14:paraId="6BDE5068" w14:textId="615B4A03" w:rsidR="00DB5281" w:rsidRPr="009F1A56" w:rsidRDefault="00DB5281" w:rsidP="00D51F5E">
            <w:pPr>
              <w:rPr>
                <w:rFonts w:ascii="Arial" w:hAnsi="Arial" w:cs="Arial"/>
              </w:rPr>
            </w:pPr>
            <w:r w:rsidRPr="009F1A56">
              <w:rPr>
                <w:rFonts w:ascii="Arial" w:hAnsi="Arial" w:cs="Arial"/>
              </w:rPr>
              <w:t>CBT</w:t>
            </w:r>
            <w:r>
              <w:rPr>
                <w:rFonts w:ascii="Arial" w:hAnsi="Arial" w:cs="Arial"/>
              </w:rPr>
              <w:t xml:space="preserve"> </w:t>
            </w:r>
            <w:r w:rsidRPr="009F1A56">
              <w:rPr>
                <w:rFonts w:ascii="Arial" w:hAnsi="Arial" w:cs="Arial"/>
              </w:rPr>
              <w:t>and PBT</w:t>
            </w:r>
          </w:p>
        </w:tc>
      </w:tr>
      <w:tr w:rsidR="00DB5281" w:rsidRPr="00FD65A6" w14:paraId="14D0C381" w14:textId="77777777" w:rsidTr="00DB5281">
        <w:trPr>
          <w:trHeight w:val="1205"/>
        </w:trPr>
        <w:tc>
          <w:tcPr>
            <w:tcW w:w="1825" w:type="dxa"/>
            <w:vMerge/>
          </w:tcPr>
          <w:p w14:paraId="3075BE2A" w14:textId="77777777" w:rsidR="00DB5281" w:rsidRPr="009F1A56" w:rsidRDefault="00DB5281" w:rsidP="00F06B47">
            <w:pPr>
              <w:rPr>
                <w:rFonts w:ascii="Arial" w:hAnsi="Arial" w:cs="Arial"/>
              </w:rPr>
            </w:pPr>
          </w:p>
        </w:tc>
        <w:tc>
          <w:tcPr>
            <w:tcW w:w="2008" w:type="dxa"/>
          </w:tcPr>
          <w:p w14:paraId="300D1AD7" w14:textId="0ADD0A13" w:rsidR="00DB5281" w:rsidRPr="009F1A56" w:rsidRDefault="00DB5281" w:rsidP="00F06B47">
            <w:pPr>
              <w:rPr>
                <w:rFonts w:ascii="Arial" w:hAnsi="Arial" w:cs="Arial"/>
              </w:rPr>
            </w:pPr>
            <w:r w:rsidRPr="009F1A56">
              <w:rPr>
                <w:rFonts w:ascii="Arial" w:hAnsi="Arial" w:cs="Arial"/>
              </w:rPr>
              <w:t>April/May 202</w:t>
            </w:r>
            <w:r w:rsidR="00757C13">
              <w:rPr>
                <w:rFonts w:ascii="Arial" w:hAnsi="Arial" w:cs="Arial"/>
              </w:rPr>
              <w:t>5</w:t>
            </w:r>
          </w:p>
        </w:tc>
        <w:tc>
          <w:tcPr>
            <w:tcW w:w="2921" w:type="dxa"/>
          </w:tcPr>
          <w:p w14:paraId="01CB6BD2" w14:textId="1E204FB5" w:rsidR="00DB5281" w:rsidRPr="009F1A56" w:rsidRDefault="00DB5281" w:rsidP="00F06B47">
            <w:pPr>
              <w:rPr>
                <w:rFonts w:ascii="Arial" w:hAnsi="Arial" w:cs="Arial"/>
              </w:rPr>
            </w:pPr>
            <w:r w:rsidRPr="009F1A56">
              <w:rPr>
                <w:rFonts w:ascii="Arial" w:hAnsi="Arial" w:cs="Arial"/>
              </w:rPr>
              <w:t xml:space="preserve">Math – Operational </w:t>
            </w:r>
            <w:r w:rsidR="008266F3">
              <w:rPr>
                <w:rFonts w:ascii="Arial" w:hAnsi="Arial" w:cs="Arial"/>
              </w:rPr>
              <w:t>T</w:t>
            </w:r>
            <w:r w:rsidRPr="009F1A56">
              <w:rPr>
                <w:rFonts w:ascii="Arial" w:hAnsi="Arial" w:cs="Arial"/>
              </w:rPr>
              <w:t>ests</w:t>
            </w:r>
          </w:p>
          <w:p w14:paraId="73F4163A" w14:textId="77777777" w:rsidR="00DB5281" w:rsidRPr="009F1A56" w:rsidRDefault="00DB5281" w:rsidP="00F06B47">
            <w:pPr>
              <w:rPr>
                <w:rFonts w:ascii="Arial" w:hAnsi="Arial" w:cs="Arial"/>
              </w:rPr>
            </w:pPr>
          </w:p>
        </w:tc>
        <w:tc>
          <w:tcPr>
            <w:tcW w:w="4290" w:type="dxa"/>
          </w:tcPr>
          <w:p w14:paraId="76059F16" w14:textId="5CD840E2" w:rsidR="00DB5281" w:rsidRPr="009F1A56" w:rsidRDefault="00AA09C9" w:rsidP="00D51F5E">
            <w:pPr>
              <w:jc w:val="both"/>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w:t>
            </w:r>
            <w:r w:rsidR="00267970">
              <w:rPr>
                <w:rFonts w:ascii="Arial" w:hAnsi="Arial" w:cs="Arial"/>
              </w:rPr>
              <w:t>4</w:t>
            </w:r>
            <w:r w:rsidR="00DB5281" w:rsidRPr="009F1A56">
              <w:rPr>
                <w:rFonts w:ascii="Arial" w:hAnsi="Arial" w:cs="Arial"/>
              </w:rPr>
              <w:t xml:space="preserve">, as well as some items originally developed by the previous </w:t>
            </w:r>
            <w:r w:rsidR="00DB5281">
              <w:rPr>
                <w:rFonts w:ascii="Arial" w:hAnsi="Arial" w:cs="Arial"/>
              </w:rPr>
              <w:t>contractor</w:t>
            </w:r>
            <w:r w:rsidR="007B7FEA">
              <w:rPr>
                <w:rFonts w:ascii="Arial" w:hAnsi="Arial" w:cs="Arial"/>
              </w:rPr>
              <w:t>.</w:t>
            </w:r>
          </w:p>
          <w:p w14:paraId="50B5150A" w14:textId="6E030555" w:rsidR="00DB5281" w:rsidRPr="009F1A56" w:rsidRDefault="007B7FEA" w:rsidP="00D51F5E">
            <w:pPr>
              <w:jc w:val="both"/>
              <w:rPr>
                <w:rFonts w:ascii="Arial" w:hAnsi="Arial" w:cs="Arial"/>
              </w:rPr>
            </w:pPr>
            <w:r>
              <w:rPr>
                <w:rFonts w:ascii="Arial" w:hAnsi="Arial" w:cs="Arial"/>
              </w:rPr>
              <w:t>C</w:t>
            </w:r>
            <w:r w:rsidR="00DB5281" w:rsidRPr="009F1A56">
              <w:rPr>
                <w:rFonts w:ascii="Arial" w:hAnsi="Arial" w:cs="Arial"/>
              </w:rPr>
              <w:t>ontractor also develops embedded FT items</w:t>
            </w:r>
            <w:r w:rsidR="00141480">
              <w:rPr>
                <w:rFonts w:ascii="Arial" w:hAnsi="Arial" w:cs="Arial"/>
              </w:rPr>
              <w:t>.</w:t>
            </w:r>
          </w:p>
        </w:tc>
        <w:tc>
          <w:tcPr>
            <w:tcW w:w="2738" w:type="dxa"/>
          </w:tcPr>
          <w:p w14:paraId="4DF4F8D3" w14:textId="77777777" w:rsidR="00DB5281" w:rsidRPr="009F1A56" w:rsidRDefault="00DB5281" w:rsidP="00F06B47">
            <w:pPr>
              <w:rPr>
                <w:rFonts w:ascii="Arial" w:hAnsi="Arial" w:cs="Arial"/>
              </w:rPr>
            </w:pPr>
            <w:r w:rsidRPr="009F1A56">
              <w:rPr>
                <w:rFonts w:ascii="Arial" w:hAnsi="Arial" w:cs="Arial"/>
              </w:rPr>
              <w:t>CBT and PBT</w:t>
            </w:r>
          </w:p>
          <w:p w14:paraId="49FA8879" w14:textId="77777777" w:rsidR="00DB5281" w:rsidRPr="009F1A56" w:rsidRDefault="00DB5281" w:rsidP="00F06B47">
            <w:pPr>
              <w:rPr>
                <w:rFonts w:ascii="Arial" w:hAnsi="Arial" w:cs="Arial"/>
              </w:rPr>
            </w:pPr>
          </w:p>
          <w:p w14:paraId="2B527149" w14:textId="77777777" w:rsidR="00DB5281" w:rsidRPr="009F1A56" w:rsidRDefault="00DB5281" w:rsidP="00F06B47">
            <w:pPr>
              <w:rPr>
                <w:rFonts w:ascii="Arial" w:hAnsi="Arial" w:cs="Arial"/>
              </w:rPr>
            </w:pPr>
          </w:p>
        </w:tc>
      </w:tr>
      <w:tr w:rsidR="00DB5281" w:rsidRPr="00FD65A6" w14:paraId="2D83E74D" w14:textId="77777777" w:rsidTr="00DB5281">
        <w:trPr>
          <w:trHeight w:val="401"/>
        </w:trPr>
        <w:tc>
          <w:tcPr>
            <w:tcW w:w="1825" w:type="dxa"/>
            <w:vMerge/>
          </w:tcPr>
          <w:p w14:paraId="27E8F85E" w14:textId="77777777" w:rsidR="00DB5281" w:rsidRPr="009F1A56" w:rsidRDefault="00DB5281" w:rsidP="00F06B47">
            <w:pPr>
              <w:rPr>
                <w:rFonts w:ascii="Arial" w:hAnsi="Arial" w:cs="Arial"/>
              </w:rPr>
            </w:pPr>
          </w:p>
        </w:tc>
        <w:tc>
          <w:tcPr>
            <w:tcW w:w="2008" w:type="dxa"/>
          </w:tcPr>
          <w:p w14:paraId="2F8CF315" w14:textId="6F3E10F7" w:rsidR="00DB5281" w:rsidRPr="009F1A56" w:rsidRDefault="00DB5281" w:rsidP="00F06B47">
            <w:pPr>
              <w:rPr>
                <w:rFonts w:ascii="Arial" w:hAnsi="Arial" w:cs="Arial"/>
              </w:rPr>
            </w:pPr>
            <w:r w:rsidRPr="009F1A56">
              <w:rPr>
                <w:rFonts w:ascii="Arial" w:hAnsi="Arial" w:cs="Arial"/>
              </w:rPr>
              <w:t>May/June 202</w:t>
            </w:r>
            <w:r w:rsidR="00267970">
              <w:rPr>
                <w:rFonts w:ascii="Arial" w:hAnsi="Arial" w:cs="Arial"/>
              </w:rPr>
              <w:t>5</w:t>
            </w:r>
          </w:p>
        </w:tc>
        <w:tc>
          <w:tcPr>
            <w:tcW w:w="2921" w:type="dxa"/>
          </w:tcPr>
          <w:p w14:paraId="4D564AAA" w14:textId="77B9AC1D" w:rsidR="00DB5281" w:rsidRPr="009F1A56" w:rsidRDefault="00DB5281" w:rsidP="00F06B47">
            <w:pPr>
              <w:rPr>
                <w:rFonts w:ascii="Arial" w:hAnsi="Arial" w:cs="Arial"/>
              </w:rPr>
            </w:pPr>
            <w:r>
              <w:rPr>
                <w:rFonts w:ascii="Arial" w:hAnsi="Arial" w:cs="Arial"/>
              </w:rPr>
              <w:t xml:space="preserve">Grades </w:t>
            </w:r>
            <w:r w:rsidR="006453EC">
              <w:rPr>
                <w:rFonts w:ascii="Arial" w:hAnsi="Arial" w:cs="Arial"/>
              </w:rPr>
              <w:t>3–8</w:t>
            </w:r>
            <w:r>
              <w:rPr>
                <w:rFonts w:ascii="Arial" w:hAnsi="Arial" w:cs="Arial"/>
              </w:rPr>
              <w:t xml:space="preserve"> ELA and </w:t>
            </w:r>
            <w:r w:rsidRPr="009F1A56">
              <w:rPr>
                <w:rFonts w:ascii="Arial" w:hAnsi="Arial" w:cs="Arial"/>
              </w:rPr>
              <w:t>Math SAFTs</w:t>
            </w:r>
          </w:p>
        </w:tc>
        <w:tc>
          <w:tcPr>
            <w:tcW w:w="4290" w:type="dxa"/>
          </w:tcPr>
          <w:p w14:paraId="027B3407" w14:textId="290CD257" w:rsidR="00DB5281" w:rsidRPr="009F1A56" w:rsidRDefault="00AA09C9" w:rsidP="00D51F5E">
            <w:pPr>
              <w:jc w:val="both"/>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 xml:space="preserve">for the Grades </w:t>
            </w:r>
            <w:r w:rsidR="006453EC">
              <w:rPr>
                <w:rFonts w:ascii="Arial" w:hAnsi="Arial" w:cs="Arial"/>
              </w:rPr>
              <w:t xml:space="preserve">3–8 </w:t>
            </w:r>
            <w:r w:rsidR="00DB5281">
              <w:rPr>
                <w:rFonts w:ascii="Arial" w:hAnsi="Arial" w:cs="Arial"/>
              </w:rPr>
              <w:t>ELA and</w:t>
            </w:r>
            <w:r w:rsidR="00DB5281" w:rsidRPr="009F1A56">
              <w:rPr>
                <w:rFonts w:ascii="Arial" w:hAnsi="Arial" w:cs="Arial"/>
              </w:rPr>
              <w:t xml:space="preserve"> Math SAFTs</w:t>
            </w:r>
            <w:r w:rsidR="00141480">
              <w:rPr>
                <w:rFonts w:ascii="Arial" w:hAnsi="Arial" w:cs="Arial"/>
              </w:rPr>
              <w:t>.</w:t>
            </w:r>
          </w:p>
        </w:tc>
        <w:tc>
          <w:tcPr>
            <w:tcW w:w="2738" w:type="dxa"/>
          </w:tcPr>
          <w:p w14:paraId="4B87A2F8" w14:textId="77777777" w:rsidR="00DB5281" w:rsidRPr="009F1A56" w:rsidRDefault="00DB5281" w:rsidP="00F06B47">
            <w:pPr>
              <w:rPr>
                <w:rFonts w:ascii="Arial" w:hAnsi="Arial" w:cs="Arial"/>
              </w:rPr>
            </w:pPr>
            <w:r w:rsidRPr="009F1A56">
              <w:rPr>
                <w:rFonts w:ascii="Arial" w:hAnsi="Arial" w:cs="Arial"/>
              </w:rPr>
              <w:t>CBT and PBT</w:t>
            </w:r>
          </w:p>
        </w:tc>
      </w:tr>
      <w:tr w:rsidR="00DB5281" w:rsidRPr="00FD65A6" w14:paraId="6EF4F42B" w14:textId="77777777" w:rsidTr="00DB5281">
        <w:trPr>
          <w:trHeight w:val="412"/>
        </w:trPr>
        <w:tc>
          <w:tcPr>
            <w:tcW w:w="1825" w:type="dxa"/>
            <w:vMerge/>
          </w:tcPr>
          <w:p w14:paraId="384D5256" w14:textId="77777777" w:rsidR="00DB5281" w:rsidRPr="009F1A56" w:rsidRDefault="00DB5281" w:rsidP="00F06B47">
            <w:pPr>
              <w:rPr>
                <w:rFonts w:ascii="Arial" w:hAnsi="Arial" w:cs="Arial"/>
              </w:rPr>
            </w:pPr>
          </w:p>
        </w:tc>
        <w:tc>
          <w:tcPr>
            <w:tcW w:w="2008" w:type="dxa"/>
          </w:tcPr>
          <w:p w14:paraId="095C6D29" w14:textId="3B1DBF07" w:rsidR="00DB5281" w:rsidRPr="009F1A56" w:rsidRDefault="00DB5281" w:rsidP="00F06B47">
            <w:pPr>
              <w:rPr>
                <w:rFonts w:ascii="Arial" w:hAnsi="Arial" w:cs="Arial"/>
              </w:rPr>
            </w:pPr>
            <w:r w:rsidRPr="009F1A56">
              <w:rPr>
                <w:rFonts w:ascii="Arial" w:hAnsi="Arial" w:cs="Arial"/>
              </w:rPr>
              <w:t>May/June 202</w:t>
            </w:r>
            <w:r w:rsidR="00267970">
              <w:rPr>
                <w:rFonts w:ascii="Arial" w:hAnsi="Arial" w:cs="Arial"/>
              </w:rPr>
              <w:t>5</w:t>
            </w:r>
          </w:p>
        </w:tc>
        <w:tc>
          <w:tcPr>
            <w:tcW w:w="2921" w:type="dxa"/>
          </w:tcPr>
          <w:p w14:paraId="39D46F0C" w14:textId="30B4746B" w:rsidR="00DB5281" w:rsidRPr="009F1A56" w:rsidRDefault="00DB5281" w:rsidP="00F06B4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w:t>
            </w:r>
            <w:r w:rsidR="00D51F5E">
              <w:rPr>
                <w:rFonts w:ascii="Arial" w:hAnsi="Arial" w:cs="Arial"/>
              </w:rPr>
              <w:t> </w:t>
            </w:r>
            <w:r w:rsidRPr="009F1A56">
              <w:rPr>
                <w:rFonts w:ascii="Arial" w:hAnsi="Arial" w:cs="Arial"/>
              </w:rPr>
              <w:t>&amp; 8 Science – SAFT</w:t>
            </w:r>
          </w:p>
        </w:tc>
        <w:tc>
          <w:tcPr>
            <w:tcW w:w="4290" w:type="dxa"/>
          </w:tcPr>
          <w:p w14:paraId="25B4FF32" w14:textId="66F85C5A" w:rsidR="00DB5281" w:rsidRPr="009F1A56" w:rsidRDefault="00AA09C9" w:rsidP="00D51F5E">
            <w:pPr>
              <w:jc w:val="both"/>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38" w:type="dxa"/>
          </w:tcPr>
          <w:p w14:paraId="2BAEE0DB" w14:textId="77777777" w:rsidR="00DB5281" w:rsidRPr="009F1A56" w:rsidRDefault="00DB5281" w:rsidP="00F06B47">
            <w:pPr>
              <w:rPr>
                <w:rFonts w:ascii="Arial" w:hAnsi="Arial" w:cs="Arial"/>
              </w:rPr>
            </w:pPr>
            <w:r w:rsidRPr="009F1A56">
              <w:rPr>
                <w:rFonts w:ascii="Arial" w:hAnsi="Arial" w:cs="Arial"/>
              </w:rPr>
              <w:t xml:space="preserve">CBT </w:t>
            </w:r>
          </w:p>
        </w:tc>
      </w:tr>
      <w:tr w:rsidR="00DB5281" w:rsidRPr="00FD65A6" w14:paraId="43E15553" w14:textId="77777777" w:rsidTr="00DB5281">
        <w:trPr>
          <w:trHeight w:val="908"/>
        </w:trPr>
        <w:tc>
          <w:tcPr>
            <w:tcW w:w="1825" w:type="dxa"/>
            <w:vMerge/>
          </w:tcPr>
          <w:p w14:paraId="464801D1" w14:textId="77777777" w:rsidR="00DB5281" w:rsidRPr="009F1A56" w:rsidRDefault="00DB5281" w:rsidP="00F06B47">
            <w:pPr>
              <w:rPr>
                <w:rFonts w:ascii="Arial" w:hAnsi="Arial" w:cs="Arial"/>
              </w:rPr>
            </w:pPr>
          </w:p>
        </w:tc>
        <w:tc>
          <w:tcPr>
            <w:tcW w:w="2008" w:type="dxa"/>
          </w:tcPr>
          <w:p w14:paraId="537A93DA" w14:textId="7F364D93" w:rsidR="00DB5281" w:rsidRPr="009F1A56" w:rsidRDefault="00DB5281" w:rsidP="00F06B47">
            <w:pPr>
              <w:rPr>
                <w:rFonts w:ascii="Arial" w:hAnsi="Arial" w:cs="Arial"/>
              </w:rPr>
            </w:pPr>
            <w:r w:rsidRPr="009F1A56">
              <w:rPr>
                <w:rFonts w:ascii="Arial" w:hAnsi="Arial" w:cs="Arial"/>
              </w:rPr>
              <w:t>June 202</w:t>
            </w:r>
            <w:r w:rsidR="00267970">
              <w:rPr>
                <w:rFonts w:ascii="Arial" w:hAnsi="Arial" w:cs="Arial"/>
              </w:rPr>
              <w:t>5</w:t>
            </w:r>
          </w:p>
        </w:tc>
        <w:tc>
          <w:tcPr>
            <w:tcW w:w="2921" w:type="dxa"/>
          </w:tcPr>
          <w:p w14:paraId="208705BD" w14:textId="5727F014" w:rsidR="00DB5281" w:rsidRPr="009F1A56" w:rsidRDefault="00DB5281" w:rsidP="00F06B4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w:t>
            </w:r>
            <w:r w:rsidR="00D51F5E">
              <w:rPr>
                <w:rFonts w:ascii="Arial" w:hAnsi="Arial" w:cs="Arial"/>
              </w:rPr>
              <w:t> </w:t>
            </w:r>
            <w:r w:rsidRPr="009F1A56">
              <w:rPr>
                <w:rFonts w:ascii="Arial" w:hAnsi="Arial" w:cs="Arial"/>
              </w:rPr>
              <w:t>&amp; 8 Science</w:t>
            </w:r>
            <w:r w:rsidR="00D51F5E">
              <w:rPr>
                <w:rFonts w:ascii="Arial" w:hAnsi="Arial" w:cs="Arial"/>
              </w:rPr>
              <w:t> </w:t>
            </w:r>
            <w:r w:rsidRPr="009F1A56">
              <w:rPr>
                <w:rFonts w:ascii="Arial" w:hAnsi="Arial" w:cs="Arial"/>
              </w:rPr>
              <w:t>–</w:t>
            </w:r>
            <w:r w:rsidR="00D51F5E">
              <w:rPr>
                <w:rFonts w:ascii="Arial" w:hAnsi="Arial" w:cs="Arial"/>
              </w:rPr>
              <w:t> </w:t>
            </w:r>
            <w:r w:rsidRPr="009F1A56">
              <w:rPr>
                <w:rFonts w:ascii="Arial" w:hAnsi="Arial" w:cs="Arial"/>
              </w:rPr>
              <w:t>Operational tests</w:t>
            </w:r>
          </w:p>
        </w:tc>
        <w:tc>
          <w:tcPr>
            <w:tcW w:w="4290" w:type="dxa"/>
          </w:tcPr>
          <w:p w14:paraId="76F3DA94" w14:textId="540DB008" w:rsidR="00DB5281" w:rsidRPr="009F1A56" w:rsidRDefault="00DB5281" w:rsidP="00D51F5E">
            <w:pPr>
              <w:jc w:val="both"/>
              <w:rPr>
                <w:rFonts w:ascii="Arial" w:hAnsi="Arial" w:cs="Arial"/>
              </w:rPr>
            </w:pPr>
            <w:r w:rsidRPr="009F1A56">
              <w:rPr>
                <w:rFonts w:ascii="Arial" w:hAnsi="Arial" w:cs="Arial"/>
              </w:rPr>
              <w:t>NYSED</w:t>
            </w:r>
            <w:r w:rsidR="007B7FEA">
              <w:rPr>
                <w:rFonts w:ascii="Arial" w:hAnsi="Arial" w:cs="Arial"/>
              </w:rPr>
              <w:t xml:space="preserve"> </w:t>
            </w:r>
            <w:r w:rsidRPr="009F1A56">
              <w:rPr>
                <w:rFonts w:ascii="Arial" w:hAnsi="Arial" w:cs="Arial"/>
              </w:rPr>
              <w:t xml:space="preserve">develops </w:t>
            </w:r>
            <w:r w:rsidR="00BF2A51">
              <w:rPr>
                <w:rFonts w:ascii="Arial" w:hAnsi="Arial" w:cs="Arial"/>
              </w:rPr>
              <w:t>o</w:t>
            </w:r>
            <w:r w:rsidRPr="009F1A56">
              <w:rPr>
                <w:rFonts w:ascii="Arial" w:hAnsi="Arial" w:cs="Arial"/>
              </w:rPr>
              <w:t xml:space="preserve">perational </w:t>
            </w:r>
            <w:r w:rsidR="00BF2A51">
              <w:rPr>
                <w:rFonts w:ascii="Arial" w:hAnsi="Arial" w:cs="Arial"/>
              </w:rPr>
              <w:t>t</w:t>
            </w:r>
            <w:r w:rsidRPr="009F1A56">
              <w:rPr>
                <w:rFonts w:ascii="Arial" w:hAnsi="Arial" w:cs="Arial"/>
              </w:rPr>
              <w:t>est forms; contractor provides CBT platform</w:t>
            </w:r>
            <w:r w:rsidR="00141480">
              <w:rPr>
                <w:rFonts w:ascii="Arial" w:hAnsi="Arial" w:cs="Arial"/>
              </w:rPr>
              <w:t>.</w:t>
            </w:r>
          </w:p>
        </w:tc>
        <w:tc>
          <w:tcPr>
            <w:tcW w:w="2738" w:type="dxa"/>
          </w:tcPr>
          <w:p w14:paraId="04156571" w14:textId="77777777" w:rsidR="00DB5281" w:rsidRPr="009F1A56" w:rsidRDefault="00DB5281" w:rsidP="00F06B47">
            <w:pPr>
              <w:rPr>
                <w:rFonts w:ascii="Arial" w:hAnsi="Arial" w:cs="Arial"/>
              </w:rPr>
            </w:pPr>
            <w:r w:rsidRPr="009F1A56">
              <w:rPr>
                <w:rFonts w:ascii="Arial" w:hAnsi="Arial" w:cs="Arial"/>
              </w:rPr>
              <w:t>CBT</w:t>
            </w:r>
          </w:p>
        </w:tc>
      </w:tr>
    </w:tbl>
    <w:p w14:paraId="47BCBA3F" w14:textId="2D3F21B3" w:rsidR="00BC6B1C" w:rsidRDefault="00BC6B1C" w:rsidP="00DB5281">
      <w:r>
        <w:br w:type="page"/>
      </w:r>
    </w:p>
    <w:p w14:paraId="69FCAAEA" w14:textId="77777777" w:rsidR="00DB5281" w:rsidRDefault="00DB5281" w:rsidP="00DB5281"/>
    <w:tbl>
      <w:tblPr>
        <w:tblStyle w:val="TableGrid"/>
        <w:tblpPr w:leftFromText="180" w:rightFromText="180" w:horzAnchor="margin" w:tblpXSpec="center" w:tblpY="302"/>
        <w:tblW w:w="13590" w:type="dxa"/>
        <w:tblLook w:val="04A0" w:firstRow="1" w:lastRow="0" w:firstColumn="1" w:lastColumn="0" w:noHBand="0" w:noVBand="1"/>
      </w:tblPr>
      <w:tblGrid>
        <w:gridCol w:w="1800"/>
        <w:gridCol w:w="1980"/>
        <w:gridCol w:w="2880"/>
        <w:gridCol w:w="4230"/>
        <w:gridCol w:w="2700"/>
      </w:tblGrid>
      <w:tr w:rsidR="00DB5281" w:rsidRPr="009F1A56" w14:paraId="39F288A0" w14:textId="77777777" w:rsidTr="00E900A7">
        <w:trPr>
          <w:trHeight w:val="530"/>
        </w:trPr>
        <w:tc>
          <w:tcPr>
            <w:tcW w:w="1800" w:type="dxa"/>
            <w:vAlign w:val="center"/>
          </w:tcPr>
          <w:p w14:paraId="416C79BA" w14:textId="77777777" w:rsidR="00DB5281" w:rsidRPr="009F1A56" w:rsidRDefault="00DB5281" w:rsidP="00E900A7">
            <w:pPr>
              <w:rPr>
                <w:rFonts w:ascii="Arial" w:hAnsi="Arial" w:cs="Arial"/>
                <w:b/>
              </w:rPr>
            </w:pPr>
            <w:r w:rsidRPr="009F1A56">
              <w:rPr>
                <w:rFonts w:ascii="Arial" w:hAnsi="Arial" w:cs="Arial"/>
                <w:b/>
              </w:rPr>
              <w:t>Contract Year</w:t>
            </w:r>
          </w:p>
        </w:tc>
        <w:tc>
          <w:tcPr>
            <w:tcW w:w="1980" w:type="dxa"/>
            <w:vAlign w:val="center"/>
          </w:tcPr>
          <w:p w14:paraId="7986B599" w14:textId="25ABE348" w:rsidR="00DB5281" w:rsidRPr="009F1A56" w:rsidRDefault="00DB5281" w:rsidP="00E900A7">
            <w:pPr>
              <w:rPr>
                <w:rFonts w:ascii="Arial" w:hAnsi="Arial" w:cs="Arial"/>
                <w:b/>
              </w:rPr>
            </w:pPr>
            <w:r w:rsidRPr="009F1A56">
              <w:rPr>
                <w:rFonts w:ascii="Arial" w:hAnsi="Arial" w:cs="Arial"/>
                <w:b/>
              </w:rPr>
              <w:t>Month</w:t>
            </w:r>
            <w:r w:rsidR="00AA09C9">
              <w:rPr>
                <w:rFonts w:ascii="Arial" w:hAnsi="Arial" w:cs="Arial"/>
                <w:b/>
              </w:rPr>
              <w:t xml:space="preserve"> of Test Administration </w:t>
            </w:r>
          </w:p>
        </w:tc>
        <w:tc>
          <w:tcPr>
            <w:tcW w:w="2880" w:type="dxa"/>
            <w:vAlign w:val="center"/>
          </w:tcPr>
          <w:p w14:paraId="3FF1B767" w14:textId="77777777" w:rsidR="00DB5281" w:rsidRPr="009F1A56" w:rsidRDefault="00DB5281" w:rsidP="00E900A7">
            <w:pPr>
              <w:rPr>
                <w:rFonts w:ascii="Arial" w:hAnsi="Arial" w:cs="Arial"/>
                <w:b/>
              </w:rPr>
            </w:pPr>
            <w:r w:rsidRPr="009F1A56">
              <w:rPr>
                <w:rFonts w:ascii="Arial" w:hAnsi="Arial" w:cs="Arial"/>
                <w:b/>
              </w:rPr>
              <w:t>Test Administered</w:t>
            </w:r>
          </w:p>
        </w:tc>
        <w:tc>
          <w:tcPr>
            <w:tcW w:w="4230" w:type="dxa"/>
            <w:vAlign w:val="center"/>
          </w:tcPr>
          <w:p w14:paraId="3715B7F8" w14:textId="70701125" w:rsidR="00DB5281" w:rsidRPr="009F1A56" w:rsidRDefault="007B7FEA" w:rsidP="00E900A7">
            <w:pPr>
              <w:jc w:val="center"/>
              <w:rPr>
                <w:rFonts w:ascii="Arial" w:hAnsi="Arial" w:cs="Arial"/>
                <w:b/>
              </w:rPr>
            </w:pPr>
            <w:r>
              <w:rPr>
                <w:rFonts w:ascii="Arial" w:hAnsi="Arial" w:cs="Arial"/>
                <w:b/>
              </w:rPr>
              <w:t xml:space="preserve">How </w:t>
            </w:r>
            <w:r w:rsidR="00DB5281" w:rsidRPr="009F1A56">
              <w:rPr>
                <w:rFonts w:ascii="Arial" w:hAnsi="Arial" w:cs="Arial"/>
                <w:b/>
              </w:rPr>
              <w:t>Developed</w:t>
            </w:r>
          </w:p>
        </w:tc>
        <w:tc>
          <w:tcPr>
            <w:tcW w:w="2700" w:type="dxa"/>
            <w:vAlign w:val="center"/>
          </w:tcPr>
          <w:p w14:paraId="573F7EDB" w14:textId="77777777" w:rsidR="00DB5281" w:rsidRPr="009F1A56" w:rsidRDefault="00DB5281" w:rsidP="00E900A7">
            <w:pPr>
              <w:rPr>
                <w:rFonts w:ascii="Arial" w:hAnsi="Arial" w:cs="Arial"/>
                <w:b/>
              </w:rPr>
            </w:pPr>
            <w:r w:rsidRPr="009F1A56">
              <w:rPr>
                <w:rFonts w:ascii="Arial" w:hAnsi="Arial" w:cs="Arial"/>
                <w:b/>
              </w:rPr>
              <w:t>Contractor’s Responsibility for Test Delivery</w:t>
            </w:r>
          </w:p>
        </w:tc>
      </w:tr>
      <w:tr w:rsidR="00DB5281" w:rsidRPr="009F1A56" w14:paraId="4EFF411B" w14:textId="77777777" w:rsidTr="00E900A7">
        <w:trPr>
          <w:trHeight w:val="1133"/>
        </w:trPr>
        <w:tc>
          <w:tcPr>
            <w:tcW w:w="1800" w:type="dxa"/>
            <w:vMerge w:val="restart"/>
          </w:tcPr>
          <w:p w14:paraId="28703FA3" w14:textId="77777777" w:rsidR="00DB5281" w:rsidRPr="009F1A56" w:rsidRDefault="00DB5281" w:rsidP="00E900A7">
            <w:pPr>
              <w:rPr>
                <w:rFonts w:ascii="Arial" w:hAnsi="Arial" w:cs="Arial"/>
                <w:b/>
              </w:rPr>
            </w:pPr>
            <w:r w:rsidRPr="009F1A56">
              <w:rPr>
                <w:rFonts w:ascii="Arial" w:hAnsi="Arial" w:cs="Arial"/>
                <w:b/>
              </w:rPr>
              <w:t>Year 5</w:t>
            </w:r>
          </w:p>
          <w:p w14:paraId="75461E10" w14:textId="1526AED9" w:rsidR="00DB5281" w:rsidRPr="009F1A56" w:rsidRDefault="00DB5281" w:rsidP="00E900A7">
            <w:pPr>
              <w:rPr>
                <w:rFonts w:ascii="Arial" w:hAnsi="Arial" w:cs="Arial"/>
                <w:b/>
              </w:rPr>
            </w:pPr>
            <w:r w:rsidRPr="009F1A56">
              <w:rPr>
                <w:rFonts w:ascii="Arial" w:hAnsi="Arial" w:cs="Arial"/>
              </w:rPr>
              <w:t>July 1, 202</w:t>
            </w:r>
            <w:r w:rsidR="00267970">
              <w:rPr>
                <w:rFonts w:ascii="Arial" w:hAnsi="Arial" w:cs="Arial"/>
              </w:rPr>
              <w:t>5</w:t>
            </w:r>
            <w:r w:rsidRPr="009F1A56">
              <w:rPr>
                <w:rFonts w:ascii="Arial" w:hAnsi="Arial" w:cs="Arial"/>
              </w:rPr>
              <w:t xml:space="preserve"> – November 30, 202</w:t>
            </w:r>
            <w:r w:rsidR="00267970">
              <w:rPr>
                <w:rFonts w:ascii="Arial" w:hAnsi="Arial" w:cs="Arial"/>
              </w:rPr>
              <w:t>6</w:t>
            </w:r>
          </w:p>
        </w:tc>
        <w:tc>
          <w:tcPr>
            <w:tcW w:w="1980" w:type="dxa"/>
          </w:tcPr>
          <w:p w14:paraId="1DFC4174" w14:textId="080E859D" w:rsidR="00DB5281" w:rsidRPr="009F1A56" w:rsidRDefault="00DB5281" w:rsidP="00E900A7">
            <w:pPr>
              <w:rPr>
                <w:rFonts w:ascii="Arial" w:hAnsi="Arial" w:cs="Arial"/>
              </w:rPr>
            </w:pPr>
            <w:r w:rsidRPr="009F1A56">
              <w:rPr>
                <w:rFonts w:ascii="Arial" w:hAnsi="Arial" w:cs="Arial"/>
              </w:rPr>
              <w:t>March/April 202</w:t>
            </w:r>
            <w:r w:rsidR="00267970">
              <w:rPr>
                <w:rFonts w:ascii="Arial" w:hAnsi="Arial" w:cs="Arial"/>
              </w:rPr>
              <w:t>6</w:t>
            </w:r>
          </w:p>
        </w:tc>
        <w:tc>
          <w:tcPr>
            <w:tcW w:w="2880" w:type="dxa"/>
          </w:tcPr>
          <w:p w14:paraId="7167B982" w14:textId="77777777" w:rsidR="00DB5281" w:rsidRPr="009F1A56" w:rsidRDefault="00DB5281" w:rsidP="00E900A7">
            <w:pPr>
              <w:rPr>
                <w:rFonts w:ascii="Arial" w:hAnsi="Arial" w:cs="Arial"/>
              </w:rPr>
            </w:pPr>
            <w:r w:rsidRPr="009F1A56">
              <w:rPr>
                <w:rFonts w:ascii="Arial" w:hAnsi="Arial" w:cs="Arial"/>
              </w:rPr>
              <w:t xml:space="preserve">ELA – Operational </w:t>
            </w:r>
            <w:r>
              <w:rPr>
                <w:rFonts w:ascii="Arial" w:hAnsi="Arial" w:cs="Arial"/>
              </w:rPr>
              <w:t>Tests</w:t>
            </w:r>
          </w:p>
        </w:tc>
        <w:tc>
          <w:tcPr>
            <w:tcW w:w="4230" w:type="dxa"/>
          </w:tcPr>
          <w:p w14:paraId="33449D2C" w14:textId="30289627" w:rsidR="00DB5281" w:rsidRPr="009F1A56" w:rsidRDefault="00AA09C9" w:rsidP="00D51F5E">
            <w:pPr>
              <w:jc w:val="both"/>
              <w:rPr>
                <w:rFonts w:ascii="Arial" w:hAnsi="Arial" w:cs="Arial"/>
              </w:rPr>
            </w:pPr>
            <w:r>
              <w:rPr>
                <w:rFonts w:ascii="Arial" w:hAnsi="Arial" w:cs="Arial"/>
              </w:rPr>
              <w:t>The contractor</w:t>
            </w:r>
            <w:r w:rsidR="00BF2A51">
              <w:rPr>
                <w:rFonts w:ascii="Arial" w:hAnsi="Arial" w:cs="Arial"/>
              </w:rPr>
              <w:t xml:space="preserve"> constructs operational test forms</w:t>
            </w:r>
            <w:r w:rsidR="00DB5281" w:rsidRPr="009F1A56">
              <w:rPr>
                <w:rFonts w:ascii="Arial" w:hAnsi="Arial" w:cs="Arial"/>
              </w:rPr>
              <w:t xml:space="preserve"> using items field tested in and prior to Spring 202</w:t>
            </w:r>
            <w:r w:rsidR="00267970">
              <w:rPr>
                <w:rFonts w:ascii="Arial" w:hAnsi="Arial" w:cs="Arial"/>
              </w:rPr>
              <w:t>5</w:t>
            </w:r>
            <w:r w:rsidR="00DB5281">
              <w:rPr>
                <w:rFonts w:ascii="Arial" w:hAnsi="Arial" w:cs="Arial"/>
              </w:rPr>
              <w:t>;</w:t>
            </w:r>
          </w:p>
          <w:p w14:paraId="6A4E7F04" w14:textId="6C0076C8" w:rsidR="00DB5281" w:rsidRPr="009F1A56" w:rsidRDefault="007B7FEA" w:rsidP="00D51F5E">
            <w:pPr>
              <w:jc w:val="both"/>
              <w:rPr>
                <w:rFonts w:ascii="Arial" w:hAnsi="Arial" w:cs="Arial"/>
              </w:rPr>
            </w:pPr>
            <w:r>
              <w:rPr>
                <w:rFonts w:ascii="Arial" w:hAnsi="Arial" w:cs="Arial"/>
              </w:rPr>
              <w:t>C</w:t>
            </w:r>
            <w:r w:rsidR="00DB5281" w:rsidRPr="009F1A56">
              <w:rPr>
                <w:rFonts w:ascii="Arial" w:hAnsi="Arial" w:cs="Arial"/>
              </w:rPr>
              <w:t>ontractor also develops embedded FT items</w:t>
            </w:r>
            <w:r w:rsidR="00BF2A51">
              <w:rPr>
                <w:rFonts w:ascii="Arial" w:hAnsi="Arial" w:cs="Arial"/>
              </w:rPr>
              <w:t>.</w:t>
            </w:r>
          </w:p>
        </w:tc>
        <w:tc>
          <w:tcPr>
            <w:tcW w:w="2700" w:type="dxa"/>
          </w:tcPr>
          <w:p w14:paraId="7CE0969F" w14:textId="32320390" w:rsidR="00DB5281" w:rsidRPr="009F1A56" w:rsidRDefault="00DB5281" w:rsidP="00D51F5E">
            <w:pPr>
              <w:rPr>
                <w:rFonts w:ascii="Arial" w:hAnsi="Arial" w:cs="Arial"/>
              </w:rPr>
            </w:pPr>
            <w:r w:rsidRPr="009F1A56">
              <w:rPr>
                <w:rFonts w:ascii="Arial" w:hAnsi="Arial" w:cs="Arial"/>
              </w:rPr>
              <w:t>CBT and PBT</w:t>
            </w:r>
          </w:p>
        </w:tc>
      </w:tr>
      <w:tr w:rsidR="00DB5281" w:rsidRPr="009F1A56" w14:paraId="34089416" w14:textId="77777777" w:rsidTr="00E900A7">
        <w:tc>
          <w:tcPr>
            <w:tcW w:w="1800" w:type="dxa"/>
            <w:vMerge/>
          </w:tcPr>
          <w:p w14:paraId="31717FA7" w14:textId="77777777" w:rsidR="00DB5281" w:rsidRPr="009F1A56" w:rsidRDefault="00DB5281" w:rsidP="00E900A7">
            <w:pPr>
              <w:rPr>
                <w:rFonts w:ascii="Arial" w:hAnsi="Arial" w:cs="Arial"/>
              </w:rPr>
            </w:pPr>
          </w:p>
        </w:tc>
        <w:tc>
          <w:tcPr>
            <w:tcW w:w="1980" w:type="dxa"/>
          </w:tcPr>
          <w:p w14:paraId="6A3AF126" w14:textId="77777777" w:rsidR="00DB5281" w:rsidRDefault="00DB5281" w:rsidP="00E900A7">
            <w:pPr>
              <w:rPr>
                <w:rFonts w:ascii="Arial" w:hAnsi="Arial" w:cs="Arial"/>
              </w:rPr>
            </w:pPr>
            <w:r w:rsidRPr="009F1A56">
              <w:rPr>
                <w:rFonts w:ascii="Arial" w:hAnsi="Arial" w:cs="Arial"/>
              </w:rPr>
              <w:t>April/May</w:t>
            </w:r>
          </w:p>
          <w:p w14:paraId="72422395" w14:textId="20151FE6" w:rsidR="00DB5281" w:rsidRPr="009F1A56" w:rsidRDefault="00DB5281" w:rsidP="00E900A7">
            <w:pPr>
              <w:rPr>
                <w:rFonts w:ascii="Arial" w:hAnsi="Arial" w:cs="Arial"/>
              </w:rPr>
            </w:pPr>
            <w:r>
              <w:rPr>
                <w:rFonts w:ascii="Arial" w:hAnsi="Arial" w:cs="Arial"/>
              </w:rPr>
              <w:t>202</w:t>
            </w:r>
            <w:r w:rsidR="00267970">
              <w:rPr>
                <w:rFonts w:ascii="Arial" w:hAnsi="Arial" w:cs="Arial"/>
              </w:rPr>
              <w:t>6</w:t>
            </w:r>
          </w:p>
        </w:tc>
        <w:tc>
          <w:tcPr>
            <w:tcW w:w="2880" w:type="dxa"/>
          </w:tcPr>
          <w:p w14:paraId="6E5BF0BB" w14:textId="31AA7873" w:rsidR="00DB5281" w:rsidRPr="009F1A56" w:rsidRDefault="00DB5281" w:rsidP="00E900A7">
            <w:pPr>
              <w:rPr>
                <w:rFonts w:ascii="Arial" w:hAnsi="Arial" w:cs="Arial"/>
              </w:rPr>
            </w:pPr>
            <w:r w:rsidRPr="009F1A56">
              <w:rPr>
                <w:rFonts w:ascii="Arial" w:hAnsi="Arial" w:cs="Arial"/>
              </w:rPr>
              <w:t xml:space="preserve">Math – Operational </w:t>
            </w:r>
            <w:r w:rsidR="008266F3">
              <w:rPr>
                <w:rFonts w:ascii="Arial" w:hAnsi="Arial" w:cs="Arial"/>
              </w:rPr>
              <w:t>T</w:t>
            </w:r>
            <w:r w:rsidRPr="009F1A56">
              <w:rPr>
                <w:rFonts w:ascii="Arial" w:hAnsi="Arial" w:cs="Arial"/>
              </w:rPr>
              <w:t xml:space="preserve">ests </w:t>
            </w:r>
          </w:p>
        </w:tc>
        <w:tc>
          <w:tcPr>
            <w:tcW w:w="4230" w:type="dxa"/>
          </w:tcPr>
          <w:p w14:paraId="582F1B76" w14:textId="65758A34" w:rsidR="00DB5281" w:rsidRPr="009F1A56" w:rsidRDefault="00AA09C9" w:rsidP="00D51F5E">
            <w:pPr>
              <w:jc w:val="both"/>
              <w:rPr>
                <w:rFonts w:ascii="Arial" w:hAnsi="Arial" w:cs="Arial"/>
              </w:rPr>
            </w:pPr>
            <w:r>
              <w:rPr>
                <w:rFonts w:ascii="Arial" w:hAnsi="Arial" w:cs="Arial"/>
              </w:rPr>
              <w:t xml:space="preserve">The contractor </w:t>
            </w:r>
            <w:r w:rsidR="00BF2A51">
              <w:rPr>
                <w:rFonts w:ascii="Arial" w:hAnsi="Arial" w:cs="Arial"/>
              </w:rPr>
              <w:t>constructs</w:t>
            </w:r>
            <w:r>
              <w:rPr>
                <w:rFonts w:ascii="Arial" w:hAnsi="Arial" w:cs="Arial"/>
              </w:rPr>
              <w:t xml:space="preserve"> </w:t>
            </w:r>
            <w:r w:rsidR="00BF2A51">
              <w:rPr>
                <w:rFonts w:ascii="Arial" w:hAnsi="Arial" w:cs="Arial"/>
              </w:rPr>
              <w:t>o</w:t>
            </w:r>
            <w:r>
              <w:rPr>
                <w:rFonts w:ascii="Arial" w:hAnsi="Arial" w:cs="Arial"/>
              </w:rPr>
              <w:t xml:space="preserve">perational </w:t>
            </w:r>
            <w:r w:rsidR="00BF2A51">
              <w:rPr>
                <w:rFonts w:ascii="Arial" w:hAnsi="Arial" w:cs="Arial"/>
              </w:rPr>
              <w:t>t</w:t>
            </w:r>
            <w:r>
              <w:rPr>
                <w:rFonts w:ascii="Arial" w:hAnsi="Arial" w:cs="Arial"/>
              </w:rPr>
              <w:t>est forms</w:t>
            </w:r>
            <w:r w:rsidR="00DB5281" w:rsidRPr="009F1A56">
              <w:rPr>
                <w:rFonts w:ascii="Arial" w:hAnsi="Arial" w:cs="Arial"/>
              </w:rPr>
              <w:t xml:space="preserve"> using items field tested in and prior to Spring 202</w:t>
            </w:r>
            <w:r w:rsidR="00267970">
              <w:rPr>
                <w:rFonts w:ascii="Arial" w:hAnsi="Arial" w:cs="Arial"/>
              </w:rPr>
              <w:t>5</w:t>
            </w:r>
            <w:r w:rsidR="00DB5281">
              <w:rPr>
                <w:rFonts w:ascii="Arial" w:hAnsi="Arial" w:cs="Arial"/>
              </w:rPr>
              <w:t>;</w:t>
            </w:r>
            <w:r w:rsidR="007B7FEA">
              <w:rPr>
                <w:rFonts w:ascii="Arial" w:hAnsi="Arial" w:cs="Arial"/>
              </w:rPr>
              <w:t xml:space="preserve"> the</w:t>
            </w:r>
            <w:r w:rsidR="00DB5281" w:rsidRPr="009F1A56">
              <w:rPr>
                <w:rFonts w:ascii="Arial" w:hAnsi="Arial" w:cs="Arial"/>
              </w:rPr>
              <w:t xml:space="preserve"> contractor also develops embedded FT items</w:t>
            </w:r>
            <w:r w:rsidR="00BF2A51">
              <w:rPr>
                <w:rFonts w:ascii="Arial" w:hAnsi="Arial" w:cs="Arial"/>
              </w:rPr>
              <w:t>.</w:t>
            </w:r>
          </w:p>
        </w:tc>
        <w:tc>
          <w:tcPr>
            <w:tcW w:w="2700" w:type="dxa"/>
          </w:tcPr>
          <w:p w14:paraId="0728671E" w14:textId="39765220" w:rsidR="00DB5281" w:rsidRPr="009F1A56" w:rsidRDefault="00DB5281" w:rsidP="00D51F5E">
            <w:pPr>
              <w:rPr>
                <w:rFonts w:ascii="Arial" w:hAnsi="Arial" w:cs="Arial"/>
              </w:rPr>
            </w:pPr>
            <w:r w:rsidRPr="009F1A56">
              <w:rPr>
                <w:rFonts w:ascii="Arial" w:hAnsi="Arial" w:cs="Arial"/>
              </w:rPr>
              <w:t>CBT and PBT</w:t>
            </w:r>
          </w:p>
        </w:tc>
      </w:tr>
      <w:tr w:rsidR="00DB5281" w:rsidRPr="009F1A56" w14:paraId="7B9DF3D0" w14:textId="77777777" w:rsidTr="00E900A7">
        <w:tc>
          <w:tcPr>
            <w:tcW w:w="1800" w:type="dxa"/>
            <w:vMerge/>
          </w:tcPr>
          <w:p w14:paraId="4825CD95" w14:textId="77777777" w:rsidR="00DB5281" w:rsidRPr="009F1A56" w:rsidRDefault="00DB5281" w:rsidP="00E900A7">
            <w:pPr>
              <w:rPr>
                <w:rFonts w:ascii="Arial" w:hAnsi="Arial" w:cs="Arial"/>
              </w:rPr>
            </w:pPr>
          </w:p>
        </w:tc>
        <w:tc>
          <w:tcPr>
            <w:tcW w:w="1980" w:type="dxa"/>
          </w:tcPr>
          <w:p w14:paraId="6D4CB2CE" w14:textId="77777777" w:rsidR="00DB5281" w:rsidRDefault="00DB5281" w:rsidP="00E900A7">
            <w:pPr>
              <w:rPr>
                <w:rFonts w:ascii="Arial" w:hAnsi="Arial" w:cs="Arial"/>
              </w:rPr>
            </w:pPr>
            <w:r w:rsidRPr="009F1A56">
              <w:rPr>
                <w:rFonts w:ascii="Arial" w:hAnsi="Arial" w:cs="Arial"/>
              </w:rPr>
              <w:t>May/June</w:t>
            </w:r>
          </w:p>
          <w:p w14:paraId="32747555" w14:textId="6943C9F3" w:rsidR="00DB5281" w:rsidRPr="009F1A56" w:rsidRDefault="00DB5281" w:rsidP="00E900A7">
            <w:pPr>
              <w:rPr>
                <w:rFonts w:ascii="Arial" w:hAnsi="Arial" w:cs="Arial"/>
              </w:rPr>
            </w:pPr>
            <w:r>
              <w:rPr>
                <w:rFonts w:ascii="Arial" w:hAnsi="Arial" w:cs="Arial"/>
              </w:rPr>
              <w:t>202</w:t>
            </w:r>
            <w:r w:rsidR="00267970">
              <w:rPr>
                <w:rFonts w:ascii="Arial" w:hAnsi="Arial" w:cs="Arial"/>
              </w:rPr>
              <w:t>6</w:t>
            </w:r>
          </w:p>
        </w:tc>
        <w:tc>
          <w:tcPr>
            <w:tcW w:w="2880" w:type="dxa"/>
          </w:tcPr>
          <w:p w14:paraId="38C61851" w14:textId="62246ED7" w:rsidR="00DB5281" w:rsidRPr="009F1A56" w:rsidRDefault="00DB5281" w:rsidP="00E900A7">
            <w:pPr>
              <w:rPr>
                <w:rFonts w:ascii="Arial" w:hAnsi="Arial" w:cs="Arial"/>
              </w:rPr>
            </w:pPr>
            <w:r>
              <w:rPr>
                <w:rFonts w:ascii="Arial" w:hAnsi="Arial" w:cs="Arial"/>
              </w:rPr>
              <w:t xml:space="preserve">Grades </w:t>
            </w:r>
            <w:r w:rsidR="006453EC">
              <w:rPr>
                <w:rFonts w:ascii="Arial" w:hAnsi="Arial" w:cs="Arial"/>
              </w:rPr>
              <w:t xml:space="preserve">3–8 </w:t>
            </w:r>
            <w:r>
              <w:rPr>
                <w:rFonts w:ascii="Arial" w:hAnsi="Arial" w:cs="Arial"/>
              </w:rPr>
              <w:t xml:space="preserve">ELA and </w:t>
            </w:r>
            <w:r w:rsidRPr="009F1A56">
              <w:rPr>
                <w:rFonts w:ascii="Arial" w:hAnsi="Arial" w:cs="Arial"/>
              </w:rPr>
              <w:t>Math SAFTs</w:t>
            </w:r>
          </w:p>
        </w:tc>
        <w:tc>
          <w:tcPr>
            <w:tcW w:w="4230" w:type="dxa"/>
          </w:tcPr>
          <w:p w14:paraId="229FBE7C" w14:textId="2ABD2C23" w:rsidR="00DB5281" w:rsidRPr="009F1A56" w:rsidRDefault="00AA09C9" w:rsidP="00D51F5E">
            <w:pPr>
              <w:jc w:val="both"/>
              <w:rPr>
                <w:rFonts w:ascii="Arial" w:hAnsi="Arial" w:cs="Arial"/>
              </w:rPr>
            </w:pPr>
            <w:r>
              <w:rPr>
                <w:rFonts w:ascii="Arial" w:hAnsi="Arial" w:cs="Arial"/>
              </w:rPr>
              <w:t xml:space="preserve">The contractor </w:t>
            </w:r>
            <w:r w:rsidR="00DB5281" w:rsidRPr="009F1A56">
              <w:rPr>
                <w:rFonts w:ascii="Arial" w:hAnsi="Arial" w:cs="Arial"/>
              </w:rPr>
              <w:t>develop</w:t>
            </w:r>
            <w:r w:rsidR="00BF2A51">
              <w:rPr>
                <w:rFonts w:ascii="Arial" w:hAnsi="Arial" w:cs="Arial"/>
              </w:rPr>
              <w:t>s</w:t>
            </w:r>
            <w:r w:rsidR="00DB5281" w:rsidRPr="009F1A56">
              <w:rPr>
                <w:rFonts w:ascii="Arial" w:hAnsi="Arial" w:cs="Arial"/>
              </w:rPr>
              <w:t xml:space="preserve"> items </w:t>
            </w:r>
            <w:r w:rsidR="00BF2A51">
              <w:rPr>
                <w:rFonts w:ascii="Arial" w:hAnsi="Arial" w:cs="Arial"/>
              </w:rPr>
              <w:t xml:space="preserve">and constructs forms </w:t>
            </w:r>
            <w:r w:rsidR="00DB5281" w:rsidRPr="009F1A56">
              <w:rPr>
                <w:rFonts w:ascii="Arial" w:hAnsi="Arial" w:cs="Arial"/>
              </w:rPr>
              <w:t xml:space="preserve">for the Grades </w:t>
            </w:r>
            <w:r w:rsidR="006453EC">
              <w:rPr>
                <w:rFonts w:ascii="Arial" w:hAnsi="Arial" w:cs="Arial"/>
              </w:rPr>
              <w:t xml:space="preserve">3–8 </w:t>
            </w:r>
            <w:r w:rsidR="00DB5281">
              <w:rPr>
                <w:rFonts w:ascii="Arial" w:hAnsi="Arial" w:cs="Arial"/>
              </w:rPr>
              <w:t>ELA and</w:t>
            </w:r>
            <w:r w:rsidR="00DB5281" w:rsidRPr="009F1A56">
              <w:rPr>
                <w:rFonts w:ascii="Arial" w:hAnsi="Arial" w:cs="Arial"/>
              </w:rPr>
              <w:t xml:space="preserve"> Math SAFTs</w:t>
            </w:r>
            <w:r w:rsidR="00BF2A51">
              <w:rPr>
                <w:rFonts w:ascii="Arial" w:hAnsi="Arial" w:cs="Arial"/>
              </w:rPr>
              <w:t>.</w:t>
            </w:r>
          </w:p>
        </w:tc>
        <w:tc>
          <w:tcPr>
            <w:tcW w:w="2700" w:type="dxa"/>
          </w:tcPr>
          <w:p w14:paraId="655B5377" w14:textId="77777777" w:rsidR="00DB5281" w:rsidRPr="009F1A56" w:rsidRDefault="00DB5281" w:rsidP="00E900A7">
            <w:pPr>
              <w:rPr>
                <w:rFonts w:ascii="Arial" w:hAnsi="Arial" w:cs="Arial"/>
              </w:rPr>
            </w:pPr>
            <w:r w:rsidRPr="009F1A56">
              <w:rPr>
                <w:rFonts w:ascii="Arial" w:hAnsi="Arial" w:cs="Arial"/>
              </w:rPr>
              <w:t>CBT and PBT</w:t>
            </w:r>
          </w:p>
        </w:tc>
      </w:tr>
      <w:tr w:rsidR="00DB5281" w:rsidRPr="009F1A56" w14:paraId="2AA442CC" w14:textId="77777777" w:rsidTr="00E900A7">
        <w:tc>
          <w:tcPr>
            <w:tcW w:w="1800" w:type="dxa"/>
            <w:vMerge/>
          </w:tcPr>
          <w:p w14:paraId="759F6EDE" w14:textId="77777777" w:rsidR="00DB5281" w:rsidRPr="009F1A56" w:rsidRDefault="00DB5281" w:rsidP="00E900A7">
            <w:pPr>
              <w:rPr>
                <w:rFonts w:ascii="Arial" w:hAnsi="Arial" w:cs="Arial"/>
              </w:rPr>
            </w:pPr>
          </w:p>
        </w:tc>
        <w:tc>
          <w:tcPr>
            <w:tcW w:w="1980" w:type="dxa"/>
          </w:tcPr>
          <w:p w14:paraId="006D21AE" w14:textId="77777777" w:rsidR="00DB5281" w:rsidRDefault="00DB5281" w:rsidP="00E900A7">
            <w:pPr>
              <w:rPr>
                <w:rFonts w:ascii="Arial" w:hAnsi="Arial" w:cs="Arial"/>
              </w:rPr>
            </w:pPr>
            <w:r w:rsidRPr="009F1A56">
              <w:rPr>
                <w:rFonts w:ascii="Arial" w:hAnsi="Arial" w:cs="Arial"/>
              </w:rPr>
              <w:t>May/June</w:t>
            </w:r>
          </w:p>
          <w:p w14:paraId="75B1BA65" w14:textId="68A7600B" w:rsidR="00DB5281" w:rsidRPr="009F1A56" w:rsidRDefault="00DB5281" w:rsidP="00E900A7">
            <w:pPr>
              <w:rPr>
                <w:rFonts w:ascii="Arial" w:hAnsi="Arial" w:cs="Arial"/>
              </w:rPr>
            </w:pPr>
            <w:r>
              <w:rPr>
                <w:rFonts w:ascii="Arial" w:hAnsi="Arial" w:cs="Arial"/>
              </w:rPr>
              <w:t>202</w:t>
            </w:r>
            <w:r w:rsidR="00267970">
              <w:rPr>
                <w:rFonts w:ascii="Arial" w:hAnsi="Arial" w:cs="Arial"/>
              </w:rPr>
              <w:t>6</w:t>
            </w:r>
          </w:p>
        </w:tc>
        <w:tc>
          <w:tcPr>
            <w:tcW w:w="2880" w:type="dxa"/>
          </w:tcPr>
          <w:p w14:paraId="3E4898A6" w14:textId="3228DFED" w:rsidR="00DB5281" w:rsidRPr="009F1A56" w:rsidRDefault="00DB5281" w:rsidP="00E900A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w:t>
            </w:r>
            <w:r w:rsidR="00D51F5E">
              <w:rPr>
                <w:rFonts w:ascii="Arial" w:hAnsi="Arial" w:cs="Arial"/>
              </w:rPr>
              <w:t> </w:t>
            </w:r>
            <w:r w:rsidRPr="009F1A56">
              <w:rPr>
                <w:rFonts w:ascii="Arial" w:hAnsi="Arial" w:cs="Arial"/>
              </w:rPr>
              <w:t xml:space="preserve">&amp; 8 Science – </w:t>
            </w:r>
            <w:r w:rsidR="00A16B45">
              <w:rPr>
                <w:rFonts w:ascii="Arial" w:hAnsi="Arial" w:cs="Arial"/>
              </w:rPr>
              <w:t>SAFT</w:t>
            </w:r>
          </w:p>
        </w:tc>
        <w:tc>
          <w:tcPr>
            <w:tcW w:w="4230" w:type="dxa"/>
          </w:tcPr>
          <w:p w14:paraId="0214E32A" w14:textId="2729CBAE" w:rsidR="00DB5281" w:rsidRPr="009F1A56" w:rsidRDefault="00AA09C9" w:rsidP="00D51F5E">
            <w:pPr>
              <w:jc w:val="both"/>
              <w:rPr>
                <w:rFonts w:ascii="Arial" w:hAnsi="Arial" w:cs="Arial"/>
              </w:rPr>
            </w:pPr>
            <w:r>
              <w:rPr>
                <w:rFonts w:ascii="Arial" w:hAnsi="Arial" w:cs="Arial"/>
              </w:rPr>
              <w:t xml:space="preserve">NYSED </w:t>
            </w:r>
            <w:r w:rsidR="00DB5281" w:rsidRPr="009F1A56">
              <w:rPr>
                <w:rFonts w:ascii="Arial" w:hAnsi="Arial" w:cs="Arial"/>
              </w:rPr>
              <w:t>develops SAFT forms; contractor provides CBT platform.</w:t>
            </w:r>
          </w:p>
        </w:tc>
        <w:tc>
          <w:tcPr>
            <w:tcW w:w="2700" w:type="dxa"/>
          </w:tcPr>
          <w:p w14:paraId="765B60FA" w14:textId="77777777" w:rsidR="00DB5281" w:rsidRPr="009F1A56" w:rsidRDefault="00DB5281" w:rsidP="00E900A7">
            <w:pPr>
              <w:rPr>
                <w:rFonts w:ascii="Arial" w:hAnsi="Arial" w:cs="Arial"/>
              </w:rPr>
            </w:pPr>
            <w:r w:rsidRPr="009F1A56">
              <w:rPr>
                <w:rFonts w:ascii="Arial" w:hAnsi="Arial" w:cs="Arial"/>
              </w:rPr>
              <w:t xml:space="preserve">CBT </w:t>
            </w:r>
          </w:p>
        </w:tc>
      </w:tr>
      <w:tr w:rsidR="00DB5281" w:rsidRPr="009F1A56" w14:paraId="05E4C7B1" w14:textId="77777777" w:rsidTr="00E900A7">
        <w:trPr>
          <w:trHeight w:val="710"/>
        </w:trPr>
        <w:tc>
          <w:tcPr>
            <w:tcW w:w="1800" w:type="dxa"/>
            <w:vMerge/>
          </w:tcPr>
          <w:p w14:paraId="7AA34CC5" w14:textId="77777777" w:rsidR="00DB5281" w:rsidRPr="009F1A56" w:rsidRDefault="00DB5281" w:rsidP="00E900A7">
            <w:pPr>
              <w:rPr>
                <w:rFonts w:ascii="Arial" w:hAnsi="Arial" w:cs="Arial"/>
              </w:rPr>
            </w:pPr>
          </w:p>
        </w:tc>
        <w:tc>
          <w:tcPr>
            <w:tcW w:w="1980" w:type="dxa"/>
          </w:tcPr>
          <w:p w14:paraId="65C51867" w14:textId="77777777" w:rsidR="00DB5281" w:rsidRDefault="00DB5281" w:rsidP="00E900A7">
            <w:pPr>
              <w:rPr>
                <w:rFonts w:ascii="Arial" w:hAnsi="Arial" w:cs="Arial"/>
              </w:rPr>
            </w:pPr>
            <w:r w:rsidRPr="009F1A56">
              <w:rPr>
                <w:rFonts w:ascii="Arial" w:hAnsi="Arial" w:cs="Arial"/>
              </w:rPr>
              <w:t>June</w:t>
            </w:r>
          </w:p>
          <w:p w14:paraId="5546048E" w14:textId="781C6DFE" w:rsidR="00DB5281" w:rsidRPr="009F1A56" w:rsidRDefault="00DB5281" w:rsidP="00E900A7">
            <w:pPr>
              <w:rPr>
                <w:rFonts w:ascii="Arial" w:hAnsi="Arial" w:cs="Arial"/>
              </w:rPr>
            </w:pPr>
            <w:r>
              <w:rPr>
                <w:rFonts w:ascii="Arial" w:hAnsi="Arial" w:cs="Arial"/>
              </w:rPr>
              <w:t>202</w:t>
            </w:r>
            <w:r w:rsidR="00267970">
              <w:rPr>
                <w:rFonts w:ascii="Arial" w:hAnsi="Arial" w:cs="Arial"/>
              </w:rPr>
              <w:t>6</w:t>
            </w:r>
          </w:p>
        </w:tc>
        <w:tc>
          <w:tcPr>
            <w:tcW w:w="2880" w:type="dxa"/>
          </w:tcPr>
          <w:p w14:paraId="7A298CF4" w14:textId="0F5F715A" w:rsidR="00DB5281" w:rsidRPr="009F1A56" w:rsidRDefault="00DB5281" w:rsidP="00E900A7">
            <w:pPr>
              <w:rPr>
                <w:rFonts w:ascii="Arial" w:hAnsi="Arial" w:cs="Arial"/>
              </w:rPr>
            </w:pPr>
            <w:r w:rsidRPr="009F1A56">
              <w:rPr>
                <w:rFonts w:ascii="Arial" w:hAnsi="Arial" w:cs="Arial"/>
              </w:rPr>
              <w:t xml:space="preserve">Component 2: </w:t>
            </w:r>
            <w:r>
              <w:rPr>
                <w:rFonts w:ascii="Arial" w:hAnsi="Arial" w:cs="Arial"/>
              </w:rPr>
              <w:t xml:space="preserve">Grades </w:t>
            </w:r>
            <w:r w:rsidRPr="009F1A56">
              <w:rPr>
                <w:rFonts w:ascii="Arial" w:hAnsi="Arial" w:cs="Arial"/>
              </w:rPr>
              <w:t>5</w:t>
            </w:r>
            <w:r w:rsidR="00D51F5E">
              <w:rPr>
                <w:rFonts w:ascii="Arial" w:hAnsi="Arial" w:cs="Arial"/>
              </w:rPr>
              <w:t> </w:t>
            </w:r>
            <w:r w:rsidRPr="009F1A56">
              <w:rPr>
                <w:rFonts w:ascii="Arial" w:hAnsi="Arial" w:cs="Arial"/>
              </w:rPr>
              <w:t>&amp; 8 Science</w:t>
            </w:r>
            <w:r w:rsidR="00D51F5E">
              <w:rPr>
                <w:rFonts w:ascii="Arial" w:hAnsi="Arial" w:cs="Arial"/>
              </w:rPr>
              <w:t> </w:t>
            </w:r>
            <w:r w:rsidRPr="009F1A56">
              <w:rPr>
                <w:rFonts w:ascii="Arial" w:hAnsi="Arial" w:cs="Arial"/>
              </w:rPr>
              <w:t>–</w:t>
            </w:r>
            <w:r w:rsidR="00D51F5E">
              <w:rPr>
                <w:rFonts w:ascii="Arial" w:hAnsi="Arial" w:cs="Arial"/>
              </w:rPr>
              <w:t> </w:t>
            </w:r>
            <w:r w:rsidR="00A16B45">
              <w:rPr>
                <w:rFonts w:ascii="Arial" w:hAnsi="Arial" w:cs="Arial"/>
              </w:rPr>
              <w:t>Operational Tests</w:t>
            </w:r>
          </w:p>
        </w:tc>
        <w:tc>
          <w:tcPr>
            <w:tcW w:w="4230" w:type="dxa"/>
          </w:tcPr>
          <w:p w14:paraId="271176E3" w14:textId="01DB5C4E" w:rsidR="00DB5281" w:rsidRPr="009F1A56" w:rsidRDefault="00AA09C9" w:rsidP="00D51F5E">
            <w:pPr>
              <w:jc w:val="both"/>
              <w:rPr>
                <w:rFonts w:ascii="Arial" w:hAnsi="Arial" w:cs="Arial"/>
              </w:rPr>
            </w:pPr>
            <w:r>
              <w:rPr>
                <w:rFonts w:ascii="Arial" w:hAnsi="Arial" w:cs="Arial"/>
              </w:rPr>
              <w:t xml:space="preserve">NYSED </w:t>
            </w:r>
            <w:r w:rsidR="00DB5281" w:rsidRPr="009F1A56">
              <w:rPr>
                <w:rFonts w:ascii="Arial" w:hAnsi="Arial" w:cs="Arial"/>
              </w:rPr>
              <w:t xml:space="preserve">develops </w:t>
            </w:r>
            <w:r w:rsidR="00BF2A51">
              <w:rPr>
                <w:rFonts w:ascii="Arial" w:hAnsi="Arial" w:cs="Arial"/>
              </w:rPr>
              <w:t>o</w:t>
            </w:r>
            <w:r w:rsidR="00DB5281" w:rsidRPr="009F1A56">
              <w:rPr>
                <w:rFonts w:ascii="Arial" w:hAnsi="Arial" w:cs="Arial"/>
              </w:rPr>
              <w:t>perational test forms; contractor provides CBT platform</w:t>
            </w:r>
            <w:r>
              <w:rPr>
                <w:rFonts w:ascii="Arial" w:hAnsi="Arial" w:cs="Arial"/>
              </w:rPr>
              <w:t>.</w:t>
            </w:r>
          </w:p>
        </w:tc>
        <w:tc>
          <w:tcPr>
            <w:tcW w:w="2700" w:type="dxa"/>
          </w:tcPr>
          <w:p w14:paraId="640A9AE2" w14:textId="77777777" w:rsidR="00DB5281" w:rsidRPr="009F1A56" w:rsidRDefault="00DB5281" w:rsidP="00E900A7">
            <w:pPr>
              <w:rPr>
                <w:rFonts w:ascii="Arial" w:hAnsi="Arial" w:cs="Arial"/>
              </w:rPr>
            </w:pPr>
            <w:r w:rsidRPr="009F1A56">
              <w:rPr>
                <w:rFonts w:ascii="Arial" w:hAnsi="Arial" w:cs="Arial"/>
              </w:rPr>
              <w:t>CBT</w:t>
            </w:r>
          </w:p>
        </w:tc>
      </w:tr>
    </w:tbl>
    <w:p w14:paraId="146223E5" w14:textId="77777777" w:rsidR="00F06B47" w:rsidRDefault="00E900A7">
      <w:pPr>
        <w:rPr>
          <w:rFonts w:ascii="Arial" w:hAnsi="Arial"/>
          <w:b/>
        </w:rPr>
        <w:sectPr w:rsidR="00F06B47" w:rsidSect="00DB5281">
          <w:pgSz w:w="15840" w:h="12240" w:orient="landscape" w:code="1"/>
          <w:pgMar w:top="720" w:right="720" w:bottom="720" w:left="720" w:header="0" w:footer="720" w:gutter="0"/>
          <w:cols w:space="720"/>
          <w:docGrid w:linePitch="326"/>
        </w:sectPr>
      </w:pPr>
      <w:r>
        <w:rPr>
          <w:rFonts w:ascii="Arial" w:hAnsi="Arial"/>
          <w:b/>
        </w:rPr>
        <w:br w:type="page"/>
      </w:r>
    </w:p>
    <w:p w14:paraId="74C55ECB" w14:textId="0DEC658A" w:rsidR="00F06B47" w:rsidRDefault="00F06B47" w:rsidP="00D51F5E">
      <w:pPr>
        <w:pStyle w:val="Heading3"/>
        <w:jc w:val="both"/>
      </w:pPr>
      <w:bookmarkStart w:id="31" w:name="_Component_1a:_Test"/>
      <w:bookmarkStart w:id="32" w:name="_Toc401128278"/>
      <w:bookmarkStart w:id="33" w:name="_Toc46220967"/>
      <w:bookmarkStart w:id="34" w:name="_Hlk25307600"/>
      <w:bookmarkEnd w:id="31"/>
      <w:r w:rsidRPr="00613FB3">
        <w:lastRenderedPageBreak/>
        <w:t>Component 1a: Test Development</w:t>
      </w:r>
      <w:bookmarkEnd w:id="32"/>
      <w:r w:rsidRPr="00613FB3">
        <w:t xml:space="preserve"> Requirements for Grades </w:t>
      </w:r>
      <w:r w:rsidR="006453EC">
        <w:t xml:space="preserve">3–8 </w:t>
      </w:r>
      <w:r w:rsidRPr="00613FB3">
        <w:t>English Language Arts and Mathematics</w:t>
      </w:r>
      <w:bookmarkEnd w:id="33"/>
    </w:p>
    <w:p w14:paraId="41000C77" w14:textId="77777777" w:rsidR="00D51F5E" w:rsidRPr="00D51F5E" w:rsidRDefault="00D51F5E" w:rsidP="00D51F5E"/>
    <w:p w14:paraId="3EAF8248" w14:textId="23459A8F" w:rsidR="006642CE" w:rsidRDefault="00F06B47" w:rsidP="00D51F5E">
      <w:pPr>
        <w:jc w:val="both"/>
        <w:rPr>
          <w:rFonts w:ascii="Arial" w:hAnsi="Arial" w:cs="Arial"/>
        </w:rPr>
      </w:pPr>
      <w:bookmarkStart w:id="35" w:name="_Toc398118742"/>
      <w:bookmarkStart w:id="36" w:name="_Toc401128280"/>
      <w:bookmarkEnd w:id="34"/>
      <w:r w:rsidRPr="00691431">
        <w:rPr>
          <w:rFonts w:ascii="Arial" w:hAnsi="Arial" w:cs="Arial"/>
        </w:rPr>
        <w:t xml:space="preserve">The test development process and related outcomes are governed by certain requirements. </w:t>
      </w:r>
    </w:p>
    <w:p w14:paraId="3FF5B7F6" w14:textId="77777777" w:rsidR="006642CE" w:rsidRDefault="006642CE" w:rsidP="00D51F5E">
      <w:pPr>
        <w:jc w:val="both"/>
        <w:rPr>
          <w:rFonts w:ascii="Arial" w:hAnsi="Arial" w:cs="Arial"/>
        </w:rPr>
      </w:pPr>
    </w:p>
    <w:p w14:paraId="708CA7BF" w14:textId="548A3246" w:rsidR="00F06B47" w:rsidRDefault="00F06B47" w:rsidP="00D51F5E">
      <w:pPr>
        <w:jc w:val="both"/>
        <w:rPr>
          <w:rFonts w:ascii="Arial" w:hAnsi="Arial" w:cs="Arial"/>
        </w:rPr>
      </w:pPr>
      <w:bookmarkStart w:id="37" w:name="_overview_of_Grades"/>
      <w:bookmarkEnd w:id="37"/>
      <w:r w:rsidRPr="00691431">
        <w:rPr>
          <w:rFonts w:ascii="Arial" w:hAnsi="Arial" w:cs="Arial"/>
        </w:rPr>
        <w:t>While further details about these requirements are provided throughout this section</w:t>
      </w:r>
      <w:r w:rsidR="005E4940">
        <w:rPr>
          <w:rFonts w:ascii="Arial" w:hAnsi="Arial" w:cs="Arial"/>
        </w:rPr>
        <w:t>’s “</w:t>
      </w:r>
      <w:hyperlink w:anchor="_Overview_of_Grades_1" w:history="1">
        <w:r w:rsidR="005E4940" w:rsidRPr="005E4940">
          <w:rPr>
            <w:rStyle w:val="Hyperlink"/>
            <w:rFonts w:ascii="Arial" w:hAnsi="Arial" w:cs="Arial"/>
          </w:rPr>
          <w:t>Overview of Grades 3–8 ELA and Math Test Development Process</w:t>
        </w:r>
      </w:hyperlink>
      <w:r w:rsidR="005E4940">
        <w:rPr>
          <w:rFonts w:ascii="Arial" w:hAnsi="Arial" w:cs="Arial"/>
        </w:rPr>
        <w:t>”</w:t>
      </w:r>
      <w:r w:rsidR="00B6643D">
        <w:rPr>
          <w:rFonts w:ascii="Arial" w:hAnsi="Arial" w:cs="Arial"/>
        </w:rPr>
        <w:t xml:space="preserve"> </w:t>
      </w:r>
      <w:r w:rsidR="00716FA9">
        <w:rPr>
          <w:rFonts w:ascii="Arial" w:hAnsi="Arial" w:cs="Arial"/>
        </w:rPr>
        <w:t xml:space="preserve">as well as </w:t>
      </w:r>
      <w:r w:rsidRPr="00691431">
        <w:rPr>
          <w:rFonts w:ascii="Arial" w:hAnsi="Arial" w:cs="Arial"/>
        </w:rPr>
        <w:t>in</w:t>
      </w:r>
      <w:r w:rsidR="000535F0">
        <w:rPr>
          <w:rFonts w:ascii="Arial" w:hAnsi="Arial" w:cs="Arial"/>
        </w:rPr>
        <w:t xml:space="preserve"> </w:t>
      </w:r>
      <w:hyperlink w:anchor="_Attachment_A:_Field" w:history="1">
        <w:r w:rsidR="001619A6" w:rsidRPr="001619A6">
          <w:rPr>
            <w:rStyle w:val="Hyperlink"/>
            <w:rFonts w:ascii="Arial" w:hAnsi="Arial" w:cs="Arial"/>
          </w:rPr>
          <w:t>Attachment</w:t>
        </w:r>
        <w:r w:rsidR="00E74B33">
          <w:rPr>
            <w:rStyle w:val="Hyperlink"/>
            <w:rFonts w:ascii="Arial" w:hAnsi="Arial" w:cs="Arial"/>
          </w:rPr>
          <w:t xml:space="preserve"> </w:t>
        </w:r>
        <w:r w:rsidR="001619A6" w:rsidRPr="001619A6">
          <w:rPr>
            <w:rStyle w:val="Hyperlink"/>
            <w:rFonts w:ascii="Arial" w:hAnsi="Arial" w:cs="Arial"/>
          </w:rPr>
          <w:t xml:space="preserve">A: </w:t>
        </w:r>
        <w:r w:rsidR="00FD6C65" w:rsidRPr="00FD6C65">
          <w:rPr>
            <w:rStyle w:val="Hyperlink"/>
            <w:rFonts w:ascii="Arial" w:hAnsi="Arial" w:cs="Arial"/>
          </w:rPr>
          <w:t>Field Test Development Process Steps</w:t>
        </w:r>
      </w:hyperlink>
      <w:r w:rsidR="000535F0">
        <w:rPr>
          <w:rFonts w:ascii="Arial" w:hAnsi="Arial" w:cs="Arial"/>
        </w:rPr>
        <w:t>,</w:t>
      </w:r>
      <w:r w:rsidR="00F47182">
        <w:rPr>
          <w:rFonts w:ascii="Arial" w:hAnsi="Arial" w:cs="Arial"/>
        </w:rPr>
        <w:t xml:space="preserve"> </w:t>
      </w:r>
      <w:hyperlink w:anchor="_Attachment_DB:_Operational" w:history="1">
        <w:r w:rsidR="007579B4" w:rsidRPr="00FD6C65">
          <w:rPr>
            <w:rStyle w:val="Hyperlink"/>
            <w:rFonts w:ascii="Arial" w:hAnsi="Arial" w:cs="Arial"/>
          </w:rPr>
          <w:t>Attachment</w:t>
        </w:r>
        <w:r w:rsidR="005E4940" w:rsidRPr="00FD6C65">
          <w:rPr>
            <w:rStyle w:val="Hyperlink"/>
            <w:rFonts w:ascii="Arial" w:hAnsi="Arial" w:cs="Arial"/>
          </w:rPr>
          <w:t xml:space="preserve"> </w:t>
        </w:r>
        <w:r w:rsidR="005E4940" w:rsidRPr="00571E3A">
          <w:rPr>
            <w:rStyle w:val="Hyperlink"/>
            <w:rFonts w:ascii="Arial" w:hAnsi="Arial" w:cs="Arial"/>
            <w:strike/>
          </w:rPr>
          <w:t>D</w:t>
        </w:r>
        <w:r w:rsidR="007579B4" w:rsidRPr="00FD6C65">
          <w:rPr>
            <w:rStyle w:val="Hyperlink"/>
            <w:rFonts w:ascii="Arial" w:hAnsi="Arial" w:cs="Arial"/>
          </w:rPr>
          <w:t xml:space="preserve">B: </w:t>
        </w:r>
        <w:r w:rsidR="00A74D5D" w:rsidRPr="00A74D5D">
          <w:rPr>
            <w:rStyle w:val="Hyperlink"/>
            <w:rFonts w:ascii="Arial" w:hAnsi="Arial" w:cs="Arial"/>
          </w:rPr>
          <w:t>Operational Forms Development Process Steps</w:t>
        </w:r>
        <w:r w:rsidR="005E4940" w:rsidRPr="00FD6C65">
          <w:rPr>
            <w:rStyle w:val="Hyperlink"/>
          </w:rPr>
          <w:t xml:space="preserve"> </w:t>
        </w:r>
      </w:hyperlink>
      <w:r w:rsidR="000535F0">
        <w:rPr>
          <w:rFonts w:ascii="Arial" w:hAnsi="Arial" w:cs="Arial"/>
        </w:rPr>
        <w:t xml:space="preserve">, and </w:t>
      </w:r>
      <w:hyperlink w:anchor="_Attachment_C:_Educator" w:history="1">
        <w:r w:rsidR="007579B4" w:rsidRPr="007579B4">
          <w:rPr>
            <w:rStyle w:val="Hyperlink"/>
            <w:rFonts w:ascii="Arial" w:hAnsi="Arial" w:cs="Arial"/>
          </w:rPr>
          <w:t>Attachment C: Educator Committees for ELA and Math</w:t>
        </w:r>
      </w:hyperlink>
      <w:r w:rsidRPr="00691431">
        <w:rPr>
          <w:rFonts w:ascii="Arial" w:hAnsi="Arial" w:cs="Arial"/>
        </w:rPr>
        <w:t>, NYSED requires that:</w:t>
      </w:r>
      <w:bookmarkEnd w:id="35"/>
      <w:bookmarkEnd w:id="36"/>
    </w:p>
    <w:p w14:paraId="691741D0" w14:textId="77777777" w:rsidR="00B6643D" w:rsidRPr="00691431" w:rsidRDefault="00B6643D" w:rsidP="00D51F5E">
      <w:pPr>
        <w:jc w:val="both"/>
        <w:rPr>
          <w:rFonts w:ascii="Arial" w:hAnsi="Arial" w:cs="Arial"/>
        </w:rPr>
      </w:pPr>
    </w:p>
    <w:p w14:paraId="747F8138" w14:textId="77777777" w:rsidR="00F06B47" w:rsidRPr="00F06B47" w:rsidRDefault="00F06B47" w:rsidP="005F5728">
      <w:pPr>
        <w:numPr>
          <w:ilvl w:val="0"/>
          <w:numId w:val="23"/>
        </w:numPr>
        <w:tabs>
          <w:tab w:val="clear" w:pos="360"/>
          <w:tab w:val="num" w:pos="720"/>
          <w:tab w:val="center" w:pos="4320"/>
          <w:tab w:val="right" w:pos="8640"/>
        </w:tabs>
        <w:spacing w:after="160"/>
        <w:ind w:left="720"/>
        <w:jc w:val="both"/>
        <w:rPr>
          <w:rFonts w:ascii="Arial" w:hAnsi="Arial" w:cs="Arial"/>
          <w:szCs w:val="24"/>
        </w:rPr>
      </w:pPr>
      <w:r w:rsidRPr="00F06B47">
        <w:rPr>
          <w:rFonts w:ascii="Arial" w:hAnsi="Arial" w:cs="Arial"/>
          <w:szCs w:val="24"/>
        </w:rPr>
        <w:t>All operational tests adhere to the design specifications (test designs, blueprints, embedded field test designs, linking designs, etc.)</w:t>
      </w:r>
    </w:p>
    <w:p w14:paraId="76C818CF" w14:textId="77777777" w:rsidR="00F06B47" w:rsidRPr="00F06B47" w:rsidRDefault="00F06B47" w:rsidP="00C8215E">
      <w:pPr>
        <w:numPr>
          <w:ilvl w:val="0"/>
          <w:numId w:val="23"/>
        </w:numPr>
        <w:tabs>
          <w:tab w:val="clear" w:pos="360"/>
          <w:tab w:val="num" w:pos="720"/>
          <w:tab w:val="center" w:pos="4320"/>
          <w:tab w:val="right" w:pos="8640"/>
        </w:tabs>
        <w:spacing w:after="120"/>
        <w:ind w:left="720"/>
        <w:jc w:val="both"/>
        <w:rPr>
          <w:rFonts w:ascii="Arial" w:hAnsi="Arial" w:cs="Arial"/>
          <w:szCs w:val="24"/>
        </w:rPr>
      </w:pPr>
      <w:r w:rsidRPr="00F06B47">
        <w:rPr>
          <w:rFonts w:ascii="Arial" w:hAnsi="Arial" w:cs="Arial"/>
          <w:szCs w:val="24"/>
        </w:rPr>
        <w:t>All test content adheres to content specifications, including:</w:t>
      </w:r>
    </w:p>
    <w:p w14:paraId="756CBA54" w14:textId="77777777" w:rsidR="00F06B47" w:rsidRPr="00F06B47" w:rsidRDefault="00F06B47" w:rsidP="005E3770">
      <w:pPr>
        <w:numPr>
          <w:ilvl w:val="0"/>
          <w:numId w:val="53"/>
        </w:numPr>
        <w:tabs>
          <w:tab w:val="center" w:pos="720"/>
          <w:tab w:val="right" w:pos="8640"/>
        </w:tabs>
        <w:ind w:left="1080"/>
        <w:jc w:val="both"/>
        <w:rPr>
          <w:rFonts w:ascii="Arial" w:hAnsi="Arial" w:cs="Arial"/>
          <w:szCs w:val="24"/>
        </w:rPr>
      </w:pPr>
      <w:r w:rsidRPr="00F06B47">
        <w:rPr>
          <w:rFonts w:ascii="Arial" w:hAnsi="Arial" w:cs="Arial"/>
          <w:szCs w:val="24"/>
        </w:rPr>
        <w:t>Adherence to the Passage Review Criteria, and</w:t>
      </w:r>
    </w:p>
    <w:p w14:paraId="67350F8A" w14:textId="77777777" w:rsidR="00F06B47" w:rsidRPr="00F06B47" w:rsidRDefault="00F06B47" w:rsidP="005E3770">
      <w:pPr>
        <w:numPr>
          <w:ilvl w:val="0"/>
          <w:numId w:val="53"/>
        </w:numPr>
        <w:tabs>
          <w:tab w:val="center" w:pos="720"/>
          <w:tab w:val="right" w:pos="8640"/>
        </w:tabs>
        <w:spacing w:after="120"/>
        <w:ind w:left="1080"/>
        <w:jc w:val="both"/>
        <w:rPr>
          <w:rFonts w:ascii="Arial" w:hAnsi="Arial" w:cs="Arial"/>
          <w:szCs w:val="24"/>
        </w:rPr>
      </w:pPr>
      <w:r w:rsidRPr="00F06B47">
        <w:rPr>
          <w:rFonts w:ascii="Arial" w:hAnsi="Arial" w:cs="Arial"/>
          <w:szCs w:val="24"/>
        </w:rPr>
        <w:t>Adherence to the specific Item Criteria.</w:t>
      </w:r>
    </w:p>
    <w:p w14:paraId="5A8141F3" w14:textId="7AB2DA4A" w:rsidR="00F06B47" w:rsidRPr="00F06B47" w:rsidRDefault="00F06B47" w:rsidP="005E3770">
      <w:pPr>
        <w:numPr>
          <w:ilvl w:val="0"/>
          <w:numId w:val="23"/>
        </w:numPr>
        <w:tabs>
          <w:tab w:val="clear" w:pos="360"/>
          <w:tab w:val="num" w:pos="720"/>
          <w:tab w:val="right" w:pos="8640"/>
        </w:tabs>
        <w:spacing w:after="120"/>
        <w:ind w:left="720"/>
        <w:jc w:val="both"/>
        <w:rPr>
          <w:rFonts w:ascii="Arial" w:hAnsi="Arial" w:cs="Arial"/>
          <w:szCs w:val="24"/>
        </w:rPr>
      </w:pPr>
      <w:r w:rsidRPr="00F06B47">
        <w:rPr>
          <w:rFonts w:ascii="Arial" w:hAnsi="Arial" w:cs="Arial"/>
          <w:szCs w:val="24"/>
        </w:rPr>
        <w:t xml:space="preserve">All items are written by educators at a series of item writer workshops held and facilitated by the contractor at locations around the </w:t>
      </w:r>
      <w:r w:rsidR="009A1BFA">
        <w:rPr>
          <w:rFonts w:ascii="Arial" w:hAnsi="Arial" w:cs="Arial"/>
          <w:szCs w:val="24"/>
        </w:rPr>
        <w:t>S</w:t>
      </w:r>
      <w:r w:rsidRPr="00F06B47">
        <w:rPr>
          <w:rFonts w:ascii="Arial" w:hAnsi="Arial" w:cs="Arial"/>
          <w:szCs w:val="24"/>
        </w:rPr>
        <w:t xml:space="preserve">tate. At the item writing workshops, the contractor facilitates educators to draft items </w:t>
      </w:r>
      <w:r w:rsidRPr="00F06B47">
        <w:rPr>
          <w:rFonts w:ascii="Arial" w:eastAsia="Calibri" w:hAnsi="Arial" w:cs="Arial"/>
          <w:szCs w:val="24"/>
        </w:rPr>
        <w:t>that meet expectations set forth in item criteria documents and Universal Design (UD) guidelines.</w:t>
      </w:r>
    </w:p>
    <w:p w14:paraId="4953F8E1" w14:textId="13F4E80E" w:rsidR="00F06B47" w:rsidRPr="00F06B47" w:rsidRDefault="00F06B47" w:rsidP="00C8215E">
      <w:pPr>
        <w:numPr>
          <w:ilvl w:val="0"/>
          <w:numId w:val="23"/>
        </w:numPr>
        <w:tabs>
          <w:tab w:val="clear" w:pos="360"/>
          <w:tab w:val="num" w:pos="720"/>
          <w:tab w:val="right" w:pos="8640"/>
        </w:tabs>
        <w:spacing w:after="120"/>
        <w:ind w:left="720"/>
        <w:jc w:val="both"/>
        <w:rPr>
          <w:rFonts w:ascii="Arial" w:hAnsi="Arial" w:cs="Arial"/>
          <w:szCs w:val="24"/>
        </w:rPr>
      </w:pPr>
      <w:r w:rsidRPr="00F06B47">
        <w:rPr>
          <w:rFonts w:ascii="Arial" w:hAnsi="Arial" w:cs="Arial"/>
          <w:szCs w:val="24"/>
        </w:rPr>
        <w:t xml:space="preserve">The Grades </w:t>
      </w:r>
      <w:r w:rsidR="006453EC">
        <w:rPr>
          <w:rFonts w:ascii="Arial" w:hAnsi="Arial" w:cs="Arial"/>
          <w:szCs w:val="24"/>
        </w:rPr>
        <w:t xml:space="preserve">3–8 </w:t>
      </w:r>
      <w:r w:rsidRPr="00F06B47">
        <w:rPr>
          <w:rFonts w:ascii="Arial" w:hAnsi="Arial" w:cs="Arial"/>
          <w:szCs w:val="24"/>
        </w:rPr>
        <w:t>Test Development Process is followed or enhanced to ensure:</w:t>
      </w:r>
    </w:p>
    <w:p w14:paraId="357FA1F0" w14:textId="6173B295" w:rsidR="00F06B47" w:rsidRPr="00F06B47" w:rsidRDefault="00F06B47" w:rsidP="005E3770">
      <w:pPr>
        <w:numPr>
          <w:ilvl w:val="0"/>
          <w:numId w:val="54"/>
        </w:numPr>
        <w:tabs>
          <w:tab w:val="center" w:pos="720"/>
          <w:tab w:val="right" w:pos="8640"/>
        </w:tabs>
        <w:ind w:left="1080"/>
        <w:jc w:val="both"/>
        <w:rPr>
          <w:rFonts w:ascii="Arial" w:hAnsi="Arial" w:cs="Arial"/>
          <w:szCs w:val="24"/>
        </w:rPr>
      </w:pPr>
      <w:r w:rsidRPr="00F06B47">
        <w:rPr>
          <w:rFonts w:ascii="Arial" w:hAnsi="Arial" w:cs="Arial"/>
          <w:szCs w:val="24"/>
        </w:rPr>
        <w:t>Adherence to principles for U</w:t>
      </w:r>
      <w:r w:rsidR="005E3770">
        <w:rPr>
          <w:rFonts w:ascii="Arial" w:hAnsi="Arial" w:cs="Arial"/>
          <w:szCs w:val="24"/>
        </w:rPr>
        <w:t>D</w:t>
      </w:r>
      <w:r w:rsidRPr="00F06B47">
        <w:rPr>
          <w:rFonts w:ascii="Arial" w:hAnsi="Arial" w:cs="Arial"/>
          <w:szCs w:val="24"/>
        </w:rPr>
        <w:t xml:space="preserve"> for Learning Guidelines</w:t>
      </w:r>
    </w:p>
    <w:p w14:paraId="7C7431A0" w14:textId="77777777" w:rsidR="00F06B47" w:rsidRPr="00F06B47" w:rsidRDefault="00F06B47" w:rsidP="005E3770">
      <w:pPr>
        <w:numPr>
          <w:ilvl w:val="0"/>
          <w:numId w:val="54"/>
        </w:numPr>
        <w:spacing w:after="120"/>
        <w:ind w:left="1080"/>
        <w:jc w:val="both"/>
        <w:rPr>
          <w:rFonts w:ascii="Arial" w:hAnsi="Arial" w:cs="Arial"/>
          <w:szCs w:val="24"/>
        </w:rPr>
      </w:pPr>
      <w:r w:rsidRPr="00F06B47">
        <w:rPr>
          <w:rFonts w:ascii="Arial" w:hAnsi="Arial" w:cs="Arial"/>
          <w:szCs w:val="24"/>
        </w:rPr>
        <w:t xml:space="preserve">Conformance with the </w:t>
      </w:r>
      <w:r w:rsidRPr="00F06B47">
        <w:rPr>
          <w:rFonts w:ascii="Arial" w:hAnsi="Arial" w:cs="Arial"/>
          <w:szCs w:val="24"/>
          <w:u w:val="single"/>
        </w:rPr>
        <w:t>Standards for Educational and Psychological Testing</w:t>
      </w:r>
      <w:r w:rsidRPr="00F06B47">
        <w:rPr>
          <w:rFonts w:ascii="Arial" w:hAnsi="Arial" w:cs="Arial"/>
          <w:szCs w:val="24"/>
        </w:rPr>
        <w:t xml:space="preserve"> (American Educational Research Association, American Psychological Association, and the National Council of Educational Measurement in Education, 2014)</w:t>
      </w:r>
    </w:p>
    <w:p w14:paraId="02BB36E3" w14:textId="77777777" w:rsidR="00F06B47" w:rsidRPr="00F06B47" w:rsidRDefault="00F06B47" w:rsidP="005E3770">
      <w:pPr>
        <w:numPr>
          <w:ilvl w:val="0"/>
          <w:numId w:val="23"/>
        </w:numPr>
        <w:tabs>
          <w:tab w:val="clear" w:pos="360"/>
          <w:tab w:val="num" w:pos="720"/>
        </w:tabs>
        <w:spacing w:after="120"/>
        <w:ind w:left="720"/>
        <w:jc w:val="both"/>
        <w:rPr>
          <w:rFonts w:ascii="Arial" w:hAnsi="Arial" w:cs="Arial"/>
          <w:szCs w:val="24"/>
        </w:rPr>
      </w:pPr>
      <w:r w:rsidRPr="00F06B47">
        <w:rPr>
          <w:rFonts w:ascii="Arial" w:hAnsi="Arial" w:cs="Arial"/>
          <w:szCs w:val="24"/>
        </w:rPr>
        <w:t>As part of the test development process, the contractor will conduct cognitive labs with NYS students to provide validation of test item types. Results of these labs must be documented to provide evidence that:</w:t>
      </w:r>
    </w:p>
    <w:p w14:paraId="63355CC2" w14:textId="572CD349" w:rsidR="00F06B47" w:rsidRPr="00F06B47" w:rsidRDefault="00F06B47" w:rsidP="005E3770">
      <w:pPr>
        <w:numPr>
          <w:ilvl w:val="1"/>
          <w:numId w:val="23"/>
        </w:numPr>
        <w:tabs>
          <w:tab w:val="num" w:pos="1080"/>
        </w:tabs>
        <w:ind w:left="1080"/>
        <w:jc w:val="both"/>
        <w:rPr>
          <w:rFonts w:ascii="Arial" w:hAnsi="Arial" w:cs="Arial"/>
          <w:szCs w:val="24"/>
        </w:rPr>
      </w:pPr>
      <w:r w:rsidRPr="00F06B47">
        <w:rPr>
          <w:rFonts w:ascii="Arial" w:hAnsi="Arial" w:cs="Arial"/>
          <w:szCs w:val="24"/>
        </w:rPr>
        <w:t>Test items elicit the intended response processes appropriate for each grade level as represented in the NYS P</w:t>
      </w:r>
      <w:r w:rsidR="005F5728" w:rsidRPr="005F5728">
        <w:rPr>
          <w:rFonts w:ascii="Arial" w:hAnsi="Arial" w:cs="Arial"/>
          <w:szCs w:val="24"/>
        </w:rPr>
        <w:t>–</w:t>
      </w:r>
      <w:r w:rsidRPr="00F06B47">
        <w:rPr>
          <w:rFonts w:ascii="Arial" w:hAnsi="Arial" w:cs="Arial"/>
          <w:szCs w:val="24"/>
        </w:rPr>
        <w:t>12 Next Generation Learning Standards;</w:t>
      </w:r>
    </w:p>
    <w:p w14:paraId="11346476" w14:textId="77777777" w:rsidR="00F06B47" w:rsidRPr="00F06B47" w:rsidRDefault="00F06B47" w:rsidP="005E3770">
      <w:pPr>
        <w:numPr>
          <w:ilvl w:val="1"/>
          <w:numId w:val="23"/>
        </w:numPr>
        <w:tabs>
          <w:tab w:val="num" w:pos="1080"/>
        </w:tabs>
        <w:ind w:left="1080"/>
        <w:jc w:val="both"/>
        <w:rPr>
          <w:rFonts w:ascii="Arial" w:hAnsi="Arial" w:cs="Arial"/>
          <w:szCs w:val="24"/>
        </w:rPr>
      </w:pPr>
      <w:r w:rsidRPr="00F06B47">
        <w:rPr>
          <w:rFonts w:ascii="Arial" w:hAnsi="Arial" w:cs="Arial"/>
          <w:szCs w:val="24"/>
        </w:rPr>
        <w:t>Test items require complex demonstrations or applications of knowledge and skills; and</w:t>
      </w:r>
    </w:p>
    <w:p w14:paraId="21FEAF27" w14:textId="4352F8F5" w:rsidR="00F06B47" w:rsidRDefault="00F06B47" w:rsidP="00D82CD0">
      <w:pPr>
        <w:numPr>
          <w:ilvl w:val="1"/>
          <w:numId w:val="23"/>
        </w:numPr>
        <w:tabs>
          <w:tab w:val="num" w:pos="1080"/>
        </w:tabs>
        <w:spacing w:after="200"/>
        <w:ind w:left="1080"/>
        <w:jc w:val="both"/>
        <w:rPr>
          <w:rFonts w:ascii="Arial" w:hAnsi="Arial" w:cs="Arial"/>
          <w:szCs w:val="24"/>
        </w:rPr>
      </w:pPr>
      <w:r w:rsidRPr="00F06B47">
        <w:rPr>
          <w:rFonts w:ascii="Arial" w:hAnsi="Arial" w:cs="Arial"/>
          <w:szCs w:val="24"/>
        </w:rPr>
        <w:t>Ancillary constructs needed for success on the assessments do not provide inappropriate barriers to measuring the achievement of all students.</w:t>
      </w:r>
    </w:p>
    <w:p w14:paraId="42922C0E" w14:textId="29853D13" w:rsidR="00F06B47" w:rsidRDefault="00F06B47" w:rsidP="005E3770">
      <w:pPr>
        <w:ind w:left="720"/>
        <w:jc w:val="both"/>
        <w:rPr>
          <w:rFonts w:ascii="Arial" w:hAnsi="Arial" w:cs="Arial"/>
          <w:szCs w:val="24"/>
        </w:rPr>
      </w:pPr>
      <w:r w:rsidRPr="00F06B47">
        <w:rPr>
          <w:rFonts w:ascii="Arial" w:hAnsi="Arial" w:cs="Arial"/>
          <w:szCs w:val="24"/>
        </w:rPr>
        <w:t xml:space="preserve">Cognitive labs will be conducted </w:t>
      </w:r>
      <w:r w:rsidR="009C4C2B">
        <w:rPr>
          <w:rFonts w:ascii="Arial" w:hAnsi="Arial" w:cs="Arial"/>
          <w:szCs w:val="24"/>
        </w:rPr>
        <w:t xml:space="preserve">for each of the Grades </w:t>
      </w:r>
      <w:r w:rsidR="006453EC">
        <w:rPr>
          <w:rFonts w:ascii="Arial" w:hAnsi="Arial" w:cs="Arial"/>
          <w:szCs w:val="24"/>
        </w:rPr>
        <w:t xml:space="preserve">3–8 </w:t>
      </w:r>
      <w:r w:rsidR="009C4C2B">
        <w:rPr>
          <w:rFonts w:ascii="Arial" w:hAnsi="Arial" w:cs="Arial"/>
          <w:szCs w:val="24"/>
        </w:rPr>
        <w:t xml:space="preserve">ELA and Math Tests </w:t>
      </w:r>
      <w:r w:rsidRPr="00F06B47">
        <w:rPr>
          <w:rFonts w:ascii="Arial" w:hAnsi="Arial" w:cs="Arial"/>
          <w:szCs w:val="24"/>
        </w:rPr>
        <w:t>for the purpose of content validation and peer review only once during the contract resulting from this RFP, at such time as specified by NYSED.</w:t>
      </w:r>
    </w:p>
    <w:p w14:paraId="5DD1B259" w14:textId="77777777" w:rsidR="005E3770" w:rsidRPr="00F06B47" w:rsidRDefault="005E3770" w:rsidP="005E3770">
      <w:pPr>
        <w:ind w:left="720"/>
        <w:jc w:val="both"/>
        <w:rPr>
          <w:rFonts w:ascii="Arial" w:hAnsi="Arial" w:cs="Arial"/>
          <w:szCs w:val="24"/>
        </w:rPr>
      </w:pPr>
    </w:p>
    <w:p w14:paraId="2C8577DB"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All documentation stipulated by the test development process is complete and accurate.</w:t>
      </w:r>
    </w:p>
    <w:p w14:paraId="058A4D75"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All documentation is maintained by contractor and available to NYSED in a digitally searchable format.</w:t>
      </w:r>
    </w:p>
    <w:p w14:paraId="5C397201"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NYSED will approve, reject, or recommend for revision all materials where indicated in the development process.</w:t>
      </w:r>
    </w:p>
    <w:p w14:paraId="0E303C58"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To the fullest extent feasible, the contractor must make changes requested by NYSED prior to:</w:t>
      </w:r>
    </w:p>
    <w:p w14:paraId="6B87B79C" w14:textId="77777777" w:rsidR="00F06B47" w:rsidRPr="00F06B47" w:rsidRDefault="00F06B47" w:rsidP="00D82CD0">
      <w:pPr>
        <w:numPr>
          <w:ilvl w:val="0"/>
          <w:numId w:val="55"/>
        </w:numPr>
        <w:ind w:left="1080"/>
        <w:jc w:val="both"/>
        <w:rPr>
          <w:rFonts w:ascii="Arial" w:hAnsi="Arial" w:cs="Arial"/>
          <w:szCs w:val="24"/>
        </w:rPr>
      </w:pPr>
      <w:r w:rsidRPr="00F06B47">
        <w:rPr>
          <w:rFonts w:ascii="Arial" w:hAnsi="Arial" w:cs="Arial"/>
          <w:szCs w:val="24"/>
        </w:rPr>
        <w:lastRenderedPageBreak/>
        <w:t>Internal Item Review,</w:t>
      </w:r>
    </w:p>
    <w:p w14:paraId="509BCBFD" w14:textId="77777777" w:rsidR="00F06B47" w:rsidRPr="00F06B47" w:rsidRDefault="00F06B47" w:rsidP="00D82CD0">
      <w:pPr>
        <w:numPr>
          <w:ilvl w:val="0"/>
          <w:numId w:val="55"/>
        </w:numPr>
        <w:ind w:left="1080"/>
        <w:jc w:val="both"/>
        <w:rPr>
          <w:rFonts w:ascii="Arial" w:hAnsi="Arial" w:cs="Arial"/>
          <w:szCs w:val="24"/>
        </w:rPr>
      </w:pPr>
      <w:r w:rsidRPr="00F06B47">
        <w:rPr>
          <w:rFonts w:ascii="Arial" w:hAnsi="Arial" w:cs="Arial"/>
          <w:szCs w:val="24"/>
        </w:rPr>
        <w:t>Educator Review,</w:t>
      </w:r>
    </w:p>
    <w:p w14:paraId="03ED8D8B" w14:textId="77777777" w:rsidR="00F06B47" w:rsidRPr="00F06B47" w:rsidRDefault="00F06B47" w:rsidP="00D82CD0">
      <w:pPr>
        <w:numPr>
          <w:ilvl w:val="0"/>
          <w:numId w:val="55"/>
        </w:numPr>
        <w:ind w:left="1080"/>
        <w:jc w:val="both"/>
        <w:rPr>
          <w:rFonts w:ascii="Arial" w:hAnsi="Arial" w:cs="Arial"/>
          <w:szCs w:val="24"/>
        </w:rPr>
      </w:pPr>
      <w:r w:rsidRPr="00F06B47">
        <w:rPr>
          <w:rFonts w:ascii="Arial" w:hAnsi="Arial" w:cs="Arial"/>
          <w:szCs w:val="24"/>
        </w:rPr>
        <w:t>Field Test Forms Finalization,</w:t>
      </w:r>
    </w:p>
    <w:p w14:paraId="4B5BBECC" w14:textId="01F77AD0" w:rsidR="00F06B47" w:rsidRDefault="00F06B47" w:rsidP="00D82CD0">
      <w:pPr>
        <w:numPr>
          <w:ilvl w:val="0"/>
          <w:numId w:val="55"/>
        </w:numPr>
        <w:ind w:left="1080"/>
        <w:jc w:val="both"/>
        <w:rPr>
          <w:rFonts w:ascii="Arial" w:hAnsi="Arial" w:cs="Arial"/>
          <w:szCs w:val="24"/>
        </w:rPr>
      </w:pPr>
      <w:r w:rsidRPr="00F06B47">
        <w:rPr>
          <w:rFonts w:ascii="Arial" w:hAnsi="Arial" w:cs="Arial"/>
          <w:szCs w:val="24"/>
        </w:rPr>
        <w:t>Operational Forms Publication.</w:t>
      </w:r>
    </w:p>
    <w:p w14:paraId="0E2F1F95" w14:textId="77777777" w:rsidR="002B0F62" w:rsidRPr="00F06B47" w:rsidRDefault="002B0F62" w:rsidP="002B0F62">
      <w:pPr>
        <w:ind w:left="1080"/>
        <w:jc w:val="both"/>
        <w:rPr>
          <w:rFonts w:ascii="Arial" w:hAnsi="Arial" w:cs="Arial"/>
          <w:szCs w:val="24"/>
        </w:rPr>
      </w:pPr>
    </w:p>
    <w:p w14:paraId="1723E68D"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All expectations for item banking are met.</w:t>
      </w:r>
    </w:p>
    <w:p w14:paraId="4448A348" w14:textId="54B786D0"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Contractor meets or exceeds minimum expectations for staffing as specified in the “</w:t>
      </w:r>
      <w:hyperlink w:anchor="_Requirements_for_All" w:history="1">
        <w:r w:rsidR="00B6643D" w:rsidRPr="00E14C48">
          <w:rPr>
            <w:rStyle w:val="Hyperlink"/>
            <w:rFonts w:ascii="Arial" w:hAnsi="Arial" w:cs="Arial"/>
            <w:szCs w:val="24"/>
          </w:rPr>
          <w:t>Requirements for All Components</w:t>
        </w:r>
      </w:hyperlink>
      <w:r w:rsidRPr="00F06B47">
        <w:rPr>
          <w:rFonts w:ascii="Arial" w:hAnsi="Arial" w:cs="Arial"/>
          <w:szCs w:val="24"/>
        </w:rPr>
        <w:t>” section of this RFP.</w:t>
      </w:r>
    </w:p>
    <w:p w14:paraId="50966C15" w14:textId="77777777" w:rsidR="00F06B47" w:rsidRPr="00F06B47" w:rsidRDefault="00F06B47" w:rsidP="00D82CD0">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All items on the field tests and operational tests become the sole property of New York State. In addition, the contractor shall reproduce, use, display, and include copies of NYSED’s trademarks, trade name, logos, copyrights and other intellectual property (collectively, the “Marks”) on all copies of materials produced for NYSED. The contractor acknowledges that the Marks are owned solely and exclusively by NYSED, and nothing contained in the resulting contract shall give the contractor any ownership right or interest in such Marks.</w:t>
      </w:r>
    </w:p>
    <w:p w14:paraId="48F2BD5F" w14:textId="324B1CDE" w:rsidR="007C0C3C" w:rsidRPr="007C0C3C" w:rsidRDefault="00F06B47" w:rsidP="007C0C3C">
      <w:pPr>
        <w:numPr>
          <w:ilvl w:val="0"/>
          <w:numId w:val="23"/>
        </w:numPr>
        <w:tabs>
          <w:tab w:val="clear" w:pos="360"/>
          <w:tab w:val="num" w:pos="720"/>
        </w:tabs>
        <w:spacing w:after="200"/>
        <w:ind w:left="720"/>
        <w:jc w:val="both"/>
        <w:rPr>
          <w:rFonts w:ascii="Arial" w:hAnsi="Arial" w:cs="Arial"/>
          <w:szCs w:val="24"/>
        </w:rPr>
      </w:pPr>
      <w:r w:rsidRPr="00F06B47">
        <w:rPr>
          <w:rFonts w:ascii="Arial" w:hAnsi="Arial" w:cs="Arial"/>
          <w:szCs w:val="24"/>
        </w:rPr>
        <w:t>All materials must be provided to NYSED error free and proofed by the contractor’s publications team.</w:t>
      </w:r>
    </w:p>
    <w:p w14:paraId="7305DBCE" w14:textId="77777777" w:rsidR="007C0C3C" w:rsidRPr="001E5ED6" w:rsidRDefault="007C0C3C" w:rsidP="007C0C3C">
      <w:pPr>
        <w:pStyle w:val="Heading3"/>
      </w:pPr>
      <w:bookmarkStart w:id="38" w:name="_Overview_of_Grades_1"/>
      <w:bookmarkStart w:id="39" w:name="_Toc46220968"/>
      <w:bookmarkStart w:id="40" w:name="_Hlk45614452"/>
      <w:bookmarkEnd w:id="38"/>
      <w:r w:rsidRPr="00EF551D">
        <w:t>Overview of Grades 3–8 ELA and Math Test Development Process</w:t>
      </w:r>
      <w:bookmarkEnd w:id="39"/>
    </w:p>
    <w:bookmarkEnd w:id="40"/>
    <w:p w14:paraId="42CE6AAB" w14:textId="77777777" w:rsidR="007C0C3C" w:rsidRPr="00427B5E" w:rsidRDefault="007C0C3C" w:rsidP="007C0C3C">
      <w:pPr>
        <w:keepNext/>
        <w:jc w:val="center"/>
        <w:outlineLvl w:val="1"/>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1791"/>
        <w:gridCol w:w="3789"/>
        <w:gridCol w:w="2232"/>
      </w:tblGrid>
      <w:tr w:rsidR="007C0C3C" w:rsidRPr="00427B5E" w14:paraId="4BB4EFAA" w14:textId="77777777" w:rsidTr="00E41FF1">
        <w:trPr>
          <w:jc w:val="center"/>
        </w:trPr>
        <w:tc>
          <w:tcPr>
            <w:tcW w:w="2776" w:type="dxa"/>
            <w:gridSpan w:val="2"/>
            <w:shd w:val="clear" w:color="auto" w:fill="BFBFBF"/>
            <w:vAlign w:val="center"/>
          </w:tcPr>
          <w:p w14:paraId="03DEED47" w14:textId="77777777" w:rsidR="007C0C3C" w:rsidRPr="00427B5E" w:rsidRDefault="007C0C3C" w:rsidP="00E41FF1">
            <w:pPr>
              <w:jc w:val="center"/>
              <w:rPr>
                <w:rFonts w:ascii="Arial" w:hAnsi="Arial" w:cs="Arial"/>
                <w:b/>
              </w:rPr>
            </w:pPr>
            <w:r w:rsidRPr="00427B5E">
              <w:rPr>
                <w:rFonts w:ascii="Arial" w:hAnsi="Arial" w:cs="Arial"/>
                <w:b/>
              </w:rPr>
              <w:t>Major Events</w:t>
            </w:r>
          </w:p>
        </w:tc>
        <w:tc>
          <w:tcPr>
            <w:tcW w:w="3789" w:type="dxa"/>
            <w:shd w:val="clear" w:color="auto" w:fill="BFBFBF"/>
            <w:vAlign w:val="center"/>
          </w:tcPr>
          <w:p w14:paraId="1A417764" w14:textId="77777777" w:rsidR="007C0C3C" w:rsidRPr="00427B5E" w:rsidRDefault="007C0C3C" w:rsidP="00E41FF1">
            <w:pPr>
              <w:jc w:val="center"/>
              <w:rPr>
                <w:rFonts w:ascii="Arial" w:hAnsi="Arial" w:cs="Arial"/>
                <w:b/>
              </w:rPr>
            </w:pPr>
            <w:r w:rsidRPr="00427B5E">
              <w:rPr>
                <w:rFonts w:ascii="Arial" w:hAnsi="Arial" w:cs="Arial"/>
                <w:b/>
              </w:rPr>
              <w:t>Process Step</w:t>
            </w:r>
          </w:p>
        </w:tc>
        <w:tc>
          <w:tcPr>
            <w:tcW w:w="2232" w:type="dxa"/>
            <w:shd w:val="clear" w:color="auto" w:fill="BFBFBF"/>
          </w:tcPr>
          <w:p w14:paraId="5C8DEC73" w14:textId="77777777" w:rsidR="007C0C3C" w:rsidRPr="00427B5E" w:rsidDel="00700B88" w:rsidRDefault="007C0C3C" w:rsidP="00E41FF1">
            <w:pPr>
              <w:jc w:val="center"/>
              <w:rPr>
                <w:rFonts w:ascii="Arial" w:hAnsi="Arial" w:cs="Arial"/>
                <w:b/>
              </w:rPr>
            </w:pPr>
            <w:r w:rsidRPr="00427B5E">
              <w:rPr>
                <w:rFonts w:ascii="Arial" w:hAnsi="Arial" w:cs="Arial"/>
                <w:b/>
              </w:rPr>
              <w:t>Time Frame</w:t>
            </w:r>
          </w:p>
        </w:tc>
      </w:tr>
      <w:tr w:rsidR="007C0C3C" w:rsidRPr="00427B5E" w14:paraId="0A44C8C8" w14:textId="77777777" w:rsidTr="00571E3A">
        <w:trPr>
          <w:jc w:val="center"/>
        </w:trPr>
        <w:tc>
          <w:tcPr>
            <w:tcW w:w="985" w:type="dxa"/>
            <w:vMerge w:val="restart"/>
            <w:textDirection w:val="btLr"/>
            <w:vAlign w:val="center"/>
          </w:tcPr>
          <w:p w14:paraId="775B1835" w14:textId="251F6079" w:rsidR="007C0C3C" w:rsidRPr="00427B5E" w:rsidRDefault="007C0C3C" w:rsidP="00E41FF1">
            <w:pPr>
              <w:ind w:left="113" w:right="113"/>
              <w:jc w:val="center"/>
              <w:rPr>
                <w:rFonts w:ascii="Arial" w:hAnsi="Arial" w:cs="Arial"/>
                <w:sz w:val="22"/>
                <w:szCs w:val="22"/>
              </w:rPr>
            </w:pPr>
            <w:r w:rsidRPr="00427B5E">
              <w:rPr>
                <w:rFonts w:ascii="Arial" w:hAnsi="Arial" w:cs="Arial"/>
                <w:sz w:val="22"/>
                <w:szCs w:val="22"/>
              </w:rPr>
              <w:t>Field Test Development</w:t>
            </w:r>
          </w:p>
        </w:tc>
        <w:tc>
          <w:tcPr>
            <w:tcW w:w="1791" w:type="dxa"/>
            <w:vMerge w:val="restart"/>
            <w:vAlign w:val="center"/>
          </w:tcPr>
          <w:p w14:paraId="7CBCA615"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Passage Development</w:t>
            </w:r>
          </w:p>
          <w:p w14:paraId="6C3C6525" w14:textId="77777777" w:rsidR="007C0C3C" w:rsidRPr="00427B5E" w:rsidRDefault="007C0C3C" w:rsidP="00E41FF1">
            <w:pPr>
              <w:jc w:val="both"/>
              <w:rPr>
                <w:rFonts w:ascii="Arial" w:hAnsi="Arial" w:cs="Arial"/>
                <w:sz w:val="22"/>
                <w:szCs w:val="22"/>
              </w:rPr>
            </w:pPr>
          </w:p>
        </w:tc>
        <w:tc>
          <w:tcPr>
            <w:tcW w:w="3789" w:type="dxa"/>
            <w:shd w:val="clear" w:color="auto" w:fill="F2F2F2" w:themeFill="background1" w:themeFillShade="F2"/>
          </w:tcPr>
          <w:p w14:paraId="64011D79" w14:textId="77777777" w:rsidR="007C0C3C" w:rsidRPr="00427B5E" w:rsidRDefault="007C0C3C" w:rsidP="00E41FF1">
            <w:pPr>
              <w:numPr>
                <w:ilvl w:val="0"/>
                <w:numId w:val="89"/>
              </w:numPr>
              <w:ind w:left="286"/>
              <w:contextualSpacing/>
              <w:rPr>
                <w:rFonts w:ascii="Arial" w:eastAsia="Calibri" w:hAnsi="Arial" w:cs="Arial"/>
                <w:sz w:val="22"/>
                <w:szCs w:val="22"/>
              </w:rPr>
            </w:pPr>
            <w:r w:rsidRPr="00427B5E">
              <w:rPr>
                <w:rFonts w:ascii="Arial" w:eastAsia="Calibri" w:hAnsi="Arial" w:cs="Arial"/>
                <w:sz w:val="22"/>
                <w:szCs w:val="22"/>
              </w:rPr>
              <w:t>Passage Selection</w:t>
            </w:r>
          </w:p>
        </w:tc>
        <w:tc>
          <w:tcPr>
            <w:tcW w:w="2232" w:type="dxa"/>
          </w:tcPr>
          <w:p w14:paraId="19D48D7E" w14:textId="77777777" w:rsidR="007C0C3C" w:rsidRPr="00427B5E" w:rsidRDefault="007C0C3C" w:rsidP="00E41FF1">
            <w:pPr>
              <w:jc w:val="center"/>
              <w:rPr>
                <w:rFonts w:ascii="Arial" w:hAnsi="Arial" w:cs="Arial"/>
                <w:sz w:val="22"/>
                <w:szCs w:val="22"/>
              </w:rPr>
            </w:pPr>
            <w:r>
              <w:rPr>
                <w:rFonts w:ascii="Arial" w:hAnsi="Arial" w:cs="Arial"/>
                <w:sz w:val="22"/>
                <w:szCs w:val="22"/>
              </w:rPr>
              <w:t>Summer</w:t>
            </w:r>
          </w:p>
        </w:tc>
      </w:tr>
      <w:tr w:rsidR="007C0C3C" w:rsidRPr="00427B5E" w14:paraId="30DCD216" w14:textId="77777777" w:rsidTr="00571E3A">
        <w:trPr>
          <w:jc w:val="center"/>
        </w:trPr>
        <w:tc>
          <w:tcPr>
            <w:tcW w:w="985" w:type="dxa"/>
            <w:vMerge/>
            <w:vAlign w:val="center"/>
          </w:tcPr>
          <w:p w14:paraId="0BD7685E" w14:textId="77777777" w:rsidR="007C0C3C" w:rsidRPr="00427B5E" w:rsidRDefault="007C0C3C" w:rsidP="00E41FF1">
            <w:pPr>
              <w:jc w:val="center"/>
              <w:rPr>
                <w:rFonts w:ascii="Arial" w:hAnsi="Arial" w:cs="Arial"/>
                <w:sz w:val="22"/>
                <w:szCs w:val="22"/>
              </w:rPr>
            </w:pPr>
          </w:p>
        </w:tc>
        <w:tc>
          <w:tcPr>
            <w:tcW w:w="1791" w:type="dxa"/>
            <w:vMerge/>
            <w:vAlign w:val="center"/>
          </w:tcPr>
          <w:p w14:paraId="61CB8B1B"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8A4640C" w14:textId="77777777" w:rsidR="007C0C3C" w:rsidRPr="00427B5E" w:rsidRDefault="007C0C3C" w:rsidP="00E41FF1">
            <w:pPr>
              <w:numPr>
                <w:ilvl w:val="0"/>
                <w:numId w:val="89"/>
              </w:numPr>
              <w:ind w:left="286"/>
              <w:contextualSpacing/>
              <w:rPr>
                <w:rFonts w:ascii="Arial" w:eastAsia="Calibri" w:hAnsi="Arial" w:cs="Arial"/>
                <w:sz w:val="22"/>
                <w:szCs w:val="22"/>
              </w:rPr>
            </w:pPr>
            <w:r w:rsidRPr="00427B5E">
              <w:rPr>
                <w:rFonts w:ascii="Arial" w:eastAsia="Calibri" w:hAnsi="Arial" w:cs="Arial"/>
                <w:sz w:val="22"/>
                <w:szCs w:val="22"/>
              </w:rPr>
              <w:t>Content Review</w:t>
            </w:r>
          </w:p>
        </w:tc>
        <w:tc>
          <w:tcPr>
            <w:tcW w:w="2232" w:type="dxa"/>
          </w:tcPr>
          <w:p w14:paraId="359F0703" w14:textId="77777777" w:rsidR="007C0C3C" w:rsidRPr="00427B5E" w:rsidRDefault="007C0C3C" w:rsidP="00E41FF1">
            <w:pPr>
              <w:jc w:val="center"/>
              <w:rPr>
                <w:rFonts w:ascii="Arial" w:eastAsiaTheme="minorHAnsi" w:hAnsi="Arial" w:cs="Arial"/>
                <w:sz w:val="22"/>
                <w:szCs w:val="22"/>
              </w:rPr>
            </w:pPr>
            <w:r>
              <w:rPr>
                <w:rFonts w:ascii="Arial" w:eastAsiaTheme="minorHAnsi" w:hAnsi="Arial" w:cs="Arial"/>
                <w:sz w:val="22"/>
                <w:szCs w:val="22"/>
              </w:rPr>
              <w:t>Early Fall</w:t>
            </w:r>
          </w:p>
        </w:tc>
      </w:tr>
      <w:tr w:rsidR="007C0C3C" w:rsidRPr="00427B5E" w14:paraId="6AFE41B6" w14:textId="77777777" w:rsidTr="00571E3A">
        <w:trPr>
          <w:trHeight w:val="215"/>
          <w:jc w:val="center"/>
        </w:trPr>
        <w:tc>
          <w:tcPr>
            <w:tcW w:w="985" w:type="dxa"/>
            <w:vMerge/>
            <w:vAlign w:val="center"/>
          </w:tcPr>
          <w:p w14:paraId="22746139" w14:textId="77777777" w:rsidR="007C0C3C" w:rsidRPr="00427B5E" w:rsidRDefault="007C0C3C" w:rsidP="00E41FF1">
            <w:pPr>
              <w:jc w:val="center"/>
              <w:rPr>
                <w:rFonts w:ascii="Arial" w:hAnsi="Arial" w:cs="Arial"/>
                <w:sz w:val="22"/>
                <w:szCs w:val="22"/>
              </w:rPr>
            </w:pPr>
          </w:p>
        </w:tc>
        <w:tc>
          <w:tcPr>
            <w:tcW w:w="1791" w:type="dxa"/>
            <w:vMerge/>
            <w:vAlign w:val="center"/>
          </w:tcPr>
          <w:p w14:paraId="65C28944"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318F36E" w14:textId="77777777" w:rsidR="007C0C3C" w:rsidRPr="00427B5E" w:rsidRDefault="007C0C3C" w:rsidP="00E41FF1">
            <w:pPr>
              <w:numPr>
                <w:ilvl w:val="0"/>
                <w:numId w:val="89"/>
              </w:numPr>
              <w:ind w:left="301"/>
              <w:contextualSpacing/>
              <w:rPr>
                <w:rFonts w:ascii="Arial" w:eastAsia="Calibri" w:hAnsi="Arial" w:cs="Arial"/>
                <w:sz w:val="22"/>
                <w:szCs w:val="22"/>
              </w:rPr>
            </w:pPr>
            <w:r w:rsidRPr="00427B5E">
              <w:rPr>
                <w:rFonts w:ascii="Arial" w:eastAsia="Calibri" w:hAnsi="Arial" w:cs="Arial"/>
                <w:sz w:val="22"/>
                <w:szCs w:val="22"/>
              </w:rPr>
              <w:t>Educator Passage Review Meeting</w:t>
            </w:r>
          </w:p>
        </w:tc>
        <w:tc>
          <w:tcPr>
            <w:tcW w:w="2232" w:type="dxa"/>
            <w:shd w:val="clear" w:color="auto" w:fill="FFFFFF" w:themeFill="background1"/>
          </w:tcPr>
          <w:p w14:paraId="1F3FBB39" w14:textId="77777777" w:rsidR="007C0C3C" w:rsidRPr="00427B5E" w:rsidRDefault="007C0C3C" w:rsidP="00E41FF1">
            <w:pPr>
              <w:jc w:val="center"/>
              <w:rPr>
                <w:rFonts w:ascii="Arial" w:eastAsiaTheme="minorHAnsi" w:hAnsi="Arial" w:cs="Arial"/>
                <w:sz w:val="22"/>
                <w:szCs w:val="22"/>
              </w:rPr>
            </w:pPr>
            <w:r>
              <w:rPr>
                <w:rFonts w:ascii="Arial" w:eastAsiaTheme="minorHAnsi" w:hAnsi="Arial" w:cs="Arial"/>
                <w:sz w:val="22"/>
                <w:szCs w:val="22"/>
              </w:rPr>
              <w:t>Late Fall</w:t>
            </w:r>
          </w:p>
        </w:tc>
      </w:tr>
      <w:tr w:rsidR="007C0C3C" w:rsidRPr="00427B5E" w14:paraId="4CFF2C1A" w14:textId="77777777" w:rsidTr="00571E3A">
        <w:trPr>
          <w:jc w:val="center"/>
        </w:trPr>
        <w:tc>
          <w:tcPr>
            <w:tcW w:w="985" w:type="dxa"/>
            <w:vMerge/>
            <w:vAlign w:val="center"/>
          </w:tcPr>
          <w:p w14:paraId="372BD250" w14:textId="77777777" w:rsidR="007C0C3C" w:rsidRPr="00427B5E" w:rsidRDefault="007C0C3C" w:rsidP="00E41FF1">
            <w:pPr>
              <w:jc w:val="center"/>
              <w:rPr>
                <w:rFonts w:ascii="Arial" w:hAnsi="Arial" w:cs="Arial"/>
                <w:sz w:val="22"/>
                <w:szCs w:val="22"/>
              </w:rPr>
            </w:pPr>
          </w:p>
        </w:tc>
        <w:tc>
          <w:tcPr>
            <w:tcW w:w="1791" w:type="dxa"/>
            <w:vMerge w:val="restart"/>
            <w:vAlign w:val="center"/>
          </w:tcPr>
          <w:p w14:paraId="27300FD2"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Item Development</w:t>
            </w:r>
          </w:p>
          <w:p w14:paraId="79DBAD13"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B8B9E2C" w14:textId="77777777" w:rsidR="007C0C3C" w:rsidRPr="00427B5E" w:rsidRDefault="007C0C3C" w:rsidP="00E41FF1">
            <w:pPr>
              <w:numPr>
                <w:ilvl w:val="0"/>
                <w:numId w:val="89"/>
              </w:numPr>
              <w:ind w:left="301"/>
              <w:contextualSpacing/>
              <w:rPr>
                <w:rFonts w:eastAsiaTheme="minorHAnsi" w:cstheme="minorBidi"/>
                <w:szCs w:val="24"/>
              </w:rPr>
            </w:pPr>
            <w:r w:rsidRPr="00427B5E">
              <w:rPr>
                <w:rFonts w:ascii="Arial" w:eastAsia="Calibri" w:hAnsi="Arial" w:cs="Arial"/>
                <w:sz w:val="22"/>
                <w:szCs w:val="22"/>
              </w:rPr>
              <w:t>Four Regional Item Writing Workshops</w:t>
            </w:r>
          </w:p>
        </w:tc>
        <w:tc>
          <w:tcPr>
            <w:tcW w:w="2232" w:type="dxa"/>
          </w:tcPr>
          <w:p w14:paraId="363FE9F5" w14:textId="77777777" w:rsidR="007C0C3C" w:rsidRPr="00427B5E" w:rsidRDefault="007C0C3C" w:rsidP="00E41FF1">
            <w:pPr>
              <w:jc w:val="center"/>
              <w:rPr>
                <w:rFonts w:ascii="Arial" w:hAnsi="Arial" w:cs="Arial"/>
                <w:sz w:val="22"/>
                <w:szCs w:val="22"/>
              </w:rPr>
            </w:pPr>
            <w:r>
              <w:rPr>
                <w:rFonts w:ascii="Arial" w:hAnsi="Arial" w:cs="Arial"/>
                <w:sz w:val="22"/>
                <w:szCs w:val="22"/>
              </w:rPr>
              <w:t>Early Winter</w:t>
            </w:r>
          </w:p>
        </w:tc>
      </w:tr>
      <w:tr w:rsidR="007C0C3C" w:rsidRPr="00427B5E" w14:paraId="2C53DE07" w14:textId="77777777" w:rsidTr="00571E3A">
        <w:trPr>
          <w:jc w:val="center"/>
        </w:trPr>
        <w:tc>
          <w:tcPr>
            <w:tcW w:w="985" w:type="dxa"/>
            <w:vMerge/>
            <w:vAlign w:val="center"/>
          </w:tcPr>
          <w:p w14:paraId="744BC1F3" w14:textId="77777777" w:rsidR="007C0C3C" w:rsidRPr="00427B5E" w:rsidRDefault="007C0C3C" w:rsidP="00E41FF1">
            <w:pPr>
              <w:jc w:val="center"/>
              <w:rPr>
                <w:rFonts w:ascii="Arial" w:hAnsi="Arial" w:cs="Arial"/>
                <w:sz w:val="22"/>
                <w:szCs w:val="22"/>
              </w:rPr>
            </w:pPr>
          </w:p>
        </w:tc>
        <w:tc>
          <w:tcPr>
            <w:tcW w:w="1791" w:type="dxa"/>
            <w:vMerge/>
            <w:vAlign w:val="center"/>
          </w:tcPr>
          <w:p w14:paraId="195C85AF"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0D814E8A" w14:textId="77777777" w:rsidR="007C0C3C" w:rsidRPr="00427B5E" w:rsidRDefault="007C0C3C" w:rsidP="00E41FF1">
            <w:pPr>
              <w:numPr>
                <w:ilvl w:val="0"/>
                <w:numId w:val="163"/>
              </w:numPr>
              <w:ind w:left="256"/>
              <w:contextualSpacing/>
              <w:rPr>
                <w:rFonts w:ascii="Arial" w:eastAsia="Calibri" w:hAnsi="Arial" w:cs="Arial"/>
                <w:sz w:val="22"/>
                <w:szCs w:val="22"/>
              </w:rPr>
            </w:pPr>
            <w:r w:rsidRPr="00427B5E">
              <w:rPr>
                <w:rFonts w:ascii="Arial" w:eastAsia="Calibri" w:hAnsi="Arial" w:cs="Arial"/>
                <w:sz w:val="22"/>
                <w:szCs w:val="22"/>
              </w:rPr>
              <w:t>Item Editing</w:t>
            </w:r>
          </w:p>
        </w:tc>
        <w:tc>
          <w:tcPr>
            <w:tcW w:w="2232" w:type="dxa"/>
          </w:tcPr>
          <w:p w14:paraId="34AEADF2"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Winter</w:t>
            </w:r>
          </w:p>
        </w:tc>
      </w:tr>
      <w:tr w:rsidR="007C0C3C" w:rsidRPr="00427B5E" w14:paraId="74A8E2A1" w14:textId="77777777" w:rsidTr="00571E3A">
        <w:trPr>
          <w:jc w:val="center"/>
        </w:trPr>
        <w:tc>
          <w:tcPr>
            <w:tcW w:w="985" w:type="dxa"/>
            <w:vMerge/>
            <w:vAlign w:val="center"/>
          </w:tcPr>
          <w:p w14:paraId="28798677" w14:textId="77777777" w:rsidR="007C0C3C" w:rsidRPr="00427B5E" w:rsidRDefault="007C0C3C" w:rsidP="00E41FF1">
            <w:pPr>
              <w:jc w:val="center"/>
              <w:rPr>
                <w:rFonts w:ascii="Arial" w:hAnsi="Arial" w:cs="Arial"/>
                <w:sz w:val="22"/>
                <w:szCs w:val="22"/>
              </w:rPr>
            </w:pPr>
          </w:p>
        </w:tc>
        <w:tc>
          <w:tcPr>
            <w:tcW w:w="1791" w:type="dxa"/>
            <w:vMerge/>
            <w:vAlign w:val="center"/>
          </w:tcPr>
          <w:p w14:paraId="5928477D"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94B7274" w14:textId="77777777" w:rsidR="007C0C3C" w:rsidRPr="00427B5E" w:rsidRDefault="007C0C3C" w:rsidP="00E41FF1">
            <w:pPr>
              <w:numPr>
                <w:ilvl w:val="0"/>
                <w:numId w:val="163"/>
              </w:numPr>
              <w:ind w:left="286"/>
              <w:contextualSpacing/>
              <w:rPr>
                <w:rFonts w:ascii="Arial" w:eastAsia="Calibri" w:hAnsi="Arial" w:cs="Arial"/>
                <w:sz w:val="22"/>
                <w:szCs w:val="22"/>
              </w:rPr>
            </w:pPr>
            <w:r>
              <w:rPr>
                <w:rFonts w:ascii="Arial" w:eastAsia="Calibri" w:hAnsi="Arial" w:cs="Arial"/>
                <w:sz w:val="22"/>
                <w:szCs w:val="22"/>
              </w:rPr>
              <w:t>NYSED</w:t>
            </w:r>
            <w:r w:rsidRPr="00427B5E">
              <w:rPr>
                <w:rFonts w:ascii="Arial" w:eastAsia="Calibri" w:hAnsi="Arial" w:cs="Arial"/>
                <w:sz w:val="22"/>
                <w:szCs w:val="22"/>
              </w:rPr>
              <w:t xml:space="preserve"> Item Pre-Review</w:t>
            </w:r>
          </w:p>
        </w:tc>
        <w:tc>
          <w:tcPr>
            <w:tcW w:w="2232" w:type="dxa"/>
          </w:tcPr>
          <w:p w14:paraId="5E72C97E" w14:textId="77777777" w:rsidR="007C0C3C" w:rsidRPr="00427B5E" w:rsidRDefault="007C0C3C" w:rsidP="00E41FF1">
            <w:pPr>
              <w:jc w:val="center"/>
              <w:rPr>
                <w:rFonts w:ascii="Arial" w:hAnsi="Arial" w:cs="Arial"/>
                <w:sz w:val="22"/>
                <w:szCs w:val="22"/>
              </w:rPr>
            </w:pPr>
            <w:r>
              <w:rPr>
                <w:rFonts w:ascii="Arial" w:hAnsi="Arial" w:cs="Arial"/>
                <w:sz w:val="22"/>
                <w:szCs w:val="22"/>
              </w:rPr>
              <w:t xml:space="preserve">Late </w:t>
            </w:r>
            <w:r w:rsidRPr="00427B5E">
              <w:rPr>
                <w:rFonts w:ascii="Arial" w:hAnsi="Arial" w:cs="Arial"/>
                <w:sz w:val="22"/>
                <w:szCs w:val="22"/>
              </w:rPr>
              <w:t>Winter</w:t>
            </w:r>
            <w:r w:rsidRPr="006F0401">
              <w:rPr>
                <w:rFonts w:ascii="Arial" w:hAnsi="Arial" w:cs="Arial"/>
                <w:sz w:val="22"/>
                <w:szCs w:val="22"/>
              </w:rPr>
              <w:t>—</w:t>
            </w:r>
            <w:r>
              <w:rPr>
                <w:rFonts w:ascii="Arial" w:hAnsi="Arial" w:cs="Arial"/>
                <w:sz w:val="22"/>
                <w:szCs w:val="22"/>
              </w:rPr>
              <w:t>Early Spring</w:t>
            </w:r>
          </w:p>
        </w:tc>
      </w:tr>
      <w:tr w:rsidR="007C0C3C" w:rsidRPr="00427B5E" w14:paraId="781A39E0" w14:textId="77777777" w:rsidTr="00571E3A">
        <w:trPr>
          <w:jc w:val="center"/>
        </w:trPr>
        <w:tc>
          <w:tcPr>
            <w:tcW w:w="985" w:type="dxa"/>
            <w:vMerge/>
            <w:vAlign w:val="center"/>
          </w:tcPr>
          <w:p w14:paraId="0E0B1DFF" w14:textId="77777777" w:rsidR="007C0C3C" w:rsidRPr="00427B5E" w:rsidRDefault="007C0C3C" w:rsidP="00E41FF1">
            <w:pPr>
              <w:jc w:val="center"/>
              <w:rPr>
                <w:rFonts w:ascii="Arial" w:hAnsi="Arial" w:cs="Arial"/>
                <w:sz w:val="22"/>
                <w:szCs w:val="22"/>
              </w:rPr>
            </w:pPr>
          </w:p>
        </w:tc>
        <w:tc>
          <w:tcPr>
            <w:tcW w:w="1791" w:type="dxa"/>
            <w:vMerge/>
            <w:vAlign w:val="center"/>
          </w:tcPr>
          <w:p w14:paraId="5B8A7B81"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6AB0E2B8" w14:textId="77777777" w:rsidR="007C0C3C" w:rsidRPr="00427B5E" w:rsidRDefault="007C0C3C" w:rsidP="00E41FF1">
            <w:pPr>
              <w:numPr>
                <w:ilvl w:val="0"/>
                <w:numId w:val="163"/>
              </w:numPr>
              <w:ind w:left="286"/>
              <w:contextualSpacing/>
              <w:rPr>
                <w:rFonts w:ascii="Arial" w:eastAsia="Calibri" w:hAnsi="Arial" w:cs="Arial"/>
                <w:sz w:val="22"/>
                <w:szCs w:val="22"/>
              </w:rPr>
            </w:pPr>
            <w:r w:rsidRPr="00427B5E">
              <w:rPr>
                <w:rFonts w:ascii="Arial" w:eastAsia="Calibri" w:hAnsi="Arial" w:cs="Arial"/>
                <w:sz w:val="22"/>
                <w:szCs w:val="22"/>
              </w:rPr>
              <w:t>Internal Item Review</w:t>
            </w:r>
          </w:p>
        </w:tc>
        <w:tc>
          <w:tcPr>
            <w:tcW w:w="2232" w:type="dxa"/>
          </w:tcPr>
          <w:p w14:paraId="1EF6AB66"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Early S</w:t>
            </w:r>
            <w:r>
              <w:rPr>
                <w:rFonts w:ascii="Arial" w:hAnsi="Arial" w:cs="Arial"/>
                <w:sz w:val="22"/>
                <w:szCs w:val="22"/>
              </w:rPr>
              <w:t>ummer</w:t>
            </w:r>
          </w:p>
        </w:tc>
      </w:tr>
      <w:tr w:rsidR="007C0C3C" w:rsidRPr="00427B5E" w14:paraId="05437B3A" w14:textId="77777777" w:rsidTr="00571E3A">
        <w:trPr>
          <w:jc w:val="center"/>
        </w:trPr>
        <w:tc>
          <w:tcPr>
            <w:tcW w:w="985" w:type="dxa"/>
            <w:vMerge/>
            <w:vAlign w:val="center"/>
          </w:tcPr>
          <w:p w14:paraId="212B2DB4" w14:textId="77777777" w:rsidR="007C0C3C" w:rsidRPr="00427B5E" w:rsidRDefault="007C0C3C" w:rsidP="00E41FF1">
            <w:pPr>
              <w:jc w:val="center"/>
              <w:rPr>
                <w:rFonts w:ascii="Arial" w:hAnsi="Arial" w:cs="Arial"/>
                <w:sz w:val="22"/>
                <w:szCs w:val="22"/>
              </w:rPr>
            </w:pPr>
          </w:p>
        </w:tc>
        <w:tc>
          <w:tcPr>
            <w:tcW w:w="1791" w:type="dxa"/>
            <w:vMerge/>
            <w:vAlign w:val="center"/>
          </w:tcPr>
          <w:p w14:paraId="10851874"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D07C73F" w14:textId="77777777" w:rsidR="007C0C3C" w:rsidRPr="00427B5E" w:rsidRDefault="007C0C3C" w:rsidP="00E41FF1">
            <w:pPr>
              <w:numPr>
                <w:ilvl w:val="0"/>
                <w:numId w:val="163"/>
              </w:numPr>
              <w:ind w:left="286"/>
              <w:contextualSpacing/>
              <w:rPr>
                <w:rFonts w:ascii="Arial" w:eastAsia="Calibri" w:hAnsi="Arial" w:cs="Arial"/>
                <w:sz w:val="22"/>
                <w:szCs w:val="22"/>
              </w:rPr>
            </w:pPr>
            <w:r w:rsidRPr="00427B5E">
              <w:rPr>
                <w:rFonts w:ascii="Arial" w:eastAsia="Calibri" w:hAnsi="Arial" w:cs="Arial"/>
                <w:sz w:val="22"/>
                <w:szCs w:val="22"/>
              </w:rPr>
              <w:t>First Copy Edit/Content QC</w:t>
            </w:r>
          </w:p>
        </w:tc>
        <w:tc>
          <w:tcPr>
            <w:tcW w:w="2232" w:type="dxa"/>
          </w:tcPr>
          <w:p w14:paraId="0E73A311"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Early S</w:t>
            </w:r>
            <w:r>
              <w:rPr>
                <w:rFonts w:ascii="Arial" w:hAnsi="Arial" w:cs="Arial"/>
                <w:sz w:val="22"/>
                <w:szCs w:val="22"/>
              </w:rPr>
              <w:t>ummer</w:t>
            </w:r>
          </w:p>
        </w:tc>
      </w:tr>
      <w:tr w:rsidR="007C0C3C" w:rsidRPr="00427B5E" w14:paraId="14D362E8" w14:textId="77777777" w:rsidTr="00571E3A">
        <w:trPr>
          <w:jc w:val="center"/>
        </w:trPr>
        <w:tc>
          <w:tcPr>
            <w:tcW w:w="985" w:type="dxa"/>
            <w:vMerge/>
            <w:vAlign w:val="center"/>
          </w:tcPr>
          <w:p w14:paraId="08DB0E74" w14:textId="77777777" w:rsidR="007C0C3C" w:rsidRPr="00427B5E" w:rsidRDefault="007C0C3C" w:rsidP="00E41FF1">
            <w:pPr>
              <w:jc w:val="center"/>
              <w:rPr>
                <w:rFonts w:ascii="Arial" w:hAnsi="Arial" w:cs="Arial"/>
                <w:sz w:val="22"/>
                <w:szCs w:val="22"/>
              </w:rPr>
            </w:pPr>
          </w:p>
        </w:tc>
        <w:tc>
          <w:tcPr>
            <w:tcW w:w="1791" w:type="dxa"/>
            <w:vMerge/>
            <w:vAlign w:val="center"/>
          </w:tcPr>
          <w:p w14:paraId="56C63C53"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0E05213C"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External Quality Control</w:t>
            </w:r>
          </w:p>
        </w:tc>
        <w:tc>
          <w:tcPr>
            <w:tcW w:w="2232" w:type="dxa"/>
          </w:tcPr>
          <w:p w14:paraId="75D8AF8B"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Early S</w:t>
            </w:r>
            <w:r>
              <w:rPr>
                <w:rFonts w:ascii="Arial" w:hAnsi="Arial" w:cs="Arial"/>
                <w:sz w:val="22"/>
                <w:szCs w:val="22"/>
              </w:rPr>
              <w:t>ummer</w:t>
            </w:r>
          </w:p>
        </w:tc>
      </w:tr>
      <w:tr w:rsidR="007C0C3C" w:rsidRPr="00427B5E" w14:paraId="40F48714" w14:textId="77777777" w:rsidTr="00571E3A">
        <w:trPr>
          <w:jc w:val="center"/>
        </w:trPr>
        <w:tc>
          <w:tcPr>
            <w:tcW w:w="985" w:type="dxa"/>
            <w:vMerge/>
            <w:vAlign w:val="center"/>
          </w:tcPr>
          <w:p w14:paraId="0C86180E" w14:textId="77777777" w:rsidR="007C0C3C" w:rsidRPr="00427B5E" w:rsidRDefault="007C0C3C" w:rsidP="00E41FF1">
            <w:pPr>
              <w:jc w:val="center"/>
              <w:rPr>
                <w:rFonts w:ascii="Arial" w:hAnsi="Arial" w:cs="Arial"/>
                <w:sz w:val="22"/>
                <w:szCs w:val="22"/>
              </w:rPr>
            </w:pPr>
          </w:p>
        </w:tc>
        <w:tc>
          <w:tcPr>
            <w:tcW w:w="1791" w:type="dxa"/>
            <w:vMerge/>
            <w:vAlign w:val="center"/>
          </w:tcPr>
          <w:p w14:paraId="0F55864A"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F0D7702"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Educator Item Review Meeting</w:t>
            </w:r>
          </w:p>
        </w:tc>
        <w:tc>
          <w:tcPr>
            <w:tcW w:w="2232" w:type="dxa"/>
          </w:tcPr>
          <w:p w14:paraId="229B756C"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Summer</w:t>
            </w:r>
          </w:p>
        </w:tc>
      </w:tr>
      <w:tr w:rsidR="007C0C3C" w:rsidRPr="00427B5E" w14:paraId="5F5BB23A" w14:textId="77777777" w:rsidTr="00571E3A">
        <w:trPr>
          <w:jc w:val="center"/>
        </w:trPr>
        <w:tc>
          <w:tcPr>
            <w:tcW w:w="985" w:type="dxa"/>
            <w:vMerge/>
            <w:vAlign w:val="center"/>
          </w:tcPr>
          <w:p w14:paraId="7FEED1BE" w14:textId="77777777" w:rsidR="007C0C3C" w:rsidRPr="00427B5E" w:rsidRDefault="007C0C3C" w:rsidP="00E41FF1">
            <w:pPr>
              <w:jc w:val="center"/>
              <w:rPr>
                <w:rFonts w:ascii="Arial" w:hAnsi="Arial" w:cs="Arial"/>
                <w:sz w:val="22"/>
                <w:szCs w:val="22"/>
              </w:rPr>
            </w:pPr>
          </w:p>
        </w:tc>
        <w:tc>
          <w:tcPr>
            <w:tcW w:w="1791" w:type="dxa"/>
            <w:vMerge/>
            <w:vAlign w:val="center"/>
          </w:tcPr>
          <w:p w14:paraId="07F1712B"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48F3DEF"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Reconciliation</w:t>
            </w:r>
          </w:p>
        </w:tc>
        <w:tc>
          <w:tcPr>
            <w:tcW w:w="2232" w:type="dxa"/>
          </w:tcPr>
          <w:p w14:paraId="1647E653"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Summer</w:t>
            </w:r>
          </w:p>
        </w:tc>
      </w:tr>
      <w:tr w:rsidR="007C0C3C" w:rsidRPr="00427B5E" w14:paraId="69653234" w14:textId="77777777" w:rsidTr="00571E3A">
        <w:trPr>
          <w:jc w:val="center"/>
        </w:trPr>
        <w:tc>
          <w:tcPr>
            <w:tcW w:w="985" w:type="dxa"/>
            <w:vMerge/>
            <w:vAlign w:val="center"/>
          </w:tcPr>
          <w:p w14:paraId="5BD13E20" w14:textId="77777777" w:rsidR="007C0C3C" w:rsidRPr="00427B5E" w:rsidRDefault="007C0C3C" w:rsidP="00E41FF1">
            <w:pPr>
              <w:jc w:val="center"/>
              <w:rPr>
                <w:rFonts w:ascii="Arial" w:hAnsi="Arial" w:cs="Arial"/>
                <w:sz w:val="22"/>
                <w:szCs w:val="22"/>
              </w:rPr>
            </w:pPr>
          </w:p>
        </w:tc>
        <w:tc>
          <w:tcPr>
            <w:tcW w:w="1791" w:type="dxa"/>
            <w:vMerge w:val="restart"/>
            <w:vAlign w:val="center"/>
          </w:tcPr>
          <w:p w14:paraId="0549306A"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Field Test Form Construction</w:t>
            </w:r>
          </w:p>
          <w:p w14:paraId="63D2FD5D"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304ED518"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Formal Copy Edit*</w:t>
            </w:r>
          </w:p>
        </w:tc>
        <w:tc>
          <w:tcPr>
            <w:tcW w:w="2232" w:type="dxa"/>
          </w:tcPr>
          <w:p w14:paraId="5B51BA4E" w14:textId="77777777" w:rsidR="007C0C3C" w:rsidRPr="00427B5E" w:rsidRDefault="007C0C3C" w:rsidP="00E41FF1">
            <w:pPr>
              <w:jc w:val="center"/>
              <w:rPr>
                <w:rFonts w:ascii="Arial" w:hAnsi="Arial" w:cs="Arial"/>
                <w:sz w:val="22"/>
                <w:szCs w:val="22"/>
              </w:rPr>
            </w:pPr>
            <w:r>
              <w:rPr>
                <w:rFonts w:ascii="Arial" w:hAnsi="Arial" w:cs="Arial"/>
                <w:sz w:val="22"/>
                <w:szCs w:val="22"/>
              </w:rPr>
              <w:t>Early Fall</w:t>
            </w:r>
          </w:p>
        </w:tc>
      </w:tr>
      <w:tr w:rsidR="007C0C3C" w:rsidRPr="00427B5E" w14:paraId="69AEED29" w14:textId="77777777" w:rsidTr="00571E3A">
        <w:trPr>
          <w:trHeight w:val="769"/>
          <w:jc w:val="center"/>
        </w:trPr>
        <w:tc>
          <w:tcPr>
            <w:tcW w:w="985" w:type="dxa"/>
            <w:vMerge/>
            <w:vAlign w:val="center"/>
          </w:tcPr>
          <w:p w14:paraId="6A43D5FF" w14:textId="77777777" w:rsidR="007C0C3C" w:rsidRPr="00427B5E" w:rsidRDefault="007C0C3C" w:rsidP="00E41FF1">
            <w:pPr>
              <w:jc w:val="center"/>
              <w:rPr>
                <w:rFonts w:ascii="Arial" w:hAnsi="Arial" w:cs="Arial"/>
                <w:sz w:val="22"/>
                <w:szCs w:val="22"/>
              </w:rPr>
            </w:pPr>
          </w:p>
        </w:tc>
        <w:tc>
          <w:tcPr>
            <w:tcW w:w="1791" w:type="dxa"/>
            <w:vMerge/>
            <w:vAlign w:val="center"/>
          </w:tcPr>
          <w:p w14:paraId="47758110"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01E50C19"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Stand-Alone Field Test Form Construction</w:t>
            </w:r>
          </w:p>
        </w:tc>
        <w:tc>
          <w:tcPr>
            <w:tcW w:w="2232" w:type="dxa"/>
            <w:vMerge w:val="restart"/>
            <w:vAlign w:val="center"/>
          </w:tcPr>
          <w:p w14:paraId="4B0DC0EC"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Fal</w:t>
            </w:r>
            <w:r>
              <w:rPr>
                <w:rFonts w:ascii="Arial" w:hAnsi="Arial" w:cs="Arial"/>
                <w:sz w:val="22"/>
                <w:szCs w:val="22"/>
              </w:rPr>
              <w:t>l</w:t>
            </w:r>
            <w:r w:rsidRPr="006F0401">
              <w:rPr>
                <w:rFonts w:ascii="Arial" w:hAnsi="Arial" w:cs="Arial"/>
                <w:sz w:val="22"/>
                <w:szCs w:val="22"/>
              </w:rPr>
              <w:t>—</w:t>
            </w:r>
            <w:r>
              <w:rPr>
                <w:rFonts w:ascii="Arial" w:hAnsi="Arial" w:cs="Arial"/>
                <w:sz w:val="22"/>
                <w:szCs w:val="22"/>
              </w:rPr>
              <w:t>Late Fall</w:t>
            </w:r>
          </w:p>
        </w:tc>
      </w:tr>
      <w:tr w:rsidR="007C0C3C" w:rsidRPr="00427B5E" w14:paraId="5CB37845" w14:textId="77777777" w:rsidTr="00571E3A">
        <w:trPr>
          <w:jc w:val="center"/>
        </w:trPr>
        <w:tc>
          <w:tcPr>
            <w:tcW w:w="985" w:type="dxa"/>
            <w:vMerge/>
            <w:vAlign w:val="center"/>
          </w:tcPr>
          <w:p w14:paraId="76CD1D0D" w14:textId="77777777" w:rsidR="007C0C3C" w:rsidRPr="00427B5E" w:rsidRDefault="007C0C3C" w:rsidP="00E41FF1">
            <w:pPr>
              <w:jc w:val="center"/>
              <w:rPr>
                <w:rFonts w:ascii="Arial" w:hAnsi="Arial" w:cs="Arial"/>
                <w:sz w:val="22"/>
                <w:szCs w:val="22"/>
              </w:rPr>
            </w:pPr>
          </w:p>
        </w:tc>
        <w:tc>
          <w:tcPr>
            <w:tcW w:w="1791" w:type="dxa"/>
            <w:vMerge/>
            <w:vAlign w:val="center"/>
          </w:tcPr>
          <w:p w14:paraId="35E06FCA"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E2D59CB"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 xml:space="preserve">Field Test Form </w:t>
            </w:r>
            <w:r>
              <w:rPr>
                <w:rFonts w:ascii="Arial" w:eastAsia="Calibri" w:hAnsi="Arial" w:cs="Arial"/>
                <w:sz w:val="22"/>
                <w:szCs w:val="22"/>
              </w:rPr>
              <w:t>NYSED-</w:t>
            </w:r>
            <w:r w:rsidRPr="00427B5E">
              <w:rPr>
                <w:rFonts w:ascii="Arial" w:eastAsia="Calibri" w:hAnsi="Arial" w:cs="Arial"/>
                <w:sz w:val="22"/>
                <w:szCs w:val="22"/>
              </w:rPr>
              <w:t>Review</w:t>
            </w:r>
          </w:p>
        </w:tc>
        <w:tc>
          <w:tcPr>
            <w:tcW w:w="2232" w:type="dxa"/>
            <w:vMerge/>
          </w:tcPr>
          <w:p w14:paraId="2CDAB08A" w14:textId="77777777" w:rsidR="007C0C3C" w:rsidRPr="00427B5E" w:rsidRDefault="007C0C3C" w:rsidP="00E41FF1">
            <w:pPr>
              <w:jc w:val="center"/>
              <w:rPr>
                <w:rFonts w:ascii="Arial" w:hAnsi="Arial" w:cs="Arial"/>
                <w:sz w:val="22"/>
                <w:szCs w:val="22"/>
              </w:rPr>
            </w:pPr>
          </w:p>
        </w:tc>
      </w:tr>
      <w:tr w:rsidR="007C0C3C" w:rsidRPr="00427B5E" w14:paraId="3AD06075" w14:textId="77777777" w:rsidTr="00571E3A">
        <w:trPr>
          <w:trHeight w:val="278"/>
          <w:jc w:val="center"/>
        </w:trPr>
        <w:tc>
          <w:tcPr>
            <w:tcW w:w="985" w:type="dxa"/>
            <w:vMerge/>
            <w:vAlign w:val="center"/>
          </w:tcPr>
          <w:p w14:paraId="6C19DC9C" w14:textId="77777777" w:rsidR="007C0C3C" w:rsidRPr="00427B5E" w:rsidRDefault="007C0C3C" w:rsidP="00E41FF1">
            <w:pPr>
              <w:jc w:val="center"/>
              <w:rPr>
                <w:rFonts w:ascii="Arial" w:hAnsi="Arial" w:cs="Arial"/>
                <w:sz w:val="22"/>
                <w:szCs w:val="22"/>
              </w:rPr>
            </w:pPr>
          </w:p>
        </w:tc>
        <w:tc>
          <w:tcPr>
            <w:tcW w:w="1791" w:type="dxa"/>
            <w:vMerge w:val="restart"/>
            <w:vAlign w:val="center"/>
          </w:tcPr>
          <w:p w14:paraId="37313BF1" w14:textId="77777777" w:rsidR="007C0C3C" w:rsidRPr="00427B5E" w:rsidRDefault="007C0C3C" w:rsidP="00E41FF1">
            <w:pPr>
              <w:jc w:val="center"/>
              <w:rPr>
                <w:rFonts w:ascii="Arial" w:hAnsi="Arial" w:cs="Arial"/>
                <w:sz w:val="22"/>
                <w:szCs w:val="22"/>
              </w:rPr>
            </w:pPr>
            <w:proofErr w:type="spellStart"/>
            <w:r w:rsidRPr="00427B5E">
              <w:rPr>
                <w:rFonts w:ascii="Arial" w:hAnsi="Arial" w:cs="Arial"/>
                <w:sz w:val="22"/>
                <w:szCs w:val="22"/>
              </w:rPr>
              <w:t>Rangefinding</w:t>
            </w:r>
            <w:proofErr w:type="spellEnd"/>
          </w:p>
          <w:p w14:paraId="76D55C59"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244AD54" w14:textId="77777777" w:rsidR="007C0C3C" w:rsidRPr="00427B5E" w:rsidRDefault="007C0C3C" w:rsidP="00E41FF1">
            <w:pPr>
              <w:numPr>
                <w:ilvl w:val="0"/>
                <w:numId w:val="163"/>
              </w:numPr>
              <w:ind w:left="252"/>
              <w:contextualSpacing/>
              <w:rPr>
                <w:rFonts w:ascii="Arial" w:eastAsia="Calibri" w:hAnsi="Arial" w:cs="Arial"/>
                <w:sz w:val="22"/>
                <w:szCs w:val="22"/>
              </w:rPr>
            </w:pPr>
            <w:proofErr w:type="spellStart"/>
            <w:r w:rsidRPr="00427B5E">
              <w:rPr>
                <w:rFonts w:ascii="Arial" w:eastAsia="Calibri" w:hAnsi="Arial" w:cs="Arial"/>
                <w:sz w:val="22"/>
                <w:szCs w:val="22"/>
              </w:rPr>
              <w:t>Rangefinding</w:t>
            </w:r>
            <w:proofErr w:type="spellEnd"/>
            <w:r w:rsidRPr="00427B5E">
              <w:rPr>
                <w:rFonts w:ascii="Arial" w:eastAsia="Calibri" w:hAnsi="Arial" w:cs="Arial"/>
                <w:sz w:val="22"/>
                <w:szCs w:val="22"/>
              </w:rPr>
              <w:t xml:space="preserve"> Meeting</w:t>
            </w:r>
          </w:p>
        </w:tc>
        <w:tc>
          <w:tcPr>
            <w:tcW w:w="2232" w:type="dxa"/>
          </w:tcPr>
          <w:p w14:paraId="4FBA580A"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Mid</w:t>
            </w:r>
            <w:r>
              <w:rPr>
                <w:rFonts w:ascii="Arial" w:hAnsi="Arial" w:cs="Arial"/>
                <w:sz w:val="22"/>
                <w:szCs w:val="22"/>
              </w:rPr>
              <w:t>–</w:t>
            </w:r>
            <w:r w:rsidRPr="00427B5E">
              <w:rPr>
                <w:rFonts w:ascii="Arial" w:hAnsi="Arial" w:cs="Arial"/>
                <w:sz w:val="22"/>
                <w:szCs w:val="22"/>
              </w:rPr>
              <w:t>July</w:t>
            </w:r>
          </w:p>
        </w:tc>
      </w:tr>
      <w:tr w:rsidR="007C0C3C" w:rsidRPr="00427B5E" w14:paraId="752E834F" w14:textId="77777777" w:rsidTr="00571E3A">
        <w:trPr>
          <w:jc w:val="center"/>
        </w:trPr>
        <w:tc>
          <w:tcPr>
            <w:tcW w:w="985" w:type="dxa"/>
            <w:vMerge/>
            <w:vAlign w:val="center"/>
          </w:tcPr>
          <w:p w14:paraId="671146C3" w14:textId="77777777" w:rsidR="007C0C3C" w:rsidRPr="00427B5E" w:rsidRDefault="007C0C3C" w:rsidP="00E41FF1">
            <w:pPr>
              <w:jc w:val="center"/>
              <w:rPr>
                <w:rFonts w:ascii="Arial" w:hAnsi="Arial" w:cs="Arial"/>
                <w:sz w:val="22"/>
                <w:szCs w:val="22"/>
              </w:rPr>
            </w:pPr>
          </w:p>
        </w:tc>
        <w:tc>
          <w:tcPr>
            <w:tcW w:w="1791" w:type="dxa"/>
            <w:vMerge/>
            <w:vAlign w:val="center"/>
          </w:tcPr>
          <w:p w14:paraId="1CD49403"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223F0385" w14:textId="77777777" w:rsidR="007C0C3C" w:rsidRPr="00427B5E" w:rsidRDefault="007C0C3C" w:rsidP="00E41FF1">
            <w:pPr>
              <w:numPr>
                <w:ilvl w:val="0"/>
                <w:numId w:val="163"/>
              </w:numPr>
              <w:ind w:left="252"/>
              <w:contextualSpacing/>
              <w:rPr>
                <w:rFonts w:ascii="Arial" w:eastAsia="Calibri" w:hAnsi="Arial" w:cs="Arial"/>
                <w:sz w:val="22"/>
                <w:szCs w:val="22"/>
              </w:rPr>
            </w:pPr>
            <w:proofErr w:type="spellStart"/>
            <w:r w:rsidRPr="00427B5E">
              <w:rPr>
                <w:rFonts w:ascii="Arial" w:eastAsia="Calibri" w:hAnsi="Arial" w:cs="Arial"/>
                <w:szCs w:val="24"/>
              </w:rPr>
              <w:t>Rangefinding</w:t>
            </w:r>
            <w:proofErr w:type="spellEnd"/>
            <w:r w:rsidRPr="00427B5E">
              <w:rPr>
                <w:rFonts w:ascii="Arial" w:eastAsia="Calibri" w:hAnsi="Arial" w:cs="Arial"/>
                <w:szCs w:val="24"/>
              </w:rPr>
              <w:t xml:space="preserve"> Reconciliation</w:t>
            </w:r>
          </w:p>
        </w:tc>
        <w:tc>
          <w:tcPr>
            <w:tcW w:w="2232" w:type="dxa"/>
          </w:tcPr>
          <w:p w14:paraId="6676C348"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Mid</w:t>
            </w:r>
            <w:r>
              <w:rPr>
                <w:rFonts w:ascii="Arial" w:hAnsi="Arial" w:cs="Arial"/>
                <w:sz w:val="22"/>
                <w:szCs w:val="22"/>
              </w:rPr>
              <w:t>–</w:t>
            </w:r>
            <w:r w:rsidRPr="00427B5E">
              <w:rPr>
                <w:rFonts w:ascii="Arial" w:hAnsi="Arial" w:cs="Arial"/>
                <w:sz w:val="22"/>
                <w:szCs w:val="22"/>
              </w:rPr>
              <w:t>July</w:t>
            </w:r>
          </w:p>
        </w:tc>
      </w:tr>
      <w:tr w:rsidR="007C0C3C" w:rsidRPr="00427B5E" w14:paraId="3BAC69E6" w14:textId="77777777" w:rsidTr="00571E3A">
        <w:trPr>
          <w:trHeight w:val="70"/>
          <w:jc w:val="center"/>
        </w:trPr>
        <w:tc>
          <w:tcPr>
            <w:tcW w:w="985" w:type="dxa"/>
            <w:vMerge/>
            <w:vAlign w:val="center"/>
          </w:tcPr>
          <w:p w14:paraId="14706BF5" w14:textId="77777777" w:rsidR="007C0C3C" w:rsidRPr="00427B5E" w:rsidRDefault="007C0C3C" w:rsidP="00E41FF1">
            <w:pPr>
              <w:jc w:val="center"/>
              <w:rPr>
                <w:rFonts w:ascii="Arial" w:hAnsi="Arial" w:cs="Arial"/>
                <w:sz w:val="22"/>
                <w:szCs w:val="22"/>
              </w:rPr>
            </w:pPr>
          </w:p>
        </w:tc>
        <w:tc>
          <w:tcPr>
            <w:tcW w:w="1791" w:type="dxa"/>
            <w:vMerge/>
            <w:vAlign w:val="center"/>
          </w:tcPr>
          <w:p w14:paraId="37EA4C07"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327380F6" w14:textId="77777777" w:rsidR="007C0C3C" w:rsidRPr="00427B5E" w:rsidRDefault="007C0C3C" w:rsidP="00E41FF1">
            <w:pPr>
              <w:numPr>
                <w:ilvl w:val="0"/>
                <w:numId w:val="163"/>
              </w:numPr>
              <w:ind w:left="256"/>
              <w:contextualSpacing/>
              <w:rPr>
                <w:rFonts w:ascii="Arial" w:eastAsia="Calibri" w:hAnsi="Arial" w:cs="Arial"/>
                <w:sz w:val="22"/>
                <w:szCs w:val="22"/>
              </w:rPr>
            </w:pPr>
            <w:r w:rsidRPr="00427B5E">
              <w:rPr>
                <w:rFonts w:ascii="Arial" w:eastAsia="Calibri" w:hAnsi="Arial" w:cs="Arial"/>
                <w:sz w:val="22"/>
                <w:szCs w:val="22"/>
              </w:rPr>
              <w:t>SAFT CR Scoring</w:t>
            </w:r>
          </w:p>
        </w:tc>
        <w:tc>
          <w:tcPr>
            <w:tcW w:w="2232" w:type="dxa"/>
          </w:tcPr>
          <w:p w14:paraId="14271DBC"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Late August</w:t>
            </w:r>
          </w:p>
        </w:tc>
      </w:tr>
      <w:tr w:rsidR="007C0C3C" w:rsidRPr="00427B5E" w14:paraId="7025CFC9" w14:textId="77777777" w:rsidTr="00571E3A">
        <w:trPr>
          <w:jc w:val="center"/>
        </w:trPr>
        <w:tc>
          <w:tcPr>
            <w:tcW w:w="985" w:type="dxa"/>
            <w:vMerge w:val="restart"/>
            <w:textDirection w:val="btLr"/>
            <w:vAlign w:val="center"/>
          </w:tcPr>
          <w:p w14:paraId="606763A9" w14:textId="77777777" w:rsidR="007C0C3C" w:rsidRPr="00427B5E" w:rsidRDefault="007C0C3C" w:rsidP="00E41FF1">
            <w:pPr>
              <w:ind w:left="113" w:right="113"/>
              <w:jc w:val="center"/>
              <w:rPr>
                <w:rFonts w:ascii="Arial" w:hAnsi="Arial" w:cs="Arial"/>
                <w:sz w:val="22"/>
                <w:szCs w:val="22"/>
              </w:rPr>
            </w:pPr>
            <w:r w:rsidRPr="00427B5E">
              <w:rPr>
                <w:rFonts w:ascii="Arial" w:hAnsi="Arial" w:cs="Arial"/>
                <w:sz w:val="22"/>
                <w:szCs w:val="22"/>
              </w:rPr>
              <w:t>Operational Forms Development</w:t>
            </w:r>
          </w:p>
        </w:tc>
        <w:tc>
          <w:tcPr>
            <w:tcW w:w="1791" w:type="dxa"/>
            <w:vMerge w:val="restart"/>
            <w:vAlign w:val="center"/>
          </w:tcPr>
          <w:p w14:paraId="796732B1"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Forms Construction/ Forms Finalization</w:t>
            </w:r>
          </w:p>
          <w:p w14:paraId="0710AA83"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256A20F5"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First Draw (Contractor)</w:t>
            </w:r>
          </w:p>
        </w:tc>
        <w:tc>
          <w:tcPr>
            <w:tcW w:w="2232" w:type="dxa"/>
          </w:tcPr>
          <w:p w14:paraId="737F27C6"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 xml:space="preserve">Late </w:t>
            </w:r>
            <w:r>
              <w:rPr>
                <w:rFonts w:ascii="Arial" w:hAnsi="Arial" w:cs="Arial"/>
                <w:sz w:val="22"/>
                <w:szCs w:val="22"/>
              </w:rPr>
              <w:t>Summer</w:t>
            </w:r>
          </w:p>
        </w:tc>
      </w:tr>
      <w:tr w:rsidR="007C0C3C" w:rsidRPr="00427B5E" w14:paraId="168B0C1E" w14:textId="77777777" w:rsidTr="00571E3A">
        <w:trPr>
          <w:jc w:val="center"/>
        </w:trPr>
        <w:tc>
          <w:tcPr>
            <w:tcW w:w="985" w:type="dxa"/>
            <w:vMerge/>
          </w:tcPr>
          <w:p w14:paraId="75A151C5" w14:textId="77777777" w:rsidR="007C0C3C" w:rsidRPr="00427B5E" w:rsidRDefault="007C0C3C" w:rsidP="00E41FF1">
            <w:pPr>
              <w:jc w:val="center"/>
              <w:rPr>
                <w:rFonts w:ascii="Arial" w:hAnsi="Arial" w:cs="Arial"/>
                <w:sz w:val="22"/>
                <w:szCs w:val="22"/>
              </w:rPr>
            </w:pPr>
          </w:p>
        </w:tc>
        <w:tc>
          <w:tcPr>
            <w:tcW w:w="1791" w:type="dxa"/>
            <w:vMerge/>
            <w:vAlign w:val="center"/>
          </w:tcPr>
          <w:p w14:paraId="48CAE73B"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2B15953B"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Form Pre-Review (</w:t>
            </w:r>
            <w:r>
              <w:rPr>
                <w:rFonts w:ascii="Arial" w:eastAsia="Calibri" w:hAnsi="Arial" w:cs="Arial"/>
                <w:sz w:val="22"/>
                <w:szCs w:val="22"/>
              </w:rPr>
              <w:t>NYSED</w:t>
            </w:r>
            <w:r w:rsidRPr="00427B5E">
              <w:rPr>
                <w:rFonts w:ascii="Arial" w:eastAsia="Calibri" w:hAnsi="Arial" w:cs="Arial"/>
                <w:sz w:val="22"/>
                <w:szCs w:val="22"/>
              </w:rPr>
              <w:t>)</w:t>
            </w:r>
          </w:p>
        </w:tc>
        <w:tc>
          <w:tcPr>
            <w:tcW w:w="2232" w:type="dxa"/>
          </w:tcPr>
          <w:p w14:paraId="760AC741" w14:textId="77777777" w:rsidR="007C0C3C" w:rsidRPr="00427B5E" w:rsidRDefault="007C0C3C" w:rsidP="00E41FF1">
            <w:pPr>
              <w:jc w:val="center"/>
              <w:rPr>
                <w:rFonts w:ascii="Arial" w:hAnsi="Arial" w:cs="Arial"/>
                <w:sz w:val="22"/>
                <w:szCs w:val="22"/>
              </w:rPr>
            </w:pPr>
            <w:r>
              <w:rPr>
                <w:rFonts w:ascii="Arial" w:hAnsi="Arial" w:cs="Arial"/>
                <w:sz w:val="22"/>
                <w:szCs w:val="22"/>
              </w:rPr>
              <w:t>Late Summer</w:t>
            </w:r>
            <w:r w:rsidRPr="006F0401">
              <w:rPr>
                <w:rFonts w:ascii="Arial" w:hAnsi="Arial" w:cs="Arial"/>
                <w:sz w:val="22"/>
                <w:szCs w:val="22"/>
              </w:rPr>
              <w:t>—</w:t>
            </w:r>
            <w:r>
              <w:rPr>
                <w:rFonts w:ascii="Arial" w:hAnsi="Arial" w:cs="Arial"/>
                <w:sz w:val="22"/>
                <w:szCs w:val="22"/>
              </w:rPr>
              <w:t>Early Fall</w:t>
            </w:r>
          </w:p>
        </w:tc>
      </w:tr>
      <w:tr w:rsidR="007C0C3C" w:rsidRPr="00427B5E" w14:paraId="3A5BC5AD" w14:textId="77777777" w:rsidTr="00571E3A">
        <w:trPr>
          <w:jc w:val="center"/>
        </w:trPr>
        <w:tc>
          <w:tcPr>
            <w:tcW w:w="985" w:type="dxa"/>
            <w:vMerge/>
          </w:tcPr>
          <w:p w14:paraId="6F5C85FB" w14:textId="77777777" w:rsidR="007C0C3C" w:rsidRPr="00427B5E" w:rsidRDefault="007C0C3C" w:rsidP="00E41FF1">
            <w:pPr>
              <w:jc w:val="center"/>
              <w:rPr>
                <w:rFonts w:ascii="Arial" w:hAnsi="Arial" w:cs="Arial"/>
                <w:sz w:val="22"/>
                <w:szCs w:val="22"/>
              </w:rPr>
            </w:pPr>
          </w:p>
        </w:tc>
        <w:tc>
          <w:tcPr>
            <w:tcW w:w="1791" w:type="dxa"/>
            <w:vMerge/>
            <w:vAlign w:val="center"/>
          </w:tcPr>
          <w:p w14:paraId="4B8CD908"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756EE2A4"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Content Review/Risk Assessment</w:t>
            </w:r>
          </w:p>
        </w:tc>
        <w:tc>
          <w:tcPr>
            <w:tcW w:w="2232" w:type="dxa"/>
          </w:tcPr>
          <w:p w14:paraId="39F9AC82" w14:textId="77777777" w:rsidR="007C0C3C" w:rsidRPr="00427B5E" w:rsidRDefault="007C0C3C" w:rsidP="00E41FF1">
            <w:pPr>
              <w:jc w:val="center"/>
              <w:rPr>
                <w:rFonts w:ascii="Arial" w:hAnsi="Arial" w:cs="Arial"/>
                <w:sz w:val="22"/>
                <w:szCs w:val="22"/>
              </w:rPr>
            </w:pPr>
            <w:r>
              <w:rPr>
                <w:rFonts w:ascii="Arial" w:hAnsi="Arial" w:cs="Arial"/>
                <w:sz w:val="22"/>
                <w:szCs w:val="22"/>
              </w:rPr>
              <w:t>Fall</w:t>
            </w:r>
          </w:p>
        </w:tc>
      </w:tr>
      <w:tr w:rsidR="007C0C3C" w:rsidRPr="00427B5E" w14:paraId="2E01ADDB" w14:textId="77777777" w:rsidTr="00571E3A">
        <w:trPr>
          <w:jc w:val="center"/>
        </w:trPr>
        <w:tc>
          <w:tcPr>
            <w:tcW w:w="985" w:type="dxa"/>
            <w:vMerge/>
          </w:tcPr>
          <w:p w14:paraId="6DBB5E81" w14:textId="77777777" w:rsidR="007C0C3C" w:rsidRPr="00427B5E" w:rsidRDefault="007C0C3C" w:rsidP="00E41FF1">
            <w:pPr>
              <w:jc w:val="center"/>
              <w:rPr>
                <w:rFonts w:ascii="Arial" w:hAnsi="Arial" w:cs="Arial"/>
                <w:sz w:val="22"/>
                <w:szCs w:val="22"/>
              </w:rPr>
            </w:pPr>
          </w:p>
        </w:tc>
        <w:tc>
          <w:tcPr>
            <w:tcW w:w="1791" w:type="dxa"/>
            <w:vMerge/>
            <w:vAlign w:val="center"/>
          </w:tcPr>
          <w:p w14:paraId="482560D7"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D00FA2F"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Forms Construction Meeting</w:t>
            </w:r>
          </w:p>
        </w:tc>
        <w:tc>
          <w:tcPr>
            <w:tcW w:w="2232" w:type="dxa"/>
          </w:tcPr>
          <w:p w14:paraId="098AD45D" w14:textId="77777777" w:rsidR="007C0C3C" w:rsidRPr="00427B5E" w:rsidRDefault="007C0C3C" w:rsidP="00E41FF1">
            <w:pPr>
              <w:jc w:val="center"/>
              <w:rPr>
                <w:rFonts w:ascii="Arial" w:hAnsi="Arial" w:cs="Arial"/>
                <w:sz w:val="22"/>
                <w:szCs w:val="22"/>
              </w:rPr>
            </w:pPr>
            <w:r>
              <w:rPr>
                <w:rFonts w:ascii="Arial" w:hAnsi="Arial" w:cs="Arial"/>
                <w:sz w:val="22"/>
                <w:szCs w:val="22"/>
              </w:rPr>
              <w:t>November</w:t>
            </w:r>
          </w:p>
        </w:tc>
      </w:tr>
      <w:tr w:rsidR="007C0C3C" w:rsidRPr="00427B5E" w14:paraId="416A01CD" w14:textId="77777777" w:rsidTr="00571E3A">
        <w:trPr>
          <w:trHeight w:val="287"/>
          <w:jc w:val="center"/>
        </w:trPr>
        <w:tc>
          <w:tcPr>
            <w:tcW w:w="985" w:type="dxa"/>
            <w:vMerge/>
          </w:tcPr>
          <w:p w14:paraId="11777BA2" w14:textId="77777777" w:rsidR="007C0C3C" w:rsidRPr="00427B5E" w:rsidRDefault="007C0C3C" w:rsidP="00E41FF1">
            <w:pPr>
              <w:jc w:val="center"/>
              <w:rPr>
                <w:rFonts w:ascii="Arial" w:hAnsi="Arial" w:cs="Arial"/>
                <w:sz w:val="22"/>
                <w:szCs w:val="22"/>
              </w:rPr>
            </w:pPr>
          </w:p>
        </w:tc>
        <w:tc>
          <w:tcPr>
            <w:tcW w:w="1791" w:type="dxa"/>
            <w:vMerge/>
            <w:vAlign w:val="center"/>
          </w:tcPr>
          <w:p w14:paraId="2FCEBDDC"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295669C1"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Final Eyes Meeting/Reconciliation</w:t>
            </w:r>
          </w:p>
        </w:tc>
        <w:tc>
          <w:tcPr>
            <w:tcW w:w="2232" w:type="dxa"/>
          </w:tcPr>
          <w:p w14:paraId="7323D9DE"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November</w:t>
            </w:r>
          </w:p>
        </w:tc>
      </w:tr>
      <w:tr w:rsidR="007C0C3C" w:rsidRPr="00427B5E" w14:paraId="08C5C599" w14:textId="77777777" w:rsidTr="00571E3A">
        <w:trPr>
          <w:jc w:val="center"/>
        </w:trPr>
        <w:tc>
          <w:tcPr>
            <w:tcW w:w="985" w:type="dxa"/>
            <w:vMerge/>
          </w:tcPr>
          <w:p w14:paraId="1AD3DB89" w14:textId="77777777" w:rsidR="007C0C3C" w:rsidRPr="00427B5E" w:rsidRDefault="007C0C3C" w:rsidP="00E41FF1">
            <w:pPr>
              <w:jc w:val="center"/>
              <w:rPr>
                <w:rFonts w:ascii="Arial" w:hAnsi="Arial" w:cs="Arial"/>
                <w:sz w:val="22"/>
                <w:szCs w:val="22"/>
              </w:rPr>
            </w:pPr>
          </w:p>
        </w:tc>
        <w:tc>
          <w:tcPr>
            <w:tcW w:w="1791" w:type="dxa"/>
            <w:vMerge/>
            <w:vAlign w:val="center"/>
          </w:tcPr>
          <w:p w14:paraId="4C99C3E0"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41FC4F8D"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Form Copy Edit 1</w:t>
            </w:r>
          </w:p>
        </w:tc>
        <w:tc>
          <w:tcPr>
            <w:tcW w:w="2232" w:type="dxa"/>
          </w:tcPr>
          <w:p w14:paraId="0784B2A3" w14:textId="77777777" w:rsidR="007C0C3C" w:rsidRPr="00427B5E" w:rsidRDefault="007C0C3C" w:rsidP="00E41FF1">
            <w:pPr>
              <w:jc w:val="center"/>
              <w:rPr>
                <w:rFonts w:ascii="Arial" w:hAnsi="Arial" w:cs="Arial"/>
                <w:sz w:val="22"/>
                <w:szCs w:val="22"/>
              </w:rPr>
            </w:pPr>
            <w:r>
              <w:rPr>
                <w:rFonts w:ascii="Arial" w:hAnsi="Arial" w:cs="Arial"/>
                <w:sz w:val="22"/>
                <w:szCs w:val="22"/>
              </w:rPr>
              <w:t>Late Fall</w:t>
            </w:r>
          </w:p>
        </w:tc>
      </w:tr>
      <w:tr w:rsidR="007C0C3C" w:rsidRPr="00427B5E" w14:paraId="3776D13B" w14:textId="77777777" w:rsidTr="00571E3A">
        <w:trPr>
          <w:jc w:val="center"/>
        </w:trPr>
        <w:tc>
          <w:tcPr>
            <w:tcW w:w="985" w:type="dxa"/>
            <w:vMerge/>
          </w:tcPr>
          <w:p w14:paraId="263A42C5" w14:textId="77777777" w:rsidR="007C0C3C" w:rsidRPr="00427B5E" w:rsidRDefault="007C0C3C" w:rsidP="00E41FF1">
            <w:pPr>
              <w:rPr>
                <w:rFonts w:ascii="Arial" w:hAnsi="Arial" w:cs="Arial"/>
                <w:sz w:val="22"/>
                <w:szCs w:val="22"/>
              </w:rPr>
            </w:pPr>
          </w:p>
        </w:tc>
        <w:tc>
          <w:tcPr>
            <w:tcW w:w="1791" w:type="dxa"/>
            <w:vMerge/>
          </w:tcPr>
          <w:p w14:paraId="24203E49" w14:textId="77777777" w:rsidR="007C0C3C" w:rsidRPr="00427B5E" w:rsidRDefault="007C0C3C" w:rsidP="00E41FF1">
            <w:pPr>
              <w:rPr>
                <w:rFonts w:ascii="Arial" w:hAnsi="Arial" w:cs="Arial"/>
                <w:sz w:val="22"/>
                <w:szCs w:val="22"/>
              </w:rPr>
            </w:pPr>
          </w:p>
        </w:tc>
        <w:tc>
          <w:tcPr>
            <w:tcW w:w="3789" w:type="dxa"/>
            <w:shd w:val="clear" w:color="auto" w:fill="F2F2F2" w:themeFill="background1" w:themeFillShade="F2"/>
          </w:tcPr>
          <w:p w14:paraId="04022B46"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Form Copy Edit 2</w:t>
            </w:r>
          </w:p>
        </w:tc>
        <w:tc>
          <w:tcPr>
            <w:tcW w:w="2232" w:type="dxa"/>
          </w:tcPr>
          <w:p w14:paraId="6242CB1C" w14:textId="77777777" w:rsidR="007C0C3C" w:rsidRPr="00427B5E" w:rsidRDefault="007C0C3C" w:rsidP="00E41FF1">
            <w:pPr>
              <w:jc w:val="center"/>
              <w:rPr>
                <w:rFonts w:ascii="Arial" w:hAnsi="Arial" w:cs="Arial"/>
                <w:sz w:val="22"/>
                <w:szCs w:val="22"/>
              </w:rPr>
            </w:pPr>
            <w:r>
              <w:rPr>
                <w:rFonts w:ascii="Arial" w:hAnsi="Arial" w:cs="Arial"/>
                <w:sz w:val="22"/>
                <w:szCs w:val="22"/>
              </w:rPr>
              <w:t>Late Fall</w:t>
            </w:r>
            <w:r w:rsidRPr="006F0401">
              <w:rPr>
                <w:rFonts w:ascii="Arial" w:hAnsi="Arial" w:cs="Arial"/>
                <w:sz w:val="22"/>
                <w:szCs w:val="22"/>
              </w:rPr>
              <w:t>—</w:t>
            </w:r>
            <w:r>
              <w:rPr>
                <w:rFonts w:ascii="Arial" w:hAnsi="Arial" w:cs="Arial"/>
                <w:sz w:val="22"/>
                <w:szCs w:val="22"/>
              </w:rPr>
              <w:t>Early Winter</w:t>
            </w:r>
          </w:p>
        </w:tc>
      </w:tr>
      <w:tr w:rsidR="007C0C3C" w:rsidRPr="00427B5E" w14:paraId="2B9DCC05" w14:textId="77777777" w:rsidTr="00571E3A">
        <w:trPr>
          <w:jc w:val="center"/>
        </w:trPr>
        <w:tc>
          <w:tcPr>
            <w:tcW w:w="985" w:type="dxa"/>
            <w:vMerge/>
          </w:tcPr>
          <w:p w14:paraId="64459907" w14:textId="77777777" w:rsidR="007C0C3C" w:rsidRPr="00427B5E" w:rsidRDefault="007C0C3C" w:rsidP="00E41FF1">
            <w:pPr>
              <w:rPr>
                <w:rFonts w:ascii="Arial" w:hAnsi="Arial" w:cs="Arial"/>
                <w:sz w:val="22"/>
                <w:szCs w:val="22"/>
              </w:rPr>
            </w:pPr>
          </w:p>
        </w:tc>
        <w:tc>
          <w:tcPr>
            <w:tcW w:w="1791" w:type="dxa"/>
            <w:vMerge/>
          </w:tcPr>
          <w:p w14:paraId="5D0C7E27" w14:textId="77777777" w:rsidR="007C0C3C" w:rsidRPr="00427B5E" w:rsidRDefault="007C0C3C" w:rsidP="00E41FF1">
            <w:pPr>
              <w:rPr>
                <w:rFonts w:ascii="Arial" w:hAnsi="Arial" w:cs="Arial"/>
                <w:sz w:val="22"/>
                <w:szCs w:val="22"/>
              </w:rPr>
            </w:pPr>
          </w:p>
        </w:tc>
        <w:tc>
          <w:tcPr>
            <w:tcW w:w="3789" w:type="dxa"/>
            <w:shd w:val="clear" w:color="auto" w:fill="F2F2F2" w:themeFill="background1" w:themeFillShade="F2"/>
          </w:tcPr>
          <w:p w14:paraId="43508B7D"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Final Executive Review</w:t>
            </w:r>
          </w:p>
        </w:tc>
        <w:tc>
          <w:tcPr>
            <w:tcW w:w="2232" w:type="dxa"/>
          </w:tcPr>
          <w:p w14:paraId="040414C7" w14:textId="77777777" w:rsidR="007C0C3C" w:rsidRPr="00427B5E" w:rsidRDefault="007C0C3C" w:rsidP="00E41FF1">
            <w:pPr>
              <w:jc w:val="center"/>
              <w:rPr>
                <w:rFonts w:ascii="Arial" w:hAnsi="Arial" w:cs="Arial"/>
                <w:sz w:val="22"/>
                <w:szCs w:val="22"/>
              </w:rPr>
            </w:pPr>
            <w:r>
              <w:rPr>
                <w:rFonts w:ascii="Arial" w:hAnsi="Arial" w:cs="Arial"/>
                <w:sz w:val="22"/>
                <w:szCs w:val="22"/>
              </w:rPr>
              <w:t>Early Winter</w:t>
            </w:r>
          </w:p>
        </w:tc>
      </w:tr>
      <w:tr w:rsidR="007C0C3C" w:rsidRPr="00427B5E" w14:paraId="5DF3511E" w14:textId="77777777" w:rsidTr="00571E3A">
        <w:trPr>
          <w:jc w:val="center"/>
        </w:trPr>
        <w:tc>
          <w:tcPr>
            <w:tcW w:w="985" w:type="dxa"/>
            <w:vMerge/>
          </w:tcPr>
          <w:p w14:paraId="5FA8985B" w14:textId="77777777" w:rsidR="007C0C3C" w:rsidRPr="00427B5E" w:rsidRDefault="007C0C3C" w:rsidP="00E41FF1">
            <w:pPr>
              <w:rPr>
                <w:rFonts w:ascii="Arial" w:hAnsi="Arial" w:cs="Arial"/>
                <w:sz w:val="22"/>
                <w:szCs w:val="22"/>
              </w:rPr>
            </w:pPr>
          </w:p>
        </w:tc>
        <w:tc>
          <w:tcPr>
            <w:tcW w:w="1791" w:type="dxa"/>
            <w:vMerge w:val="restart"/>
            <w:vAlign w:val="center"/>
          </w:tcPr>
          <w:p w14:paraId="61E9D245"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Scoring Ancillaries</w:t>
            </w:r>
          </w:p>
          <w:p w14:paraId="62347A87"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124D889A"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Proposed Operational Scoring Materials Sets</w:t>
            </w:r>
          </w:p>
        </w:tc>
        <w:tc>
          <w:tcPr>
            <w:tcW w:w="2232" w:type="dxa"/>
          </w:tcPr>
          <w:p w14:paraId="437E4394" w14:textId="77777777" w:rsidR="007C0C3C" w:rsidRPr="00427B5E" w:rsidRDefault="007C0C3C" w:rsidP="00E41FF1">
            <w:pPr>
              <w:jc w:val="center"/>
              <w:rPr>
                <w:rFonts w:ascii="Arial" w:hAnsi="Arial" w:cs="Arial"/>
                <w:sz w:val="22"/>
                <w:szCs w:val="22"/>
              </w:rPr>
            </w:pPr>
            <w:r>
              <w:rPr>
                <w:rFonts w:ascii="Arial" w:hAnsi="Arial" w:cs="Arial"/>
                <w:sz w:val="22"/>
                <w:szCs w:val="22"/>
              </w:rPr>
              <w:t>Late Fall</w:t>
            </w:r>
          </w:p>
        </w:tc>
      </w:tr>
      <w:tr w:rsidR="007C0C3C" w:rsidRPr="00427B5E" w14:paraId="51975357" w14:textId="77777777" w:rsidTr="00571E3A">
        <w:trPr>
          <w:jc w:val="center"/>
        </w:trPr>
        <w:tc>
          <w:tcPr>
            <w:tcW w:w="985" w:type="dxa"/>
            <w:vMerge/>
          </w:tcPr>
          <w:p w14:paraId="5A7BC942" w14:textId="77777777" w:rsidR="007C0C3C" w:rsidRPr="00427B5E" w:rsidRDefault="007C0C3C" w:rsidP="00E41FF1">
            <w:pPr>
              <w:rPr>
                <w:rFonts w:ascii="Arial" w:hAnsi="Arial" w:cs="Arial"/>
                <w:sz w:val="22"/>
                <w:szCs w:val="22"/>
              </w:rPr>
            </w:pPr>
          </w:p>
        </w:tc>
        <w:tc>
          <w:tcPr>
            <w:tcW w:w="1791" w:type="dxa"/>
            <w:vMerge/>
            <w:vAlign w:val="center"/>
          </w:tcPr>
          <w:p w14:paraId="59E4CF41"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39EFC821"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OSA Review of Scoring Materials Sets</w:t>
            </w:r>
          </w:p>
        </w:tc>
        <w:tc>
          <w:tcPr>
            <w:tcW w:w="2232" w:type="dxa"/>
          </w:tcPr>
          <w:p w14:paraId="3EDD79D2"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Late Fall</w:t>
            </w:r>
            <w:r w:rsidRPr="006F0401">
              <w:rPr>
                <w:rFonts w:ascii="Arial" w:hAnsi="Arial" w:cs="Arial"/>
                <w:sz w:val="22"/>
                <w:szCs w:val="22"/>
              </w:rPr>
              <w:t>—</w:t>
            </w:r>
            <w:r>
              <w:rPr>
                <w:rFonts w:ascii="Arial" w:hAnsi="Arial" w:cs="Arial"/>
                <w:sz w:val="22"/>
                <w:szCs w:val="22"/>
              </w:rPr>
              <w:t>Early Winter</w:t>
            </w:r>
          </w:p>
        </w:tc>
      </w:tr>
      <w:tr w:rsidR="007C0C3C" w:rsidRPr="00427B5E" w14:paraId="512FBB4F" w14:textId="77777777" w:rsidTr="00571E3A">
        <w:trPr>
          <w:jc w:val="center"/>
        </w:trPr>
        <w:tc>
          <w:tcPr>
            <w:tcW w:w="985" w:type="dxa"/>
            <w:vMerge/>
          </w:tcPr>
          <w:p w14:paraId="35651995" w14:textId="77777777" w:rsidR="007C0C3C" w:rsidRPr="00427B5E" w:rsidRDefault="007C0C3C" w:rsidP="00E41FF1">
            <w:pPr>
              <w:rPr>
                <w:rFonts w:ascii="Arial" w:hAnsi="Arial" w:cs="Arial"/>
                <w:sz w:val="22"/>
                <w:szCs w:val="22"/>
              </w:rPr>
            </w:pPr>
          </w:p>
        </w:tc>
        <w:tc>
          <w:tcPr>
            <w:tcW w:w="1791" w:type="dxa"/>
            <w:vMerge/>
            <w:vAlign w:val="center"/>
          </w:tcPr>
          <w:p w14:paraId="02932EF7"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637D784B"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Scoring Copy Edit and Senior Management Approval</w:t>
            </w:r>
          </w:p>
        </w:tc>
        <w:tc>
          <w:tcPr>
            <w:tcW w:w="2232" w:type="dxa"/>
          </w:tcPr>
          <w:p w14:paraId="5F7CC8C9" w14:textId="77777777" w:rsidR="007C0C3C" w:rsidRPr="00427B5E" w:rsidRDefault="007C0C3C" w:rsidP="00E41FF1">
            <w:pPr>
              <w:jc w:val="center"/>
              <w:rPr>
                <w:rFonts w:ascii="Arial" w:hAnsi="Arial" w:cs="Arial"/>
                <w:sz w:val="22"/>
                <w:szCs w:val="22"/>
              </w:rPr>
            </w:pPr>
            <w:r>
              <w:rPr>
                <w:rFonts w:ascii="Arial" w:hAnsi="Arial" w:cs="Arial"/>
                <w:sz w:val="22"/>
                <w:szCs w:val="22"/>
              </w:rPr>
              <w:t>Early Winter</w:t>
            </w:r>
          </w:p>
        </w:tc>
      </w:tr>
      <w:tr w:rsidR="007C0C3C" w:rsidRPr="00427B5E" w14:paraId="66157440" w14:textId="77777777" w:rsidTr="00571E3A">
        <w:trPr>
          <w:trHeight w:val="516"/>
          <w:jc w:val="center"/>
        </w:trPr>
        <w:tc>
          <w:tcPr>
            <w:tcW w:w="985" w:type="dxa"/>
            <w:vMerge/>
          </w:tcPr>
          <w:p w14:paraId="2F319BF1" w14:textId="77777777" w:rsidR="007C0C3C" w:rsidRPr="00427B5E" w:rsidRDefault="007C0C3C" w:rsidP="00E41FF1">
            <w:pPr>
              <w:rPr>
                <w:rFonts w:ascii="Arial" w:hAnsi="Arial" w:cs="Arial"/>
                <w:sz w:val="22"/>
                <w:szCs w:val="22"/>
              </w:rPr>
            </w:pPr>
          </w:p>
        </w:tc>
        <w:tc>
          <w:tcPr>
            <w:tcW w:w="1791" w:type="dxa"/>
            <w:vAlign w:val="center"/>
          </w:tcPr>
          <w:p w14:paraId="1D384904"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Item Release</w:t>
            </w:r>
          </w:p>
          <w:p w14:paraId="1355D77A" w14:textId="77777777" w:rsidR="007C0C3C" w:rsidRPr="00427B5E" w:rsidRDefault="007C0C3C" w:rsidP="00E41FF1">
            <w:pPr>
              <w:jc w:val="center"/>
              <w:rPr>
                <w:rFonts w:ascii="Arial" w:hAnsi="Arial" w:cs="Arial"/>
                <w:sz w:val="22"/>
                <w:szCs w:val="22"/>
              </w:rPr>
            </w:pPr>
          </w:p>
        </w:tc>
        <w:tc>
          <w:tcPr>
            <w:tcW w:w="3789" w:type="dxa"/>
            <w:shd w:val="clear" w:color="auto" w:fill="F2F2F2" w:themeFill="background1" w:themeFillShade="F2"/>
          </w:tcPr>
          <w:p w14:paraId="5F381F90" w14:textId="77777777" w:rsidR="007C0C3C" w:rsidRPr="00427B5E" w:rsidRDefault="007C0C3C" w:rsidP="00E41FF1">
            <w:pPr>
              <w:numPr>
                <w:ilvl w:val="0"/>
                <w:numId w:val="163"/>
              </w:numPr>
              <w:ind w:left="252"/>
              <w:contextualSpacing/>
              <w:rPr>
                <w:rFonts w:ascii="Arial" w:eastAsia="Calibri" w:hAnsi="Arial" w:cs="Arial"/>
                <w:sz w:val="22"/>
                <w:szCs w:val="22"/>
              </w:rPr>
            </w:pPr>
            <w:r w:rsidRPr="00427B5E">
              <w:rPr>
                <w:rFonts w:ascii="Arial" w:eastAsia="Calibri" w:hAnsi="Arial" w:cs="Arial"/>
                <w:sz w:val="22"/>
                <w:szCs w:val="22"/>
              </w:rPr>
              <w:t xml:space="preserve">Preparation of Selected Items for Public Release </w:t>
            </w:r>
          </w:p>
        </w:tc>
        <w:tc>
          <w:tcPr>
            <w:tcW w:w="2232" w:type="dxa"/>
          </w:tcPr>
          <w:p w14:paraId="071FB2A7"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June</w:t>
            </w:r>
          </w:p>
        </w:tc>
      </w:tr>
      <w:tr w:rsidR="007C0C3C" w:rsidRPr="00427B5E" w14:paraId="334AD43D" w14:textId="77777777" w:rsidTr="00E41FF1">
        <w:trPr>
          <w:jc w:val="center"/>
        </w:trPr>
        <w:tc>
          <w:tcPr>
            <w:tcW w:w="2776" w:type="dxa"/>
            <w:gridSpan w:val="2"/>
            <w:vAlign w:val="center"/>
          </w:tcPr>
          <w:p w14:paraId="6019B54E"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All Activities Requiring Educators</w:t>
            </w:r>
          </w:p>
        </w:tc>
        <w:tc>
          <w:tcPr>
            <w:tcW w:w="3789" w:type="dxa"/>
            <w:shd w:val="clear" w:color="auto" w:fill="F2F2F2" w:themeFill="background1" w:themeFillShade="F2"/>
          </w:tcPr>
          <w:p w14:paraId="554D6D6B" w14:textId="77777777" w:rsidR="007C0C3C" w:rsidRPr="00427B5E" w:rsidRDefault="007C0C3C" w:rsidP="00E41FF1">
            <w:pPr>
              <w:numPr>
                <w:ilvl w:val="1"/>
                <w:numId w:val="163"/>
              </w:numPr>
              <w:ind w:left="272"/>
              <w:contextualSpacing/>
              <w:rPr>
                <w:rFonts w:ascii="Arial" w:eastAsia="Calibri" w:hAnsi="Arial" w:cs="Arial"/>
                <w:sz w:val="22"/>
                <w:szCs w:val="22"/>
              </w:rPr>
            </w:pPr>
            <w:r w:rsidRPr="00427B5E">
              <w:rPr>
                <w:rFonts w:ascii="Arial" w:eastAsia="Calibri" w:hAnsi="Arial" w:cs="Arial"/>
                <w:sz w:val="22"/>
                <w:szCs w:val="22"/>
              </w:rPr>
              <w:t>Educator Committee Selection</w:t>
            </w:r>
          </w:p>
        </w:tc>
        <w:tc>
          <w:tcPr>
            <w:tcW w:w="2232" w:type="dxa"/>
          </w:tcPr>
          <w:p w14:paraId="166B73EC" w14:textId="77777777" w:rsidR="007C0C3C" w:rsidRPr="00427B5E" w:rsidRDefault="007C0C3C" w:rsidP="00E41FF1">
            <w:pPr>
              <w:jc w:val="center"/>
              <w:rPr>
                <w:rFonts w:ascii="Arial" w:hAnsi="Arial" w:cs="Arial"/>
                <w:sz w:val="22"/>
                <w:szCs w:val="22"/>
              </w:rPr>
            </w:pPr>
            <w:r w:rsidRPr="00427B5E">
              <w:rPr>
                <w:rFonts w:ascii="Arial" w:hAnsi="Arial" w:cs="Arial"/>
                <w:sz w:val="22"/>
                <w:szCs w:val="22"/>
              </w:rPr>
              <w:t>Ongoing</w:t>
            </w:r>
          </w:p>
        </w:tc>
      </w:tr>
    </w:tbl>
    <w:p w14:paraId="58BD0824" w14:textId="77777777" w:rsidR="007C0C3C" w:rsidRPr="00427B5E" w:rsidRDefault="007C0C3C" w:rsidP="007C0C3C">
      <w:pPr>
        <w:spacing w:before="120"/>
        <w:rPr>
          <w:rFonts w:ascii="Arial" w:hAnsi="Arial" w:cs="Arial"/>
          <w:sz w:val="22"/>
          <w:szCs w:val="22"/>
        </w:rPr>
      </w:pPr>
      <w:r w:rsidRPr="00427B5E">
        <w:rPr>
          <w:rFonts w:ascii="Arial" w:hAnsi="Arial" w:cs="Arial"/>
          <w:sz w:val="22"/>
          <w:szCs w:val="22"/>
        </w:rPr>
        <w:t>* The last step in process where item editing is permitted</w:t>
      </w:r>
    </w:p>
    <w:p w14:paraId="059A3CE9" w14:textId="77777777" w:rsidR="007C0C3C" w:rsidRDefault="007C0C3C" w:rsidP="00613FB3">
      <w:pPr>
        <w:pStyle w:val="Heading3"/>
      </w:pPr>
    </w:p>
    <w:p w14:paraId="55092C23" w14:textId="1B3CC690" w:rsidR="00F06B47" w:rsidRPr="00613FB3" w:rsidRDefault="00F06B47" w:rsidP="00613FB3">
      <w:pPr>
        <w:pStyle w:val="Heading3"/>
      </w:pPr>
      <w:bookmarkStart w:id="41" w:name="_Toc46220969"/>
      <w:r w:rsidRPr="00613FB3">
        <w:t>English Language Arts and Mathematics Test Designs</w:t>
      </w:r>
      <w:bookmarkEnd w:id="41"/>
    </w:p>
    <w:p w14:paraId="61F599AC" w14:textId="77777777" w:rsidR="00691431" w:rsidRPr="00691431" w:rsidRDefault="00691431" w:rsidP="00691431"/>
    <w:p w14:paraId="5BEF22F0" w14:textId="09503CD4" w:rsidR="00F06B47" w:rsidRPr="00F06B47" w:rsidRDefault="00F06B47" w:rsidP="00F06B47">
      <w:pPr>
        <w:spacing w:after="120"/>
        <w:jc w:val="both"/>
        <w:rPr>
          <w:rFonts w:ascii="Arial" w:hAnsi="Arial" w:cs="Arial"/>
          <w:bCs/>
          <w:szCs w:val="24"/>
        </w:rPr>
      </w:pPr>
      <w:r w:rsidRPr="00F06B47">
        <w:rPr>
          <w:rFonts w:ascii="Arial" w:hAnsi="Arial" w:cs="Arial"/>
          <w:bCs/>
          <w:szCs w:val="24"/>
        </w:rPr>
        <w:t>At this time, NYSED is working with NYS educators to revise the test designs to measure the English Language Arts and Mathematics Next Generation Learning Standards. These new test designs will first be implemented with the Spring 202</w:t>
      </w:r>
      <w:r w:rsidR="00267970">
        <w:rPr>
          <w:rFonts w:ascii="Arial" w:hAnsi="Arial" w:cs="Arial"/>
          <w:bCs/>
          <w:szCs w:val="24"/>
        </w:rPr>
        <w:t>2</w:t>
      </w:r>
      <w:r w:rsidRPr="00F06B47">
        <w:rPr>
          <w:rFonts w:ascii="Arial" w:hAnsi="Arial" w:cs="Arial"/>
          <w:bCs/>
          <w:szCs w:val="24"/>
        </w:rPr>
        <w:t xml:space="preserve"> Operational Tests. </w:t>
      </w:r>
    </w:p>
    <w:p w14:paraId="036CF323" w14:textId="693CD698" w:rsidR="00A75CAB" w:rsidRDefault="00A75CAB" w:rsidP="00A75CAB">
      <w:pPr>
        <w:spacing w:after="120"/>
        <w:jc w:val="both"/>
        <w:rPr>
          <w:rFonts w:ascii="Arial" w:hAnsi="Arial" w:cs="Arial"/>
          <w:szCs w:val="24"/>
        </w:rPr>
      </w:pPr>
      <w:r w:rsidRPr="00317FE3">
        <w:rPr>
          <w:rFonts w:ascii="Arial" w:hAnsi="Arial" w:cs="Arial"/>
          <w:szCs w:val="24"/>
        </w:rPr>
        <w:t xml:space="preserve">Future ELA and Math test designs are expected to be of similar test length but may include a slightly different mix of passages, multiple-choice, and constructed-response questions. For ELA, one such possible change that is currently under consideration is to have </w:t>
      </w:r>
      <w:r w:rsidR="00232547">
        <w:rPr>
          <w:rFonts w:ascii="Arial" w:hAnsi="Arial" w:cs="Arial"/>
          <w:szCs w:val="24"/>
        </w:rPr>
        <w:t xml:space="preserve">a limited number of </w:t>
      </w:r>
      <w:r w:rsidRPr="00317FE3">
        <w:rPr>
          <w:rFonts w:ascii="Arial" w:hAnsi="Arial" w:cs="Arial"/>
          <w:szCs w:val="24"/>
        </w:rPr>
        <w:t xml:space="preserve">passages </w:t>
      </w:r>
      <w:r w:rsidR="00232547">
        <w:rPr>
          <w:rFonts w:ascii="Arial" w:hAnsi="Arial" w:cs="Arial"/>
          <w:szCs w:val="24"/>
        </w:rPr>
        <w:t xml:space="preserve">that </w:t>
      </w:r>
      <w:r w:rsidR="00134393">
        <w:rPr>
          <w:rFonts w:ascii="Arial" w:hAnsi="Arial" w:cs="Arial"/>
          <w:szCs w:val="24"/>
        </w:rPr>
        <w:t>have</w:t>
      </w:r>
      <w:r w:rsidRPr="00317FE3">
        <w:rPr>
          <w:rFonts w:ascii="Arial" w:hAnsi="Arial" w:cs="Arial"/>
          <w:szCs w:val="24"/>
        </w:rPr>
        <w:t xml:space="preserve"> both multiple-choice and short response questions</w:t>
      </w:r>
      <w:r w:rsidR="00134393">
        <w:rPr>
          <w:rFonts w:ascii="Arial" w:hAnsi="Arial" w:cs="Arial"/>
          <w:szCs w:val="24"/>
        </w:rPr>
        <w:t xml:space="preserve"> associated with them</w:t>
      </w:r>
      <w:r w:rsidRPr="00317FE3">
        <w:rPr>
          <w:rFonts w:ascii="Arial" w:hAnsi="Arial" w:cs="Arial"/>
          <w:szCs w:val="24"/>
        </w:rPr>
        <w:t xml:space="preserve">. For math, NYSED is exploring including 1-point </w:t>
      </w:r>
      <w:r w:rsidR="00134393">
        <w:rPr>
          <w:rFonts w:ascii="Arial" w:hAnsi="Arial" w:cs="Arial"/>
          <w:szCs w:val="24"/>
        </w:rPr>
        <w:t>constructed-response</w:t>
      </w:r>
      <w:r w:rsidRPr="00317FE3">
        <w:rPr>
          <w:rFonts w:ascii="Arial" w:hAnsi="Arial" w:cs="Arial"/>
          <w:szCs w:val="24"/>
        </w:rPr>
        <w:t xml:space="preserve"> items in the design. However, as stated</w:t>
      </w:r>
      <w:r w:rsidR="00134393">
        <w:rPr>
          <w:rFonts w:ascii="Arial" w:hAnsi="Arial" w:cs="Arial"/>
          <w:szCs w:val="24"/>
        </w:rPr>
        <w:t xml:space="preserve"> above</w:t>
      </w:r>
      <w:r w:rsidRPr="00317FE3">
        <w:rPr>
          <w:rFonts w:ascii="Arial" w:hAnsi="Arial" w:cs="Arial"/>
          <w:szCs w:val="24"/>
        </w:rPr>
        <w:t>, such changes would not result in an appreciable difference in test length, and it is anticipated that the test design will continue to include two sessions and similar number</w:t>
      </w:r>
      <w:r w:rsidR="00134393">
        <w:rPr>
          <w:rFonts w:ascii="Arial" w:hAnsi="Arial" w:cs="Arial"/>
          <w:szCs w:val="24"/>
        </w:rPr>
        <w:t>s</w:t>
      </w:r>
      <w:r w:rsidRPr="00317FE3">
        <w:rPr>
          <w:rFonts w:ascii="Arial" w:hAnsi="Arial" w:cs="Arial"/>
          <w:szCs w:val="24"/>
        </w:rPr>
        <w:t xml:space="preserve"> of items.</w:t>
      </w:r>
    </w:p>
    <w:p w14:paraId="76194809" w14:textId="77777777" w:rsidR="00B21FFD" w:rsidRDefault="00A75CAB" w:rsidP="00F32111">
      <w:pPr>
        <w:jc w:val="both"/>
        <w:rPr>
          <w:rFonts w:ascii="Arial" w:hAnsi="Arial" w:cs="Arial"/>
          <w:szCs w:val="24"/>
        </w:rPr>
      </w:pPr>
      <w:r w:rsidRPr="00317FE3">
        <w:rPr>
          <w:rFonts w:ascii="Arial" w:hAnsi="Arial" w:cs="Arial"/>
          <w:szCs w:val="24"/>
        </w:rPr>
        <w:t>For informational purposes, the current test designs are detailed in the following pages.</w:t>
      </w:r>
    </w:p>
    <w:p w14:paraId="056522D6" w14:textId="77777777" w:rsidR="00F32111" w:rsidRDefault="00F32111" w:rsidP="00F32111">
      <w:pPr>
        <w:jc w:val="both"/>
        <w:rPr>
          <w:rFonts w:ascii="Arial" w:hAnsi="Arial" w:cs="Arial"/>
          <w:b/>
          <w:szCs w:val="24"/>
          <w:u w:val="single"/>
        </w:rPr>
      </w:pPr>
    </w:p>
    <w:p w14:paraId="622859BF" w14:textId="7784C543" w:rsidR="00F06B47" w:rsidRDefault="00F06B47" w:rsidP="00F32111">
      <w:pPr>
        <w:jc w:val="both"/>
        <w:rPr>
          <w:rFonts w:ascii="Arial" w:hAnsi="Arial" w:cs="Arial"/>
          <w:b/>
          <w:szCs w:val="24"/>
          <w:u w:val="single"/>
        </w:rPr>
      </w:pPr>
      <w:r w:rsidRPr="00F06B47">
        <w:rPr>
          <w:rFonts w:ascii="Arial" w:hAnsi="Arial" w:cs="Arial"/>
          <w:b/>
          <w:szCs w:val="24"/>
          <w:u w:val="single"/>
        </w:rPr>
        <w:t xml:space="preserve">Grades </w:t>
      </w:r>
      <w:r w:rsidR="006453EC">
        <w:rPr>
          <w:rFonts w:ascii="Arial" w:hAnsi="Arial" w:cs="Arial"/>
          <w:b/>
          <w:szCs w:val="24"/>
          <w:u w:val="single"/>
        </w:rPr>
        <w:t xml:space="preserve">3–8 </w:t>
      </w:r>
      <w:r w:rsidRPr="00F06B47">
        <w:rPr>
          <w:rFonts w:ascii="Arial" w:hAnsi="Arial" w:cs="Arial"/>
          <w:b/>
          <w:szCs w:val="24"/>
          <w:u w:val="single"/>
        </w:rPr>
        <w:t>English Language Arts</w:t>
      </w:r>
    </w:p>
    <w:p w14:paraId="3AAE15E9" w14:textId="77777777" w:rsidR="00370701" w:rsidRPr="00F06B47" w:rsidRDefault="00370701" w:rsidP="00F06B47">
      <w:pPr>
        <w:spacing w:after="120"/>
        <w:jc w:val="both"/>
        <w:rPr>
          <w:rFonts w:ascii="Arial" w:hAnsi="Arial" w:cs="Arial"/>
          <w:b/>
          <w:szCs w:val="24"/>
          <w:u w:val="single"/>
        </w:rPr>
      </w:pPr>
    </w:p>
    <w:p w14:paraId="4107D2A6" w14:textId="77777777" w:rsidR="00F06B47" w:rsidRPr="00F86BEA" w:rsidRDefault="00F06B47" w:rsidP="00F86BEA">
      <w:pPr>
        <w:jc w:val="center"/>
        <w:rPr>
          <w:rFonts w:ascii="Arial" w:hAnsi="Arial" w:cs="Arial"/>
          <w:b/>
        </w:rPr>
      </w:pPr>
      <w:bookmarkStart w:id="42" w:name="_Toc401128281"/>
      <w:r w:rsidRPr="00F86BEA">
        <w:rPr>
          <w:rFonts w:ascii="Arial" w:hAnsi="Arial" w:cs="Arial"/>
          <w:b/>
        </w:rPr>
        <w:t>Current English Language Arts</w:t>
      </w:r>
      <w:bookmarkEnd w:id="42"/>
      <w:r w:rsidRPr="00F86BEA">
        <w:rPr>
          <w:rFonts w:ascii="Arial" w:hAnsi="Arial" w:cs="Arial"/>
          <w:b/>
        </w:rPr>
        <w:t xml:space="preserve"> Test Design</w:t>
      </w:r>
    </w:p>
    <w:p w14:paraId="6428FC93" w14:textId="674FB88D" w:rsidR="00F06B47" w:rsidRPr="00F86BEA" w:rsidRDefault="006823F7" w:rsidP="00F86BEA">
      <w:pPr>
        <w:jc w:val="center"/>
        <w:rPr>
          <w:rFonts w:ascii="Arial" w:hAnsi="Arial" w:cs="Arial"/>
          <w:b/>
        </w:rPr>
      </w:pPr>
      <w:r>
        <w:rPr>
          <w:rFonts w:ascii="Arial" w:hAnsi="Arial" w:cs="Arial"/>
          <w:b/>
        </w:rPr>
        <w:t>(</w:t>
      </w:r>
      <w:r w:rsidR="00F06B47" w:rsidRPr="00F86BEA">
        <w:rPr>
          <w:rFonts w:ascii="Arial" w:hAnsi="Arial" w:cs="Arial"/>
          <w:b/>
        </w:rPr>
        <w:t>Through Spring 202</w:t>
      </w:r>
      <w:r w:rsidR="00267970">
        <w:rPr>
          <w:rFonts w:ascii="Arial" w:hAnsi="Arial" w:cs="Arial"/>
          <w:b/>
        </w:rPr>
        <w:t>1</w:t>
      </w:r>
      <w:r w:rsidR="00F06B47" w:rsidRPr="00F86BEA">
        <w:rPr>
          <w:rFonts w:ascii="Arial" w:hAnsi="Arial" w:cs="Arial"/>
          <w:b/>
        </w:rPr>
        <w:t>)</w:t>
      </w:r>
    </w:p>
    <w:p w14:paraId="7CAE2D77" w14:textId="77777777" w:rsidR="00370701" w:rsidRDefault="00370701" w:rsidP="00F06B47">
      <w:pPr>
        <w:jc w:val="both"/>
        <w:rPr>
          <w:rFonts w:ascii="Arial" w:hAnsi="Arial" w:cs="Arial"/>
          <w:b/>
        </w:rPr>
      </w:pPr>
    </w:p>
    <w:p w14:paraId="10EB57F9" w14:textId="4455C10C" w:rsidR="00F06B47" w:rsidRPr="00F06B47" w:rsidRDefault="00F06B47" w:rsidP="00F06B47">
      <w:pPr>
        <w:jc w:val="both"/>
      </w:pPr>
      <w:r w:rsidRPr="00F06B47">
        <w:rPr>
          <w:rFonts w:ascii="Arial" w:hAnsi="Arial" w:cs="Arial"/>
          <w:b/>
        </w:rPr>
        <w:t>Test Design:</w:t>
      </w:r>
      <w:r w:rsidR="0036460F">
        <w:rPr>
          <w:rFonts w:ascii="Arial" w:hAnsi="Arial" w:cs="Arial"/>
        </w:rPr>
        <w:t xml:space="preserve"> </w:t>
      </w:r>
      <w:r w:rsidRPr="00F06B47">
        <w:rPr>
          <w:rFonts w:ascii="Arial" w:hAnsi="Arial" w:cs="Arial"/>
        </w:rPr>
        <w:t xml:space="preserve">Each operational Grade 3–8 ELA Test is currently made up of two test sessions. The </w:t>
      </w:r>
      <w:r w:rsidR="00F53BE4">
        <w:rPr>
          <w:rFonts w:ascii="Arial" w:hAnsi="Arial" w:cs="Arial"/>
        </w:rPr>
        <w:t xml:space="preserve">two </w:t>
      </w:r>
      <w:r w:rsidRPr="00F06B47">
        <w:rPr>
          <w:rFonts w:ascii="Arial" w:hAnsi="Arial" w:cs="Arial"/>
        </w:rPr>
        <w:t xml:space="preserve">test sessions are usually administered </w:t>
      </w:r>
      <w:r w:rsidR="00F53BE4">
        <w:rPr>
          <w:rFonts w:ascii="Arial" w:hAnsi="Arial" w:cs="Arial"/>
        </w:rPr>
        <w:t>on</w:t>
      </w:r>
      <w:r w:rsidRPr="00F06B47">
        <w:rPr>
          <w:rFonts w:ascii="Arial" w:hAnsi="Arial" w:cs="Arial"/>
        </w:rPr>
        <w:t xml:space="preserve"> two successive school days.</w:t>
      </w:r>
    </w:p>
    <w:p w14:paraId="2F9A93D8" w14:textId="77777777" w:rsidR="00F06B47" w:rsidRPr="00F06B47" w:rsidRDefault="00F06B47" w:rsidP="00F06B47"/>
    <w:p w14:paraId="58269BA3" w14:textId="77777777" w:rsidR="00F06B47" w:rsidRPr="00F06B47" w:rsidRDefault="00F06B47" w:rsidP="00F06B47">
      <w:pPr>
        <w:spacing w:after="120"/>
        <w:jc w:val="both"/>
        <w:rPr>
          <w:rFonts w:ascii="Arial" w:hAnsi="Arial" w:cs="Arial"/>
          <w:b/>
          <w:i/>
          <w:szCs w:val="24"/>
        </w:rPr>
      </w:pPr>
      <w:bookmarkStart w:id="43" w:name="_Toc401128282"/>
      <w:r w:rsidRPr="00F06B47">
        <w:rPr>
          <w:rFonts w:ascii="Arial" w:hAnsi="Arial" w:cs="Arial"/>
          <w:b/>
          <w:i/>
          <w:szCs w:val="24"/>
        </w:rPr>
        <w:t>English Language Arts Test Design</w:t>
      </w:r>
      <w:bookmarkEnd w:id="43"/>
    </w:p>
    <w:p w14:paraId="42809254" w14:textId="67EA6764" w:rsidR="008E58CD" w:rsidRPr="008E58CD" w:rsidRDefault="00F5346A" w:rsidP="00C33B8D">
      <w:pPr>
        <w:ind w:right="-90"/>
        <w:jc w:val="both"/>
        <w:rPr>
          <w:rFonts w:ascii="Arial" w:eastAsiaTheme="minorHAnsi" w:hAnsi="Arial" w:cs="Arial"/>
          <w:szCs w:val="24"/>
        </w:rPr>
      </w:pPr>
      <w:r w:rsidRPr="008E58CD">
        <w:rPr>
          <w:rFonts w:ascii="Arial" w:eastAsia="Calibri" w:hAnsi="Arial" w:cs="Arial"/>
          <w:szCs w:val="24"/>
        </w:rPr>
        <w:t xml:space="preserve">The following charts provide a description of the current test design for </w:t>
      </w:r>
      <w:r w:rsidR="00C33B8D" w:rsidRPr="008E58CD">
        <w:rPr>
          <w:rFonts w:ascii="Arial" w:eastAsia="Calibri" w:hAnsi="Arial" w:cs="Arial"/>
          <w:szCs w:val="24"/>
        </w:rPr>
        <w:t xml:space="preserve">each </w:t>
      </w:r>
      <w:r w:rsidRPr="008E58CD">
        <w:rPr>
          <w:rFonts w:ascii="Arial" w:eastAsia="Calibri" w:hAnsi="Arial" w:cs="Arial"/>
          <w:szCs w:val="24"/>
        </w:rPr>
        <w:t xml:space="preserve">grade band. The charts show </w:t>
      </w:r>
      <w:r w:rsidRPr="008E58CD">
        <w:rPr>
          <w:rFonts w:ascii="Arial" w:eastAsiaTheme="minorHAnsi" w:hAnsi="Arial" w:cs="Arial"/>
          <w:szCs w:val="24"/>
        </w:rPr>
        <w:t>total numbers of all passages and all items in each session of the test including those that are embedded MC questions and do not contribute to student scores. The embedded MC questions are field test questions.</w:t>
      </w:r>
    </w:p>
    <w:p w14:paraId="268D6296" w14:textId="77777777" w:rsidR="008E58CD" w:rsidRPr="00F8198B" w:rsidRDefault="008E58CD">
      <w:pPr>
        <w:rPr>
          <w:rFonts w:ascii="Arial" w:eastAsiaTheme="minorHAnsi" w:hAnsi="Arial" w:cs="Arial"/>
          <w:szCs w:val="24"/>
        </w:rPr>
      </w:pPr>
      <w:r>
        <w:rPr>
          <w:rFonts w:ascii="Arial" w:eastAsiaTheme="minorHAnsi" w:hAnsi="Arial" w:cs="Arial"/>
          <w:color w:val="FF0000"/>
          <w:szCs w:val="24"/>
        </w:rPr>
        <w:br w:type="page"/>
      </w:r>
    </w:p>
    <w:tbl>
      <w:tblPr>
        <w:tblStyle w:val="TableGrid10"/>
        <w:tblW w:w="10627" w:type="dxa"/>
        <w:jc w:val="center"/>
        <w:tblLayout w:type="fixed"/>
        <w:tblLook w:val="04A0" w:firstRow="1" w:lastRow="0" w:firstColumn="1" w:lastColumn="0" w:noHBand="0" w:noVBand="1"/>
      </w:tblPr>
      <w:tblGrid>
        <w:gridCol w:w="3595"/>
        <w:gridCol w:w="2136"/>
        <w:gridCol w:w="2448"/>
        <w:gridCol w:w="2448"/>
      </w:tblGrid>
      <w:tr w:rsidR="00F06B47" w:rsidRPr="00F06B47" w14:paraId="568BEE1D" w14:textId="77777777" w:rsidTr="00F06B47">
        <w:trPr>
          <w:jc w:val="center"/>
        </w:trPr>
        <w:tc>
          <w:tcPr>
            <w:tcW w:w="10627" w:type="dxa"/>
            <w:gridSpan w:val="4"/>
            <w:shd w:val="clear" w:color="auto" w:fill="BFBFBF" w:themeFill="background1" w:themeFillShade="BF"/>
            <w:vAlign w:val="bottom"/>
          </w:tcPr>
          <w:p w14:paraId="1BE5B636" w14:textId="2F4333B1" w:rsidR="00F06B47" w:rsidRPr="00F06B47" w:rsidRDefault="003B0BE0" w:rsidP="0077386B">
            <w:pPr>
              <w:spacing w:before="60" w:after="60"/>
              <w:jc w:val="center"/>
              <w:rPr>
                <w:rFonts w:ascii="Arial" w:hAnsi="Arial" w:cs="Arial"/>
              </w:rPr>
            </w:pPr>
            <w:bookmarkStart w:id="44" w:name="_Hlk529183822"/>
            <w:r>
              <w:rPr>
                <w:rFonts w:ascii="Arial" w:hAnsi="Arial" w:cs="Arial"/>
              </w:rPr>
              <w:lastRenderedPageBreak/>
              <w:t>Grades 3</w:t>
            </w:r>
            <w:r w:rsidRPr="00F06B47">
              <w:rPr>
                <w:rFonts w:ascii="Arial" w:hAnsi="Arial" w:cs="Arial"/>
              </w:rPr>
              <w:t>–</w:t>
            </w:r>
            <w:r w:rsidR="00F06B47" w:rsidRPr="00F06B47">
              <w:rPr>
                <w:rFonts w:ascii="Arial" w:hAnsi="Arial" w:cs="Arial"/>
              </w:rPr>
              <w:t>4 English Language Arts Test Design</w:t>
            </w:r>
          </w:p>
        </w:tc>
      </w:tr>
      <w:tr w:rsidR="00F06B47" w:rsidRPr="00F06B47" w14:paraId="3523E31B" w14:textId="77777777" w:rsidTr="00A52209">
        <w:trPr>
          <w:jc w:val="center"/>
        </w:trPr>
        <w:tc>
          <w:tcPr>
            <w:tcW w:w="3595" w:type="dxa"/>
            <w:shd w:val="clear" w:color="auto" w:fill="D9D9D9" w:themeFill="background1" w:themeFillShade="D9"/>
            <w:vAlign w:val="bottom"/>
          </w:tcPr>
          <w:p w14:paraId="513AA6BA" w14:textId="77777777" w:rsidR="00F06B47" w:rsidRPr="00F06B47" w:rsidRDefault="00F06B47" w:rsidP="00F06B47">
            <w:pPr>
              <w:spacing w:after="120"/>
              <w:rPr>
                <w:rFonts w:ascii="Arial" w:hAnsi="Arial" w:cs="Arial"/>
              </w:rPr>
            </w:pPr>
          </w:p>
        </w:tc>
        <w:tc>
          <w:tcPr>
            <w:tcW w:w="2136" w:type="dxa"/>
            <w:shd w:val="clear" w:color="auto" w:fill="D9D9D9" w:themeFill="background1" w:themeFillShade="D9"/>
            <w:vAlign w:val="center"/>
          </w:tcPr>
          <w:p w14:paraId="521AFF64" w14:textId="77777777" w:rsidR="00F06B47" w:rsidRPr="00F06B47" w:rsidRDefault="00F06B47" w:rsidP="0077386B">
            <w:pPr>
              <w:spacing w:before="60" w:after="60"/>
              <w:jc w:val="center"/>
              <w:rPr>
                <w:rFonts w:ascii="Arial" w:hAnsi="Arial" w:cs="Arial"/>
              </w:rPr>
            </w:pPr>
            <w:r w:rsidRPr="00F06B47">
              <w:rPr>
                <w:rFonts w:ascii="Arial" w:hAnsi="Arial" w:cs="Arial"/>
              </w:rPr>
              <w:t>Session 1</w:t>
            </w:r>
          </w:p>
        </w:tc>
        <w:tc>
          <w:tcPr>
            <w:tcW w:w="2448" w:type="dxa"/>
            <w:shd w:val="clear" w:color="auto" w:fill="D9D9D9" w:themeFill="background1" w:themeFillShade="D9"/>
            <w:vAlign w:val="center"/>
          </w:tcPr>
          <w:p w14:paraId="70C486A7" w14:textId="77777777" w:rsidR="00F06B47" w:rsidRPr="00F06B47" w:rsidRDefault="00F06B47" w:rsidP="0077386B">
            <w:pPr>
              <w:spacing w:before="60" w:after="60"/>
              <w:jc w:val="center"/>
              <w:rPr>
                <w:rFonts w:ascii="Arial" w:hAnsi="Arial" w:cs="Arial"/>
              </w:rPr>
            </w:pPr>
            <w:r w:rsidRPr="00F06B47">
              <w:rPr>
                <w:rFonts w:ascii="Arial" w:hAnsi="Arial" w:cs="Arial"/>
              </w:rPr>
              <w:t>Session 2</w:t>
            </w:r>
          </w:p>
        </w:tc>
        <w:tc>
          <w:tcPr>
            <w:tcW w:w="2448" w:type="dxa"/>
            <w:shd w:val="clear" w:color="auto" w:fill="D9D9D9" w:themeFill="background1" w:themeFillShade="D9"/>
            <w:vAlign w:val="center"/>
          </w:tcPr>
          <w:p w14:paraId="3E6EA104" w14:textId="77777777" w:rsidR="00F06B47" w:rsidRPr="00F06B47" w:rsidRDefault="00F06B47" w:rsidP="0077386B">
            <w:pPr>
              <w:spacing w:before="60" w:after="60"/>
              <w:jc w:val="center"/>
              <w:rPr>
                <w:rFonts w:ascii="Arial" w:hAnsi="Arial" w:cs="Arial"/>
              </w:rPr>
            </w:pPr>
            <w:r w:rsidRPr="00F06B47">
              <w:rPr>
                <w:rFonts w:ascii="Arial" w:hAnsi="Arial" w:cs="Arial"/>
              </w:rPr>
              <w:t>Total</w:t>
            </w:r>
          </w:p>
        </w:tc>
      </w:tr>
      <w:tr w:rsidR="00F06B47" w:rsidRPr="00F06B47" w14:paraId="0BC47EE8" w14:textId="77777777" w:rsidTr="00A52209">
        <w:trPr>
          <w:jc w:val="center"/>
        </w:trPr>
        <w:tc>
          <w:tcPr>
            <w:tcW w:w="3595" w:type="dxa"/>
            <w:shd w:val="clear" w:color="auto" w:fill="D9D9D9" w:themeFill="background1" w:themeFillShade="D9"/>
            <w:vAlign w:val="bottom"/>
          </w:tcPr>
          <w:p w14:paraId="3CCC55AE" w14:textId="77777777" w:rsidR="00F06B47" w:rsidRPr="00F06B47" w:rsidRDefault="00F06B47" w:rsidP="00F06B47">
            <w:pPr>
              <w:spacing w:after="120"/>
              <w:rPr>
                <w:rFonts w:ascii="Arial" w:hAnsi="Arial" w:cs="Arial"/>
              </w:rPr>
            </w:pPr>
          </w:p>
        </w:tc>
        <w:tc>
          <w:tcPr>
            <w:tcW w:w="2136" w:type="dxa"/>
            <w:shd w:val="clear" w:color="auto" w:fill="D9D9D9" w:themeFill="background1" w:themeFillShade="D9"/>
            <w:vAlign w:val="center"/>
          </w:tcPr>
          <w:p w14:paraId="05FFCA02" w14:textId="77777777" w:rsidR="00F06B47" w:rsidRPr="00F06B47" w:rsidRDefault="00F06B47" w:rsidP="0077386B">
            <w:pPr>
              <w:spacing w:before="60" w:after="60"/>
              <w:jc w:val="center"/>
              <w:rPr>
                <w:rFonts w:ascii="Arial" w:hAnsi="Arial" w:cs="Arial"/>
              </w:rPr>
            </w:pPr>
            <w:r w:rsidRPr="00F06B47">
              <w:rPr>
                <w:rFonts w:ascii="Arial" w:hAnsi="Arial" w:cs="Arial"/>
              </w:rPr>
              <w:t>Reading</w:t>
            </w:r>
          </w:p>
        </w:tc>
        <w:tc>
          <w:tcPr>
            <w:tcW w:w="2448" w:type="dxa"/>
            <w:shd w:val="clear" w:color="auto" w:fill="D9D9D9" w:themeFill="background1" w:themeFillShade="D9"/>
            <w:vAlign w:val="center"/>
          </w:tcPr>
          <w:p w14:paraId="40F56161" w14:textId="77777777" w:rsidR="00F06B47" w:rsidRPr="00F06B47" w:rsidRDefault="00F06B47" w:rsidP="0077386B">
            <w:pPr>
              <w:spacing w:before="60" w:after="60"/>
              <w:jc w:val="center"/>
              <w:rPr>
                <w:rFonts w:ascii="Arial" w:hAnsi="Arial" w:cs="Arial"/>
              </w:rPr>
            </w:pPr>
            <w:r w:rsidRPr="00F06B47">
              <w:rPr>
                <w:rFonts w:ascii="Arial" w:hAnsi="Arial" w:cs="Arial"/>
              </w:rPr>
              <w:t>Writing</w:t>
            </w:r>
          </w:p>
        </w:tc>
        <w:tc>
          <w:tcPr>
            <w:tcW w:w="2448" w:type="dxa"/>
            <w:shd w:val="clear" w:color="auto" w:fill="D9D9D9" w:themeFill="background1" w:themeFillShade="D9"/>
            <w:vAlign w:val="center"/>
          </w:tcPr>
          <w:p w14:paraId="20A597FD" w14:textId="77777777" w:rsidR="00F06B47" w:rsidRPr="00F06B47" w:rsidRDefault="00F06B47" w:rsidP="0077386B">
            <w:pPr>
              <w:spacing w:before="60" w:after="60"/>
              <w:jc w:val="center"/>
              <w:rPr>
                <w:rFonts w:ascii="Arial" w:hAnsi="Arial" w:cs="Arial"/>
              </w:rPr>
            </w:pPr>
          </w:p>
        </w:tc>
      </w:tr>
      <w:tr w:rsidR="00F06B47" w:rsidRPr="00F06B47" w14:paraId="1BB2D985" w14:textId="77777777" w:rsidTr="00A52209">
        <w:trPr>
          <w:jc w:val="center"/>
        </w:trPr>
        <w:tc>
          <w:tcPr>
            <w:tcW w:w="3595" w:type="dxa"/>
            <w:vAlign w:val="center"/>
          </w:tcPr>
          <w:p w14:paraId="0C455464" w14:textId="77777777" w:rsidR="00F06B47" w:rsidRPr="00F06B47" w:rsidRDefault="00F06B47" w:rsidP="0077386B">
            <w:pPr>
              <w:spacing w:before="60" w:after="60"/>
              <w:jc w:val="center"/>
              <w:rPr>
                <w:rFonts w:ascii="Arial" w:hAnsi="Arial" w:cs="Arial"/>
              </w:rPr>
            </w:pPr>
            <w:r w:rsidRPr="00F06B47">
              <w:rPr>
                <w:rFonts w:ascii="Arial" w:hAnsi="Arial" w:cs="Arial"/>
              </w:rPr>
              <w:t>Passages</w:t>
            </w:r>
          </w:p>
        </w:tc>
        <w:tc>
          <w:tcPr>
            <w:tcW w:w="2136" w:type="dxa"/>
            <w:vAlign w:val="center"/>
          </w:tcPr>
          <w:p w14:paraId="5AC32617" w14:textId="77777777" w:rsidR="00F06B47" w:rsidRPr="00F06B47" w:rsidRDefault="00F06B47" w:rsidP="0077386B">
            <w:pPr>
              <w:spacing w:before="60" w:after="60"/>
              <w:jc w:val="center"/>
              <w:rPr>
                <w:rFonts w:ascii="Arial" w:hAnsi="Arial" w:cs="Arial"/>
              </w:rPr>
            </w:pPr>
            <w:r w:rsidRPr="00F06B47">
              <w:rPr>
                <w:rFonts w:ascii="Arial" w:hAnsi="Arial" w:cs="Arial"/>
              </w:rPr>
              <w:t>4</w:t>
            </w:r>
          </w:p>
        </w:tc>
        <w:tc>
          <w:tcPr>
            <w:tcW w:w="2448" w:type="dxa"/>
            <w:vAlign w:val="center"/>
          </w:tcPr>
          <w:p w14:paraId="0B992F2E" w14:textId="77777777" w:rsidR="00F06B47" w:rsidRPr="00F06B47" w:rsidRDefault="00F06B47" w:rsidP="0077386B">
            <w:pPr>
              <w:spacing w:before="60" w:after="60"/>
              <w:jc w:val="center"/>
              <w:rPr>
                <w:rFonts w:ascii="Arial" w:hAnsi="Arial" w:cs="Arial"/>
              </w:rPr>
            </w:pPr>
            <w:r w:rsidRPr="00F06B47">
              <w:rPr>
                <w:rFonts w:ascii="Arial" w:hAnsi="Arial" w:cs="Arial"/>
              </w:rPr>
              <w:t>3</w:t>
            </w:r>
          </w:p>
        </w:tc>
        <w:tc>
          <w:tcPr>
            <w:tcW w:w="2448" w:type="dxa"/>
            <w:vAlign w:val="center"/>
          </w:tcPr>
          <w:p w14:paraId="0EB39DA1" w14:textId="77777777" w:rsidR="00F06B47" w:rsidRPr="00F06B47" w:rsidRDefault="00F06B47" w:rsidP="0077386B">
            <w:pPr>
              <w:spacing w:before="60" w:after="60"/>
              <w:jc w:val="center"/>
              <w:rPr>
                <w:rFonts w:ascii="Arial" w:hAnsi="Arial" w:cs="Arial"/>
              </w:rPr>
            </w:pPr>
            <w:r w:rsidRPr="00F06B47">
              <w:rPr>
                <w:rFonts w:ascii="Arial" w:hAnsi="Arial" w:cs="Arial"/>
              </w:rPr>
              <w:t>7</w:t>
            </w:r>
          </w:p>
        </w:tc>
      </w:tr>
      <w:tr w:rsidR="00F06B47" w:rsidRPr="00F06B47" w14:paraId="40B9EF71" w14:textId="77777777" w:rsidTr="00A52209">
        <w:trPr>
          <w:jc w:val="center"/>
        </w:trPr>
        <w:tc>
          <w:tcPr>
            <w:tcW w:w="3595" w:type="dxa"/>
            <w:vAlign w:val="center"/>
          </w:tcPr>
          <w:p w14:paraId="374F875A" w14:textId="77777777" w:rsidR="00F06B47" w:rsidRPr="00F06B47" w:rsidRDefault="00F06B47" w:rsidP="0077386B">
            <w:pPr>
              <w:spacing w:before="60" w:after="60"/>
              <w:jc w:val="center"/>
              <w:rPr>
                <w:rFonts w:ascii="Arial" w:hAnsi="Arial" w:cs="Arial"/>
              </w:rPr>
            </w:pPr>
            <w:r w:rsidRPr="00F06B47">
              <w:rPr>
                <w:rFonts w:ascii="Arial" w:hAnsi="Arial" w:cs="Arial"/>
              </w:rPr>
              <w:t>Multiple-Choice Questions</w:t>
            </w:r>
          </w:p>
        </w:tc>
        <w:tc>
          <w:tcPr>
            <w:tcW w:w="2136" w:type="dxa"/>
            <w:vAlign w:val="center"/>
          </w:tcPr>
          <w:p w14:paraId="01085ED7" w14:textId="77777777" w:rsidR="00F06B47" w:rsidRPr="00F06B47" w:rsidRDefault="00F06B47" w:rsidP="0077386B">
            <w:pPr>
              <w:spacing w:before="60" w:after="60"/>
              <w:jc w:val="center"/>
              <w:rPr>
                <w:rFonts w:ascii="Arial" w:hAnsi="Arial" w:cs="Arial"/>
              </w:rPr>
            </w:pPr>
            <w:r w:rsidRPr="00F06B47">
              <w:rPr>
                <w:rFonts w:ascii="Arial" w:hAnsi="Arial" w:cs="Arial"/>
              </w:rPr>
              <w:t>24*</w:t>
            </w:r>
          </w:p>
        </w:tc>
        <w:tc>
          <w:tcPr>
            <w:tcW w:w="2448" w:type="dxa"/>
            <w:vAlign w:val="center"/>
          </w:tcPr>
          <w:p w14:paraId="392B1B19"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45BB6261" w14:textId="77777777" w:rsidR="00F06B47" w:rsidRPr="00F06B47" w:rsidRDefault="00F06B47" w:rsidP="0077386B">
            <w:pPr>
              <w:spacing w:before="60" w:after="60"/>
              <w:jc w:val="center"/>
              <w:rPr>
                <w:rFonts w:ascii="Arial" w:hAnsi="Arial" w:cs="Arial"/>
              </w:rPr>
            </w:pPr>
            <w:r w:rsidRPr="00F06B47">
              <w:rPr>
                <w:rFonts w:ascii="Arial" w:hAnsi="Arial" w:cs="Arial"/>
              </w:rPr>
              <w:t>24</w:t>
            </w:r>
          </w:p>
        </w:tc>
      </w:tr>
      <w:tr w:rsidR="00F06B47" w:rsidRPr="00F06B47" w14:paraId="7E4A5F8B" w14:textId="77777777" w:rsidTr="00A52209">
        <w:trPr>
          <w:jc w:val="center"/>
        </w:trPr>
        <w:tc>
          <w:tcPr>
            <w:tcW w:w="3595" w:type="dxa"/>
            <w:vAlign w:val="center"/>
          </w:tcPr>
          <w:p w14:paraId="3823917A" w14:textId="77777777" w:rsidR="00F06B47" w:rsidRPr="00F06B47" w:rsidRDefault="00F06B47" w:rsidP="0077386B">
            <w:pPr>
              <w:spacing w:before="60" w:after="60"/>
              <w:jc w:val="center"/>
              <w:rPr>
                <w:rFonts w:ascii="Arial" w:hAnsi="Arial" w:cs="Arial"/>
              </w:rPr>
            </w:pPr>
            <w:r w:rsidRPr="00F06B47">
              <w:rPr>
                <w:rFonts w:ascii="Arial" w:hAnsi="Arial" w:cs="Arial"/>
              </w:rPr>
              <w:t>Short-Response Questions</w:t>
            </w:r>
          </w:p>
        </w:tc>
        <w:tc>
          <w:tcPr>
            <w:tcW w:w="2136" w:type="dxa"/>
            <w:vAlign w:val="center"/>
          </w:tcPr>
          <w:p w14:paraId="4790BD7A"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16C1C817"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c>
          <w:tcPr>
            <w:tcW w:w="2448" w:type="dxa"/>
            <w:vAlign w:val="center"/>
          </w:tcPr>
          <w:p w14:paraId="2325DADF"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r>
      <w:tr w:rsidR="00F06B47" w:rsidRPr="00F06B47" w14:paraId="28D6DCDE" w14:textId="77777777" w:rsidTr="00A52209">
        <w:trPr>
          <w:trHeight w:val="620"/>
          <w:jc w:val="center"/>
        </w:trPr>
        <w:tc>
          <w:tcPr>
            <w:tcW w:w="3595" w:type="dxa"/>
            <w:vAlign w:val="center"/>
          </w:tcPr>
          <w:p w14:paraId="06406317" w14:textId="77777777" w:rsidR="00F06B47" w:rsidRPr="00F06B47" w:rsidRDefault="00F06B47" w:rsidP="0077386B">
            <w:pPr>
              <w:spacing w:before="60" w:after="60"/>
              <w:jc w:val="center"/>
              <w:rPr>
                <w:rFonts w:ascii="Arial" w:hAnsi="Arial" w:cs="Arial"/>
              </w:rPr>
            </w:pPr>
            <w:r w:rsidRPr="00F06B47">
              <w:rPr>
                <w:rFonts w:ascii="Arial" w:hAnsi="Arial" w:cs="Arial"/>
              </w:rPr>
              <w:t>Extended-Response Questions</w:t>
            </w:r>
          </w:p>
        </w:tc>
        <w:tc>
          <w:tcPr>
            <w:tcW w:w="2136" w:type="dxa"/>
            <w:vAlign w:val="center"/>
          </w:tcPr>
          <w:p w14:paraId="6F262C1D"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48" w:type="dxa"/>
            <w:vAlign w:val="center"/>
          </w:tcPr>
          <w:p w14:paraId="26774EAC" w14:textId="77777777" w:rsidR="00F06B47" w:rsidRPr="00F06B47" w:rsidRDefault="00F06B47" w:rsidP="0077386B">
            <w:pPr>
              <w:spacing w:before="60" w:after="60"/>
              <w:jc w:val="center"/>
              <w:rPr>
                <w:rFonts w:ascii="Arial" w:hAnsi="Arial" w:cs="Arial"/>
              </w:rPr>
            </w:pPr>
            <w:r w:rsidRPr="00F06B47">
              <w:rPr>
                <w:rFonts w:ascii="Arial" w:hAnsi="Arial" w:cs="Arial"/>
              </w:rPr>
              <w:t>1</w:t>
            </w:r>
          </w:p>
        </w:tc>
        <w:tc>
          <w:tcPr>
            <w:tcW w:w="2448" w:type="dxa"/>
            <w:vAlign w:val="center"/>
          </w:tcPr>
          <w:p w14:paraId="4A11D2F5" w14:textId="77777777" w:rsidR="00F06B47" w:rsidRPr="00F06B47" w:rsidRDefault="00F06B47" w:rsidP="0077386B">
            <w:pPr>
              <w:spacing w:before="60" w:after="60"/>
              <w:jc w:val="center"/>
              <w:rPr>
                <w:rFonts w:ascii="Arial" w:hAnsi="Arial" w:cs="Arial"/>
              </w:rPr>
            </w:pPr>
            <w:r w:rsidRPr="00F06B47">
              <w:rPr>
                <w:rFonts w:ascii="Arial" w:hAnsi="Arial" w:cs="Arial"/>
              </w:rPr>
              <w:t>1</w:t>
            </w:r>
          </w:p>
        </w:tc>
      </w:tr>
      <w:tr w:rsidR="00F06B47" w:rsidRPr="00F06B47" w14:paraId="23C09802" w14:textId="77777777" w:rsidTr="00A52209">
        <w:trPr>
          <w:jc w:val="center"/>
        </w:trPr>
        <w:tc>
          <w:tcPr>
            <w:tcW w:w="3595" w:type="dxa"/>
            <w:vAlign w:val="center"/>
          </w:tcPr>
          <w:p w14:paraId="55E3FEA6" w14:textId="77777777" w:rsidR="00F06B47" w:rsidRPr="00F06B47" w:rsidRDefault="00F06B47" w:rsidP="00F06B47">
            <w:pPr>
              <w:spacing w:after="120"/>
              <w:jc w:val="center"/>
              <w:rPr>
                <w:rFonts w:ascii="Arial" w:hAnsi="Arial" w:cs="Arial"/>
              </w:rPr>
            </w:pPr>
          </w:p>
        </w:tc>
        <w:tc>
          <w:tcPr>
            <w:tcW w:w="4584" w:type="dxa"/>
            <w:gridSpan w:val="2"/>
            <w:vAlign w:val="center"/>
          </w:tcPr>
          <w:p w14:paraId="26AD0384"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Literary Passages</w:t>
            </w:r>
          </w:p>
        </w:tc>
        <w:tc>
          <w:tcPr>
            <w:tcW w:w="2448" w:type="dxa"/>
            <w:vAlign w:val="center"/>
          </w:tcPr>
          <w:p w14:paraId="566CB74B" w14:textId="77777777" w:rsidR="00F06B47" w:rsidRPr="00F06B47" w:rsidRDefault="00F06B47" w:rsidP="0077386B">
            <w:pPr>
              <w:spacing w:before="60" w:after="60"/>
              <w:jc w:val="center"/>
              <w:rPr>
                <w:rFonts w:ascii="Arial" w:hAnsi="Arial" w:cs="Arial"/>
              </w:rPr>
            </w:pPr>
            <w:r w:rsidRPr="00F06B47">
              <w:rPr>
                <w:rFonts w:ascii="Arial" w:hAnsi="Arial" w:cs="Arial"/>
              </w:rPr>
              <w:t>3-4</w:t>
            </w:r>
          </w:p>
        </w:tc>
      </w:tr>
      <w:tr w:rsidR="00F06B47" w:rsidRPr="00F06B47" w14:paraId="34B4E2CF" w14:textId="77777777" w:rsidTr="00A52209">
        <w:trPr>
          <w:jc w:val="center"/>
        </w:trPr>
        <w:tc>
          <w:tcPr>
            <w:tcW w:w="3595" w:type="dxa"/>
            <w:vAlign w:val="bottom"/>
          </w:tcPr>
          <w:p w14:paraId="2E943D73" w14:textId="77777777" w:rsidR="00F06B47" w:rsidRPr="00F06B47" w:rsidRDefault="00F06B47" w:rsidP="00F06B47">
            <w:pPr>
              <w:spacing w:after="120"/>
              <w:jc w:val="center"/>
              <w:rPr>
                <w:rFonts w:ascii="Arial" w:hAnsi="Arial" w:cs="Arial"/>
              </w:rPr>
            </w:pPr>
          </w:p>
        </w:tc>
        <w:tc>
          <w:tcPr>
            <w:tcW w:w="4584" w:type="dxa"/>
            <w:gridSpan w:val="2"/>
            <w:vAlign w:val="center"/>
          </w:tcPr>
          <w:p w14:paraId="08062B83"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Informational Passages</w:t>
            </w:r>
          </w:p>
        </w:tc>
        <w:tc>
          <w:tcPr>
            <w:tcW w:w="2448" w:type="dxa"/>
            <w:vAlign w:val="center"/>
          </w:tcPr>
          <w:p w14:paraId="6FC0060C" w14:textId="77777777" w:rsidR="00F06B47" w:rsidRPr="00F06B47" w:rsidRDefault="00F06B47" w:rsidP="0077386B">
            <w:pPr>
              <w:spacing w:before="60" w:after="60"/>
              <w:jc w:val="center"/>
              <w:rPr>
                <w:rFonts w:ascii="Arial" w:hAnsi="Arial" w:cs="Arial"/>
              </w:rPr>
            </w:pPr>
            <w:r w:rsidRPr="00F06B47">
              <w:rPr>
                <w:rFonts w:ascii="Arial" w:hAnsi="Arial" w:cs="Arial"/>
              </w:rPr>
              <w:t>3-4</w:t>
            </w:r>
          </w:p>
        </w:tc>
      </w:tr>
      <w:tr w:rsidR="00F06B47" w:rsidRPr="00F06B47" w14:paraId="092E3857" w14:textId="77777777" w:rsidTr="00F06B47">
        <w:trPr>
          <w:jc w:val="center"/>
        </w:trPr>
        <w:tc>
          <w:tcPr>
            <w:tcW w:w="10627" w:type="dxa"/>
            <w:gridSpan w:val="4"/>
            <w:vAlign w:val="bottom"/>
          </w:tcPr>
          <w:p w14:paraId="1A6E0122" w14:textId="77777777" w:rsidR="00F06B47" w:rsidRPr="00F06B47" w:rsidRDefault="00F06B47" w:rsidP="00F06B47">
            <w:pPr>
              <w:spacing w:after="120"/>
              <w:ind w:left="720"/>
              <w:contextualSpacing/>
              <w:rPr>
                <w:rFonts w:ascii="Arial" w:eastAsia="Calibri" w:hAnsi="Arial" w:cs="Arial"/>
              </w:rPr>
            </w:pPr>
            <w:r w:rsidRPr="00F06B47">
              <w:rPr>
                <w:rFonts w:ascii="Arial" w:eastAsia="Calibri" w:hAnsi="Arial" w:cs="Arial"/>
              </w:rPr>
              <w:t>*Session 1 includes 6 embedded MC questions for Grade 3 and includes 7 embedded MC items for Grade 4. The embedded MC questions do not count toward student scores.</w:t>
            </w:r>
          </w:p>
        </w:tc>
      </w:tr>
      <w:bookmarkEnd w:id="44"/>
    </w:tbl>
    <w:p w14:paraId="4D3423EB" w14:textId="130687E4" w:rsidR="00370701" w:rsidRPr="00086B1B" w:rsidRDefault="00370701" w:rsidP="00F8198B">
      <w:pPr>
        <w:rPr>
          <w:rFonts w:ascii="Arial" w:eastAsia="Calibri" w:hAnsi="Arial" w:cs="Arial"/>
          <w:sz w:val="18"/>
          <w:szCs w:val="18"/>
        </w:rPr>
      </w:pPr>
    </w:p>
    <w:tbl>
      <w:tblPr>
        <w:tblStyle w:val="TableGrid10"/>
        <w:tblW w:w="0" w:type="auto"/>
        <w:tblInd w:w="85" w:type="dxa"/>
        <w:tblLook w:val="04A0" w:firstRow="1" w:lastRow="0" w:firstColumn="1" w:lastColumn="0" w:noHBand="0" w:noVBand="1"/>
      </w:tblPr>
      <w:tblGrid>
        <w:gridCol w:w="3600"/>
        <w:gridCol w:w="2160"/>
        <w:gridCol w:w="2430"/>
        <w:gridCol w:w="2430"/>
      </w:tblGrid>
      <w:tr w:rsidR="00F06B47" w:rsidRPr="00F06B47" w14:paraId="556A81B6" w14:textId="77777777" w:rsidTr="00F06B47">
        <w:tc>
          <w:tcPr>
            <w:tcW w:w="10620" w:type="dxa"/>
            <w:gridSpan w:val="4"/>
            <w:shd w:val="clear" w:color="auto" w:fill="BFBFBF" w:themeFill="background1" w:themeFillShade="BF"/>
          </w:tcPr>
          <w:p w14:paraId="6452BEB1" w14:textId="6C9CDC27" w:rsidR="00F06B47" w:rsidRPr="00F06B47" w:rsidRDefault="003B0BE0" w:rsidP="0077386B">
            <w:pPr>
              <w:spacing w:before="60" w:after="60"/>
              <w:jc w:val="center"/>
              <w:rPr>
                <w:rFonts w:ascii="Arial" w:hAnsi="Arial" w:cs="Arial"/>
              </w:rPr>
            </w:pPr>
            <w:r>
              <w:rPr>
                <w:rFonts w:ascii="Arial" w:hAnsi="Arial" w:cs="Arial"/>
              </w:rPr>
              <w:t>Grades 5</w:t>
            </w:r>
            <w:r w:rsidRPr="00F06B47">
              <w:rPr>
                <w:rFonts w:ascii="Arial" w:hAnsi="Arial" w:cs="Arial"/>
              </w:rPr>
              <w:t>–</w:t>
            </w:r>
            <w:r w:rsidR="00F06B47" w:rsidRPr="00F06B47">
              <w:rPr>
                <w:rFonts w:ascii="Arial" w:hAnsi="Arial" w:cs="Arial"/>
              </w:rPr>
              <w:t>6 English Language Arts Test Design</w:t>
            </w:r>
          </w:p>
        </w:tc>
      </w:tr>
      <w:tr w:rsidR="00F06B47" w:rsidRPr="00F06B47" w14:paraId="259D8BCC" w14:textId="77777777" w:rsidTr="00A52209">
        <w:tc>
          <w:tcPr>
            <w:tcW w:w="3600" w:type="dxa"/>
            <w:shd w:val="clear" w:color="auto" w:fill="D9D9D9" w:themeFill="background1" w:themeFillShade="D9"/>
          </w:tcPr>
          <w:p w14:paraId="71FF1528"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61DB8AE7" w14:textId="77777777" w:rsidR="00F06B47" w:rsidRPr="00F06B47" w:rsidRDefault="00F06B47" w:rsidP="0077386B">
            <w:pPr>
              <w:spacing w:before="60" w:after="60"/>
              <w:jc w:val="center"/>
              <w:rPr>
                <w:rFonts w:ascii="Arial" w:hAnsi="Arial" w:cs="Arial"/>
              </w:rPr>
            </w:pPr>
            <w:r w:rsidRPr="00F06B47">
              <w:rPr>
                <w:rFonts w:ascii="Arial" w:hAnsi="Arial" w:cs="Arial"/>
              </w:rPr>
              <w:t>Session 1</w:t>
            </w:r>
          </w:p>
        </w:tc>
        <w:tc>
          <w:tcPr>
            <w:tcW w:w="2430" w:type="dxa"/>
            <w:shd w:val="clear" w:color="auto" w:fill="D9D9D9" w:themeFill="background1" w:themeFillShade="D9"/>
          </w:tcPr>
          <w:p w14:paraId="3E6CA4FF" w14:textId="77777777" w:rsidR="00F06B47" w:rsidRPr="00F06B47" w:rsidRDefault="00F06B47" w:rsidP="0077386B">
            <w:pPr>
              <w:spacing w:before="60" w:after="60"/>
              <w:jc w:val="center"/>
              <w:rPr>
                <w:rFonts w:ascii="Arial" w:hAnsi="Arial" w:cs="Arial"/>
              </w:rPr>
            </w:pPr>
            <w:r w:rsidRPr="00F06B47">
              <w:rPr>
                <w:rFonts w:ascii="Arial" w:hAnsi="Arial" w:cs="Arial"/>
              </w:rPr>
              <w:t>Session 2</w:t>
            </w:r>
          </w:p>
        </w:tc>
        <w:tc>
          <w:tcPr>
            <w:tcW w:w="2430" w:type="dxa"/>
            <w:shd w:val="clear" w:color="auto" w:fill="D9D9D9" w:themeFill="background1" w:themeFillShade="D9"/>
          </w:tcPr>
          <w:p w14:paraId="6902A5BF" w14:textId="77777777" w:rsidR="00F06B47" w:rsidRPr="00F06B47" w:rsidRDefault="00F06B47" w:rsidP="0077386B">
            <w:pPr>
              <w:spacing w:before="60" w:after="60"/>
              <w:jc w:val="center"/>
              <w:rPr>
                <w:rFonts w:ascii="Arial" w:hAnsi="Arial" w:cs="Arial"/>
              </w:rPr>
            </w:pPr>
            <w:r w:rsidRPr="00F06B47">
              <w:rPr>
                <w:rFonts w:ascii="Arial" w:hAnsi="Arial" w:cs="Arial"/>
              </w:rPr>
              <w:t>Total</w:t>
            </w:r>
          </w:p>
        </w:tc>
      </w:tr>
      <w:tr w:rsidR="00F06B47" w:rsidRPr="00F06B47" w14:paraId="6A7AFAC8" w14:textId="77777777" w:rsidTr="00A52209">
        <w:tc>
          <w:tcPr>
            <w:tcW w:w="3600" w:type="dxa"/>
            <w:shd w:val="clear" w:color="auto" w:fill="D9D9D9" w:themeFill="background1" w:themeFillShade="D9"/>
          </w:tcPr>
          <w:p w14:paraId="2808CACE"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7459156D" w14:textId="77777777" w:rsidR="00F06B47" w:rsidRPr="00F06B47" w:rsidRDefault="00F06B47" w:rsidP="0077386B">
            <w:pPr>
              <w:spacing w:before="60" w:after="60"/>
              <w:jc w:val="center"/>
              <w:rPr>
                <w:rFonts w:ascii="Arial" w:hAnsi="Arial" w:cs="Arial"/>
              </w:rPr>
            </w:pPr>
            <w:r w:rsidRPr="00F06B47">
              <w:rPr>
                <w:rFonts w:ascii="Arial" w:hAnsi="Arial" w:cs="Arial"/>
              </w:rPr>
              <w:t>Reading</w:t>
            </w:r>
          </w:p>
        </w:tc>
        <w:tc>
          <w:tcPr>
            <w:tcW w:w="2430" w:type="dxa"/>
            <w:shd w:val="clear" w:color="auto" w:fill="D9D9D9" w:themeFill="background1" w:themeFillShade="D9"/>
          </w:tcPr>
          <w:p w14:paraId="1897F993" w14:textId="77777777" w:rsidR="00F06B47" w:rsidRPr="00F06B47" w:rsidRDefault="00F06B47" w:rsidP="0077386B">
            <w:pPr>
              <w:spacing w:before="60" w:after="60"/>
              <w:jc w:val="center"/>
              <w:rPr>
                <w:rFonts w:ascii="Arial" w:hAnsi="Arial" w:cs="Arial"/>
              </w:rPr>
            </w:pPr>
            <w:r w:rsidRPr="00F06B47">
              <w:rPr>
                <w:rFonts w:ascii="Arial" w:hAnsi="Arial" w:cs="Arial"/>
              </w:rPr>
              <w:t>Writing</w:t>
            </w:r>
          </w:p>
        </w:tc>
        <w:tc>
          <w:tcPr>
            <w:tcW w:w="2430" w:type="dxa"/>
            <w:shd w:val="clear" w:color="auto" w:fill="D9D9D9" w:themeFill="background1" w:themeFillShade="D9"/>
          </w:tcPr>
          <w:p w14:paraId="194E435D" w14:textId="77777777" w:rsidR="00F06B47" w:rsidRPr="00F06B47" w:rsidRDefault="00F06B47" w:rsidP="0077386B">
            <w:pPr>
              <w:spacing w:before="60" w:after="60"/>
              <w:jc w:val="center"/>
              <w:rPr>
                <w:rFonts w:ascii="Arial" w:hAnsi="Arial" w:cs="Arial"/>
              </w:rPr>
            </w:pPr>
          </w:p>
        </w:tc>
      </w:tr>
      <w:tr w:rsidR="00F06B47" w:rsidRPr="00F06B47" w14:paraId="5854AD87" w14:textId="77777777" w:rsidTr="00A52209">
        <w:tc>
          <w:tcPr>
            <w:tcW w:w="3600" w:type="dxa"/>
          </w:tcPr>
          <w:p w14:paraId="0AF3CD1C" w14:textId="77777777" w:rsidR="00F06B47" w:rsidRPr="00F06B47" w:rsidRDefault="00F06B47" w:rsidP="00F06B47">
            <w:pPr>
              <w:spacing w:after="120"/>
              <w:jc w:val="center"/>
              <w:rPr>
                <w:rFonts w:ascii="Arial" w:hAnsi="Arial" w:cs="Arial"/>
              </w:rPr>
            </w:pPr>
            <w:r w:rsidRPr="00F06B47">
              <w:rPr>
                <w:rFonts w:ascii="Arial" w:hAnsi="Arial" w:cs="Arial"/>
              </w:rPr>
              <w:t>Passages</w:t>
            </w:r>
          </w:p>
        </w:tc>
        <w:tc>
          <w:tcPr>
            <w:tcW w:w="2160" w:type="dxa"/>
          </w:tcPr>
          <w:p w14:paraId="461067B7" w14:textId="77777777" w:rsidR="00F06B47" w:rsidRPr="00F06B47" w:rsidRDefault="00F06B47" w:rsidP="0077386B">
            <w:pPr>
              <w:spacing w:before="60" w:after="60"/>
              <w:jc w:val="center"/>
              <w:rPr>
                <w:rFonts w:ascii="Arial" w:hAnsi="Arial" w:cs="Arial"/>
              </w:rPr>
            </w:pPr>
            <w:r w:rsidRPr="00F06B47">
              <w:rPr>
                <w:rFonts w:ascii="Arial" w:hAnsi="Arial" w:cs="Arial"/>
              </w:rPr>
              <w:t>5</w:t>
            </w:r>
          </w:p>
        </w:tc>
        <w:tc>
          <w:tcPr>
            <w:tcW w:w="2430" w:type="dxa"/>
          </w:tcPr>
          <w:p w14:paraId="7E67A853" w14:textId="77777777" w:rsidR="00F06B47" w:rsidRPr="00F06B47" w:rsidRDefault="00F06B47" w:rsidP="0077386B">
            <w:pPr>
              <w:spacing w:before="60" w:after="60"/>
              <w:jc w:val="center"/>
              <w:rPr>
                <w:rFonts w:ascii="Arial" w:hAnsi="Arial" w:cs="Arial"/>
              </w:rPr>
            </w:pPr>
            <w:r w:rsidRPr="00F06B47">
              <w:rPr>
                <w:rFonts w:ascii="Arial" w:hAnsi="Arial" w:cs="Arial"/>
              </w:rPr>
              <w:t>3</w:t>
            </w:r>
          </w:p>
        </w:tc>
        <w:tc>
          <w:tcPr>
            <w:tcW w:w="2430" w:type="dxa"/>
          </w:tcPr>
          <w:p w14:paraId="69B177FA" w14:textId="77777777" w:rsidR="00F06B47" w:rsidRPr="00F06B47" w:rsidRDefault="00F06B47" w:rsidP="0077386B">
            <w:pPr>
              <w:spacing w:before="60" w:after="60"/>
              <w:jc w:val="center"/>
              <w:rPr>
                <w:rFonts w:ascii="Arial" w:hAnsi="Arial" w:cs="Arial"/>
              </w:rPr>
            </w:pPr>
            <w:r w:rsidRPr="00F06B47">
              <w:rPr>
                <w:rFonts w:ascii="Arial" w:hAnsi="Arial" w:cs="Arial"/>
              </w:rPr>
              <w:t>8</w:t>
            </w:r>
          </w:p>
        </w:tc>
      </w:tr>
      <w:tr w:rsidR="00F06B47" w:rsidRPr="00F06B47" w14:paraId="649D7E3F" w14:textId="77777777" w:rsidTr="00A52209">
        <w:tc>
          <w:tcPr>
            <w:tcW w:w="3600" w:type="dxa"/>
          </w:tcPr>
          <w:p w14:paraId="4391E99C" w14:textId="77777777" w:rsidR="00F06B47" w:rsidRPr="00F06B47" w:rsidRDefault="00F06B47" w:rsidP="0077386B">
            <w:pPr>
              <w:spacing w:before="60" w:after="60"/>
              <w:jc w:val="center"/>
              <w:rPr>
                <w:rFonts w:ascii="Arial" w:hAnsi="Arial" w:cs="Arial"/>
              </w:rPr>
            </w:pPr>
            <w:r w:rsidRPr="00F06B47">
              <w:rPr>
                <w:rFonts w:ascii="Arial" w:hAnsi="Arial" w:cs="Arial"/>
              </w:rPr>
              <w:t>Multiple-Choice Questions</w:t>
            </w:r>
          </w:p>
        </w:tc>
        <w:tc>
          <w:tcPr>
            <w:tcW w:w="2160" w:type="dxa"/>
          </w:tcPr>
          <w:p w14:paraId="4FBBF025" w14:textId="41328E52" w:rsidR="00F06B47" w:rsidRPr="00F06B47" w:rsidRDefault="00F06B47" w:rsidP="0077386B">
            <w:pPr>
              <w:spacing w:before="60" w:after="60"/>
              <w:jc w:val="center"/>
              <w:rPr>
                <w:rFonts w:ascii="Arial" w:hAnsi="Arial" w:cs="Arial"/>
              </w:rPr>
            </w:pPr>
            <w:r w:rsidRPr="00F06B47">
              <w:rPr>
                <w:rFonts w:ascii="Arial" w:hAnsi="Arial" w:cs="Arial"/>
              </w:rPr>
              <w:t>35</w:t>
            </w:r>
            <w:r w:rsidR="00812F00">
              <w:rPr>
                <w:rFonts w:ascii="Arial" w:hAnsi="Arial" w:cs="Arial"/>
              </w:rPr>
              <w:t>*</w:t>
            </w:r>
          </w:p>
        </w:tc>
        <w:tc>
          <w:tcPr>
            <w:tcW w:w="2430" w:type="dxa"/>
          </w:tcPr>
          <w:p w14:paraId="77F8998C"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30" w:type="dxa"/>
          </w:tcPr>
          <w:p w14:paraId="17279576" w14:textId="77777777" w:rsidR="00F06B47" w:rsidRPr="00F06B47" w:rsidRDefault="00F06B47" w:rsidP="0077386B">
            <w:pPr>
              <w:spacing w:before="60" w:after="60"/>
              <w:jc w:val="center"/>
              <w:rPr>
                <w:rFonts w:ascii="Arial" w:hAnsi="Arial" w:cs="Arial"/>
              </w:rPr>
            </w:pPr>
            <w:r w:rsidRPr="00F06B47">
              <w:rPr>
                <w:rFonts w:ascii="Arial" w:hAnsi="Arial" w:cs="Arial"/>
              </w:rPr>
              <w:t>35</w:t>
            </w:r>
          </w:p>
        </w:tc>
      </w:tr>
      <w:tr w:rsidR="00F06B47" w:rsidRPr="00F06B47" w14:paraId="124967D7" w14:textId="77777777" w:rsidTr="00A52209">
        <w:tc>
          <w:tcPr>
            <w:tcW w:w="3600" w:type="dxa"/>
          </w:tcPr>
          <w:p w14:paraId="09012170" w14:textId="77777777" w:rsidR="00F06B47" w:rsidRPr="00F06B47" w:rsidRDefault="00F06B47" w:rsidP="0077386B">
            <w:pPr>
              <w:spacing w:before="60" w:after="60"/>
              <w:jc w:val="center"/>
              <w:rPr>
                <w:rFonts w:ascii="Arial" w:hAnsi="Arial" w:cs="Arial"/>
              </w:rPr>
            </w:pPr>
            <w:r w:rsidRPr="00F06B47">
              <w:rPr>
                <w:rFonts w:ascii="Arial" w:hAnsi="Arial" w:cs="Arial"/>
              </w:rPr>
              <w:t>Short-Response Questions</w:t>
            </w:r>
          </w:p>
        </w:tc>
        <w:tc>
          <w:tcPr>
            <w:tcW w:w="2160" w:type="dxa"/>
          </w:tcPr>
          <w:p w14:paraId="0B6C8468" w14:textId="77777777" w:rsidR="00F06B47" w:rsidRPr="00F06B47" w:rsidRDefault="00F06B47" w:rsidP="0077386B">
            <w:pPr>
              <w:spacing w:before="60" w:after="60"/>
              <w:jc w:val="center"/>
              <w:rPr>
                <w:rFonts w:ascii="Arial" w:hAnsi="Arial" w:cs="Arial"/>
              </w:rPr>
            </w:pPr>
            <w:r w:rsidRPr="00F06B47">
              <w:rPr>
                <w:rFonts w:ascii="Arial" w:hAnsi="Arial" w:cs="Arial"/>
              </w:rPr>
              <w:t>0</w:t>
            </w:r>
          </w:p>
        </w:tc>
        <w:tc>
          <w:tcPr>
            <w:tcW w:w="2430" w:type="dxa"/>
          </w:tcPr>
          <w:p w14:paraId="5D203E88"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c>
          <w:tcPr>
            <w:tcW w:w="2430" w:type="dxa"/>
          </w:tcPr>
          <w:p w14:paraId="390BBC73" w14:textId="77777777" w:rsidR="00F06B47" w:rsidRPr="00F06B47" w:rsidRDefault="00F06B47" w:rsidP="0077386B">
            <w:pPr>
              <w:spacing w:before="60" w:after="60"/>
              <w:jc w:val="center"/>
              <w:rPr>
                <w:rFonts w:ascii="Arial" w:hAnsi="Arial" w:cs="Arial"/>
              </w:rPr>
            </w:pPr>
            <w:r w:rsidRPr="00F06B47">
              <w:rPr>
                <w:rFonts w:ascii="Arial" w:hAnsi="Arial" w:cs="Arial"/>
              </w:rPr>
              <w:t>6</w:t>
            </w:r>
          </w:p>
        </w:tc>
      </w:tr>
      <w:tr w:rsidR="00F06B47" w:rsidRPr="00F06B47" w14:paraId="1F870DAA" w14:textId="77777777" w:rsidTr="00A52209">
        <w:tc>
          <w:tcPr>
            <w:tcW w:w="3600" w:type="dxa"/>
          </w:tcPr>
          <w:p w14:paraId="25215157" w14:textId="77777777" w:rsidR="00F06B47" w:rsidRPr="00F06B47" w:rsidRDefault="00F06B47" w:rsidP="0077386B">
            <w:pPr>
              <w:spacing w:before="60" w:after="60"/>
              <w:jc w:val="center"/>
              <w:rPr>
                <w:rFonts w:ascii="Arial" w:hAnsi="Arial" w:cs="Arial"/>
              </w:rPr>
            </w:pPr>
            <w:r w:rsidRPr="00F06B47">
              <w:rPr>
                <w:rFonts w:ascii="Arial" w:hAnsi="Arial" w:cs="Arial"/>
              </w:rPr>
              <w:t>Extended-Response Questions</w:t>
            </w:r>
          </w:p>
        </w:tc>
        <w:tc>
          <w:tcPr>
            <w:tcW w:w="2160" w:type="dxa"/>
            <w:vAlign w:val="center"/>
          </w:tcPr>
          <w:p w14:paraId="0A3A2CDB" w14:textId="77777777" w:rsidR="00F06B47" w:rsidRPr="00F06B47" w:rsidRDefault="00F06B47" w:rsidP="0077386B">
            <w:pPr>
              <w:jc w:val="center"/>
              <w:rPr>
                <w:rFonts w:ascii="Arial" w:hAnsi="Arial" w:cs="Arial"/>
              </w:rPr>
            </w:pPr>
            <w:r w:rsidRPr="00F06B47">
              <w:rPr>
                <w:rFonts w:ascii="Arial" w:hAnsi="Arial" w:cs="Arial"/>
              </w:rPr>
              <w:t>0</w:t>
            </w:r>
          </w:p>
        </w:tc>
        <w:tc>
          <w:tcPr>
            <w:tcW w:w="2430" w:type="dxa"/>
            <w:vAlign w:val="center"/>
          </w:tcPr>
          <w:p w14:paraId="74D79483" w14:textId="77777777" w:rsidR="00F06B47" w:rsidRPr="00F06B47" w:rsidRDefault="00F06B47" w:rsidP="0077386B">
            <w:pPr>
              <w:jc w:val="center"/>
              <w:rPr>
                <w:rFonts w:ascii="Arial" w:hAnsi="Arial" w:cs="Arial"/>
              </w:rPr>
            </w:pPr>
            <w:r w:rsidRPr="00F06B47">
              <w:rPr>
                <w:rFonts w:ascii="Arial" w:hAnsi="Arial" w:cs="Arial"/>
              </w:rPr>
              <w:t>1</w:t>
            </w:r>
          </w:p>
        </w:tc>
        <w:tc>
          <w:tcPr>
            <w:tcW w:w="2430" w:type="dxa"/>
            <w:vAlign w:val="center"/>
          </w:tcPr>
          <w:p w14:paraId="0D696652" w14:textId="77777777" w:rsidR="00F06B47" w:rsidRPr="00F06B47" w:rsidRDefault="00F06B47" w:rsidP="0077386B">
            <w:pPr>
              <w:jc w:val="center"/>
              <w:rPr>
                <w:rFonts w:ascii="Arial" w:hAnsi="Arial" w:cs="Arial"/>
              </w:rPr>
            </w:pPr>
            <w:r w:rsidRPr="00F06B47">
              <w:rPr>
                <w:rFonts w:ascii="Arial" w:hAnsi="Arial" w:cs="Arial"/>
              </w:rPr>
              <w:t>1</w:t>
            </w:r>
          </w:p>
        </w:tc>
      </w:tr>
      <w:tr w:rsidR="00F06B47" w:rsidRPr="00F06B47" w14:paraId="71B7C905" w14:textId="77777777" w:rsidTr="00A52209">
        <w:tc>
          <w:tcPr>
            <w:tcW w:w="3600" w:type="dxa"/>
          </w:tcPr>
          <w:p w14:paraId="1B23FD3D" w14:textId="77777777" w:rsidR="00F06B47" w:rsidRPr="00F06B47" w:rsidRDefault="00F06B47" w:rsidP="00F06B47">
            <w:pPr>
              <w:spacing w:after="120"/>
              <w:jc w:val="center"/>
              <w:rPr>
                <w:rFonts w:ascii="Arial" w:hAnsi="Arial" w:cs="Arial"/>
              </w:rPr>
            </w:pPr>
          </w:p>
        </w:tc>
        <w:tc>
          <w:tcPr>
            <w:tcW w:w="4590" w:type="dxa"/>
            <w:gridSpan w:val="2"/>
          </w:tcPr>
          <w:p w14:paraId="4EB6D5C4"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Literary Passages</w:t>
            </w:r>
          </w:p>
        </w:tc>
        <w:tc>
          <w:tcPr>
            <w:tcW w:w="2430" w:type="dxa"/>
          </w:tcPr>
          <w:p w14:paraId="57339A6A" w14:textId="22A78200" w:rsidR="00F06B47" w:rsidRPr="00F06B47" w:rsidRDefault="00F06B47" w:rsidP="0077386B">
            <w:pPr>
              <w:spacing w:before="60" w:after="60"/>
              <w:jc w:val="center"/>
              <w:rPr>
                <w:rFonts w:ascii="Arial" w:hAnsi="Arial" w:cs="Arial"/>
              </w:rPr>
            </w:pPr>
            <w:r w:rsidRPr="00F06B47">
              <w:rPr>
                <w:rFonts w:ascii="Arial" w:hAnsi="Arial" w:cs="Arial"/>
              </w:rPr>
              <w:t>3</w:t>
            </w:r>
            <w:r w:rsidR="000F34B4" w:rsidRPr="000F34B4">
              <w:rPr>
                <w:rFonts w:ascii="Arial" w:hAnsi="Arial" w:cs="Arial"/>
              </w:rPr>
              <w:t>–</w:t>
            </w:r>
            <w:r w:rsidRPr="00F06B47">
              <w:rPr>
                <w:rFonts w:ascii="Arial" w:hAnsi="Arial" w:cs="Arial"/>
              </w:rPr>
              <w:t>5</w:t>
            </w:r>
          </w:p>
        </w:tc>
      </w:tr>
      <w:tr w:rsidR="00F06B47" w:rsidRPr="00F06B47" w14:paraId="4247C780" w14:textId="77777777" w:rsidTr="00A52209">
        <w:tc>
          <w:tcPr>
            <w:tcW w:w="3600" w:type="dxa"/>
          </w:tcPr>
          <w:p w14:paraId="32A7AFF7" w14:textId="77777777" w:rsidR="00F06B47" w:rsidRPr="00F06B47" w:rsidRDefault="00F06B47" w:rsidP="00F06B47">
            <w:pPr>
              <w:spacing w:after="120"/>
              <w:jc w:val="center"/>
              <w:rPr>
                <w:rFonts w:ascii="Arial" w:hAnsi="Arial" w:cs="Arial"/>
              </w:rPr>
            </w:pPr>
          </w:p>
        </w:tc>
        <w:tc>
          <w:tcPr>
            <w:tcW w:w="4590" w:type="dxa"/>
            <w:gridSpan w:val="2"/>
          </w:tcPr>
          <w:p w14:paraId="661666FA" w14:textId="77777777" w:rsidR="00F06B47" w:rsidRPr="00F06B47" w:rsidRDefault="00F06B47" w:rsidP="0077386B">
            <w:pPr>
              <w:spacing w:before="60" w:after="60"/>
              <w:jc w:val="center"/>
              <w:rPr>
                <w:rFonts w:ascii="Arial" w:hAnsi="Arial" w:cs="Arial"/>
              </w:rPr>
            </w:pPr>
            <w:r w:rsidRPr="00F06B47">
              <w:rPr>
                <w:rFonts w:ascii="Arial" w:hAnsi="Arial" w:cs="Arial"/>
              </w:rPr>
              <w:t>Total Number of Informational Passages</w:t>
            </w:r>
          </w:p>
        </w:tc>
        <w:tc>
          <w:tcPr>
            <w:tcW w:w="2430" w:type="dxa"/>
          </w:tcPr>
          <w:p w14:paraId="04797345" w14:textId="5A6624F5" w:rsidR="00F06B47" w:rsidRPr="00F06B47" w:rsidRDefault="00F06B47" w:rsidP="0077386B">
            <w:pPr>
              <w:spacing w:before="60" w:after="60"/>
              <w:jc w:val="center"/>
              <w:rPr>
                <w:rFonts w:ascii="Arial" w:hAnsi="Arial" w:cs="Arial"/>
              </w:rPr>
            </w:pPr>
            <w:r w:rsidRPr="00F06B47">
              <w:rPr>
                <w:rFonts w:ascii="Arial" w:hAnsi="Arial" w:cs="Arial"/>
              </w:rPr>
              <w:t>3</w:t>
            </w:r>
            <w:r w:rsidR="000F34B4" w:rsidRPr="000F34B4">
              <w:rPr>
                <w:rFonts w:ascii="Arial" w:hAnsi="Arial" w:cs="Arial"/>
              </w:rPr>
              <w:t>–</w:t>
            </w:r>
            <w:r w:rsidRPr="00F06B47">
              <w:rPr>
                <w:rFonts w:ascii="Arial" w:hAnsi="Arial" w:cs="Arial"/>
              </w:rPr>
              <w:t>5</w:t>
            </w:r>
          </w:p>
        </w:tc>
      </w:tr>
      <w:tr w:rsidR="00F06B47" w:rsidRPr="00F06B47" w14:paraId="3AC544AA" w14:textId="77777777" w:rsidTr="00F06B47">
        <w:tc>
          <w:tcPr>
            <w:tcW w:w="10620" w:type="dxa"/>
            <w:gridSpan w:val="4"/>
          </w:tcPr>
          <w:p w14:paraId="56BD647F" w14:textId="77777777" w:rsidR="00F06B47" w:rsidRPr="00F06B47" w:rsidRDefault="00F06B47" w:rsidP="0077386B">
            <w:pPr>
              <w:spacing w:before="60" w:after="60"/>
              <w:jc w:val="center"/>
              <w:rPr>
                <w:rFonts w:ascii="Arial" w:hAnsi="Arial" w:cs="Arial"/>
              </w:rPr>
            </w:pPr>
            <w:r w:rsidRPr="00F06B47">
              <w:rPr>
                <w:rFonts w:ascii="Arial" w:hAnsi="Arial" w:cs="Arial"/>
              </w:rPr>
              <w:t>*Session 1 includes 7 embedded MC questions. The embedded MC questions do not count toward student scores.</w:t>
            </w:r>
          </w:p>
        </w:tc>
      </w:tr>
    </w:tbl>
    <w:p w14:paraId="28F492BC" w14:textId="4DBC845A" w:rsidR="00F06B47" w:rsidRPr="00086B1B" w:rsidRDefault="00F06B47" w:rsidP="00F06B47">
      <w:pPr>
        <w:rPr>
          <w:rFonts w:ascii="Arial" w:eastAsia="Calibri" w:hAnsi="Arial" w:cs="Arial"/>
          <w:sz w:val="18"/>
          <w:szCs w:val="18"/>
        </w:rPr>
      </w:pPr>
    </w:p>
    <w:tbl>
      <w:tblPr>
        <w:tblStyle w:val="TableGrid10"/>
        <w:tblW w:w="0" w:type="auto"/>
        <w:tblInd w:w="85" w:type="dxa"/>
        <w:tblLook w:val="04A0" w:firstRow="1" w:lastRow="0" w:firstColumn="1" w:lastColumn="0" w:noHBand="0" w:noVBand="1"/>
      </w:tblPr>
      <w:tblGrid>
        <w:gridCol w:w="3600"/>
        <w:gridCol w:w="2160"/>
        <w:gridCol w:w="2430"/>
        <w:gridCol w:w="2430"/>
      </w:tblGrid>
      <w:tr w:rsidR="00F06B47" w:rsidRPr="00F06B47" w14:paraId="31C9BF1D" w14:textId="77777777" w:rsidTr="00F06B47">
        <w:tc>
          <w:tcPr>
            <w:tcW w:w="10620" w:type="dxa"/>
            <w:gridSpan w:val="4"/>
            <w:shd w:val="clear" w:color="auto" w:fill="BFBFBF" w:themeFill="background1" w:themeFillShade="BF"/>
          </w:tcPr>
          <w:p w14:paraId="3371DA20" w14:textId="0FECE15A" w:rsidR="00F06B47" w:rsidRPr="00F06B47" w:rsidRDefault="003B0BE0" w:rsidP="00BF4394">
            <w:pPr>
              <w:spacing w:before="60" w:after="60"/>
              <w:jc w:val="center"/>
              <w:rPr>
                <w:rFonts w:ascii="Arial" w:hAnsi="Arial" w:cs="Arial"/>
              </w:rPr>
            </w:pPr>
            <w:r>
              <w:rPr>
                <w:rFonts w:ascii="Arial" w:hAnsi="Arial" w:cs="Arial"/>
              </w:rPr>
              <w:t>Grades 7</w:t>
            </w:r>
            <w:r w:rsidRPr="00F06B47">
              <w:rPr>
                <w:rFonts w:ascii="Arial" w:hAnsi="Arial" w:cs="Arial"/>
              </w:rPr>
              <w:t>–</w:t>
            </w:r>
            <w:r w:rsidR="00F06B47" w:rsidRPr="00F06B47">
              <w:rPr>
                <w:rFonts w:ascii="Arial" w:hAnsi="Arial" w:cs="Arial"/>
              </w:rPr>
              <w:t>8 English Language Arts Test Design</w:t>
            </w:r>
          </w:p>
        </w:tc>
      </w:tr>
      <w:tr w:rsidR="00F06B47" w:rsidRPr="00F06B47" w14:paraId="6F82E1BA" w14:textId="77777777" w:rsidTr="00A52209">
        <w:tc>
          <w:tcPr>
            <w:tcW w:w="3600" w:type="dxa"/>
            <w:shd w:val="clear" w:color="auto" w:fill="D9D9D9" w:themeFill="background1" w:themeFillShade="D9"/>
          </w:tcPr>
          <w:p w14:paraId="23B58BEF"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06C625D9" w14:textId="77777777" w:rsidR="00F06B47" w:rsidRPr="00F06B47" w:rsidRDefault="00F06B47" w:rsidP="00BF4394">
            <w:pPr>
              <w:spacing w:before="60" w:after="60"/>
              <w:jc w:val="center"/>
              <w:rPr>
                <w:rFonts w:ascii="Arial" w:hAnsi="Arial" w:cs="Arial"/>
              </w:rPr>
            </w:pPr>
            <w:r w:rsidRPr="00F06B47">
              <w:rPr>
                <w:rFonts w:ascii="Arial" w:hAnsi="Arial" w:cs="Arial"/>
              </w:rPr>
              <w:t>Session 1</w:t>
            </w:r>
          </w:p>
        </w:tc>
        <w:tc>
          <w:tcPr>
            <w:tcW w:w="2430" w:type="dxa"/>
            <w:shd w:val="clear" w:color="auto" w:fill="D9D9D9" w:themeFill="background1" w:themeFillShade="D9"/>
          </w:tcPr>
          <w:p w14:paraId="7AA69706" w14:textId="77777777" w:rsidR="00F06B47" w:rsidRPr="00F06B47" w:rsidRDefault="00F06B47" w:rsidP="00BF4394">
            <w:pPr>
              <w:spacing w:before="60" w:after="60"/>
              <w:jc w:val="center"/>
              <w:rPr>
                <w:rFonts w:ascii="Arial" w:hAnsi="Arial" w:cs="Arial"/>
              </w:rPr>
            </w:pPr>
            <w:r w:rsidRPr="00F06B47">
              <w:rPr>
                <w:rFonts w:ascii="Arial" w:hAnsi="Arial" w:cs="Arial"/>
              </w:rPr>
              <w:t>Session 2</w:t>
            </w:r>
          </w:p>
        </w:tc>
        <w:tc>
          <w:tcPr>
            <w:tcW w:w="2430" w:type="dxa"/>
            <w:shd w:val="clear" w:color="auto" w:fill="D9D9D9" w:themeFill="background1" w:themeFillShade="D9"/>
          </w:tcPr>
          <w:p w14:paraId="63FCACED" w14:textId="77777777" w:rsidR="00F06B47" w:rsidRPr="00F06B47" w:rsidRDefault="00F06B47" w:rsidP="00BF4394">
            <w:pPr>
              <w:spacing w:before="60" w:after="60"/>
              <w:jc w:val="center"/>
              <w:rPr>
                <w:rFonts w:ascii="Arial" w:hAnsi="Arial" w:cs="Arial"/>
              </w:rPr>
            </w:pPr>
            <w:r w:rsidRPr="00F06B47">
              <w:rPr>
                <w:rFonts w:ascii="Arial" w:hAnsi="Arial" w:cs="Arial"/>
              </w:rPr>
              <w:t>Total</w:t>
            </w:r>
          </w:p>
        </w:tc>
      </w:tr>
      <w:tr w:rsidR="00F06B47" w:rsidRPr="00F06B47" w14:paraId="32CFC6F2" w14:textId="77777777" w:rsidTr="00A52209">
        <w:tc>
          <w:tcPr>
            <w:tcW w:w="3600" w:type="dxa"/>
            <w:shd w:val="clear" w:color="auto" w:fill="D9D9D9" w:themeFill="background1" w:themeFillShade="D9"/>
          </w:tcPr>
          <w:p w14:paraId="0B1A906A" w14:textId="77777777" w:rsidR="00F06B47" w:rsidRPr="00F06B47" w:rsidRDefault="00F06B47" w:rsidP="00F06B47">
            <w:pPr>
              <w:spacing w:after="120"/>
              <w:jc w:val="center"/>
              <w:rPr>
                <w:rFonts w:ascii="Arial" w:hAnsi="Arial" w:cs="Arial"/>
              </w:rPr>
            </w:pPr>
          </w:p>
        </w:tc>
        <w:tc>
          <w:tcPr>
            <w:tcW w:w="2160" w:type="dxa"/>
            <w:shd w:val="clear" w:color="auto" w:fill="D9D9D9" w:themeFill="background1" w:themeFillShade="D9"/>
          </w:tcPr>
          <w:p w14:paraId="1522DF18" w14:textId="77777777" w:rsidR="00F06B47" w:rsidRPr="00F06B47" w:rsidRDefault="00F06B47" w:rsidP="00BF4394">
            <w:pPr>
              <w:spacing w:before="60" w:after="60"/>
              <w:jc w:val="center"/>
              <w:rPr>
                <w:rFonts w:ascii="Arial" w:hAnsi="Arial" w:cs="Arial"/>
              </w:rPr>
            </w:pPr>
            <w:r w:rsidRPr="00F06B47">
              <w:rPr>
                <w:rFonts w:ascii="Arial" w:hAnsi="Arial" w:cs="Arial"/>
              </w:rPr>
              <w:t>Reading</w:t>
            </w:r>
          </w:p>
        </w:tc>
        <w:tc>
          <w:tcPr>
            <w:tcW w:w="2430" w:type="dxa"/>
            <w:shd w:val="clear" w:color="auto" w:fill="D9D9D9" w:themeFill="background1" w:themeFillShade="D9"/>
          </w:tcPr>
          <w:p w14:paraId="75D5521D" w14:textId="77777777" w:rsidR="00F06B47" w:rsidRPr="00F06B47" w:rsidRDefault="00F06B47" w:rsidP="00BF4394">
            <w:pPr>
              <w:spacing w:before="60" w:after="60"/>
              <w:jc w:val="center"/>
              <w:rPr>
                <w:rFonts w:ascii="Arial" w:hAnsi="Arial" w:cs="Arial"/>
              </w:rPr>
            </w:pPr>
            <w:r w:rsidRPr="00F06B47">
              <w:rPr>
                <w:rFonts w:ascii="Arial" w:hAnsi="Arial" w:cs="Arial"/>
              </w:rPr>
              <w:t>Writing</w:t>
            </w:r>
          </w:p>
        </w:tc>
        <w:tc>
          <w:tcPr>
            <w:tcW w:w="2430" w:type="dxa"/>
            <w:shd w:val="clear" w:color="auto" w:fill="D9D9D9" w:themeFill="background1" w:themeFillShade="D9"/>
          </w:tcPr>
          <w:p w14:paraId="13BC1DCC" w14:textId="77777777" w:rsidR="00F06B47" w:rsidRPr="00F06B47" w:rsidRDefault="00F06B47" w:rsidP="00BF4394">
            <w:pPr>
              <w:spacing w:before="60" w:after="60"/>
              <w:jc w:val="center"/>
              <w:rPr>
                <w:rFonts w:ascii="Arial" w:hAnsi="Arial" w:cs="Arial"/>
              </w:rPr>
            </w:pPr>
          </w:p>
        </w:tc>
      </w:tr>
      <w:tr w:rsidR="00F06B47" w:rsidRPr="00F06B47" w14:paraId="2AA9B56B" w14:textId="77777777" w:rsidTr="00A52209">
        <w:tc>
          <w:tcPr>
            <w:tcW w:w="3600" w:type="dxa"/>
          </w:tcPr>
          <w:p w14:paraId="680FEF5A" w14:textId="77777777" w:rsidR="00F06B47" w:rsidRPr="00F06B47" w:rsidRDefault="00F06B47" w:rsidP="00A36F58">
            <w:pPr>
              <w:spacing w:before="60" w:after="60"/>
              <w:jc w:val="center"/>
              <w:rPr>
                <w:rFonts w:ascii="Arial" w:hAnsi="Arial" w:cs="Arial"/>
              </w:rPr>
            </w:pPr>
            <w:r w:rsidRPr="00F06B47">
              <w:rPr>
                <w:rFonts w:ascii="Arial" w:hAnsi="Arial" w:cs="Arial"/>
              </w:rPr>
              <w:t>Passages</w:t>
            </w:r>
          </w:p>
        </w:tc>
        <w:tc>
          <w:tcPr>
            <w:tcW w:w="2160" w:type="dxa"/>
          </w:tcPr>
          <w:p w14:paraId="465E4DCD" w14:textId="77777777" w:rsidR="00F06B47" w:rsidRPr="00F06B47" w:rsidRDefault="00F06B47" w:rsidP="00A36F58">
            <w:pPr>
              <w:spacing w:before="60" w:after="60"/>
              <w:jc w:val="center"/>
              <w:rPr>
                <w:rFonts w:ascii="Arial" w:hAnsi="Arial" w:cs="Arial"/>
              </w:rPr>
            </w:pPr>
            <w:r w:rsidRPr="00F06B47">
              <w:rPr>
                <w:rFonts w:ascii="Arial" w:hAnsi="Arial" w:cs="Arial"/>
              </w:rPr>
              <w:t>5</w:t>
            </w:r>
          </w:p>
        </w:tc>
        <w:tc>
          <w:tcPr>
            <w:tcW w:w="2430" w:type="dxa"/>
          </w:tcPr>
          <w:p w14:paraId="2ADB7FD9" w14:textId="77777777" w:rsidR="00F06B47" w:rsidRPr="00F06B47" w:rsidRDefault="00F06B47" w:rsidP="00A36F58">
            <w:pPr>
              <w:spacing w:before="60" w:after="60"/>
              <w:jc w:val="center"/>
              <w:rPr>
                <w:rFonts w:ascii="Arial" w:hAnsi="Arial" w:cs="Arial"/>
              </w:rPr>
            </w:pPr>
            <w:r w:rsidRPr="00F06B47">
              <w:rPr>
                <w:rFonts w:ascii="Arial" w:hAnsi="Arial" w:cs="Arial"/>
              </w:rPr>
              <w:t>3</w:t>
            </w:r>
          </w:p>
        </w:tc>
        <w:tc>
          <w:tcPr>
            <w:tcW w:w="2430" w:type="dxa"/>
          </w:tcPr>
          <w:p w14:paraId="41C48185" w14:textId="77777777" w:rsidR="00F06B47" w:rsidRPr="00F06B47" w:rsidRDefault="00F06B47" w:rsidP="00BF4394">
            <w:pPr>
              <w:spacing w:before="60" w:after="60"/>
              <w:jc w:val="center"/>
              <w:rPr>
                <w:rFonts w:ascii="Arial" w:hAnsi="Arial" w:cs="Arial"/>
              </w:rPr>
            </w:pPr>
            <w:r w:rsidRPr="00F06B47">
              <w:rPr>
                <w:rFonts w:ascii="Arial" w:hAnsi="Arial" w:cs="Arial"/>
              </w:rPr>
              <w:t>8</w:t>
            </w:r>
          </w:p>
        </w:tc>
      </w:tr>
      <w:tr w:rsidR="00F06B47" w:rsidRPr="00F06B47" w14:paraId="3991F1BC" w14:textId="77777777" w:rsidTr="00A52209">
        <w:tc>
          <w:tcPr>
            <w:tcW w:w="3600" w:type="dxa"/>
          </w:tcPr>
          <w:p w14:paraId="4BA18524" w14:textId="77777777" w:rsidR="00F06B47" w:rsidRPr="00F06B47" w:rsidRDefault="00F06B47" w:rsidP="00A36F58">
            <w:pPr>
              <w:spacing w:before="60" w:after="60"/>
              <w:jc w:val="center"/>
              <w:rPr>
                <w:rFonts w:ascii="Arial" w:hAnsi="Arial" w:cs="Arial"/>
              </w:rPr>
            </w:pPr>
            <w:r w:rsidRPr="00F06B47">
              <w:rPr>
                <w:rFonts w:ascii="Arial" w:hAnsi="Arial" w:cs="Arial"/>
              </w:rPr>
              <w:t>Multiple-Choice Questions</w:t>
            </w:r>
          </w:p>
        </w:tc>
        <w:tc>
          <w:tcPr>
            <w:tcW w:w="2160" w:type="dxa"/>
          </w:tcPr>
          <w:p w14:paraId="0E7D838F" w14:textId="4B8AACE4" w:rsidR="00F06B47" w:rsidRPr="00F06B47" w:rsidRDefault="00F06B47" w:rsidP="00A36F58">
            <w:pPr>
              <w:spacing w:before="60" w:after="60"/>
              <w:jc w:val="center"/>
              <w:rPr>
                <w:rFonts w:ascii="Arial" w:hAnsi="Arial" w:cs="Arial"/>
              </w:rPr>
            </w:pPr>
            <w:r w:rsidRPr="00F06B47">
              <w:rPr>
                <w:rFonts w:ascii="Arial" w:hAnsi="Arial" w:cs="Arial"/>
              </w:rPr>
              <w:t>35</w:t>
            </w:r>
            <w:r w:rsidR="00812F00">
              <w:rPr>
                <w:rFonts w:ascii="Arial" w:hAnsi="Arial" w:cs="Arial"/>
              </w:rPr>
              <w:t>*</w:t>
            </w:r>
          </w:p>
        </w:tc>
        <w:tc>
          <w:tcPr>
            <w:tcW w:w="2430" w:type="dxa"/>
          </w:tcPr>
          <w:p w14:paraId="002CB163" w14:textId="77777777" w:rsidR="00F06B47" w:rsidRPr="00F06B47" w:rsidRDefault="00F06B47" w:rsidP="00A36F58">
            <w:pPr>
              <w:spacing w:before="60" w:after="60"/>
              <w:jc w:val="center"/>
              <w:rPr>
                <w:rFonts w:ascii="Arial" w:hAnsi="Arial" w:cs="Arial"/>
              </w:rPr>
            </w:pPr>
            <w:r w:rsidRPr="00F06B47">
              <w:rPr>
                <w:rFonts w:ascii="Arial" w:hAnsi="Arial" w:cs="Arial"/>
              </w:rPr>
              <w:t>0</w:t>
            </w:r>
          </w:p>
        </w:tc>
        <w:tc>
          <w:tcPr>
            <w:tcW w:w="2430" w:type="dxa"/>
          </w:tcPr>
          <w:p w14:paraId="4D9DCB6D" w14:textId="77777777" w:rsidR="00F06B47" w:rsidRPr="00F06B47" w:rsidRDefault="00F06B47" w:rsidP="00BF4394">
            <w:pPr>
              <w:spacing w:before="60" w:after="60"/>
              <w:jc w:val="center"/>
              <w:rPr>
                <w:rFonts w:ascii="Arial" w:hAnsi="Arial" w:cs="Arial"/>
              </w:rPr>
            </w:pPr>
            <w:r w:rsidRPr="00F06B47">
              <w:rPr>
                <w:rFonts w:ascii="Arial" w:hAnsi="Arial" w:cs="Arial"/>
              </w:rPr>
              <w:t>35</w:t>
            </w:r>
          </w:p>
        </w:tc>
      </w:tr>
      <w:tr w:rsidR="00F06B47" w:rsidRPr="00F06B47" w14:paraId="79C4E29B" w14:textId="77777777" w:rsidTr="00A52209">
        <w:tc>
          <w:tcPr>
            <w:tcW w:w="3600" w:type="dxa"/>
          </w:tcPr>
          <w:p w14:paraId="2EF3990E" w14:textId="77777777" w:rsidR="00F06B47" w:rsidRPr="00F06B47" w:rsidRDefault="00F06B47" w:rsidP="00071F91">
            <w:pPr>
              <w:spacing w:before="60" w:after="60"/>
              <w:jc w:val="center"/>
              <w:rPr>
                <w:rFonts w:ascii="Arial" w:hAnsi="Arial" w:cs="Arial"/>
              </w:rPr>
            </w:pPr>
            <w:r w:rsidRPr="00F06B47">
              <w:rPr>
                <w:rFonts w:ascii="Arial" w:hAnsi="Arial" w:cs="Arial"/>
              </w:rPr>
              <w:t>Short-Response Questions</w:t>
            </w:r>
          </w:p>
        </w:tc>
        <w:tc>
          <w:tcPr>
            <w:tcW w:w="2160" w:type="dxa"/>
          </w:tcPr>
          <w:p w14:paraId="52438D2B" w14:textId="77777777" w:rsidR="00F06B47" w:rsidRPr="00F06B47" w:rsidRDefault="00F06B47" w:rsidP="00071F91">
            <w:pPr>
              <w:spacing w:before="60" w:after="60"/>
              <w:jc w:val="center"/>
              <w:rPr>
                <w:rFonts w:ascii="Arial" w:hAnsi="Arial" w:cs="Arial"/>
              </w:rPr>
            </w:pPr>
            <w:r w:rsidRPr="00F06B47">
              <w:rPr>
                <w:rFonts w:ascii="Arial" w:hAnsi="Arial" w:cs="Arial"/>
              </w:rPr>
              <w:t>0</w:t>
            </w:r>
          </w:p>
        </w:tc>
        <w:tc>
          <w:tcPr>
            <w:tcW w:w="2430" w:type="dxa"/>
          </w:tcPr>
          <w:p w14:paraId="048B97B8" w14:textId="77777777" w:rsidR="00F06B47" w:rsidRPr="00F06B47" w:rsidRDefault="00F06B47" w:rsidP="00071F91">
            <w:pPr>
              <w:spacing w:before="60" w:after="60"/>
              <w:jc w:val="center"/>
              <w:rPr>
                <w:rFonts w:ascii="Arial" w:hAnsi="Arial" w:cs="Arial"/>
              </w:rPr>
            </w:pPr>
            <w:r w:rsidRPr="00F06B47">
              <w:rPr>
                <w:rFonts w:ascii="Arial" w:hAnsi="Arial" w:cs="Arial"/>
              </w:rPr>
              <w:t>7</w:t>
            </w:r>
          </w:p>
        </w:tc>
        <w:tc>
          <w:tcPr>
            <w:tcW w:w="2430" w:type="dxa"/>
          </w:tcPr>
          <w:p w14:paraId="7141862A" w14:textId="2FD0456F" w:rsidR="00F06B47" w:rsidRPr="00F06B47" w:rsidRDefault="00F06B47" w:rsidP="00071F91">
            <w:pPr>
              <w:spacing w:before="60" w:after="60"/>
              <w:jc w:val="center"/>
              <w:rPr>
                <w:rFonts w:ascii="Arial" w:hAnsi="Arial" w:cs="Arial"/>
              </w:rPr>
            </w:pPr>
            <w:r w:rsidRPr="00F06B47">
              <w:rPr>
                <w:rFonts w:ascii="Arial" w:hAnsi="Arial" w:cs="Arial"/>
              </w:rPr>
              <w:t>7</w:t>
            </w:r>
          </w:p>
        </w:tc>
      </w:tr>
      <w:tr w:rsidR="00F06B47" w:rsidRPr="00F06B47" w14:paraId="12D5D7BA" w14:textId="77777777" w:rsidTr="00A52209">
        <w:trPr>
          <w:trHeight w:val="368"/>
        </w:trPr>
        <w:tc>
          <w:tcPr>
            <w:tcW w:w="3600" w:type="dxa"/>
          </w:tcPr>
          <w:p w14:paraId="11363D23" w14:textId="77777777" w:rsidR="00F06B47" w:rsidRPr="00F06B47" w:rsidRDefault="00F06B47" w:rsidP="00071F91">
            <w:pPr>
              <w:spacing w:before="60" w:after="60"/>
              <w:jc w:val="center"/>
              <w:rPr>
                <w:rFonts w:ascii="Arial" w:hAnsi="Arial" w:cs="Arial"/>
              </w:rPr>
            </w:pPr>
            <w:r w:rsidRPr="00F06B47">
              <w:rPr>
                <w:rFonts w:ascii="Arial" w:hAnsi="Arial" w:cs="Arial"/>
              </w:rPr>
              <w:t>Extended-Response Questions</w:t>
            </w:r>
          </w:p>
        </w:tc>
        <w:tc>
          <w:tcPr>
            <w:tcW w:w="2160" w:type="dxa"/>
            <w:vAlign w:val="center"/>
          </w:tcPr>
          <w:p w14:paraId="68D41FAF" w14:textId="77777777" w:rsidR="00F06B47" w:rsidRPr="00F06B47" w:rsidRDefault="00F06B47" w:rsidP="00071F91">
            <w:pPr>
              <w:jc w:val="center"/>
              <w:rPr>
                <w:rFonts w:ascii="Arial" w:hAnsi="Arial" w:cs="Arial"/>
              </w:rPr>
            </w:pPr>
            <w:r w:rsidRPr="00F06B47">
              <w:rPr>
                <w:rFonts w:ascii="Arial" w:hAnsi="Arial" w:cs="Arial"/>
              </w:rPr>
              <w:t>0</w:t>
            </w:r>
          </w:p>
        </w:tc>
        <w:tc>
          <w:tcPr>
            <w:tcW w:w="2430" w:type="dxa"/>
            <w:vAlign w:val="center"/>
          </w:tcPr>
          <w:p w14:paraId="2CD070B7" w14:textId="77777777" w:rsidR="00F06B47" w:rsidRPr="00F06B47" w:rsidRDefault="00F06B47" w:rsidP="00071F91">
            <w:pPr>
              <w:jc w:val="center"/>
              <w:rPr>
                <w:rFonts w:ascii="Arial" w:hAnsi="Arial" w:cs="Arial"/>
              </w:rPr>
            </w:pPr>
            <w:r w:rsidRPr="00F06B47">
              <w:rPr>
                <w:rFonts w:ascii="Arial" w:hAnsi="Arial" w:cs="Arial"/>
              </w:rPr>
              <w:t>1</w:t>
            </w:r>
          </w:p>
        </w:tc>
        <w:tc>
          <w:tcPr>
            <w:tcW w:w="2430" w:type="dxa"/>
            <w:vAlign w:val="center"/>
          </w:tcPr>
          <w:p w14:paraId="5380E4C9" w14:textId="77777777" w:rsidR="00F06B47" w:rsidRPr="00F06B47" w:rsidRDefault="00F06B47" w:rsidP="00071F91">
            <w:pPr>
              <w:jc w:val="center"/>
              <w:rPr>
                <w:rFonts w:ascii="Arial" w:hAnsi="Arial" w:cs="Arial"/>
              </w:rPr>
            </w:pPr>
            <w:r w:rsidRPr="00F06B47">
              <w:rPr>
                <w:rFonts w:ascii="Arial" w:hAnsi="Arial" w:cs="Arial"/>
              </w:rPr>
              <w:t>1</w:t>
            </w:r>
          </w:p>
        </w:tc>
      </w:tr>
      <w:tr w:rsidR="00F06B47" w:rsidRPr="00F06B47" w14:paraId="70E70ECF" w14:textId="77777777" w:rsidTr="00A52209">
        <w:tc>
          <w:tcPr>
            <w:tcW w:w="3600" w:type="dxa"/>
          </w:tcPr>
          <w:p w14:paraId="30C1B2D8" w14:textId="77777777" w:rsidR="00F06B47" w:rsidRPr="00F06B47" w:rsidRDefault="00F06B47" w:rsidP="00F06B47">
            <w:pPr>
              <w:spacing w:after="120"/>
              <w:jc w:val="center"/>
              <w:rPr>
                <w:rFonts w:ascii="Arial" w:hAnsi="Arial" w:cs="Arial"/>
              </w:rPr>
            </w:pPr>
          </w:p>
        </w:tc>
        <w:tc>
          <w:tcPr>
            <w:tcW w:w="4590" w:type="dxa"/>
            <w:gridSpan w:val="2"/>
          </w:tcPr>
          <w:p w14:paraId="11F6CBC2" w14:textId="77777777" w:rsidR="00F06B47" w:rsidRPr="00F06B47" w:rsidRDefault="00F06B47" w:rsidP="00071F91">
            <w:pPr>
              <w:spacing w:before="60" w:after="60"/>
              <w:jc w:val="center"/>
              <w:rPr>
                <w:rFonts w:ascii="Arial" w:hAnsi="Arial" w:cs="Arial"/>
              </w:rPr>
            </w:pPr>
            <w:r w:rsidRPr="00F06B47">
              <w:rPr>
                <w:rFonts w:ascii="Arial" w:hAnsi="Arial" w:cs="Arial"/>
              </w:rPr>
              <w:t>Total Number of Literary Passages</w:t>
            </w:r>
          </w:p>
        </w:tc>
        <w:tc>
          <w:tcPr>
            <w:tcW w:w="2430" w:type="dxa"/>
          </w:tcPr>
          <w:p w14:paraId="43F3894C" w14:textId="313D0C99" w:rsidR="00F06B47" w:rsidRPr="00F06B47" w:rsidRDefault="00F06B47" w:rsidP="00071F91">
            <w:pPr>
              <w:spacing w:before="60" w:after="60"/>
              <w:jc w:val="center"/>
              <w:rPr>
                <w:rFonts w:ascii="Arial" w:hAnsi="Arial" w:cs="Arial"/>
              </w:rPr>
            </w:pPr>
            <w:r w:rsidRPr="00F06B47">
              <w:rPr>
                <w:rFonts w:ascii="Arial" w:hAnsi="Arial" w:cs="Arial"/>
              </w:rPr>
              <w:t>3</w:t>
            </w:r>
            <w:r w:rsidR="000F34B4" w:rsidRPr="000F34B4">
              <w:rPr>
                <w:rFonts w:ascii="Arial" w:hAnsi="Arial" w:cs="Arial"/>
              </w:rPr>
              <w:t>–</w:t>
            </w:r>
            <w:r w:rsidRPr="00F06B47">
              <w:rPr>
                <w:rFonts w:ascii="Arial" w:hAnsi="Arial" w:cs="Arial"/>
              </w:rPr>
              <w:t>5</w:t>
            </w:r>
          </w:p>
        </w:tc>
      </w:tr>
      <w:tr w:rsidR="00F06B47" w:rsidRPr="00F06B47" w14:paraId="42BDAD3B" w14:textId="77777777" w:rsidTr="00A52209">
        <w:tc>
          <w:tcPr>
            <w:tcW w:w="3600" w:type="dxa"/>
          </w:tcPr>
          <w:p w14:paraId="6B30121C" w14:textId="77777777" w:rsidR="00F06B47" w:rsidRPr="00F06B47" w:rsidRDefault="00F06B47" w:rsidP="00F06B47">
            <w:pPr>
              <w:spacing w:after="120"/>
              <w:jc w:val="center"/>
              <w:rPr>
                <w:rFonts w:ascii="Arial" w:hAnsi="Arial" w:cs="Arial"/>
              </w:rPr>
            </w:pPr>
          </w:p>
        </w:tc>
        <w:tc>
          <w:tcPr>
            <w:tcW w:w="4590" w:type="dxa"/>
            <w:gridSpan w:val="2"/>
          </w:tcPr>
          <w:p w14:paraId="2E33A034" w14:textId="77777777" w:rsidR="00F06B47" w:rsidRPr="00F06B47" w:rsidRDefault="00F06B47" w:rsidP="00071F91">
            <w:pPr>
              <w:spacing w:before="60" w:after="60"/>
              <w:jc w:val="center"/>
              <w:rPr>
                <w:rFonts w:ascii="Arial" w:hAnsi="Arial" w:cs="Arial"/>
              </w:rPr>
            </w:pPr>
            <w:r w:rsidRPr="00F06B47">
              <w:rPr>
                <w:rFonts w:ascii="Arial" w:hAnsi="Arial" w:cs="Arial"/>
              </w:rPr>
              <w:t>Total Number of Informational Passages</w:t>
            </w:r>
          </w:p>
        </w:tc>
        <w:tc>
          <w:tcPr>
            <w:tcW w:w="2430" w:type="dxa"/>
          </w:tcPr>
          <w:p w14:paraId="0D95B140" w14:textId="7573F918" w:rsidR="00F06B47" w:rsidRPr="00F06B47" w:rsidRDefault="00F06B47" w:rsidP="00071F91">
            <w:pPr>
              <w:spacing w:before="60" w:after="60"/>
              <w:jc w:val="center"/>
              <w:rPr>
                <w:rFonts w:ascii="Arial" w:hAnsi="Arial" w:cs="Arial"/>
              </w:rPr>
            </w:pPr>
            <w:r w:rsidRPr="00F06B47">
              <w:rPr>
                <w:rFonts w:ascii="Arial" w:hAnsi="Arial" w:cs="Arial"/>
              </w:rPr>
              <w:t>3</w:t>
            </w:r>
            <w:r w:rsidR="000F34B4" w:rsidRPr="000F34B4">
              <w:rPr>
                <w:rFonts w:ascii="Arial" w:hAnsi="Arial" w:cs="Arial"/>
              </w:rPr>
              <w:t>–</w:t>
            </w:r>
            <w:r w:rsidRPr="00F06B47">
              <w:rPr>
                <w:rFonts w:ascii="Arial" w:hAnsi="Arial" w:cs="Arial"/>
              </w:rPr>
              <w:t>5</w:t>
            </w:r>
          </w:p>
        </w:tc>
      </w:tr>
      <w:tr w:rsidR="00F06B47" w:rsidRPr="00F06B47" w14:paraId="2C6BB689" w14:textId="77777777" w:rsidTr="00F06B47">
        <w:tc>
          <w:tcPr>
            <w:tcW w:w="10620" w:type="dxa"/>
            <w:gridSpan w:val="4"/>
          </w:tcPr>
          <w:p w14:paraId="01AB8721" w14:textId="77777777" w:rsidR="00F06B47" w:rsidRPr="00F06B47" w:rsidRDefault="00F06B47" w:rsidP="00071F91">
            <w:pPr>
              <w:spacing w:before="60" w:after="60"/>
              <w:jc w:val="center"/>
              <w:rPr>
                <w:rFonts w:ascii="Arial" w:hAnsi="Arial" w:cs="Arial"/>
              </w:rPr>
            </w:pPr>
            <w:r w:rsidRPr="00F06B47">
              <w:rPr>
                <w:rFonts w:ascii="Arial" w:hAnsi="Arial" w:cs="Arial"/>
              </w:rPr>
              <w:t>*Session 1 includes 7 embedded MC questions. The embedded MC questions do not count toward student scores.</w:t>
            </w:r>
          </w:p>
        </w:tc>
      </w:tr>
    </w:tbl>
    <w:p w14:paraId="42F1075B" w14:textId="77777777" w:rsidR="00F8198B" w:rsidRDefault="00F8198B" w:rsidP="00F06B47">
      <w:pPr>
        <w:spacing w:after="120"/>
        <w:jc w:val="both"/>
        <w:rPr>
          <w:rFonts w:ascii="Arial" w:hAnsi="Arial" w:cs="Arial"/>
          <w:b/>
          <w:i/>
          <w:szCs w:val="24"/>
        </w:rPr>
      </w:pPr>
      <w:bookmarkStart w:id="45" w:name="_Toc401128284"/>
    </w:p>
    <w:p w14:paraId="17BA8D75" w14:textId="2410FC26" w:rsidR="00F06B47" w:rsidRDefault="00F06B47" w:rsidP="00F8198B">
      <w:pPr>
        <w:spacing w:after="120"/>
        <w:rPr>
          <w:rFonts w:ascii="Arial" w:hAnsi="Arial" w:cs="Arial"/>
          <w:b/>
          <w:i/>
          <w:szCs w:val="24"/>
        </w:rPr>
      </w:pPr>
      <w:r w:rsidRPr="00F06B47">
        <w:rPr>
          <w:rFonts w:ascii="Arial" w:hAnsi="Arial" w:cs="Arial"/>
          <w:b/>
          <w:i/>
          <w:szCs w:val="24"/>
        </w:rPr>
        <w:t>Passages on ELA Tests</w:t>
      </w:r>
      <w:bookmarkEnd w:id="45"/>
    </w:p>
    <w:p w14:paraId="25919994" w14:textId="19B45E97" w:rsidR="00E14C48" w:rsidRDefault="00F06B47" w:rsidP="00F06B47">
      <w:pPr>
        <w:jc w:val="both"/>
        <w:rPr>
          <w:rFonts w:ascii="Arial" w:hAnsi="Arial" w:cs="Arial"/>
        </w:rPr>
      </w:pPr>
      <w:r w:rsidRPr="00F06B47">
        <w:rPr>
          <w:rFonts w:ascii="Arial" w:hAnsi="Arial" w:cs="Arial"/>
        </w:rPr>
        <w:t xml:space="preserve">All questions on NYS ELA tests are passage-based. Passages on NYS ELA tests must meet the specific requirements set forth in </w:t>
      </w:r>
      <w:r w:rsidR="00F165FF">
        <w:rPr>
          <w:rFonts w:ascii="Arial" w:hAnsi="Arial" w:cs="Arial"/>
        </w:rPr>
        <w:t>the</w:t>
      </w:r>
      <w:r w:rsidRPr="00F06B47">
        <w:rPr>
          <w:rFonts w:ascii="Arial" w:hAnsi="Arial" w:cs="Arial"/>
        </w:rPr>
        <w:t xml:space="preserve"> </w:t>
      </w:r>
      <w:hyperlink w:anchor="_Grades_3–8_ELA" w:history="1">
        <w:r w:rsidR="00E14C48" w:rsidRPr="00E14C48">
          <w:rPr>
            <w:rStyle w:val="Hyperlink"/>
            <w:rFonts w:ascii="Arial" w:hAnsi="Arial" w:cs="Arial"/>
          </w:rPr>
          <w:t>Grades 3–8 ELA Tests Guidelines for Passages</w:t>
        </w:r>
      </w:hyperlink>
      <w:r w:rsidR="00C63273">
        <w:rPr>
          <w:rFonts w:ascii="Arial" w:hAnsi="Arial" w:cs="Arial"/>
        </w:rPr>
        <w:t xml:space="preserve"> and </w:t>
      </w:r>
      <w:r w:rsidR="00F165FF">
        <w:rPr>
          <w:rFonts w:ascii="Arial" w:hAnsi="Arial" w:cs="Arial"/>
        </w:rPr>
        <w:t xml:space="preserve">in the </w:t>
      </w:r>
      <w:bookmarkStart w:id="46" w:name="_Hlk46216677"/>
      <w:r w:rsidR="00A106DB">
        <w:rPr>
          <w:rFonts w:ascii="Arial" w:hAnsi="Arial" w:cs="Arial"/>
        </w:rPr>
        <w:fldChar w:fldCharType="begin"/>
      </w:r>
      <w:r w:rsidR="00A106DB">
        <w:rPr>
          <w:rFonts w:ascii="Arial" w:hAnsi="Arial" w:cs="Arial"/>
        </w:rPr>
        <w:instrText xml:space="preserve"> HYPERLINK "https://www.engageny.org/resource/new-york-state-passage-selection-resources-for-grade-3-8-assessments" </w:instrText>
      </w:r>
      <w:r w:rsidR="00A106DB">
        <w:rPr>
          <w:rFonts w:ascii="Arial" w:hAnsi="Arial" w:cs="Arial"/>
        </w:rPr>
        <w:fldChar w:fldCharType="separate"/>
      </w:r>
      <w:r w:rsidR="00A106DB" w:rsidRPr="00A106DB">
        <w:rPr>
          <w:rStyle w:val="Hyperlink"/>
          <w:rFonts w:ascii="Arial" w:hAnsi="Arial" w:cs="Arial"/>
        </w:rPr>
        <w:t>Passage Selection Guidelines</w:t>
      </w:r>
      <w:r w:rsidR="00A106DB">
        <w:rPr>
          <w:rFonts w:ascii="Arial" w:hAnsi="Arial" w:cs="Arial"/>
        </w:rPr>
        <w:fldChar w:fldCharType="end"/>
      </w:r>
      <w:r w:rsidR="00E0273B">
        <w:rPr>
          <w:rFonts w:ascii="Arial" w:hAnsi="Arial" w:cs="Arial"/>
        </w:rPr>
        <w:t>.</w:t>
      </w:r>
    </w:p>
    <w:bookmarkEnd w:id="46"/>
    <w:p w14:paraId="5BCC4642" w14:textId="0C795DFE" w:rsidR="00E14C48" w:rsidRDefault="00E14C48" w:rsidP="00F06B47">
      <w:pPr>
        <w:jc w:val="both"/>
        <w:rPr>
          <w:rFonts w:ascii="Arial" w:hAnsi="Arial" w:cs="Arial"/>
        </w:rPr>
      </w:pPr>
    </w:p>
    <w:p w14:paraId="27179990" w14:textId="1C739F68" w:rsidR="00E14C48" w:rsidRDefault="00E14C48" w:rsidP="00571E3A">
      <w:pPr>
        <w:pStyle w:val="Heading3"/>
      </w:pPr>
      <w:bookmarkStart w:id="47" w:name="_Grades_3–8_ELA"/>
      <w:bookmarkStart w:id="48" w:name="_Toc46220970"/>
      <w:bookmarkEnd w:id="47"/>
      <w:r w:rsidRPr="00E14C48">
        <w:t>Grades 3–8 ELA Tests Guidelines for Passages</w:t>
      </w:r>
      <w:bookmarkEnd w:id="48"/>
    </w:p>
    <w:p w14:paraId="1AB71BB2" w14:textId="77777777" w:rsidR="00E14C48" w:rsidRDefault="00E14C48" w:rsidP="00F06B47">
      <w:pPr>
        <w:jc w:val="both"/>
        <w:rPr>
          <w:rFonts w:ascii="Arial" w:hAnsi="Arial" w:cs="Arial"/>
        </w:rPr>
      </w:pPr>
    </w:p>
    <w:p w14:paraId="35D28E06" w14:textId="5B4549DC" w:rsidR="00E14C48" w:rsidRDefault="00E14C48" w:rsidP="00E14C48">
      <w:pPr>
        <w:jc w:val="both"/>
        <w:rPr>
          <w:rFonts w:ascii="Arial" w:hAnsi="Arial" w:cs="Arial"/>
          <w:szCs w:val="24"/>
        </w:rPr>
      </w:pPr>
      <w:r w:rsidRPr="00427B5E">
        <w:rPr>
          <w:rFonts w:ascii="Arial" w:hAnsi="Arial" w:cs="Arial"/>
          <w:szCs w:val="24"/>
        </w:rPr>
        <w:t>Selecting passages of appropriate length and complexity for use in assessments is integral in support of standards that emphasize the development of skills for comprehending and analyzing literary and informational texts. At the same time, selected passages must be appropriate for large-scale assessment format.</w:t>
      </w:r>
    </w:p>
    <w:p w14:paraId="0C2F6E24" w14:textId="77777777" w:rsidR="00E85ABB" w:rsidRPr="00427B5E" w:rsidRDefault="00E85ABB" w:rsidP="00E14C48">
      <w:pPr>
        <w:jc w:val="both"/>
        <w:rPr>
          <w:rFonts w:ascii="Arial" w:hAnsi="Arial" w:cs="Arial"/>
          <w:szCs w:val="24"/>
        </w:rPr>
      </w:pPr>
    </w:p>
    <w:p w14:paraId="699F538B" w14:textId="77777777" w:rsidR="00E14C48" w:rsidRDefault="00E14C48" w:rsidP="00E14C48">
      <w:pPr>
        <w:jc w:val="both"/>
        <w:rPr>
          <w:rFonts w:ascii="Arial" w:hAnsi="Arial" w:cs="Arial"/>
          <w:szCs w:val="24"/>
        </w:rPr>
      </w:pPr>
      <w:r w:rsidRPr="00427B5E">
        <w:rPr>
          <w:rFonts w:ascii="Arial" w:hAnsi="Arial" w:cs="Arial"/>
          <w:szCs w:val="24"/>
        </w:rPr>
        <w:t xml:space="preserve">Below are some general guidelines that the contractor will be expected to follow when identifying passages for the Grades </w:t>
      </w:r>
      <w:r>
        <w:rPr>
          <w:rFonts w:ascii="Arial" w:hAnsi="Arial" w:cs="Arial"/>
          <w:szCs w:val="24"/>
        </w:rPr>
        <w:t xml:space="preserve">3–8 </w:t>
      </w:r>
      <w:r w:rsidRPr="00427B5E">
        <w:rPr>
          <w:rFonts w:ascii="Arial" w:hAnsi="Arial" w:cs="Arial"/>
          <w:szCs w:val="24"/>
        </w:rPr>
        <w:t xml:space="preserve">ELA </w:t>
      </w:r>
      <w:r>
        <w:rPr>
          <w:rFonts w:ascii="Arial" w:hAnsi="Arial" w:cs="Arial"/>
          <w:szCs w:val="24"/>
        </w:rPr>
        <w:t>T</w:t>
      </w:r>
      <w:r w:rsidRPr="00427B5E">
        <w:rPr>
          <w:rFonts w:ascii="Arial" w:hAnsi="Arial" w:cs="Arial"/>
          <w:szCs w:val="24"/>
        </w:rPr>
        <w:t>ests. The comprehensive NYS requirements for passages will be shared with the selected contractor.</w:t>
      </w:r>
    </w:p>
    <w:p w14:paraId="2054F3C2" w14:textId="77777777" w:rsidR="00E14C48" w:rsidRPr="00427B5E" w:rsidRDefault="00E14C48" w:rsidP="00E14C48">
      <w:pPr>
        <w:jc w:val="both"/>
        <w:rPr>
          <w:rFonts w:ascii="Arial" w:hAnsi="Arial" w:cs="Arial"/>
          <w:szCs w:val="24"/>
        </w:rPr>
      </w:pPr>
    </w:p>
    <w:p w14:paraId="76182168"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Text Complexity and Grade Level Vocabulary</w:t>
      </w:r>
    </w:p>
    <w:p w14:paraId="16C67B02"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Selecting passages of appropriate complexity is essential for assessing the comprehension skills at each developmental level. Passages too basic for a given level will not possess the necessary vocabulary, syntax, structures, and content development to assess the grade-level skills. Passages too complex for a given grade level will contain characteristics that interfere with the assessment of the grade-level skills. Text complexity is generally determined using quantitative and qualitative measures.</w:t>
      </w:r>
    </w:p>
    <w:p w14:paraId="5769C8AD" w14:textId="77777777" w:rsidR="00E14C48" w:rsidRPr="00427B5E" w:rsidRDefault="00E14C48" w:rsidP="00E14C48">
      <w:pPr>
        <w:ind w:left="720"/>
        <w:contextualSpacing/>
        <w:jc w:val="both"/>
        <w:rPr>
          <w:rFonts w:ascii="Arial" w:eastAsia="Calibri" w:hAnsi="Arial" w:cs="Arial"/>
          <w:szCs w:val="24"/>
        </w:rPr>
      </w:pPr>
    </w:p>
    <w:p w14:paraId="10448398" w14:textId="77777777" w:rsidR="00E14C48" w:rsidRPr="00427B5E" w:rsidRDefault="00E14C48" w:rsidP="00E14C48">
      <w:pPr>
        <w:numPr>
          <w:ilvl w:val="0"/>
          <w:numId w:val="181"/>
        </w:numPr>
        <w:spacing w:after="160" w:line="259" w:lineRule="auto"/>
        <w:contextualSpacing/>
        <w:jc w:val="both"/>
        <w:rPr>
          <w:rFonts w:ascii="Arial" w:eastAsia="Calibri" w:hAnsi="Arial" w:cs="Arial"/>
          <w:szCs w:val="24"/>
        </w:rPr>
      </w:pPr>
      <w:r w:rsidRPr="00427B5E">
        <w:rPr>
          <w:rFonts w:ascii="Arial" w:eastAsia="Calibri" w:hAnsi="Arial" w:cs="Arial"/>
          <w:b/>
          <w:szCs w:val="24"/>
        </w:rPr>
        <w:t>Specified Word Counts and Readability</w:t>
      </w:r>
    </w:p>
    <w:p w14:paraId="2F792387"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All passages must adhere to NYSED’s word count and readability scores for each grade level.</w:t>
      </w:r>
      <w:r>
        <w:rPr>
          <w:rFonts w:ascii="Arial" w:eastAsia="Calibri" w:hAnsi="Arial" w:cs="Arial"/>
          <w:szCs w:val="24"/>
        </w:rPr>
        <w:t xml:space="preserve"> These may be found in the </w:t>
      </w:r>
      <w:hyperlink r:id="rId25" w:history="1">
        <w:r w:rsidRPr="007A45AF">
          <w:rPr>
            <w:rStyle w:val="Hyperlink"/>
            <w:rFonts w:ascii="Arial" w:eastAsia="Calibri" w:hAnsi="Arial" w:cs="Arial"/>
            <w:szCs w:val="24"/>
          </w:rPr>
          <w:t>Educator Guide to the 20</w:t>
        </w:r>
        <w:r>
          <w:rPr>
            <w:rStyle w:val="Hyperlink"/>
            <w:rFonts w:ascii="Arial" w:eastAsia="Calibri" w:hAnsi="Arial" w:cs="Arial"/>
            <w:szCs w:val="24"/>
          </w:rPr>
          <w:t>20</w:t>
        </w:r>
        <w:r w:rsidRPr="007A45AF">
          <w:rPr>
            <w:rStyle w:val="Hyperlink"/>
            <w:rFonts w:ascii="Arial" w:eastAsia="Calibri" w:hAnsi="Arial" w:cs="Arial"/>
            <w:szCs w:val="24"/>
          </w:rPr>
          <w:t xml:space="preserve"> English Language Arts Tests</w:t>
        </w:r>
      </w:hyperlink>
      <w:r>
        <w:rPr>
          <w:rFonts w:ascii="Arial" w:eastAsia="Calibri" w:hAnsi="Arial" w:cs="Arial"/>
          <w:szCs w:val="24"/>
        </w:rPr>
        <w:t>.</w:t>
      </w:r>
    </w:p>
    <w:p w14:paraId="5554CC8E" w14:textId="77777777" w:rsidR="00E14C48" w:rsidRPr="00427B5E" w:rsidRDefault="00E14C48" w:rsidP="00E14C48">
      <w:pPr>
        <w:ind w:left="720"/>
        <w:contextualSpacing/>
        <w:jc w:val="both"/>
        <w:rPr>
          <w:rFonts w:ascii="Arial" w:eastAsia="Calibri" w:hAnsi="Arial" w:cs="Arial"/>
          <w:szCs w:val="24"/>
        </w:rPr>
      </w:pPr>
    </w:p>
    <w:p w14:paraId="31384D9C"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Grade-Level Characters and Topics</w:t>
      </w:r>
    </w:p>
    <w:p w14:paraId="58063455" w14:textId="77777777" w:rsidR="00E14C48" w:rsidRDefault="00E14C48" w:rsidP="00E14C48">
      <w:pPr>
        <w:ind w:left="720"/>
        <w:jc w:val="both"/>
        <w:rPr>
          <w:rFonts w:ascii="Arial" w:hAnsi="Arial" w:cs="Arial"/>
          <w:szCs w:val="24"/>
        </w:rPr>
      </w:pPr>
      <w:r w:rsidRPr="00427B5E">
        <w:rPr>
          <w:rFonts w:ascii="Arial" w:hAnsi="Arial" w:cs="Arial"/>
          <w:szCs w:val="24"/>
        </w:rPr>
        <w:t>Characters and topics of passages must be appropriate for the grade</w:t>
      </w:r>
      <w:r>
        <w:rPr>
          <w:rFonts w:ascii="Arial" w:hAnsi="Arial" w:cs="Arial"/>
          <w:szCs w:val="24"/>
        </w:rPr>
        <w:t>-</w:t>
      </w:r>
      <w:r w:rsidRPr="00427B5E">
        <w:rPr>
          <w:rFonts w:ascii="Arial" w:hAnsi="Arial" w:cs="Arial"/>
          <w:szCs w:val="24"/>
        </w:rPr>
        <w:t>level from both qualitative and quantitative guidelines.</w:t>
      </w:r>
    </w:p>
    <w:p w14:paraId="011298D8" w14:textId="77777777" w:rsidR="00E14C48" w:rsidRPr="00427B5E" w:rsidRDefault="00E14C48" w:rsidP="00E14C48">
      <w:pPr>
        <w:ind w:left="720"/>
        <w:jc w:val="both"/>
        <w:rPr>
          <w:rFonts w:ascii="Arial" w:hAnsi="Arial" w:cs="Arial"/>
          <w:szCs w:val="24"/>
        </w:rPr>
      </w:pPr>
    </w:p>
    <w:p w14:paraId="417E4287"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Variation</w:t>
      </w:r>
    </w:p>
    <w:p w14:paraId="23CB0764"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 xml:space="preserve">It is important that passages represent a range of texts that students should be reading at each grade level. In considering this range, one important consideration is a need to balance texts written by authors with diverse backgrounds, including a balance of authors by gender and ethnicity. In addition, passages selected should appeal to a wide range of student audiences. Passage variation allows students to demonstrate their ability to read and comprehend a range of complex texts. Passage selections must include both literary and informational texts. When using excerpts for literary passages, careful consideration to maintaining the unity and sense of story development is essential. </w:t>
      </w:r>
    </w:p>
    <w:p w14:paraId="3EE75E2C" w14:textId="77777777" w:rsidR="00E14C48" w:rsidRPr="00427B5E" w:rsidRDefault="00E14C48" w:rsidP="00E14C48">
      <w:pPr>
        <w:ind w:left="720"/>
        <w:contextualSpacing/>
        <w:jc w:val="both"/>
        <w:rPr>
          <w:rFonts w:ascii="Arial" w:eastAsia="Calibri" w:hAnsi="Arial" w:cs="Arial"/>
          <w:szCs w:val="24"/>
        </w:rPr>
      </w:pPr>
    </w:p>
    <w:p w14:paraId="4D148577"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Bias and sensitivity guidelines</w:t>
      </w:r>
    </w:p>
    <w:p w14:paraId="27510B03"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 xml:space="preserve">NYSED’s goal is to have high-quality passages that are interesting and thought provoking, while avoiding troubling content. NYSED has strict guidelines with regard to content that is biased or insensitive. Language must be familiar to most students regardless of socioeconomic </w:t>
      </w:r>
      <w:r w:rsidRPr="00427B5E">
        <w:rPr>
          <w:rFonts w:ascii="Arial" w:eastAsia="Calibri" w:hAnsi="Arial" w:cs="Arial"/>
          <w:szCs w:val="24"/>
        </w:rPr>
        <w:lastRenderedPageBreak/>
        <w:t xml:space="preserve">status, region, language proficiency, cultural background, or gender. Content must also not give students of a particular group, background, or region an advantage or a disadvantage. </w:t>
      </w:r>
    </w:p>
    <w:p w14:paraId="6B203154" w14:textId="77777777" w:rsidR="00E14C48" w:rsidRPr="00427B5E" w:rsidRDefault="00E14C48" w:rsidP="00E14C48">
      <w:pPr>
        <w:ind w:left="720"/>
        <w:contextualSpacing/>
        <w:jc w:val="both"/>
        <w:rPr>
          <w:rFonts w:ascii="Arial" w:eastAsia="Calibri" w:hAnsi="Arial" w:cs="Arial"/>
          <w:b/>
          <w:szCs w:val="24"/>
        </w:rPr>
      </w:pPr>
    </w:p>
    <w:p w14:paraId="4D11490B"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Testing the NYS Standards</w:t>
      </w:r>
    </w:p>
    <w:p w14:paraId="2B2C09A2"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A thorough analysis of a potential text’s purposes, meanings, structure and language lays the foundation for determining its suitability for assessing specific standards.</w:t>
      </w:r>
      <w:r w:rsidRPr="00427B5E">
        <w:rPr>
          <w:rFonts w:eastAsia="Calibri"/>
          <w:szCs w:val="24"/>
        </w:rPr>
        <w:t xml:space="preserve"> </w:t>
      </w:r>
      <w:r w:rsidRPr="00427B5E">
        <w:rPr>
          <w:rFonts w:ascii="Arial" w:eastAsia="Calibri" w:hAnsi="Arial" w:cs="Arial"/>
          <w:szCs w:val="24"/>
        </w:rPr>
        <w:t>To ensure accuracy and efficacy of assessment, passages should be chosen for assessing specific skills. Passage finders should have the NYS Learning Standards clearly in mind when selecting texts. Preliminary analysis will chart the specific standards the passage will support.</w:t>
      </w:r>
      <w:r>
        <w:rPr>
          <w:rFonts w:ascii="Arial" w:eastAsia="Calibri" w:hAnsi="Arial" w:cs="Arial"/>
          <w:szCs w:val="24"/>
        </w:rPr>
        <w:t xml:space="preserve"> </w:t>
      </w:r>
      <w:r w:rsidRPr="00427B5E">
        <w:rPr>
          <w:rFonts w:ascii="Arial" w:eastAsia="Calibri" w:hAnsi="Arial" w:cs="Arial"/>
          <w:szCs w:val="24"/>
        </w:rPr>
        <w:t>Passage finders should have a strong understanding of the text characteristics necessary for assessing each standard. They also should have a sense of how standards can be bundled together to craft a comprehensive set of items for particular passage types.</w:t>
      </w:r>
    </w:p>
    <w:p w14:paraId="537A4F23"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szCs w:val="24"/>
        </w:rPr>
        <w:t xml:space="preserve"> </w:t>
      </w:r>
    </w:p>
    <w:p w14:paraId="163ACFE7" w14:textId="77777777" w:rsidR="00E14C48" w:rsidRPr="00427B5E" w:rsidRDefault="00E14C48" w:rsidP="00E14C48">
      <w:pPr>
        <w:numPr>
          <w:ilvl w:val="0"/>
          <w:numId w:val="181"/>
        </w:numPr>
        <w:spacing w:after="160" w:line="259" w:lineRule="auto"/>
        <w:contextualSpacing/>
        <w:jc w:val="both"/>
        <w:rPr>
          <w:rFonts w:ascii="Arial" w:eastAsia="Calibri" w:hAnsi="Arial" w:cs="Arial"/>
          <w:b/>
          <w:szCs w:val="24"/>
        </w:rPr>
      </w:pPr>
      <w:r w:rsidRPr="00427B5E">
        <w:rPr>
          <w:rFonts w:ascii="Arial" w:eastAsia="Calibri" w:hAnsi="Arial" w:cs="Arial"/>
          <w:b/>
          <w:szCs w:val="24"/>
        </w:rPr>
        <w:t>Permissions and Sources</w:t>
      </w:r>
    </w:p>
    <w:p w14:paraId="694690C1" w14:textId="77777777" w:rsidR="00E14C48" w:rsidRPr="00427B5E" w:rsidRDefault="00E14C48" w:rsidP="00E14C48">
      <w:pPr>
        <w:ind w:left="720"/>
        <w:contextualSpacing/>
        <w:jc w:val="both"/>
        <w:rPr>
          <w:rFonts w:ascii="Arial" w:eastAsia="Calibri" w:hAnsi="Arial" w:cs="Arial"/>
          <w:szCs w:val="24"/>
        </w:rPr>
      </w:pPr>
      <w:r w:rsidRPr="00427B5E">
        <w:rPr>
          <w:rFonts w:ascii="Arial" w:eastAsia="Calibri" w:hAnsi="Arial" w:cs="Arial"/>
          <w:bCs/>
          <w:szCs w:val="24"/>
        </w:rPr>
        <w:t>The contractor must adhere to all NYSED guidelines for obtaining permissions for the use of sources (see the section of this RFP “</w:t>
      </w:r>
      <w:hyperlink w:anchor="Check8" w:history="1">
        <w:r w:rsidRPr="00C14F52">
          <w:rPr>
            <w:rStyle w:val="Hyperlink"/>
            <w:rFonts w:ascii="Arial" w:eastAsia="Calibri" w:hAnsi="Arial" w:cs="Arial"/>
            <w:bCs/>
            <w:szCs w:val="24"/>
          </w:rPr>
          <w:t>Requests for Permissions</w:t>
        </w:r>
      </w:hyperlink>
      <w:r w:rsidRPr="00427B5E">
        <w:rPr>
          <w:rFonts w:ascii="Arial" w:eastAsia="Calibri" w:hAnsi="Arial" w:cs="Arial"/>
          <w:bCs/>
          <w:szCs w:val="24"/>
        </w:rPr>
        <w:t>”) and must follow guidelines for citations.</w:t>
      </w:r>
    </w:p>
    <w:p w14:paraId="532C3306" w14:textId="77777777" w:rsidR="00E14C48" w:rsidRDefault="00E14C48" w:rsidP="00E14C48"/>
    <w:p w14:paraId="61AE5122" w14:textId="77777777" w:rsidR="00E14C48" w:rsidRDefault="00E14C48" w:rsidP="00E14C48"/>
    <w:tbl>
      <w:tblPr>
        <w:tblStyle w:val="TableGrid13"/>
        <w:tblW w:w="9450" w:type="dxa"/>
        <w:tblInd w:w="720" w:type="dxa"/>
        <w:tblLook w:val="04A0" w:firstRow="1" w:lastRow="0" w:firstColumn="1" w:lastColumn="0" w:noHBand="0" w:noVBand="1"/>
      </w:tblPr>
      <w:tblGrid>
        <w:gridCol w:w="9450"/>
      </w:tblGrid>
      <w:tr w:rsidR="00E14C48" w:rsidRPr="00427B5E" w14:paraId="686DD212" w14:textId="77777777" w:rsidTr="00332D8F">
        <w:tc>
          <w:tcPr>
            <w:tcW w:w="9450" w:type="dxa"/>
            <w:tcBorders>
              <w:top w:val="nil"/>
              <w:left w:val="nil"/>
              <w:bottom w:val="nil"/>
              <w:right w:val="nil"/>
            </w:tcBorders>
          </w:tcPr>
          <w:p w14:paraId="776B6B07" w14:textId="77777777" w:rsidR="00E14C48" w:rsidRDefault="00E14C48" w:rsidP="00332D8F">
            <w:pPr>
              <w:jc w:val="center"/>
              <w:rPr>
                <w:rFonts w:ascii="Minion Pro" w:hAnsi="Minion Pro" w:cs="Arial"/>
                <w:szCs w:val="24"/>
              </w:rPr>
            </w:pPr>
          </w:p>
          <w:p w14:paraId="6EF5D809" w14:textId="77777777" w:rsidR="00E14C48" w:rsidRPr="00427B5E" w:rsidRDefault="00E14C48" w:rsidP="00332D8F">
            <w:pPr>
              <w:jc w:val="center"/>
              <w:rPr>
                <w:b/>
                <w:sz w:val="28"/>
                <w:szCs w:val="28"/>
              </w:rPr>
            </w:pPr>
            <w:r w:rsidRPr="00427B5E">
              <w:rPr>
                <w:b/>
                <w:sz w:val="28"/>
                <w:szCs w:val="28"/>
              </w:rPr>
              <w:t xml:space="preserve">NY </w:t>
            </w:r>
            <w:r>
              <w:rPr>
                <w:b/>
                <w:sz w:val="28"/>
                <w:szCs w:val="28"/>
              </w:rPr>
              <w:t xml:space="preserve">3–8 </w:t>
            </w:r>
            <w:r w:rsidRPr="00427B5E">
              <w:rPr>
                <w:b/>
                <w:sz w:val="28"/>
                <w:szCs w:val="28"/>
              </w:rPr>
              <w:t>ELA Passage Review</w:t>
            </w:r>
          </w:p>
        </w:tc>
      </w:tr>
      <w:tr w:rsidR="00E14C48" w:rsidRPr="00427B5E" w14:paraId="003188E1" w14:textId="77777777" w:rsidTr="00332D8F">
        <w:tc>
          <w:tcPr>
            <w:tcW w:w="9450" w:type="dxa"/>
            <w:tcBorders>
              <w:top w:val="nil"/>
              <w:left w:val="nil"/>
              <w:bottom w:val="nil"/>
              <w:right w:val="nil"/>
            </w:tcBorders>
          </w:tcPr>
          <w:p w14:paraId="5820DFAB" w14:textId="77777777" w:rsidR="00E14C48" w:rsidRPr="00427B5E" w:rsidRDefault="00E14C48" w:rsidP="00332D8F">
            <w:pPr>
              <w:jc w:val="center"/>
              <w:rPr>
                <w:sz w:val="28"/>
                <w:szCs w:val="28"/>
              </w:rPr>
            </w:pPr>
            <w:r w:rsidRPr="00427B5E">
              <w:rPr>
                <w:b/>
                <w:sz w:val="28"/>
                <w:szCs w:val="28"/>
              </w:rPr>
              <w:t>Passage Criteria Checklist</w:t>
            </w:r>
          </w:p>
        </w:tc>
      </w:tr>
      <w:tr w:rsidR="00E14C48" w:rsidRPr="00427B5E" w14:paraId="0D370CA5" w14:textId="77777777" w:rsidTr="00332D8F">
        <w:tc>
          <w:tcPr>
            <w:tcW w:w="9450" w:type="dxa"/>
            <w:tcBorders>
              <w:top w:val="nil"/>
              <w:left w:val="nil"/>
              <w:right w:val="nil"/>
            </w:tcBorders>
          </w:tcPr>
          <w:p w14:paraId="075CC67B" w14:textId="77777777" w:rsidR="00E14C48" w:rsidRPr="00427B5E" w:rsidRDefault="00E14C48" w:rsidP="00332D8F">
            <w:pPr>
              <w:rPr>
                <w:sz w:val="22"/>
              </w:rPr>
            </w:pPr>
          </w:p>
        </w:tc>
      </w:tr>
      <w:tr w:rsidR="00E14C48" w:rsidRPr="00427B5E" w14:paraId="7BCF9C63" w14:textId="77777777" w:rsidTr="00332D8F">
        <w:tc>
          <w:tcPr>
            <w:tcW w:w="9450" w:type="dxa"/>
          </w:tcPr>
          <w:p w14:paraId="13ECBB06" w14:textId="77777777" w:rsidR="00E14C48" w:rsidRPr="00427B5E" w:rsidRDefault="00E14C48" w:rsidP="00332D8F">
            <w:pPr>
              <w:rPr>
                <w:sz w:val="28"/>
                <w:szCs w:val="28"/>
              </w:rPr>
            </w:pPr>
            <w:r w:rsidRPr="00427B5E">
              <w:rPr>
                <w:color w:val="000000"/>
                <w:sz w:val="28"/>
                <w:szCs w:val="28"/>
              </w:rPr>
              <w:t>Is the passage reading level appropriate for the grade?</w:t>
            </w:r>
          </w:p>
        </w:tc>
      </w:tr>
      <w:tr w:rsidR="00E14C48" w:rsidRPr="00427B5E" w14:paraId="74B46DB7" w14:textId="77777777" w:rsidTr="00332D8F">
        <w:tc>
          <w:tcPr>
            <w:tcW w:w="9450" w:type="dxa"/>
          </w:tcPr>
          <w:p w14:paraId="66AF78A6" w14:textId="77777777" w:rsidR="00E14C48" w:rsidRPr="00427B5E" w:rsidRDefault="00E14C48" w:rsidP="00332D8F">
            <w:pPr>
              <w:rPr>
                <w:sz w:val="28"/>
                <w:szCs w:val="28"/>
              </w:rPr>
            </w:pPr>
            <w:r w:rsidRPr="00427B5E">
              <w:rPr>
                <w:color w:val="000000"/>
                <w:sz w:val="28"/>
                <w:szCs w:val="28"/>
              </w:rPr>
              <w:t>Is the passage appropriate and fair for the grade?</w:t>
            </w:r>
          </w:p>
        </w:tc>
      </w:tr>
      <w:tr w:rsidR="00E14C48" w:rsidRPr="00427B5E" w14:paraId="1FE194D7" w14:textId="77777777" w:rsidTr="00332D8F">
        <w:tc>
          <w:tcPr>
            <w:tcW w:w="9450" w:type="dxa"/>
          </w:tcPr>
          <w:p w14:paraId="48E1F785" w14:textId="77777777" w:rsidR="00E14C48" w:rsidRPr="00427B5E" w:rsidRDefault="00E14C48" w:rsidP="00332D8F">
            <w:pPr>
              <w:rPr>
                <w:color w:val="000000"/>
                <w:sz w:val="28"/>
                <w:szCs w:val="28"/>
              </w:rPr>
            </w:pPr>
            <w:r w:rsidRPr="00427B5E">
              <w:rPr>
                <w:color w:val="000000"/>
                <w:sz w:val="28"/>
                <w:szCs w:val="28"/>
              </w:rPr>
              <w:t xml:space="preserve">Can the passage be read in the time allotted? </w:t>
            </w:r>
            <w:r w:rsidRPr="00427B5E">
              <w:rPr>
                <w:color w:val="000000"/>
                <w:sz w:val="22"/>
                <w:szCs w:val="24"/>
              </w:rPr>
              <w:t>(5</w:t>
            </w:r>
            <w:r>
              <w:rPr>
                <w:color w:val="000000"/>
                <w:sz w:val="22"/>
                <w:szCs w:val="24"/>
              </w:rPr>
              <w:t>–</w:t>
            </w:r>
            <w:r w:rsidRPr="00427B5E">
              <w:rPr>
                <w:color w:val="000000"/>
                <w:sz w:val="22"/>
                <w:szCs w:val="24"/>
              </w:rPr>
              <w:t>7 min)</w:t>
            </w:r>
          </w:p>
        </w:tc>
      </w:tr>
      <w:tr w:rsidR="00E14C48" w:rsidRPr="00427B5E" w14:paraId="277AAD7A" w14:textId="77777777" w:rsidTr="00332D8F">
        <w:tc>
          <w:tcPr>
            <w:tcW w:w="9450" w:type="dxa"/>
          </w:tcPr>
          <w:p w14:paraId="2C17C8AF" w14:textId="77777777" w:rsidR="00E14C48" w:rsidRPr="00427B5E" w:rsidRDefault="00E14C48" w:rsidP="00332D8F">
            <w:pPr>
              <w:rPr>
                <w:sz w:val="28"/>
                <w:szCs w:val="28"/>
              </w:rPr>
            </w:pPr>
            <w:r w:rsidRPr="00427B5E">
              <w:rPr>
                <w:bCs/>
                <w:color w:val="212121"/>
                <w:sz w:val="28"/>
                <w:szCs w:val="28"/>
                <w:shd w:val="clear" w:color="auto" w:fill="FFFFFF"/>
              </w:rPr>
              <w:t>Does the passage contain attributes that will support items aligned to the required standards?</w:t>
            </w:r>
          </w:p>
        </w:tc>
      </w:tr>
      <w:tr w:rsidR="00E14C48" w:rsidRPr="00427B5E" w14:paraId="387C0570" w14:textId="77777777" w:rsidTr="00332D8F">
        <w:tc>
          <w:tcPr>
            <w:tcW w:w="9450" w:type="dxa"/>
          </w:tcPr>
          <w:p w14:paraId="285DFB3C" w14:textId="77777777" w:rsidR="00E14C48" w:rsidRPr="00427B5E" w:rsidRDefault="00E14C48" w:rsidP="00332D8F">
            <w:pPr>
              <w:rPr>
                <w:color w:val="000000"/>
                <w:sz w:val="28"/>
                <w:szCs w:val="28"/>
              </w:rPr>
            </w:pPr>
            <w:r w:rsidRPr="00427B5E">
              <w:rPr>
                <w:color w:val="000000"/>
                <w:sz w:val="28"/>
                <w:szCs w:val="28"/>
              </w:rPr>
              <w:t>Are the passage graphics accurate and appropriate?</w:t>
            </w:r>
          </w:p>
        </w:tc>
      </w:tr>
    </w:tbl>
    <w:p w14:paraId="56848AED" w14:textId="77777777" w:rsidR="00E14C48" w:rsidRDefault="00E14C48" w:rsidP="00F06B47">
      <w:pPr>
        <w:jc w:val="both"/>
        <w:rPr>
          <w:rFonts w:ascii="Arial" w:hAnsi="Arial" w:cs="Arial"/>
        </w:rPr>
      </w:pPr>
    </w:p>
    <w:p w14:paraId="6AD17EA5" w14:textId="472D4850" w:rsidR="00F06B47" w:rsidRPr="00F06B47" w:rsidRDefault="00F06B47" w:rsidP="00F06B47">
      <w:pPr>
        <w:jc w:val="both"/>
        <w:rPr>
          <w:rFonts w:ascii="Arial" w:hAnsi="Arial" w:cs="Arial"/>
        </w:rPr>
      </w:pPr>
      <w:r w:rsidRPr="00F06B47">
        <w:rPr>
          <w:rFonts w:ascii="Arial" w:hAnsi="Arial" w:cs="Arial"/>
        </w:rPr>
        <w:t>Additionally, passages on ELA Tests must:</w:t>
      </w:r>
    </w:p>
    <w:p w14:paraId="01F4622D" w14:textId="77777777" w:rsidR="00F06B47" w:rsidRPr="00F06B47" w:rsidRDefault="00F06B47" w:rsidP="00F06B47">
      <w:pPr>
        <w:jc w:val="both"/>
        <w:rPr>
          <w:rFonts w:ascii="Arial" w:hAnsi="Arial" w:cs="Arial"/>
        </w:rPr>
      </w:pPr>
    </w:p>
    <w:p w14:paraId="176710EC" w14:textId="77777777" w:rsidR="00F06B47" w:rsidRPr="00F06B47" w:rsidRDefault="00F06B47" w:rsidP="00F054B7">
      <w:pPr>
        <w:numPr>
          <w:ilvl w:val="0"/>
          <w:numId w:val="24"/>
        </w:numPr>
        <w:spacing w:after="120"/>
        <w:jc w:val="both"/>
        <w:rPr>
          <w:rFonts w:ascii="Arial" w:hAnsi="Arial" w:cs="Arial"/>
          <w:szCs w:val="24"/>
        </w:rPr>
      </w:pPr>
      <w:r w:rsidRPr="00F06B47">
        <w:rPr>
          <w:rFonts w:ascii="Arial" w:hAnsi="Arial" w:cs="Arial"/>
          <w:szCs w:val="24"/>
        </w:rPr>
        <w:t>Be authentic and come from reputable sources. Authentic published literature used on each ELA test must come from a variety of publications, books and magazines. Unless in the public domain, these pieces may only be abridged from longer pieces if the permission of the author is obtained prior to the items related to that passage being field-tested.</w:t>
      </w:r>
    </w:p>
    <w:p w14:paraId="6800E688" w14:textId="77777777" w:rsidR="00F06B47" w:rsidRPr="00F06B47" w:rsidRDefault="00F06B47" w:rsidP="00F054B7">
      <w:pPr>
        <w:numPr>
          <w:ilvl w:val="0"/>
          <w:numId w:val="24"/>
        </w:numPr>
        <w:spacing w:after="120"/>
        <w:jc w:val="both"/>
        <w:rPr>
          <w:rFonts w:ascii="Arial" w:hAnsi="Arial" w:cs="Arial"/>
          <w:szCs w:val="24"/>
        </w:rPr>
      </w:pPr>
      <w:r w:rsidRPr="00F06B47">
        <w:rPr>
          <w:rFonts w:ascii="Arial" w:hAnsi="Arial" w:cs="Arial"/>
          <w:szCs w:val="24"/>
        </w:rPr>
        <w:t>Be of general interest</w:t>
      </w:r>
    </w:p>
    <w:p w14:paraId="0598D41D" w14:textId="77777777" w:rsidR="00F06B47" w:rsidRPr="00F06B47" w:rsidRDefault="00F06B47" w:rsidP="00F054B7">
      <w:pPr>
        <w:numPr>
          <w:ilvl w:val="0"/>
          <w:numId w:val="24"/>
        </w:numPr>
        <w:spacing w:after="120"/>
        <w:jc w:val="both"/>
        <w:rPr>
          <w:rFonts w:ascii="Arial" w:hAnsi="Arial" w:cs="Arial"/>
        </w:rPr>
      </w:pPr>
      <w:r w:rsidRPr="00F06B47">
        <w:rPr>
          <w:rFonts w:ascii="Arial" w:hAnsi="Arial" w:cs="Arial"/>
        </w:rPr>
        <w:t>Sufficiently represent the diversity that exists within NY</w:t>
      </w:r>
    </w:p>
    <w:p w14:paraId="530E14CE" w14:textId="77777777" w:rsidR="00F06B47" w:rsidRPr="00F06B47" w:rsidRDefault="00F06B47" w:rsidP="00F054B7">
      <w:pPr>
        <w:numPr>
          <w:ilvl w:val="0"/>
          <w:numId w:val="24"/>
        </w:numPr>
        <w:jc w:val="both"/>
        <w:rPr>
          <w:rFonts w:ascii="Arial" w:hAnsi="Arial" w:cs="Arial"/>
          <w:szCs w:val="24"/>
        </w:rPr>
      </w:pPr>
      <w:r w:rsidRPr="00F06B47">
        <w:rPr>
          <w:rFonts w:ascii="Arial" w:hAnsi="Arial" w:cs="Arial"/>
          <w:szCs w:val="24"/>
        </w:rPr>
        <w:t>Only include illustrations, photographs, or charts if used to measure specific skills</w:t>
      </w:r>
    </w:p>
    <w:p w14:paraId="5E410C7C" w14:textId="77777777" w:rsidR="00F06B47" w:rsidRPr="00F06B47" w:rsidRDefault="00F06B47" w:rsidP="00F06B47">
      <w:pPr>
        <w:jc w:val="both"/>
        <w:rPr>
          <w:rFonts w:ascii="Arial" w:hAnsi="Arial" w:cs="Arial"/>
          <w:szCs w:val="24"/>
        </w:rPr>
      </w:pPr>
    </w:p>
    <w:p w14:paraId="0088CF3C" w14:textId="41ECA7B7" w:rsidR="00F06B47" w:rsidRPr="00F06B47" w:rsidRDefault="002064B4" w:rsidP="00F06B47">
      <w:pPr>
        <w:spacing w:after="120"/>
        <w:jc w:val="both"/>
        <w:rPr>
          <w:rFonts w:ascii="Arial" w:hAnsi="Arial" w:cs="Arial"/>
          <w:szCs w:val="24"/>
        </w:rPr>
      </w:pPr>
      <w:r>
        <w:rPr>
          <w:rFonts w:ascii="Arial" w:hAnsi="Arial" w:cs="Arial"/>
          <w:szCs w:val="24"/>
        </w:rPr>
        <w:t>In addition to the criteria above, com</w:t>
      </w:r>
      <w:r w:rsidR="00F06B47" w:rsidRPr="00F06B47">
        <w:rPr>
          <w:rFonts w:ascii="Arial" w:hAnsi="Arial" w:cs="Arial"/>
          <w:szCs w:val="24"/>
        </w:rPr>
        <w:t>prehensive requirements will be provided upon award of the contract. The contractor will provide documentation for each passage selected that shows:</w:t>
      </w:r>
    </w:p>
    <w:p w14:paraId="1B82F0A3"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Results of three quantitative analyses to justify grade-appropriate complexity</w:t>
      </w:r>
    </w:p>
    <w:p w14:paraId="09566DC5"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lastRenderedPageBreak/>
        <w:t>Results of qualitative text complexity review (using appropriate text complexity rubric) to justify the level of complexity</w:t>
      </w:r>
    </w:p>
    <w:p w14:paraId="53BDC14B" w14:textId="77777777" w:rsidR="00F06B47" w:rsidRPr="00F06B47" w:rsidRDefault="00F06B47" w:rsidP="00F054B7">
      <w:pPr>
        <w:numPr>
          <w:ilvl w:val="0"/>
          <w:numId w:val="25"/>
        </w:numPr>
        <w:spacing w:after="120"/>
        <w:jc w:val="both"/>
        <w:rPr>
          <w:rFonts w:ascii="Arial" w:hAnsi="Arial" w:cs="Arial"/>
          <w:szCs w:val="24"/>
        </w:rPr>
      </w:pPr>
      <w:r w:rsidRPr="00F06B47">
        <w:rPr>
          <w:rFonts w:ascii="Arial" w:hAnsi="Arial" w:cs="Arial"/>
          <w:szCs w:val="24"/>
        </w:rPr>
        <w:t>Explanation of how the passage meets each criterion</w:t>
      </w:r>
    </w:p>
    <w:p w14:paraId="31AD4E93" w14:textId="275C24C1" w:rsidR="00F06B47" w:rsidRPr="00F06B47" w:rsidRDefault="00F06B47" w:rsidP="00F8198B">
      <w:pPr>
        <w:numPr>
          <w:ilvl w:val="0"/>
          <w:numId w:val="25"/>
        </w:numPr>
        <w:jc w:val="both"/>
        <w:rPr>
          <w:rFonts w:ascii="Arial" w:hAnsi="Arial" w:cs="Arial"/>
          <w:szCs w:val="24"/>
        </w:rPr>
      </w:pPr>
      <w:r w:rsidRPr="00F06B47">
        <w:rPr>
          <w:rFonts w:ascii="Arial" w:hAnsi="Arial" w:cs="Arial"/>
          <w:szCs w:val="24"/>
        </w:rPr>
        <w:t xml:space="preserve">Justification </w:t>
      </w:r>
      <w:r w:rsidR="00071F91">
        <w:rPr>
          <w:rFonts w:ascii="Arial" w:hAnsi="Arial" w:cs="Arial"/>
          <w:szCs w:val="24"/>
        </w:rPr>
        <w:t>for</w:t>
      </w:r>
      <w:r w:rsidRPr="00F06B47">
        <w:rPr>
          <w:rFonts w:ascii="Arial" w:hAnsi="Arial" w:cs="Arial"/>
          <w:szCs w:val="24"/>
        </w:rPr>
        <w:t xml:space="preserve"> inclusion on the NYS ELA test as a passage that is worth reading and supports measurement of particular standards</w:t>
      </w:r>
    </w:p>
    <w:p w14:paraId="60AC23FC" w14:textId="77777777" w:rsidR="00F06B47" w:rsidRPr="00F06B47" w:rsidRDefault="00F06B47" w:rsidP="00F8198B">
      <w:pPr>
        <w:keepNext/>
        <w:outlineLvl w:val="7"/>
        <w:rPr>
          <w:rFonts w:ascii="Arial" w:hAnsi="Arial" w:cs="Arial"/>
          <w:szCs w:val="24"/>
        </w:rPr>
      </w:pPr>
      <w:bookmarkStart w:id="49" w:name="_Toc398118747"/>
      <w:bookmarkStart w:id="50" w:name="_Toc401128285"/>
    </w:p>
    <w:p w14:paraId="46ED586F" w14:textId="77777777" w:rsidR="00F06B47" w:rsidRPr="00F06B47" w:rsidRDefault="00F06B47" w:rsidP="00F8198B">
      <w:pPr>
        <w:keepNext/>
        <w:outlineLvl w:val="7"/>
        <w:rPr>
          <w:rFonts w:ascii="Arial" w:hAnsi="Arial" w:cs="Arial"/>
          <w:szCs w:val="24"/>
        </w:rPr>
      </w:pPr>
      <w:r w:rsidRPr="00F06B47">
        <w:rPr>
          <w:rFonts w:ascii="Arial" w:hAnsi="Arial" w:cs="Arial"/>
          <w:szCs w:val="24"/>
        </w:rPr>
        <w:t>NYSED staff will review and approve passages prior to their being reviewed by teachers and will have the final authority over passages selected for use on the tests.</w:t>
      </w:r>
      <w:bookmarkEnd w:id="49"/>
      <w:bookmarkEnd w:id="50"/>
    </w:p>
    <w:p w14:paraId="1A6664A8" w14:textId="77777777" w:rsidR="00F06B47" w:rsidRPr="00F06B47" w:rsidRDefault="00F06B47" w:rsidP="00F8198B">
      <w:pPr>
        <w:rPr>
          <w:szCs w:val="24"/>
        </w:rPr>
      </w:pPr>
    </w:p>
    <w:p w14:paraId="65303BB3" w14:textId="77777777" w:rsidR="00F06B47" w:rsidRPr="00F06B47" w:rsidRDefault="00F06B47" w:rsidP="00F8198B">
      <w:pPr>
        <w:ind w:left="288" w:hanging="288"/>
        <w:jc w:val="both"/>
        <w:rPr>
          <w:rFonts w:ascii="Arial" w:hAnsi="Arial" w:cs="Arial"/>
          <w:i/>
          <w:caps/>
          <w:szCs w:val="24"/>
        </w:rPr>
      </w:pPr>
      <w:bookmarkStart w:id="51" w:name="_Toc401128286"/>
      <w:bookmarkStart w:id="52" w:name="Check8"/>
      <w:r w:rsidRPr="00F06B47">
        <w:rPr>
          <w:rFonts w:ascii="Arial" w:hAnsi="Arial" w:cs="Arial"/>
          <w:i/>
          <w:caps/>
          <w:szCs w:val="24"/>
        </w:rPr>
        <w:t>Requests for Permission</w:t>
      </w:r>
      <w:bookmarkEnd w:id="51"/>
    </w:p>
    <w:bookmarkEnd w:id="52"/>
    <w:p w14:paraId="066F247D" w14:textId="77777777" w:rsidR="00F06B47" w:rsidRPr="00F06B47" w:rsidRDefault="00F06B47" w:rsidP="00F06B47">
      <w:pPr>
        <w:ind w:left="288" w:hanging="288"/>
        <w:jc w:val="both"/>
        <w:rPr>
          <w:rFonts w:ascii="Arial" w:hAnsi="Arial" w:cs="Arial"/>
          <w:iCs/>
          <w:caps/>
          <w:szCs w:val="24"/>
        </w:rPr>
      </w:pPr>
    </w:p>
    <w:p w14:paraId="70D77672" w14:textId="6D59155F" w:rsidR="00F06B47" w:rsidRPr="00F06B47" w:rsidRDefault="00F06B47" w:rsidP="00F06B47">
      <w:pPr>
        <w:jc w:val="both"/>
        <w:rPr>
          <w:rFonts w:ascii="Arial" w:hAnsi="Arial" w:cs="Arial"/>
          <w:szCs w:val="24"/>
        </w:rPr>
      </w:pPr>
      <w:r w:rsidRPr="00F06B47">
        <w:rPr>
          <w:rFonts w:ascii="Arial" w:hAnsi="Arial" w:cs="Arial"/>
          <w:szCs w:val="24"/>
        </w:rPr>
        <w:t xml:space="preserve">Requests for Permission obtained by the contractor from copyright holders to use their copyrighted works and materials on any NYSED ELA operational tests administered under this contract must include explicit permission from the author for NYSED to use the copyrighted work in NYS operational tests, whether or not developed by the contractor. </w:t>
      </w:r>
      <w:r w:rsidR="00130655">
        <w:rPr>
          <w:rFonts w:ascii="Arial" w:hAnsi="Arial" w:cs="Arial"/>
          <w:szCs w:val="24"/>
        </w:rPr>
        <w:t>T</w:t>
      </w:r>
      <w:r w:rsidRPr="00F06B47">
        <w:rPr>
          <w:rFonts w:ascii="Arial" w:hAnsi="Arial" w:cs="Arial"/>
          <w:szCs w:val="24"/>
        </w:rPr>
        <w:t>he written agreement between the contractor and the copyright holders, for works used in field tests and operational tests, must expressly state that NYSED is being granted permission to post the test containing the copyrighted work on the NYSED web site for no less than three years following the administration of the operational test.</w:t>
      </w:r>
    </w:p>
    <w:p w14:paraId="14E7E59C" w14:textId="77777777" w:rsidR="00F06B47" w:rsidRPr="00F06B47" w:rsidRDefault="00F06B47" w:rsidP="00F06B47">
      <w:pPr>
        <w:jc w:val="both"/>
        <w:rPr>
          <w:rFonts w:ascii="Arial" w:hAnsi="Arial" w:cs="Arial"/>
          <w:szCs w:val="24"/>
        </w:rPr>
      </w:pPr>
    </w:p>
    <w:p w14:paraId="4A412060" w14:textId="71BC299B" w:rsidR="00A52209" w:rsidRDefault="00F06B47" w:rsidP="00B615AE">
      <w:pPr>
        <w:jc w:val="both"/>
      </w:pPr>
      <w:r w:rsidRPr="00F06B47">
        <w:rPr>
          <w:rFonts w:ascii="Arial" w:hAnsi="Arial" w:cs="Arial"/>
        </w:rPr>
        <w:t>The contractor must obtain permission of the author or copyright holder for use of copyrighted passages prior to associated items being submitted to NYSED for review. If the contractor cannot obtain the copyright holder’s approval to use the copyrighted work on NYSED’s operational tests, the passage and all associated items cannot be used for any purpose, including but not limited to</w:t>
      </w:r>
      <w:r w:rsidR="00B615AE">
        <w:rPr>
          <w:rFonts w:ascii="Arial" w:hAnsi="Arial" w:cs="Arial"/>
        </w:rPr>
        <w:t>,</w:t>
      </w:r>
      <w:r w:rsidRPr="00F06B47">
        <w:rPr>
          <w:rFonts w:ascii="Arial" w:hAnsi="Arial" w:cs="Arial"/>
        </w:rPr>
        <w:t xml:space="preserve"> field tests and operational tests.</w:t>
      </w:r>
    </w:p>
    <w:p w14:paraId="0D8DFC29" w14:textId="77777777" w:rsidR="003B0BE0" w:rsidRDefault="003B0BE0" w:rsidP="00F8198B">
      <w:pPr>
        <w:jc w:val="both"/>
        <w:rPr>
          <w:rFonts w:ascii="Arial" w:hAnsi="Arial" w:cs="Arial"/>
          <w:b/>
          <w:i/>
          <w:szCs w:val="24"/>
        </w:rPr>
      </w:pPr>
    </w:p>
    <w:p w14:paraId="3F83D7C5" w14:textId="77777777" w:rsidR="00F06B47" w:rsidRPr="00F06B47" w:rsidRDefault="00F06B47" w:rsidP="00F8198B">
      <w:pPr>
        <w:jc w:val="both"/>
        <w:rPr>
          <w:rFonts w:ascii="Arial" w:hAnsi="Arial" w:cs="Arial"/>
          <w:b/>
          <w:i/>
          <w:szCs w:val="24"/>
        </w:rPr>
      </w:pPr>
      <w:r w:rsidRPr="00F06B47">
        <w:rPr>
          <w:rFonts w:ascii="Arial" w:hAnsi="Arial" w:cs="Arial"/>
          <w:b/>
          <w:i/>
          <w:szCs w:val="24"/>
        </w:rPr>
        <w:t>External Test Blueprints</w:t>
      </w:r>
    </w:p>
    <w:p w14:paraId="3FF972B0" w14:textId="77777777" w:rsidR="00F06B47" w:rsidRPr="00F06B47" w:rsidRDefault="00F06B47" w:rsidP="00F8198B">
      <w:pPr>
        <w:jc w:val="both"/>
        <w:rPr>
          <w:rFonts w:ascii="Arial" w:hAnsi="Arial" w:cs="Arial"/>
          <w:bCs/>
          <w:iCs/>
          <w:szCs w:val="24"/>
        </w:rPr>
      </w:pPr>
    </w:p>
    <w:p w14:paraId="5FB1A6C6" w14:textId="77777777" w:rsidR="00F06B47" w:rsidRPr="00F86BEA" w:rsidRDefault="00F06B47" w:rsidP="00490034">
      <w:pPr>
        <w:jc w:val="both"/>
        <w:rPr>
          <w:rFonts w:ascii="Arial" w:hAnsi="Arial" w:cs="Arial"/>
        </w:rPr>
      </w:pPr>
      <w:bookmarkStart w:id="53" w:name="_Toc394314182"/>
      <w:bookmarkStart w:id="54" w:name="_Toc394320496"/>
      <w:bookmarkStart w:id="55" w:name="_Toc398118749"/>
      <w:bookmarkStart w:id="56" w:name="_Toc401128287"/>
      <w:r w:rsidRPr="00F86BEA">
        <w:rPr>
          <w:rFonts w:ascii="Arial" w:hAnsi="Arial" w:cs="Arial"/>
        </w:rPr>
        <w:t>The charts below show the current percentage of points that relate to Reading, Language, and Writing Standards. When reading these charts, it is essential to remember that most questions assess many standards simultaneously. Additionally, Reading Standards are divided by focus (Key Ideas, Craft and Structure, and Integration of Knowledge) to help guide instruction.</w:t>
      </w:r>
      <w:bookmarkEnd w:id="53"/>
      <w:bookmarkEnd w:id="54"/>
      <w:bookmarkEnd w:id="55"/>
      <w:bookmarkEnd w:id="56"/>
    </w:p>
    <w:p w14:paraId="3D57D5CB" w14:textId="77777777" w:rsidR="00F06B47" w:rsidRPr="00F86BEA" w:rsidRDefault="00F06B47" w:rsidP="00F86BEA">
      <w:pPr>
        <w:rPr>
          <w:rFonts w:ascii="Arial" w:hAnsi="Arial" w:cs="Arial"/>
        </w:rPr>
      </w:pPr>
    </w:p>
    <w:p w14:paraId="6DB19ABE" w14:textId="77777777" w:rsidR="00F06B47" w:rsidRPr="00F86BEA" w:rsidRDefault="00F06B47" w:rsidP="00F86BEA">
      <w:pPr>
        <w:rPr>
          <w:rFonts w:ascii="Arial" w:hAnsi="Arial" w:cs="Arial"/>
        </w:rPr>
      </w:pPr>
      <w:bookmarkStart w:id="57" w:name="_Toc394314183"/>
      <w:bookmarkStart w:id="58" w:name="_Toc394320497"/>
      <w:bookmarkStart w:id="59" w:name="_Toc398118750"/>
      <w:bookmarkStart w:id="60" w:name="_Toc401128288"/>
      <w:r w:rsidRPr="00F86BEA">
        <w:rPr>
          <w:rFonts w:ascii="Arial" w:hAnsi="Arial" w:cs="Arial"/>
        </w:rPr>
        <w:t>Grades 3, 4, and 5 ELA Tests</w:t>
      </w:r>
      <w:bookmarkEnd w:id="57"/>
      <w:bookmarkEnd w:id="58"/>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1"/>
        <w:gridCol w:w="2417"/>
        <w:gridCol w:w="6022"/>
      </w:tblGrid>
      <w:tr w:rsidR="00F06B47" w:rsidRPr="00F06B47" w14:paraId="11532C7F" w14:textId="77777777" w:rsidTr="00F8198B">
        <w:trPr>
          <w:trHeight w:val="296"/>
        </w:trPr>
        <w:tc>
          <w:tcPr>
            <w:tcW w:w="4846" w:type="dxa"/>
            <w:gridSpan w:val="2"/>
            <w:shd w:val="clear" w:color="auto" w:fill="D9D9D9"/>
          </w:tcPr>
          <w:p w14:paraId="518A6E99" w14:textId="77777777" w:rsidR="00F06B47" w:rsidRPr="00F86BEA" w:rsidRDefault="00F06B47" w:rsidP="00F86BEA">
            <w:pPr>
              <w:jc w:val="center"/>
              <w:rPr>
                <w:rFonts w:ascii="Arial" w:hAnsi="Arial" w:cs="Arial"/>
                <w:b/>
              </w:rPr>
            </w:pPr>
            <w:r w:rsidRPr="00F86BEA">
              <w:rPr>
                <w:rFonts w:ascii="Arial" w:hAnsi="Arial" w:cs="Arial"/>
                <w:b/>
              </w:rPr>
              <w:t>Area of Focus</w:t>
            </w:r>
          </w:p>
        </w:tc>
        <w:tc>
          <w:tcPr>
            <w:tcW w:w="6152" w:type="dxa"/>
            <w:shd w:val="clear" w:color="auto" w:fill="D9D9D9"/>
          </w:tcPr>
          <w:p w14:paraId="46C1BBEC" w14:textId="1DCA323D" w:rsidR="00F06B47" w:rsidRPr="00F86BEA" w:rsidRDefault="00F06B47" w:rsidP="00F86BEA">
            <w:pPr>
              <w:jc w:val="center"/>
              <w:rPr>
                <w:rFonts w:ascii="Arial" w:hAnsi="Arial" w:cs="Arial"/>
                <w:b/>
              </w:rPr>
            </w:pPr>
            <w:r w:rsidRPr="00F86BEA">
              <w:rPr>
                <w:rFonts w:ascii="Arial" w:hAnsi="Arial" w:cs="Arial"/>
                <w:b/>
              </w:rPr>
              <w:t>Approximate Percentage of Points</w:t>
            </w:r>
          </w:p>
        </w:tc>
      </w:tr>
      <w:tr w:rsidR="00F06B47" w:rsidRPr="00F06B47" w14:paraId="56A5947D" w14:textId="77777777" w:rsidTr="00F06B47">
        <w:tc>
          <w:tcPr>
            <w:tcW w:w="4846" w:type="dxa"/>
            <w:gridSpan w:val="2"/>
          </w:tcPr>
          <w:p w14:paraId="3EDEBCDC" w14:textId="1F939A9C" w:rsidR="00F06B47" w:rsidRPr="00F86BEA" w:rsidRDefault="00F06B47" w:rsidP="00F86BEA">
            <w:pPr>
              <w:jc w:val="center"/>
              <w:rPr>
                <w:rFonts w:ascii="Arial" w:hAnsi="Arial" w:cs="Arial"/>
              </w:rPr>
            </w:pPr>
            <w:r w:rsidRPr="00F86BEA">
              <w:rPr>
                <w:rFonts w:ascii="Arial" w:hAnsi="Arial" w:cs="Arial"/>
              </w:rPr>
              <w:t xml:space="preserve">Reading Standards </w:t>
            </w:r>
          </w:p>
        </w:tc>
        <w:tc>
          <w:tcPr>
            <w:tcW w:w="6152" w:type="dxa"/>
          </w:tcPr>
          <w:p w14:paraId="02000AA9" w14:textId="77777777" w:rsidR="00F06B47" w:rsidRPr="00F86BEA" w:rsidRDefault="00F06B47" w:rsidP="00F86BEA">
            <w:pPr>
              <w:jc w:val="center"/>
              <w:rPr>
                <w:rFonts w:ascii="Arial" w:hAnsi="Arial" w:cs="Arial"/>
              </w:rPr>
            </w:pPr>
            <w:r w:rsidRPr="00F86BEA">
              <w:rPr>
                <w:rFonts w:ascii="Arial" w:hAnsi="Arial" w:cs="Arial"/>
              </w:rPr>
              <w:t>100% of points require close reading</w:t>
            </w:r>
          </w:p>
        </w:tc>
      </w:tr>
      <w:tr w:rsidR="00F06B47" w:rsidRPr="00F06B47" w14:paraId="1982011A" w14:textId="77777777" w:rsidTr="00F06B47">
        <w:tc>
          <w:tcPr>
            <w:tcW w:w="4846" w:type="dxa"/>
            <w:gridSpan w:val="2"/>
          </w:tcPr>
          <w:p w14:paraId="293E67DD" w14:textId="77777777" w:rsidR="00F06B47" w:rsidRPr="00F86BEA" w:rsidRDefault="00F06B47" w:rsidP="00F86BEA">
            <w:pPr>
              <w:jc w:val="center"/>
              <w:rPr>
                <w:rFonts w:ascii="Arial" w:hAnsi="Arial" w:cs="Arial"/>
              </w:rPr>
            </w:pPr>
            <w:r w:rsidRPr="00F86BEA">
              <w:rPr>
                <w:rFonts w:ascii="Arial" w:hAnsi="Arial" w:cs="Arial"/>
              </w:rPr>
              <w:t>Language and Writing Standards</w:t>
            </w:r>
          </w:p>
        </w:tc>
        <w:tc>
          <w:tcPr>
            <w:tcW w:w="6152" w:type="dxa"/>
          </w:tcPr>
          <w:p w14:paraId="5A235BB4" w14:textId="77777777" w:rsidR="00F06B47" w:rsidRPr="00F86BEA" w:rsidRDefault="00F06B47" w:rsidP="00F86BEA">
            <w:pPr>
              <w:jc w:val="center"/>
              <w:rPr>
                <w:rFonts w:ascii="Arial" w:hAnsi="Arial" w:cs="Arial"/>
              </w:rPr>
            </w:pPr>
            <w:r w:rsidRPr="00F86BEA">
              <w:rPr>
                <w:rFonts w:ascii="Arial" w:hAnsi="Arial" w:cs="Arial"/>
              </w:rPr>
              <w:t>Up to 50% of points require writing and command of language</w:t>
            </w:r>
          </w:p>
        </w:tc>
      </w:tr>
      <w:tr w:rsidR="00F06B47" w:rsidRPr="00F06B47" w14:paraId="2B2C2727" w14:textId="77777777" w:rsidTr="00F06B47">
        <w:trPr>
          <w:trHeight w:val="107"/>
        </w:trPr>
        <w:tc>
          <w:tcPr>
            <w:tcW w:w="10998" w:type="dxa"/>
            <w:gridSpan w:val="3"/>
            <w:shd w:val="clear" w:color="auto" w:fill="BFBFBF"/>
          </w:tcPr>
          <w:p w14:paraId="2B710DD3" w14:textId="77777777" w:rsidR="00F06B47" w:rsidRPr="00F06B47" w:rsidRDefault="00F06B47" w:rsidP="00F06B47">
            <w:pPr>
              <w:widowControl w:val="0"/>
              <w:autoSpaceDE w:val="0"/>
              <w:autoSpaceDN w:val="0"/>
              <w:adjustRightInd w:val="0"/>
              <w:jc w:val="center"/>
              <w:rPr>
                <w:rFonts w:ascii="Arial" w:hAnsi="Arial" w:cs="Arial"/>
                <w:b/>
                <w:color w:val="000000"/>
                <w:szCs w:val="24"/>
              </w:rPr>
            </w:pPr>
            <w:r w:rsidRPr="00F06B47">
              <w:rPr>
                <w:rFonts w:ascii="Arial" w:hAnsi="Arial" w:cs="Arial"/>
                <w:b/>
                <w:color w:val="000000"/>
                <w:szCs w:val="24"/>
              </w:rPr>
              <w:t>Approximate Percent of Reading Points</w:t>
            </w:r>
          </w:p>
        </w:tc>
      </w:tr>
      <w:tr w:rsidR="00F06B47" w:rsidRPr="00F06B47" w14:paraId="535E4FA5" w14:textId="77777777" w:rsidTr="00F06B47">
        <w:tc>
          <w:tcPr>
            <w:tcW w:w="2392" w:type="dxa"/>
            <w:shd w:val="clear" w:color="auto" w:fill="FFFFFF"/>
            <w:vAlign w:val="center"/>
          </w:tcPr>
          <w:p w14:paraId="57E6D24B" w14:textId="77777777" w:rsidR="00F06B47" w:rsidRPr="00F06B47" w:rsidRDefault="00F06B47" w:rsidP="00F06B47">
            <w:pPr>
              <w:widowControl w:val="0"/>
              <w:autoSpaceDE w:val="0"/>
              <w:autoSpaceDN w:val="0"/>
              <w:adjustRightInd w:val="0"/>
              <w:jc w:val="center"/>
              <w:rPr>
                <w:rFonts w:ascii="Arial" w:hAnsi="Arial" w:cs="Arial"/>
                <w:color w:val="000000"/>
                <w:szCs w:val="24"/>
              </w:rPr>
            </w:pPr>
            <w:r w:rsidRPr="00F06B47">
              <w:rPr>
                <w:rFonts w:ascii="Arial" w:hAnsi="Arial" w:cs="Arial"/>
                <w:color w:val="000000"/>
                <w:szCs w:val="24"/>
              </w:rPr>
              <w:t>Key Ideas and Details</w:t>
            </w:r>
          </w:p>
        </w:tc>
        <w:tc>
          <w:tcPr>
            <w:tcW w:w="2454" w:type="dxa"/>
            <w:shd w:val="clear" w:color="auto" w:fill="FFFFFF"/>
            <w:vAlign w:val="center"/>
          </w:tcPr>
          <w:p w14:paraId="4D1E59E4"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Craft and Structure</w:t>
            </w:r>
          </w:p>
        </w:tc>
        <w:tc>
          <w:tcPr>
            <w:tcW w:w="6152" w:type="dxa"/>
            <w:shd w:val="clear" w:color="auto" w:fill="FFFFFF"/>
            <w:vAlign w:val="center"/>
          </w:tcPr>
          <w:p w14:paraId="206B6715"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Integration of Knowledge and Ideas</w:t>
            </w:r>
          </w:p>
        </w:tc>
      </w:tr>
      <w:tr w:rsidR="00F06B47" w:rsidRPr="00F06B47" w14:paraId="33525491" w14:textId="77777777" w:rsidTr="00F06B47">
        <w:tc>
          <w:tcPr>
            <w:tcW w:w="2392" w:type="dxa"/>
            <w:shd w:val="clear" w:color="auto" w:fill="FFFFFF"/>
            <w:vAlign w:val="center"/>
          </w:tcPr>
          <w:p w14:paraId="64223D90" w14:textId="77777777" w:rsidR="00F06B47" w:rsidRPr="00F06B47" w:rsidRDefault="00F06B47" w:rsidP="00F06B47">
            <w:pPr>
              <w:widowControl w:val="0"/>
              <w:autoSpaceDE w:val="0"/>
              <w:autoSpaceDN w:val="0"/>
              <w:adjustRightInd w:val="0"/>
              <w:jc w:val="center"/>
              <w:rPr>
                <w:rFonts w:ascii="Arial" w:hAnsi="Arial" w:cs="Arial"/>
                <w:color w:val="000000"/>
                <w:szCs w:val="24"/>
              </w:rPr>
            </w:pPr>
            <w:r w:rsidRPr="00F06B47">
              <w:rPr>
                <w:rFonts w:ascii="Arial" w:hAnsi="Arial" w:cs="Arial"/>
                <w:color w:val="000000"/>
                <w:szCs w:val="24"/>
              </w:rPr>
              <w:t>Up to 65%</w:t>
            </w:r>
          </w:p>
        </w:tc>
        <w:tc>
          <w:tcPr>
            <w:tcW w:w="2454" w:type="dxa"/>
            <w:shd w:val="clear" w:color="auto" w:fill="FFFFFF"/>
            <w:vAlign w:val="center"/>
          </w:tcPr>
          <w:p w14:paraId="10A0A83D"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Up to 35%</w:t>
            </w:r>
          </w:p>
        </w:tc>
        <w:tc>
          <w:tcPr>
            <w:tcW w:w="6152" w:type="dxa"/>
            <w:shd w:val="clear" w:color="auto" w:fill="FFFFFF"/>
            <w:vAlign w:val="center"/>
          </w:tcPr>
          <w:p w14:paraId="7E62E75A" w14:textId="77777777" w:rsidR="00F06B47" w:rsidRPr="00F06B47" w:rsidRDefault="00F06B47" w:rsidP="00F06B47">
            <w:pPr>
              <w:widowControl w:val="0"/>
              <w:autoSpaceDE w:val="0"/>
              <w:autoSpaceDN w:val="0"/>
              <w:adjustRightInd w:val="0"/>
              <w:jc w:val="center"/>
              <w:rPr>
                <w:rFonts w:ascii="Arial" w:hAnsi="Arial" w:cs="Arial"/>
                <w:bCs/>
                <w:color w:val="000000"/>
                <w:szCs w:val="24"/>
              </w:rPr>
            </w:pPr>
            <w:r w:rsidRPr="00F06B47">
              <w:rPr>
                <w:rFonts w:ascii="Arial" w:hAnsi="Arial" w:cs="Arial"/>
                <w:bCs/>
                <w:color w:val="000000"/>
                <w:szCs w:val="24"/>
              </w:rPr>
              <w:t>Up to 30%</w:t>
            </w:r>
          </w:p>
        </w:tc>
      </w:tr>
    </w:tbl>
    <w:p w14:paraId="788315AA" w14:textId="77777777" w:rsidR="00F06B47" w:rsidRPr="00F06B47" w:rsidRDefault="00F06B47" w:rsidP="00F06B47">
      <w:pPr>
        <w:keepNext/>
        <w:outlineLvl w:val="1"/>
        <w:rPr>
          <w:rFonts w:ascii="Arial" w:hAnsi="Arial" w:cs="Arial"/>
          <w:color w:val="000000"/>
          <w:szCs w:val="24"/>
        </w:rPr>
      </w:pPr>
    </w:p>
    <w:p w14:paraId="2344A8C4" w14:textId="77777777" w:rsidR="00F06B47" w:rsidRPr="00F06B47" w:rsidRDefault="00F06B47" w:rsidP="00F06B47">
      <w:pPr>
        <w:spacing w:after="120"/>
        <w:rPr>
          <w:rFonts w:ascii="Arial" w:hAnsi="Arial" w:cs="Arial"/>
        </w:rPr>
      </w:pPr>
      <w:r w:rsidRPr="00F06B47">
        <w:rPr>
          <w:rFonts w:ascii="Arial" w:hAnsi="Arial" w:cs="Arial"/>
        </w:rPr>
        <w:t>Grades 6, 7, and 8 ELA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2598"/>
        <w:gridCol w:w="5991"/>
      </w:tblGrid>
      <w:tr w:rsidR="00F06B47" w:rsidRPr="00F06B47" w14:paraId="39467320" w14:textId="77777777" w:rsidTr="00F8198B">
        <w:trPr>
          <w:trHeight w:val="278"/>
        </w:trPr>
        <w:tc>
          <w:tcPr>
            <w:tcW w:w="4878" w:type="dxa"/>
            <w:gridSpan w:val="2"/>
            <w:shd w:val="clear" w:color="auto" w:fill="D9D9D9"/>
          </w:tcPr>
          <w:p w14:paraId="1C0B2745" w14:textId="77777777" w:rsidR="00F06B47" w:rsidRPr="00F86BEA" w:rsidRDefault="00F06B47" w:rsidP="00F86BEA">
            <w:pPr>
              <w:jc w:val="center"/>
              <w:rPr>
                <w:rFonts w:ascii="Arial" w:hAnsi="Arial" w:cs="Arial"/>
                <w:b/>
              </w:rPr>
            </w:pPr>
            <w:r w:rsidRPr="00F86BEA">
              <w:rPr>
                <w:rFonts w:ascii="Arial" w:hAnsi="Arial" w:cs="Arial"/>
                <w:b/>
              </w:rPr>
              <w:t>Area of Focus</w:t>
            </w:r>
          </w:p>
        </w:tc>
        <w:tc>
          <w:tcPr>
            <w:tcW w:w="6120" w:type="dxa"/>
            <w:shd w:val="clear" w:color="auto" w:fill="D9D9D9"/>
          </w:tcPr>
          <w:p w14:paraId="72EE4127" w14:textId="36888424" w:rsidR="00F06B47" w:rsidRPr="00F86BEA" w:rsidRDefault="00F06B47" w:rsidP="00F86BEA">
            <w:pPr>
              <w:jc w:val="center"/>
              <w:rPr>
                <w:rFonts w:ascii="Arial" w:hAnsi="Arial" w:cs="Arial"/>
                <w:b/>
              </w:rPr>
            </w:pPr>
            <w:r w:rsidRPr="00F86BEA">
              <w:rPr>
                <w:rFonts w:ascii="Arial" w:hAnsi="Arial" w:cs="Arial"/>
                <w:b/>
              </w:rPr>
              <w:t>Approximate Percentage of Points</w:t>
            </w:r>
          </w:p>
        </w:tc>
      </w:tr>
      <w:tr w:rsidR="00F06B47" w:rsidRPr="00F06B47" w14:paraId="3CE1C244" w14:textId="77777777" w:rsidTr="00F06B47">
        <w:tc>
          <w:tcPr>
            <w:tcW w:w="4878" w:type="dxa"/>
            <w:gridSpan w:val="2"/>
          </w:tcPr>
          <w:p w14:paraId="5EBB5323" w14:textId="7BA6E3FB" w:rsidR="00F06B47" w:rsidRPr="00F86BEA" w:rsidRDefault="00F06B47" w:rsidP="00F86BEA">
            <w:pPr>
              <w:jc w:val="center"/>
              <w:rPr>
                <w:rFonts w:ascii="Arial" w:hAnsi="Arial" w:cs="Arial"/>
              </w:rPr>
            </w:pPr>
            <w:r w:rsidRPr="00F86BEA">
              <w:rPr>
                <w:rFonts w:ascii="Arial" w:hAnsi="Arial" w:cs="Arial"/>
              </w:rPr>
              <w:t xml:space="preserve">Reading </w:t>
            </w:r>
            <w:r w:rsidRPr="00F86BEA">
              <w:rPr>
                <w:rFonts w:ascii="Arial" w:hAnsi="Arial" w:cs="Arial"/>
                <w:szCs w:val="24"/>
              </w:rPr>
              <w:t xml:space="preserve">Standards </w:t>
            </w:r>
          </w:p>
        </w:tc>
        <w:tc>
          <w:tcPr>
            <w:tcW w:w="6120" w:type="dxa"/>
          </w:tcPr>
          <w:p w14:paraId="53714E9D" w14:textId="77777777" w:rsidR="00F06B47" w:rsidRPr="00F86BEA" w:rsidRDefault="00F06B47" w:rsidP="00F86BEA">
            <w:pPr>
              <w:jc w:val="center"/>
              <w:rPr>
                <w:rFonts w:ascii="Arial" w:hAnsi="Arial" w:cs="Arial"/>
              </w:rPr>
            </w:pPr>
            <w:r w:rsidRPr="00F86BEA">
              <w:rPr>
                <w:rFonts w:ascii="Arial" w:hAnsi="Arial" w:cs="Arial"/>
              </w:rPr>
              <w:t>100% of points require close reading</w:t>
            </w:r>
          </w:p>
        </w:tc>
      </w:tr>
      <w:tr w:rsidR="00F06B47" w:rsidRPr="00F06B47" w14:paraId="0D646CCD" w14:textId="77777777" w:rsidTr="00F06B47">
        <w:tc>
          <w:tcPr>
            <w:tcW w:w="4878" w:type="dxa"/>
            <w:gridSpan w:val="2"/>
          </w:tcPr>
          <w:p w14:paraId="3BE66D64" w14:textId="77777777" w:rsidR="00F06B47" w:rsidRPr="00F86BEA" w:rsidRDefault="00F06B47" w:rsidP="00F86BEA">
            <w:pPr>
              <w:jc w:val="center"/>
              <w:rPr>
                <w:rFonts w:ascii="Arial" w:hAnsi="Arial" w:cs="Arial"/>
              </w:rPr>
            </w:pPr>
            <w:r w:rsidRPr="00F86BEA">
              <w:rPr>
                <w:rFonts w:ascii="Arial" w:hAnsi="Arial" w:cs="Arial"/>
              </w:rPr>
              <w:t>Language and Writing Standards</w:t>
            </w:r>
          </w:p>
        </w:tc>
        <w:tc>
          <w:tcPr>
            <w:tcW w:w="6120" w:type="dxa"/>
          </w:tcPr>
          <w:p w14:paraId="11FF6222" w14:textId="77777777" w:rsidR="00F06B47" w:rsidRPr="00F86BEA" w:rsidRDefault="00F06B47" w:rsidP="00F86BEA">
            <w:pPr>
              <w:jc w:val="center"/>
              <w:rPr>
                <w:rFonts w:ascii="Arial" w:hAnsi="Arial" w:cs="Arial"/>
              </w:rPr>
            </w:pPr>
            <w:r w:rsidRPr="00F86BEA">
              <w:rPr>
                <w:rFonts w:ascii="Arial" w:hAnsi="Arial" w:cs="Arial"/>
              </w:rPr>
              <w:t>Up to 40% of points require writing and command of language</w:t>
            </w:r>
          </w:p>
        </w:tc>
      </w:tr>
      <w:tr w:rsidR="00F06B47" w:rsidRPr="00F06B47" w14:paraId="25967C29" w14:textId="77777777" w:rsidTr="00F06B47">
        <w:trPr>
          <w:trHeight w:val="107"/>
        </w:trPr>
        <w:tc>
          <w:tcPr>
            <w:tcW w:w="10998" w:type="dxa"/>
            <w:gridSpan w:val="3"/>
            <w:shd w:val="clear" w:color="auto" w:fill="BFBFBF"/>
          </w:tcPr>
          <w:p w14:paraId="60AE9BA9" w14:textId="77777777" w:rsidR="00F06B47" w:rsidRPr="00F06B47" w:rsidRDefault="00F06B47" w:rsidP="00F06B47">
            <w:pPr>
              <w:widowControl w:val="0"/>
              <w:autoSpaceDE w:val="0"/>
              <w:autoSpaceDN w:val="0"/>
              <w:adjustRightInd w:val="0"/>
              <w:jc w:val="center"/>
              <w:rPr>
                <w:rFonts w:ascii="Arial" w:hAnsi="Arial" w:cs="Arial"/>
                <w:b/>
                <w:color w:val="000000"/>
                <w:szCs w:val="22"/>
              </w:rPr>
            </w:pPr>
            <w:r w:rsidRPr="00F06B47">
              <w:rPr>
                <w:rFonts w:ascii="Arial" w:hAnsi="Arial" w:cs="Arial"/>
                <w:b/>
                <w:color w:val="000000"/>
                <w:szCs w:val="24"/>
              </w:rPr>
              <w:lastRenderedPageBreak/>
              <w:t>Approximate</w:t>
            </w:r>
            <w:r w:rsidRPr="00F06B47">
              <w:rPr>
                <w:rFonts w:ascii="Arial" w:hAnsi="Arial" w:cs="Arial"/>
                <w:b/>
                <w:color w:val="000000"/>
                <w:szCs w:val="22"/>
              </w:rPr>
              <w:t xml:space="preserve"> Percent of Reading Points</w:t>
            </w:r>
          </w:p>
        </w:tc>
      </w:tr>
      <w:tr w:rsidR="00F06B47" w:rsidRPr="00F06B47" w14:paraId="1B0B0851" w14:textId="77777777" w:rsidTr="00F06B47">
        <w:tc>
          <w:tcPr>
            <w:tcW w:w="2238" w:type="dxa"/>
            <w:shd w:val="clear" w:color="auto" w:fill="FFFFFF"/>
            <w:vAlign w:val="center"/>
          </w:tcPr>
          <w:p w14:paraId="1925FB9A" w14:textId="77777777" w:rsidR="00F06B47" w:rsidRPr="00F06B47" w:rsidRDefault="00F06B47" w:rsidP="00F06B47">
            <w:pPr>
              <w:widowControl w:val="0"/>
              <w:autoSpaceDE w:val="0"/>
              <w:autoSpaceDN w:val="0"/>
              <w:adjustRightInd w:val="0"/>
              <w:jc w:val="center"/>
              <w:rPr>
                <w:rFonts w:ascii="Arial" w:hAnsi="Arial" w:cs="Arial"/>
                <w:color w:val="000000"/>
                <w:szCs w:val="22"/>
              </w:rPr>
            </w:pPr>
            <w:r w:rsidRPr="00F06B47">
              <w:rPr>
                <w:rFonts w:ascii="Arial" w:hAnsi="Arial" w:cs="Arial"/>
                <w:color w:val="000000"/>
                <w:szCs w:val="22"/>
              </w:rPr>
              <w:t>Key Ideas and Details</w:t>
            </w:r>
          </w:p>
        </w:tc>
        <w:tc>
          <w:tcPr>
            <w:tcW w:w="2640" w:type="dxa"/>
            <w:shd w:val="clear" w:color="auto" w:fill="FFFFFF"/>
            <w:vAlign w:val="center"/>
          </w:tcPr>
          <w:p w14:paraId="6131FA17"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Craft and Structure</w:t>
            </w:r>
          </w:p>
        </w:tc>
        <w:tc>
          <w:tcPr>
            <w:tcW w:w="6120" w:type="dxa"/>
            <w:shd w:val="clear" w:color="auto" w:fill="FFFFFF"/>
            <w:vAlign w:val="center"/>
          </w:tcPr>
          <w:p w14:paraId="55543891"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Integration of Knowledge and Ideas</w:t>
            </w:r>
          </w:p>
        </w:tc>
      </w:tr>
      <w:tr w:rsidR="00F06B47" w:rsidRPr="00F06B47" w14:paraId="6700A06F" w14:textId="77777777" w:rsidTr="00F06B47">
        <w:tc>
          <w:tcPr>
            <w:tcW w:w="2238" w:type="dxa"/>
            <w:shd w:val="clear" w:color="auto" w:fill="FFFFFF"/>
            <w:vAlign w:val="center"/>
          </w:tcPr>
          <w:p w14:paraId="114AC5A6" w14:textId="77777777" w:rsidR="00F06B47" w:rsidRPr="00F06B47" w:rsidRDefault="00F06B47" w:rsidP="00F06B47">
            <w:pPr>
              <w:widowControl w:val="0"/>
              <w:autoSpaceDE w:val="0"/>
              <w:autoSpaceDN w:val="0"/>
              <w:adjustRightInd w:val="0"/>
              <w:jc w:val="center"/>
              <w:rPr>
                <w:rFonts w:ascii="Arial" w:hAnsi="Arial" w:cs="Arial"/>
                <w:color w:val="000000"/>
                <w:szCs w:val="22"/>
              </w:rPr>
            </w:pPr>
            <w:r w:rsidRPr="00F06B47">
              <w:rPr>
                <w:rFonts w:ascii="Arial" w:hAnsi="Arial" w:cs="Arial"/>
                <w:color w:val="000000"/>
                <w:szCs w:val="22"/>
              </w:rPr>
              <w:t>Up to 60%</w:t>
            </w:r>
          </w:p>
        </w:tc>
        <w:tc>
          <w:tcPr>
            <w:tcW w:w="2640" w:type="dxa"/>
            <w:shd w:val="clear" w:color="auto" w:fill="FFFFFF"/>
            <w:vAlign w:val="center"/>
          </w:tcPr>
          <w:p w14:paraId="7C8D29F2"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Up to 40%</w:t>
            </w:r>
          </w:p>
        </w:tc>
        <w:tc>
          <w:tcPr>
            <w:tcW w:w="6120" w:type="dxa"/>
            <w:shd w:val="clear" w:color="auto" w:fill="FFFFFF"/>
            <w:vAlign w:val="center"/>
          </w:tcPr>
          <w:p w14:paraId="4E8F3567" w14:textId="77777777" w:rsidR="00F06B47" w:rsidRPr="00F06B47" w:rsidRDefault="00F06B47" w:rsidP="00F06B47">
            <w:pPr>
              <w:widowControl w:val="0"/>
              <w:autoSpaceDE w:val="0"/>
              <w:autoSpaceDN w:val="0"/>
              <w:adjustRightInd w:val="0"/>
              <w:jc w:val="center"/>
              <w:rPr>
                <w:rFonts w:ascii="Arial" w:hAnsi="Arial" w:cs="Arial"/>
                <w:bCs/>
                <w:color w:val="000000"/>
                <w:szCs w:val="22"/>
              </w:rPr>
            </w:pPr>
            <w:r w:rsidRPr="00F06B47">
              <w:rPr>
                <w:rFonts w:ascii="Arial" w:hAnsi="Arial" w:cs="Arial"/>
                <w:bCs/>
                <w:color w:val="000000"/>
                <w:szCs w:val="22"/>
              </w:rPr>
              <w:t>Up to 40%</w:t>
            </w:r>
          </w:p>
        </w:tc>
      </w:tr>
    </w:tbl>
    <w:p w14:paraId="1E17B15F" w14:textId="77777777" w:rsidR="00F06B47" w:rsidRPr="00F06B47" w:rsidRDefault="00F06B47" w:rsidP="00F06B47">
      <w:pPr>
        <w:rPr>
          <w:szCs w:val="24"/>
        </w:rPr>
      </w:pPr>
    </w:p>
    <w:p w14:paraId="0DFC4455" w14:textId="77777777" w:rsidR="00F06B47" w:rsidRPr="00F86BEA" w:rsidRDefault="00F06B47" w:rsidP="000F34B4">
      <w:pPr>
        <w:jc w:val="both"/>
        <w:rPr>
          <w:rFonts w:ascii="Arial" w:hAnsi="Arial" w:cs="Arial"/>
        </w:rPr>
      </w:pPr>
      <w:r w:rsidRPr="00F86BEA">
        <w:rPr>
          <w:rFonts w:ascii="Arial" w:hAnsi="Arial" w:cs="Arial"/>
        </w:rPr>
        <w:t>It should be noted that Standards RL3.1, RI3.1, RL4.1, RI4.1, etc., provide a foundation for all questions on the tests, as all will require text-based responses. Likewise, Standards RL3.10, RI3.10, RL4.10, etc., form the heart of all text-based instruction. While not assessed directly in questions, RL3.10, RI3.10, RL4.10, etc., are present on the test in the form of rigorous, worthwhile texts.</w:t>
      </w:r>
    </w:p>
    <w:p w14:paraId="21D63AE9" w14:textId="77777777" w:rsidR="00F06B47" w:rsidRPr="00F06B47" w:rsidRDefault="00F06B47" w:rsidP="000F34B4">
      <w:pPr>
        <w:keepNext/>
        <w:jc w:val="both"/>
        <w:outlineLvl w:val="1"/>
        <w:rPr>
          <w:rFonts w:ascii="Arial" w:hAnsi="Arial" w:cs="Arial"/>
          <w:color w:val="000000"/>
          <w:szCs w:val="24"/>
        </w:rPr>
      </w:pPr>
    </w:p>
    <w:p w14:paraId="329EC1CE" w14:textId="77777777" w:rsidR="00F06B47" w:rsidRPr="00F06B47" w:rsidRDefault="00F06B47" w:rsidP="000F34B4">
      <w:pPr>
        <w:jc w:val="both"/>
        <w:rPr>
          <w:rFonts w:ascii="Arial" w:hAnsi="Arial" w:cs="Arial"/>
          <w:b/>
          <w:i/>
          <w:szCs w:val="24"/>
        </w:rPr>
      </w:pPr>
      <w:bookmarkStart w:id="61" w:name="_Toc401128289"/>
      <w:r w:rsidRPr="00F06B47">
        <w:rPr>
          <w:rFonts w:ascii="Arial" w:hAnsi="Arial" w:cs="Arial"/>
          <w:b/>
          <w:i/>
          <w:szCs w:val="24"/>
        </w:rPr>
        <w:t>Items on ELA Tests</w:t>
      </w:r>
      <w:bookmarkEnd w:id="61"/>
    </w:p>
    <w:p w14:paraId="0F7DC86A" w14:textId="77777777" w:rsidR="00F06B47" w:rsidRPr="00F06B47" w:rsidRDefault="00F06B47" w:rsidP="000F34B4">
      <w:pPr>
        <w:jc w:val="both"/>
        <w:rPr>
          <w:rFonts w:ascii="Arial" w:hAnsi="Arial" w:cs="Arial"/>
          <w:b/>
          <w:i/>
          <w:szCs w:val="24"/>
        </w:rPr>
      </w:pPr>
    </w:p>
    <w:p w14:paraId="677E5668" w14:textId="77777777" w:rsidR="00F06B47" w:rsidRPr="00F06B47" w:rsidRDefault="00F06B47" w:rsidP="000F34B4">
      <w:pPr>
        <w:spacing w:after="120"/>
        <w:ind w:left="288" w:hanging="288"/>
        <w:jc w:val="both"/>
        <w:rPr>
          <w:rFonts w:ascii="Arial" w:hAnsi="Arial" w:cs="Arial"/>
          <w:i/>
          <w:caps/>
          <w:szCs w:val="24"/>
        </w:rPr>
      </w:pPr>
      <w:bookmarkStart w:id="62" w:name="_Toc401128290"/>
      <w:r w:rsidRPr="00F06B47">
        <w:rPr>
          <w:rFonts w:ascii="Arial" w:hAnsi="Arial" w:cs="Arial"/>
          <w:i/>
          <w:caps/>
          <w:szCs w:val="24"/>
        </w:rPr>
        <w:t>Question Formats</w:t>
      </w:r>
      <w:bookmarkEnd w:id="62"/>
    </w:p>
    <w:p w14:paraId="74C5D40E" w14:textId="16331FA3" w:rsidR="00F06B47" w:rsidRPr="00F06B47" w:rsidRDefault="00F06B47" w:rsidP="000F34B4">
      <w:pPr>
        <w:spacing w:after="120"/>
        <w:jc w:val="both"/>
        <w:rPr>
          <w:rFonts w:ascii="Arial" w:hAnsi="Arial" w:cs="Arial"/>
        </w:rPr>
      </w:pPr>
      <w:r w:rsidRPr="00F06B47">
        <w:rPr>
          <w:rFonts w:ascii="Arial" w:hAnsi="Arial" w:cs="Arial"/>
        </w:rPr>
        <w:t>The ELA Tests currently contain multiple-choice (1 point), short-response (2 point), and extended-</w:t>
      </w:r>
      <w:r w:rsidR="00F8198B">
        <w:rPr>
          <w:rFonts w:ascii="Arial" w:hAnsi="Arial" w:cs="Arial"/>
        </w:rPr>
        <w:t> </w:t>
      </w:r>
      <w:r w:rsidRPr="00F06B47">
        <w:rPr>
          <w:rFonts w:ascii="Arial" w:hAnsi="Arial" w:cs="Arial"/>
        </w:rPr>
        <w:t xml:space="preserve">response (4 point) questions. For multiple-choice questions, students select the correct response from four answer choices, labeled A, B, C, and D. For short- and extended-response questions, students write an answer to an open-ended question. The short and extended responses are scored according to the rubrics shown in the </w:t>
      </w:r>
      <w:bookmarkStart w:id="63" w:name="_Hlk45891666"/>
      <w:r w:rsidR="009234FB">
        <w:fldChar w:fldCharType="begin"/>
      </w:r>
      <w:r w:rsidR="009234FB">
        <w:instrText xml:space="preserve"> HYPERLINK "https://www.engageny.org/resource/test-guides-english-language-arts-and-mathematics" </w:instrText>
      </w:r>
      <w:r w:rsidR="009234FB">
        <w:fldChar w:fldCharType="separate"/>
      </w:r>
      <w:r w:rsidRPr="005E139B">
        <w:rPr>
          <w:rStyle w:val="Hyperlink"/>
          <w:rFonts w:ascii="Arial" w:hAnsi="Arial" w:cs="Arial"/>
        </w:rPr>
        <w:t>Educator Guides</w:t>
      </w:r>
      <w:r w:rsidR="009234FB">
        <w:rPr>
          <w:rStyle w:val="Hyperlink"/>
          <w:rFonts w:ascii="Arial" w:hAnsi="Arial" w:cs="Arial"/>
        </w:rPr>
        <w:fldChar w:fldCharType="end"/>
      </w:r>
      <w:r w:rsidRPr="00F06B47">
        <w:rPr>
          <w:rFonts w:ascii="Arial" w:hAnsi="Arial" w:cs="Arial"/>
        </w:rPr>
        <w:t>.</w:t>
      </w:r>
    </w:p>
    <w:p w14:paraId="15F373B4" w14:textId="77777777" w:rsidR="00F06B47" w:rsidRPr="00F06B47" w:rsidRDefault="00F06B47" w:rsidP="00F06B47">
      <w:pPr>
        <w:spacing w:after="120"/>
        <w:ind w:left="288" w:hanging="288"/>
        <w:jc w:val="both"/>
        <w:rPr>
          <w:rFonts w:ascii="Arial" w:hAnsi="Arial" w:cs="Arial"/>
          <w:i/>
          <w:szCs w:val="24"/>
        </w:rPr>
      </w:pPr>
      <w:bookmarkStart w:id="64" w:name="_Toc401128291"/>
      <w:bookmarkEnd w:id="63"/>
      <w:r w:rsidRPr="00F06B47">
        <w:rPr>
          <w:rFonts w:ascii="Arial" w:hAnsi="Arial" w:cs="Arial"/>
          <w:i/>
          <w:szCs w:val="24"/>
        </w:rPr>
        <w:t>Multiple-Choice Questions</w:t>
      </w:r>
      <w:bookmarkEnd w:id="64"/>
    </w:p>
    <w:p w14:paraId="37AA6F99" w14:textId="77777777" w:rsidR="00F06B47" w:rsidRPr="00F06B47" w:rsidRDefault="00F06B47" w:rsidP="00F06B47">
      <w:pPr>
        <w:widowControl w:val="0"/>
        <w:autoSpaceDE w:val="0"/>
        <w:autoSpaceDN w:val="0"/>
        <w:adjustRightInd w:val="0"/>
        <w:spacing w:before="120"/>
        <w:jc w:val="both"/>
        <w:rPr>
          <w:rFonts w:ascii="Arial" w:hAnsi="Arial" w:cs="Arial"/>
          <w:color w:val="1F1C1D"/>
          <w:szCs w:val="24"/>
        </w:rPr>
      </w:pPr>
      <w:r w:rsidRPr="00F06B47">
        <w:rPr>
          <w:rFonts w:ascii="Arial" w:hAnsi="Arial" w:cs="Arial"/>
          <w:color w:val="1F1C1D"/>
          <w:szCs w:val="24"/>
        </w:rPr>
        <w:t>Multiple-choice questions are designed to assess Reading and Language Standards. They will ask students to analyze different aspects of a given text, including central idea, style elements, character and plot development, and vocabulary. Almost all questions, including vocabulary questions, will only be answered correctly if the student comprehends and makes use of the whole passage. For multiple-choice questions, students will select the correct response from four answer choices.</w:t>
      </w:r>
    </w:p>
    <w:p w14:paraId="43031361" w14:textId="0D95D34D" w:rsidR="00F06B47" w:rsidRPr="00F06B47" w:rsidRDefault="00F06B47" w:rsidP="00B615AE">
      <w:pPr>
        <w:jc w:val="both"/>
        <w:rPr>
          <w:rFonts w:ascii="Arial" w:hAnsi="Arial" w:cs="Arial"/>
        </w:rPr>
      </w:pPr>
      <w:r w:rsidRPr="00F06B47">
        <w:rPr>
          <w:rFonts w:ascii="Arial" w:hAnsi="Arial" w:cs="Arial"/>
          <w:color w:val="1F1C1D"/>
          <w:szCs w:val="24"/>
        </w:rPr>
        <w:t>Multiple-choice questions will assess Reading and Language Standards in a range of ways. Some will ask students to analyze aspects of text or vocabulary. Many questions will require students to combine skills. For example, questions may ask students to identify a segment of text that best supports the central idea. To answer correctly, a student must first comprehend the central idea and then show understanding of how that idea is supported. Questions will require more than rote recall or identification. Students will also be required to negotiate plausible, text-based distractors.</w:t>
      </w:r>
      <w:r w:rsidRPr="00F06B47">
        <w:rPr>
          <w:rFonts w:ascii="Arial" w:hAnsi="Arial" w:cs="Arial"/>
          <w:color w:val="1F1C1D"/>
          <w:szCs w:val="24"/>
          <w:vertAlign w:val="superscript"/>
        </w:rPr>
        <w:footnoteReference w:id="1"/>
      </w:r>
      <w:r w:rsidRPr="00F06B47">
        <w:rPr>
          <w:rFonts w:ascii="Arial" w:hAnsi="Arial" w:cs="Arial"/>
          <w:color w:val="1F1C1D"/>
          <w:szCs w:val="24"/>
        </w:rPr>
        <w:t xml:space="preserve"> Each distractor will require students to comprehend the whole passage.</w:t>
      </w:r>
      <w:r w:rsidR="005679BE" w:rsidRPr="00F06B47" w:rsidDel="005679BE">
        <w:rPr>
          <w:rFonts w:ascii="Arial" w:hAnsi="Arial" w:cs="Arial"/>
          <w:color w:val="1F1C1D"/>
          <w:szCs w:val="24"/>
        </w:rPr>
        <w:t xml:space="preserve"> </w:t>
      </w:r>
    </w:p>
    <w:p w14:paraId="64B3B208" w14:textId="77777777" w:rsidR="00F32111" w:rsidRDefault="00F32111" w:rsidP="00B615AE">
      <w:pPr>
        <w:widowControl w:val="0"/>
        <w:autoSpaceDE w:val="0"/>
        <w:autoSpaceDN w:val="0"/>
        <w:adjustRightInd w:val="0"/>
        <w:jc w:val="both"/>
        <w:rPr>
          <w:rFonts w:ascii="Arial" w:hAnsi="Arial" w:cs="Arial"/>
          <w:i/>
          <w:szCs w:val="24"/>
        </w:rPr>
      </w:pPr>
      <w:bookmarkStart w:id="65" w:name="_Toc401128292"/>
    </w:p>
    <w:p w14:paraId="135F5BDD" w14:textId="77777777" w:rsidR="00F06B47" w:rsidRPr="00F06B47" w:rsidRDefault="00F06B47" w:rsidP="00F32111">
      <w:pPr>
        <w:widowControl w:val="0"/>
        <w:autoSpaceDE w:val="0"/>
        <w:autoSpaceDN w:val="0"/>
        <w:adjustRightInd w:val="0"/>
        <w:spacing w:after="120"/>
        <w:jc w:val="both"/>
        <w:rPr>
          <w:rFonts w:ascii="Arial" w:hAnsi="Arial" w:cs="Arial"/>
          <w:i/>
          <w:szCs w:val="24"/>
        </w:rPr>
      </w:pPr>
      <w:r w:rsidRPr="00F06B47">
        <w:rPr>
          <w:rFonts w:ascii="Arial" w:hAnsi="Arial" w:cs="Arial"/>
          <w:i/>
          <w:szCs w:val="24"/>
        </w:rPr>
        <w:t>Writing from Sources</w:t>
      </w:r>
      <w:bookmarkEnd w:id="65"/>
      <w:r w:rsidRPr="00F06B47">
        <w:rPr>
          <w:rFonts w:ascii="Arial" w:hAnsi="Arial" w:cs="Arial"/>
          <w:i/>
          <w:szCs w:val="24"/>
        </w:rPr>
        <w:t xml:space="preserve"> </w:t>
      </w:r>
    </w:p>
    <w:p w14:paraId="4B2FB000" w14:textId="77777777" w:rsidR="00F06B47" w:rsidRPr="00F06B47" w:rsidRDefault="00F06B47" w:rsidP="00F32111">
      <w:pPr>
        <w:spacing w:after="120"/>
        <w:jc w:val="both"/>
        <w:rPr>
          <w:rFonts w:ascii="Arial" w:hAnsi="Arial" w:cs="Arial"/>
        </w:rPr>
      </w:pPr>
      <w:r w:rsidRPr="00F06B47">
        <w:rPr>
          <w:rFonts w:ascii="Arial" w:hAnsi="Arial" w:cs="Arial"/>
        </w:rPr>
        <w:t>For each passage, students will apply the skills and knowledge gained in the classroom by answering reading comprehension questions that demonstrate their understanding of the passages. Each passage will give the student all of the information that is needed to successfully answer the attached questions without using their background knowledge of the subject. Higher order thinking skills are required on some questions that accompany reading passages, including summarizing, analyzing, inferring, interpreting, predicting, and evaluating information.</w:t>
      </w:r>
    </w:p>
    <w:p w14:paraId="643E30F9" w14:textId="77777777" w:rsidR="00F06B47" w:rsidRPr="00F06B47" w:rsidRDefault="00F06B47" w:rsidP="005679BE">
      <w:pPr>
        <w:jc w:val="both"/>
        <w:rPr>
          <w:rFonts w:ascii="Arial" w:hAnsi="Arial" w:cs="Arial"/>
        </w:rPr>
      </w:pPr>
      <w:r w:rsidRPr="00F06B47">
        <w:rPr>
          <w:rFonts w:ascii="Arial" w:hAnsi="Arial" w:cs="Arial"/>
        </w:rPr>
        <w:t>Tests at every grade level will contain both literary and informational reading passages. Literary passages may include short stories, folk tales, poetry, or other forms of literary writing; informational passages may include articles, excerpts from biographies or autobiographies, essays, or other forms of informational writing. A minimum of five genres must be used on each test for interest and literary diversity.</w:t>
      </w:r>
    </w:p>
    <w:p w14:paraId="6017A593" w14:textId="77777777" w:rsidR="00F32111" w:rsidRDefault="00F32111" w:rsidP="00F06B47">
      <w:pPr>
        <w:ind w:left="288" w:hanging="288"/>
        <w:jc w:val="both"/>
        <w:rPr>
          <w:rFonts w:ascii="Arial" w:hAnsi="Arial" w:cs="Arial"/>
          <w:i/>
          <w:szCs w:val="24"/>
        </w:rPr>
      </w:pPr>
      <w:bookmarkStart w:id="66" w:name="_Toc401128293"/>
    </w:p>
    <w:p w14:paraId="6182B139" w14:textId="024D0724" w:rsidR="00F06B47" w:rsidRPr="00F06B47" w:rsidRDefault="00F06B47" w:rsidP="00F32111">
      <w:pPr>
        <w:spacing w:after="120"/>
        <w:ind w:left="288" w:hanging="288"/>
        <w:jc w:val="both"/>
        <w:rPr>
          <w:rFonts w:ascii="Arial" w:hAnsi="Arial" w:cs="Arial"/>
          <w:i/>
          <w:szCs w:val="24"/>
        </w:rPr>
      </w:pPr>
      <w:r w:rsidRPr="00F06B47">
        <w:rPr>
          <w:rFonts w:ascii="Arial" w:hAnsi="Arial" w:cs="Arial"/>
          <w:i/>
          <w:szCs w:val="24"/>
        </w:rPr>
        <w:t>Short-Response Questions</w:t>
      </w:r>
      <w:bookmarkEnd w:id="66"/>
    </w:p>
    <w:p w14:paraId="3A8793D7" w14:textId="77777777" w:rsidR="00F06B47" w:rsidRPr="00F06B47" w:rsidRDefault="00F06B47" w:rsidP="00F06B47">
      <w:pPr>
        <w:widowControl w:val="0"/>
        <w:autoSpaceDE w:val="0"/>
        <w:autoSpaceDN w:val="0"/>
        <w:adjustRightInd w:val="0"/>
        <w:jc w:val="both"/>
        <w:rPr>
          <w:rFonts w:ascii="Arial" w:hAnsi="Arial" w:cs="Arial"/>
          <w:color w:val="1F1C1D"/>
          <w:szCs w:val="24"/>
        </w:rPr>
      </w:pPr>
      <w:r w:rsidRPr="00F06B47">
        <w:rPr>
          <w:rFonts w:ascii="Arial" w:hAnsi="Arial" w:cs="Arial"/>
          <w:color w:val="1F1C1D"/>
          <w:szCs w:val="24"/>
        </w:rPr>
        <w:t xml:space="preserve">Short-response questions are designed to assess Reading and Language Standards. These are single questions in which students use textual evidence to support their own answers to an inferential question. These questions ask the student to make an inference (a claim, position, or conclusion) based on their analysis of the passage, state it in their own words, and then provide two pieces of text-based evidence to support their answer. </w:t>
      </w:r>
    </w:p>
    <w:p w14:paraId="7E3F8322" w14:textId="77777777" w:rsidR="00F06B47" w:rsidRPr="00F06B47" w:rsidRDefault="00F06B47" w:rsidP="00F06B47">
      <w:pPr>
        <w:widowControl w:val="0"/>
        <w:autoSpaceDE w:val="0"/>
        <w:autoSpaceDN w:val="0"/>
        <w:adjustRightInd w:val="0"/>
        <w:jc w:val="both"/>
        <w:rPr>
          <w:rFonts w:ascii="Arial" w:hAnsi="Arial" w:cs="Arial"/>
          <w:color w:val="1F1C1D"/>
          <w:szCs w:val="24"/>
        </w:rPr>
      </w:pPr>
    </w:p>
    <w:p w14:paraId="65969BFF" w14:textId="77777777" w:rsidR="00F06B47" w:rsidRPr="00F06B47" w:rsidRDefault="00F06B47" w:rsidP="00F06B47">
      <w:pPr>
        <w:jc w:val="both"/>
        <w:rPr>
          <w:rFonts w:ascii="Arial" w:hAnsi="Arial" w:cs="Arial"/>
          <w:sz w:val="16"/>
          <w:szCs w:val="16"/>
        </w:rPr>
      </w:pPr>
      <w:r w:rsidRPr="00F06B47">
        <w:rPr>
          <w:rFonts w:ascii="Arial" w:hAnsi="Arial" w:cs="Arial"/>
          <w:color w:val="1F1C1D"/>
          <w:szCs w:val="24"/>
        </w:rPr>
        <w:t>The purpose of the short-response questions is to assess a student’s ability to comprehend and analyze text. In responding to these questions, students will be expected to write in complete sentences. Responses should typically require no more than three or four complete sentences. It is important to note that students who answer the question only using details from the text will NOT receive full credit. A full-credit response is characterized by both a valid inference and sufficient textual support.</w:t>
      </w:r>
    </w:p>
    <w:p w14:paraId="19C44F1D" w14:textId="77777777" w:rsidR="00141480" w:rsidRDefault="00141480">
      <w:pPr>
        <w:rPr>
          <w:rFonts w:ascii="Arial" w:hAnsi="Arial" w:cs="Arial"/>
        </w:rPr>
      </w:pPr>
    </w:p>
    <w:p w14:paraId="2BEE03A5" w14:textId="77777777" w:rsidR="00F06B47" w:rsidRPr="00F06B47" w:rsidRDefault="00F06B47" w:rsidP="00F32111">
      <w:pPr>
        <w:spacing w:after="120"/>
        <w:ind w:left="288" w:hanging="288"/>
        <w:jc w:val="both"/>
        <w:rPr>
          <w:rFonts w:ascii="Arial" w:hAnsi="Arial" w:cs="Arial"/>
          <w:i/>
          <w:szCs w:val="24"/>
        </w:rPr>
      </w:pPr>
      <w:bookmarkStart w:id="67" w:name="_Toc401128294"/>
      <w:r w:rsidRPr="00F06B47">
        <w:rPr>
          <w:rFonts w:ascii="Arial" w:hAnsi="Arial" w:cs="Arial"/>
          <w:i/>
          <w:szCs w:val="24"/>
        </w:rPr>
        <w:t>Extended-Response Questions</w:t>
      </w:r>
      <w:bookmarkEnd w:id="67"/>
    </w:p>
    <w:p w14:paraId="7E58D0B9" w14:textId="29DD13FD" w:rsidR="00F06B47" w:rsidRDefault="00F06B47" w:rsidP="00F06B47">
      <w:pPr>
        <w:widowControl w:val="0"/>
        <w:autoSpaceDE w:val="0"/>
        <w:autoSpaceDN w:val="0"/>
        <w:adjustRightInd w:val="0"/>
        <w:jc w:val="both"/>
        <w:rPr>
          <w:rFonts w:ascii="Arial" w:hAnsi="Arial" w:cs="Arial"/>
          <w:color w:val="1F1C1D"/>
          <w:szCs w:val="24"/>
        </w:rPr>
      </w:pPr>
      <w:r w:rsidRPr="00F06B47">
        <w:rPr>
          <w:rFonts w:ascii="Arial" w:hAnsi="Arial" w:cs="Arial"/>
          <w:color w:val="1F1C1D"/>
          <w:szCs w:val="24"/>
        </w:rPr>
        <w:t>Extended-response questions are designed to assess Writing from Sources. They will focus primarily on Writing Standards. In Grade 3, extended-response questions will require comprehension and analysis of an individual text. In Grades 4-8, extended-response questions will require students to read and analyze paired texts. Paired texts are related by theme, genre, tone, time period, or other characteristics. Many extended-response questions will ask students to express a position and support it with text-based details. Extended-response questions allow students to demonstrate their ability to write a coherent essay using textual evidence to support their ideas.</w:t>
      </w:r>
    </w:p>
    <w:p w14:paraId="21548BCE" w14:textId="77777777" w:rsidR="00F8198B" w:rsidRPr="00F06B47" w:rsidRDefault="00F8198B" w:rsidP="00F06B47">
      <w:pPr>
        <w:widowControl w:val="0"/>
        <w:autoSpaceDE w:val="0"/>
        <w:autoSpaceDN w:val="0"/>
        <w:adjustRightInd w:val="0"/>
        <w:jc w:val="both"/>
        <w:rPr>
          <w:rFonts w:ascii="Arial" w:hAnsi="Arial" w:cs="Arial"/>
          <w:color w:val="1F1C1D"/>
          <w:szCs w:val="24"/>
        </w:rPr>
      </w:pPr>
    </w:p>
    <w:p w14:paraId="77982AAF" w14:textId="77777777" w:rsidR="00F06B47" w:rsidRPr="00F06B47" w:rsidRDefault="00F06B47" w:rsidP="00F8198B">
      <w:pPr>
        <w:jc w:val="both"/>
        <w:rPr>
          <w:rFonts w:ascii="Arial" w:hAnsi="Arial" w:cs="Arial"/>
          <w:color w:val="1F1C1D"/>
          <w:szCs w:val="24"/>
        </w:rPr>
      </w:pPr>
      <w:r w:rsidRPr="00F06B47">
        <w:rPr>
          <w:rFonts w:ascii="Arial" w:hAnsi="Arial" w:cs="Arial"/>
          <w:color w:val="1F1C1D"/>
          <w:szCs w:val="24"/>
        </w:rPr>
        <w:t>Student responses will be evaluated based on Writing Standards and a student’s command of evidence to defend their point.</w:t>
      </w:r>
    </w:p>
    <w:p w14:paraId="5DFC7762" w14:textId="2F842419" w:rsidR="00F06B47" w:rsidRDefault="00F06B47" w:rsidP="00F06B47">
      <w:pPr>
        <w:keepNext/>
        <w:tabs>
          <w:tab w:val="center" w:pos="4680"/>
        </w:tabs>
        <w:suppressAutoHyphens/>
        <w:outlineLvl w:val="6"/>
        <w:rPr>
          <w:rFonts w:ascii="Arial" w:hAnsi="Arial"/>
          <w:b/>
          <w:spacing w:val="-2"/>
          <w:sz w:val="22"/>
        </w:rPr>
      </w:pPr>
      <w:r w:rsidRPr="00F06B47">
        <w:rPr>
          <w:rFonts w:ascii="Arial" w:hAnsi="Arial"/>
          <w:b/>
          <w:spacing w:val="-2"/>
          <w:sz w:val="22"/>
        </w:rPr>
        <w:t>English Language Arts Rubrics</w:t>
      </w:r>
    </w:p>
    <w:p w14:paraId="7B69A2A7" w14:textId="77777777" w:rsidR="00370701" w:rsidRPr="00F06B47" w:rsidRDefault="00370701" w:rsidP="00F06B47">
      <w:pPr>
        <w:keepNext/>
        <w:tabs>
          <w:tab w:val="center" w:pos="4680"/>
        </w:tabs>
        <w:suppressAutoHyphens/>
        <w:outlineLvl w:val="6"/>
        <w:rPr>
          <w:rFonts w:ascii="Arial" w:hAnsi="Arial"/>
          <w:b/>
          <w:spacing w:val="-2"/>
          <w:sz w:val="22"/>
        </w:rPr>
      </w:pPr>
    </w:p>
    <w:p w14:paraId="397CC078" w14:textId="24EE01D0" w:rsidR="00F06B47" w:rsidRPr="00F06B47" w:rsidRDefault="00F06B47" w:rsidP="00F8198B">
      <w:pPr>
        <w:autoSpaceDE w:val="0"/>
        <w:autoSpaceDN w:val="0"/>
        <w:adjustRightInd w:val="0"/>
        <w:jc w:val="both"/>
        <w:rPr>
          <w:rFonts w:ascii="Arial" w:hAnsi="Arial" w:cs="Arial"/>
          <w:color w:val="1F1C1D"/>
          <w:szCs w:val="24"/>
        </w:rPr>
      </w:pPr>
      <w:r w:rsidRPr="00F06B47">
        <w:rPr>
          <w:rFonts w:ascii="Arial" w:hAnsi="Arial" w:cs="Arial"/>
          <w:color w:val="1F1C1D"/>
          <w:szCs w:val="24"/>
        </w:rPr>
        <w:t xml:space="preserve">Both the English Language Arts 2-Point and 4-Point Rubrics reflect the demands called for by the Learning Standards. The rubrics currently used to score the short- and extended-response questions are available in the </w:t>
      </w:r>
      <w:hyperlink r:id="rId26" w:history="1">
        <w:r w:rsidRPr="00E56393">
          <w:rPr>
            <w:rStyle w:val="Hyperlink"/>
            <w:rFonts w:ascii="Arial" w:hAnsi="Arial" w:cs="Arial"/>
            <w:szCs w:val="24"/>
          </w:rPr>
          <w:t>20</w:t>
        </w:r>
        <w:r w:rsidR="00C33B8D">
          <w:rPr>
            <w:rStyle w:val="Hyperlink"/>
            <w:rFonts w:ascii="Arial" w:hAnsi="Arial" w:cs="Arial"/>
            <w:szCs w:val="24"/>
          </w:rPr>
          <w:t>20</w:t>
        </w:r>
        <w:r w:rsidRPr="00E56393">
          <w:rPr>
            <w:rStyle w:val="Hyperlink"/>
            <w:rFonts w:ascii="Arial" w:hAnsi="Arial" w:cs="Arial"/>
            <w:szCs w:val="24"/>
          </w:rPr>
          <w:t xml:space="preserve"> English Language Arts Educator Guide</w:t>
        </w:r>
      </w:hyperlink>
      <w:r w:rsidRPr="00F06B47">
        <w:rPr>
          <w:rFonts w:ascii="Arial" w:hAnsi="Arial" w:cs="Arial"/>
          <w:color w:val="1F1C1D"/>
          <w:szCs w:val="24"/>
        </w:rPr>
        <w:t>.</w:t>
      </w:r>
    </w:p>
    <w:p w14:paraId="01F09B95" w14:textId="62B0B106" w:rsidR="00691431" w:rsidRDefault="00691431" w:rsidP="00F8198B">
      <w:pPr>
        <w:jc w:val="both"/>
      </w:pPr>
    </w:p>
    <w:p w14:paraId="068D4A65" w14:textId="77777777" w:rsidR="00F06B47" w:rsidRPr="00370701" w:rsidRDefault="00F06B47" w:rsidP="00F8198B">
      <w:pPr>
        <w:jc w:val="both"/>
        <w:rPr>
          <w:rFonts w:ascii="Arial" w:hAnsi="Arial" w:cs="Arial"/>
          <w:b/>
          <w:i/>
        </w:rPr>
      </w:pPr>
      <w:r w:rsidRPr="00370701">
        <w:rPr>
          <w:rFonts w:ascii="Arial" w:hAnsi="Arial" w:cs="Arial"/>
          <w:b/>
          <w:i/>
        </w:rPr>
        <w:t>Item Specifications</w:t>
      </w:r>
    </w:p>
    <w:p w14:paraId="756BBF0F" w14:textId="77777777" w:rsidR="00F06B47" w:rsidRPr="00F06B47" w:rsidRDefault="00F06B47" w:rsidP="00F06B47">
      <w:pPr>
        <w:rPr>
          <w:rFonts w:ascii="Arial" w:hAnsi="Arial" w:cs="Arial"/>
        </w:rPr>
      </w:pPr>
    </w:p>
    <w:p w14:paraId="418DA664" w14:textId="65158A6A" w:rsidR="00F06B47" w:rsidRPr="00F06B47" w:rsidRDefault="00F06B47" w:rsidP="00F06B47">
      <w:pPr>
        <w:jc w:val="both"/>
        <w:rPr>
          <w:rFonts w:ascii="Arial" w:hAnsi="Arial" w:cs="Arial"/>
        </w:rPr>
      </w:pPr>
      <w:r w:rsidRPr="00F06B47">
        <w:rPr>
          <w:rFonts w:ascii="Arial" w:hAnsi="Arial" w:cs="Arial"/>
        </w:rPr>
        <w:t xml:space="preserve">All items on NYS ELA tests are passage-based. </w:t>
      </w:r>
      <w:bookmarkStart w:id="68" w:name="_Hlk45284392"/>
      <w:r w:rsidRPr="00F06B47">
        <w:rPr>
          <w:rFonts w:ascii="Arial" w:hAnsi="Arial" w:cs="Arial"/>
        </w:rPr>
        <w:t>Items on NYS ELA tests must meet the specific requirements provided by NYSED upon award of the contract. An abbreviated set of requirements is provided in</w:t>
      </w:r>
      <w:r w:rsidR="00701782">
        <w:rPr>
          <w:rFonts w:ascii="Arial" w:hAnsi="Arial" w:cs="Arial"/>
        </w:rPr>
        <w:t xml:space="preserve"> th</w:t>
      </w:r>
      <w:r w:rsidR="00933B2C">
        <w:rPr>
          <w:rFonts w:ascii="Arial" w:hAnsi="Arial" w:cs="Arial"/>
        </w:rPr>
        <w:t>is section’s</w:t>
      </w:r>
      <w:r w:rsidR="00701782" w:rsidRPr="00701782">
        <w:t xml:space="preserve"> </w:t>
      </w:r>
      <w:hyperlink w:anchor="_Assessment_Specialist_Content" w:history="1">
        <w:r w:rsidR="00701782" w:rsidRPr="00701782">
          <w:rPr>
            <w:rStyle w:val="Hyperlink"/>
            <w:rFonts w:ascii="Arial" w:hAnsi="Arial" w:cs="Arial"/>
          </w:rPr>
          <w:t>Assessment Specialist Content Verification Checklist</w:t>
        </w:r>
      </w:hyperlink>
      <w:r w:rsidR="00E0273B">
        <w:rPr>
          <w:rFonts w:ascii="Arial" w:hAnsi="Arial" w:cs="Arial"/>
        </w:rPr>
        <w:t>.</w:t>
      </w:r>
    </w:p>
    <w:bookmarkEnd w:id="68"/>
    <w:p w14:paraId="72350FEF" w14:textId="77777777" w:rsidR="00F06B47" w:rsidRPr="00F06B47" w:rsidRDefault="00F06B47" w:rsidP="00F06B47">
      <w:pPr>
        <w:jc w:val="both"/>
        <w:rPr>
          <w:rFonts w:ascii="Arial" w:hAnsi="Arial" w:cs="Arial"/>
        </w:rPr>
      </w:pPr>
    </w:p>
    <w:p w14:paraId="788DD095" w14:textId="14EF29D6" w:rsidR="00701782" w:rsidRDefault="00701782" w:rsidP="00571E3A">
      <w:pPr>
        <w:pStyle w:val="Heading3"/>
      </w:pPr>
      <w:bookmarkStart w:id="69" w:name="_Assessment_Specialist_Content"/>
      <w:bookmarkStart w:id="70" w:name="_Toc46220971"/>
      <w:bookmarkStart w:id="71" w:name="_Toc398118757"/>
      <w:bookmarkStart w:id="72" w:name="_Toc401128295"/>
      <w:bookmarkEnd w:id="69"/>
      <w:r w:rsidRPr="00701782">
        <w:t>Assessment Specialist Content Verification Checklist</w:t>
      </w:r>
      <w:bookmarkEnd w:id="70"/>
    </w:p>
    <w:p w14:paraId="3BE2AA25" w14:textId="77777777" w:rsidR="00701782" w:rsidRDefault="00701782" w:rsidP="00F06B47">
      <w:pPr>
        <w:keepNext/>
        <w:outlineLvl w:val="7"/>
        <w:rPr>
          <w:rFonts w:ascii="Arial" w:hAnsi="Arial" w:cs="Arial"/>
          <w:szCs w:val="24"/>
        </w:rPr>
      </w:pPr>
    </w:p>
    <w:p w14:paraId="6964832E" w14:textId="77777777" w:rsidR="00701782" w:rsidRPr="00571E3A" w:rsidRDefault="00701782" w:rsidP="00701782">
      <w:pPr>
        <w:tabs>
          <w:tab w:val="left" w:pos="2160"/>
          <w:tab w:val="left" w:pos="2700"/>
          <w:tab w:val="left" w:pos="2790"/>
          <w:tab w:val="left" w:pos="4500"/>
        </w:tabs>
        <w:rPr>
          <w:rFonts w:ascii="Arial" w:hAnsi="Arial" w:cs="Arial"/>
          <w:sz w:val="20"/>
        </w:rPr>
      </w:pPr>
      <w:r w:rsidRPr="00571E3A">
        <w:rPr>
          <w:rFonts w:ascii="Arial" w:hAnsi="Arial" w:cs="Arial"/>
          <w:sz w:val="20"/>
        </w:rPr>
        <w:t>Content Area:</w:t>
      </w:r>
      <w:r w:rsidRPr="00571E3A">
        <w:rPr>
          <w:rFonts w:ascii="Arial" w:hAnsi="Arial" w:cs="Arial"/>
          <w:sz w:val="20"/>
        </w:rPr>
        <w:tab/>
        <w:t>Grade:</w:t>
      </w:r>
      <w:r w:rsidRPr="00571E3A">
        <w:rPr>
          <w:rFonts w:ascii="Arial" w:hAnsi="Arial" w:cs="Arial"/>
          <w:sz w:val="20"/>
        </w:rPr>
        <w:tab/>
        <w:t xml:space="preserve">Assessment Specialist: </w:t>
      </w:r>
    </w:p>
    <w:p w14:paraId="50096A3B" w14:textId="77777777" w:rsidR="00701782" w:rsidRPr="00571E3A" w:rsidRDefault="00701782" w:rsidP="00701782">
      <w:pPr>
        <w:rPr>
          <w:rFonts w:ascii="Arial" w:hAnsi="Arial" w:cs="Arial"/>
          <w:sz w:val="20"/>
        </w:rPr>
      </w:pPr>
    </w:p>
    <w:p w14:paraId="143D3034" w14:textId="77777777" w:rsidR="00701782" w:rsidRPr="00571E3A" w:rsidRDefault="00701782" w:rsidP="00701782">
      <w:pPr>
        <w:rPr>
          <w:rFonts w:ascii="Arial" w:hAnsi="Arial" w:cs="Arial"/>
          <w:sz w:val="20"/>
        </w:rPr>
      </w:pPr>
      <w:r w:rsidRPr="00571E3A">
        <w:rPr>
          <w:rFonts w:ascii="Arial" w:hAnsi="Arial" w:cs="Arial"/>
          <w:sz w:val="20"/>
        </w:rPr>
        <w:t xml:space="preserve">Check the boxes for which you agree with the provided statement. For unchecked boxes, provide a brief explanation in </w:t>
      </w:r>
    </w:p>
    <w:p w14:paraId="0A6EFB68" w14:textId="192CC856" w:rsidR="00701782" w:rsidRPr="00571E3A" w:rsidRDefault="00701782" w:rsidP="00701782">
      <w:pPr>
        <w:rPr>
          <w:rFonts w:ascii="Arial" w:hAnsi="Arial" w:cs="Arial"/>
          <w:sz w:val="20"/>
        </w:rPr>
      </w:pPr>
      <w:r w:rsidRPr="00571E3A">
        <w:rPr>
          <w:rFonts w:ascii="Arial" w:hAnsi="Arial" w:cs="Arial"/>
          <w:sz w:val="20"/>
        </w:rPr>
        <w:t>the comments section using the checklist number and letter (e.g., “1.c” if the reading load of the passages is inappropriate).</w:t>
      </w:r>
    </w:p>
    <w:p w14:paraId="660E4CA7" w14:textId="77777777" w:rsidR="00701782" w:rsidRPr="00571E3A" w:rsidRDefault="00701782" w:rsidP="00701782">
      <w:pPr>
        <w:rPr>
          <w:rFonts w:ascii="Arial" w:hAnsi="Arial" w:cs="Arial"/>
          <w:sz w:val="20"/>
        </w:rPr>
      </w:pP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9559"/>
      </w:tblGrid>
      <w:tr w:rsidR="00701782" w:rsidRPr="001E5ED6" w14:paraId="0EE713A8"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F8751" w14:textId="77777777" w:rsidR="00701782" w:rsidRPr="00571E3A" w:rsidRDefault="00701782" w:rsidP="00332D8F">
            <w:pPr>
              <w:rPr>
                <w:rFonts w:ascii="Arial" w:hAnsi="Arial" w:cs="Arial"/>
                <w:b/>
                <w:sz w:val="20"/>
              </w:rPr>
            </w:pPr>
            <w:r w:rsidRPr="00571E3A">
              <w:rPr>
                <w:rFonts w:ascii="Arial" w:hAnsi="Arial" w:cs="Arial"/>
                <w:b/>
                <w:sz w:val="20"/>
              </w:rPr>
              <w:t>General Test Design Considerations</w:t>
            </w:r>
          </w:p>
        </w:tc>
      </w:tr>
      <w:tr w:rsidR="00701782" w:rsidRPr="001E5ED6" w14:paraId="12DF1DA6"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E9D6B7" w14:textId="77777777" w:rsidR="00701782" w:rsidRPr="00571E3A" w:rsidRDefault="00701782" w:rsidP="00332D8F">
            <w:pPr>
              <w:numPr>
                <w:ilvl w:val="0"/>
                <w:numId w:val="194"/>
              </w:numPr>
              <w:rPr>
                <w:rFonts w:ascii="Arial" w:hAnsi="Arial" w:cs="Arial"/>
                <w:b/>
                <w:sz w:val="20"/>
              </w:rPr>
            </w:pPr>
            <w:r w:rsidRPr="00571E3A">
              <w:rPr>
                <w:rFonts w:ascii="Arial" w:hAnsi="Arial" w:cs="Arial"/>
                <w:b/>
                <w:sz w:val="20"/>
              </w:rPr>
              <w:t>Test Blueprint</w:t>
            </w:r>
          </w:p>
        </w:tc>
      </w:tr>
      <w:tr w:rsidR="00701782" w:rsidRPr="001E5ED6" w14:paraId="324045BD" w14:textId="77777777" w:rsidTr="00332D8F">
        <w:trPr>
          <w:trHeight w:val="648"/>
          <w:jc w:val="center"/>
        </w:trPr>
        <w:sdt>
          <w:sdtPr>
            <w:rPr>
              <w:rFonts w:ascii="Arial" w:hAnsi="Arial" w:cs="Arial"/>
              <w:sz w:val="20"/>
            </w:rPr>
            <w:id w:val="-743333559"/>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nil"/>
                  <w:right w:val="single" w:sz="4" w:space="0" w:color="auto"/>
                </w:tcBorders>
                <w:hideMark/>
              </w:tcPr>
              <w:p w14:paraId="148123C0" w14:textId="77777777" w:rsidR="00701782" w:rsidRPr="00571E3A" w:rsidRDefault="00701782" w:rsidP="00332D8F">
                <w:pPr>
                  <w:spacing w:before="40"/>
                  <w:rPr>
                    <w:rFonts w:ascii="Arial" w:hAnsi="Arial" w:cs="Arial"/>
                    <w:sz w:val="20"/>
                  </w:rPr>
                </w:pPr>
                <w:r w:rsidRPr="00571E3A">
                  <w:rPr>
                    <w:rFonts w:ascii="Segoe UI Symbol" w:eastAsia="MS Gothic" w:hAnsi="Segoe UI Symbol" w:cs="Segoe UI Symbol"/>
                    <w:sz w:val="20"/>
                  </w:rPr>
                  <w:t>☐</w:t>
                </w:r>
              </w:p>
            </w:tc>
          </w:sdtContent>
        </w:sdt>
        <w:tc>
          <w:tcPr>
            <w:tcW w:w="9559" w:type="dxa"/>
            <w:tcBorders>
              <w:top w:val="single" w:sz="4" w:space="0" w:color="auto"/>
              <w:left w:val="single" w:sz="4" w:space="0" w:color="auto"/>
              <w:bottom w:val="nil"/>
              <w:right w:val="single" w:sz="4" w:space="0" w:color="auto"/>
            </w:tcBorders>
            <w:hideMark/>
          </w:tcPr>
          <w:p w14:paraId="39454A4D" w14:textId="77777777" w:rsidR="00701782" w:rsidRPr="00571E3A" w:rsidRDefault="00701782" w:rsidP="00332D8F">
            <w:pPr>
              <w:numPr>
                <w:ilvl w:val="0"/>
                <w:numId w:val="195"/>
              </w:numPr>
              <w:spacing w:before="40"/>
              <w:ind w:left="518"/>
              <w:rPr>
                <w:rFonts w:ascii="Arial" w:hAnsi="Arial" w:cs="Arial"/>
                <w:sz w:val="20"/>
              </w:rPr>
            </w:pPr>
            <w:r w:rsidRPr="00571E3A">
              <w:rPr>
                <w:rFonts w:ascii="Arial" w:hAnsi="Arial" w:cs="Arial"/>
                <w:sz w:val="20"/>
              </w:rPr>
              <w:t xml:space="preserve">The test meets the provided test blueprint. For Math, the cluster range supersedes the standard target. </w:t>
            </w:r>
          </w:p>
        </w:tc>
      </w:tr>
      <w:tr w:rsidR="00701782" w:rsidRPr="001E5ED6" w14:paraId="4F1CC876" w14:textId="77777777" w:rsidTr="00332D8F">
        <w:trPr>
          <w:trHeight w:val="360"/>
          <w:jc w:val="center"/>
        </w:trPr>
        <w:sdt>
          <w:sdtPr>
            <w:rPr>
              <w:rFonts w:ascii="Arial" w:hAnsi="Arial" w:cs="Arial"/>
              <w:sz w:val="20"/>
            </w:rPr>
            <w:id w:val="-1113511599"/>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66C02E5D" w14:textId="77777777" w:rsidR="00701782" w:rsidRPr="00571E3A" w:rsidRDefault="00701782" w:rsidP="00332D8F">
                <w:pPr>
                  <w:jc w:val="center"/>
                  <w:rPr>
                    <w:rFonts w:ascii="Arial" w:hAnsi="Arial" w:cs="Arial"/>
                    <w:sz w:val="20"/>
                  </w:rPr>
                </w:pPr>
                <w:r w:rsidRPr="00571E3A">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75BF834B" w14:textId="77777777" w:rsidR="00701782" w:rsidRPr="00571E3A" w:rsidRDefault="00701782" w:rsidP="00332D8F">
            <w:pPr>
              <w:numPr>
                <w:ilvl w:val="0"/>
                <w:numId w:val="195"/>
              </w:numPr>
              <w:ind w:left="518"/>
              <w:rPr>
                <w:rFonts w:ascii="Arial" w:hAnsi="Arial" w:cs="Arial"/>
                <w:sz w:val="20"/>
              </w:rPr>
            </w:pPr>
            <w:r w:rsidRPr="00571E3A">
              <w:rPr>
                <w:rFonts w:ascii="Arial" w:hAnsi="Arial" w:cs="Arial"/>
                <w:sz w:val="20"/>
                <w:u w:val="single"/>
              </w:rPr>
              <w:t>ELA Only</w:t>
            </w:r>
            <w:r w:rsidRPr="00571E3A">
              <w:rPr>
                <w:rFonts w:ascii="Arial" w:hAnsi="Arial" w:cs="Arial"/>
                <w:sz w:val="20"/>
              </w:rPr>
              <w:t>: The number of passages follows the requirements in the test blueprint.</w:t>
            </w:r>
          </w:p>
        </w:tc>
      </w:tr>
      <w:tr w:rsidR="00701782" w:rsidRPr="001E5ED6" w14:paraId="4514834B" w14:textId="77777777" w:rsidTr="00332D8F">
        <w:trPr>
          <w:trHeight w:val="360"/>
          <w:jc w:val="center"/>
        </w:trPr>
        <w:sdt>
          <w:sdtPr>
            <w:rPr>
              <w:rFonts w:ascii="Arial" w:hAnsi="Arial" w:cs="Arial"/>
              <w:sz w:val="20"/>
            </w:rPr>
            <w:id w:val="1159499826"/>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hideMark/>
              </w:tcPr>
              <w:p w14:paraId="1E432638" w14:textId="77777777" w:rsidR="00701782" w:rsidRPr="00E0273B" w:rsidRDefault="00701782" w:rsidP="00332D8F">
                <w:pPr>
                  <w:jc w:val="center"/>
                  <w:rPr>
                    <w:rFonts w:ascii="Arial" w:hAnsi="Arial" w:cs="Arial"/>
                    <w:sz w:val="20"/>
                  </w:rPr>
                </w:pPr>
                <w:r w:rsidRPr="00571E3A">
                  <w:rPr>
                    <w:rFonts w:ascii="Segoe UI Symbol" w:eastAsia="MS Gothic" w:hAnsi="Segoe UI Symbol" w:cs="Segoe UI Symbol"/>
                    <w:sz w:val="20"/>
                  </w:rPr>
                  <w:t>☐</w:t>
                </w:r>
              </w:p>
            </w:tc>
          </w:sdtContent>
        </w:sdt>
        <w:tc>
          <w:tcPr>
            <w:tcW w:w="9559" w:type="dxa"/>
            <w:tcBorders>
              <w:top w:val="nil"/>
              <w:left w:val="single" w:sz="4" w:space="0" w:color="auto"/>
              <w:bottom w:val="single" w:sz="4" w:space="0" w:color="auto"/>
              <w:right w:val="single" w:sz="4" w:space="0" w:color="auto"/>
            </w:tcBorders>
            <w:hideMark/>
          </w:tcPr>
          <w:p w14:paraId="111DF389" w14:textId="77777777" w:rsidR="00701782" w:rsidRPr="00E0273B" w:rsidRDefault="00701782" w:rsidP="00332D8F">
            <w:pPr>
              <w:numPr>
                <w:ilvl w:val="0"/>
                <w:numId w:val="195"/>
              </w:numPr>
              <w:ind w:left="518"/>
              <w:rPr>
                <w:rFonts w:ascii="Arial" w:hAnsi="Arial" w:cs="Arial"/>
                <w:sz w:val="20"/>
              </w:rPr>
            </w:pPr>
            <w:r w:rsidRPr="00E0273B">
              <w:rPr>
                <w:rFonts w:ascii="Arial" w:hAnsi="Arial" w:cs="Arial"/>
                <w:sz w:val="20"/>
                <w:u w:val="single"/>
              </w:rPr>
              <w:t>ELA Only</w:t>
            </w:r>
            <w:r w:rsidRPr="00E0273B">
              <w:rPr>
                <w:rFonts w:ascii="Arial" w:hAnsi="Arial" w:cs="Arial"/>
                <w:sz w:val="20"/>
              </w:rPr>
              <w:t>: The reading load of the passages is appropriate.</w:t>
            </w:r>
          </w:p>
        </w:tc>
      </w:tr>
      <w:tr w:rsidR="00701782" w:rsidRPr="001E5ED6" w14:paraId="26F21DCF"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EFDBAC0" w14:textId="77777777" w:rsidR="00701782" w:rsidRPr="00E0273B" w:rsidRDefault="00701782" w:rsidP="00332D8F">
            <w:pPr>
              <w:numPr>
                <w:ilvl w:val="0"/>
                <w:numId w:val="194"/>
              </w:numPr>
              <w:rPr>
                <w:rFonts w:ascii="Arial" w:hAnsi="Arial" w:cs="Arial"/>
                <w:b/>
                <w:sz w:val="20"/>
              </w:rPr>
            </w:pPr>
            <w:r w:rsidRPr="00E0273B">
              <w:rPr>
                <w:rFonts w:ascii="Arial" w:hAnsi="Arial" w:cs="Arial"/>
                <w:b/>
                <w:sz w:val="20"/>
              </w:rPr>
              <w:t>Sequence of the test</w:t>
            </w:r>
          </w:p>
        </w:tc>
      </w:tr>
      <w:tr w:rsidR="00701782" w:rsidRPr="001E5ED6" w14:paraId="5C687605" w14:textId="77777777" w:rsidTr="00332D8F">
        <w:trPr>
          <w:trHeight w:val="648"/>
          <w:jc w:val="center"/>
        </w:trPr>
        <w:sdt>
          <w:sdtPr>
            <w:rPr>
              <w:rFonts w:ascii="Arial" w:hAnsi="Arial" w:cs="Arial"/>
              <w:sz w:val="20"/>
            </w:rPr>
            <w:id w:val="64579286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nil"/>
                  <w:right w:val="single" w:sz="4" w:space="0" w:color="auto"/>
                </w:tcBorders>
                <w:hideMark/>
              </w:tcPr>
              <w:p w14:paraId="316E61AC" w14:textId="77777777" w:rsidR="00701782" w:rsidRPr="00E0273B" w:rsidRDefault="00701782" w:rsidP="00332D8F">
                <w:pPr>
                  <w:spacing w:before="40"/>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single" w:sz="4" w:space="0" w:color="auto"/>
              <w:left w:val="single" w:sz="4" w:space="0" w:color="auto"/>
              <w:bottom w:val="nil"/>
              <w:right w:val="single" w:sz="4" w:space="0" w:color="auto"/>
            </w:tcBorders>
            <w:hideMark/>
          </w:tcPr>
          <w:p w14:paraId="72A5C44B" w14:textId="77777777" w:rsidR="00701782" w:rsidRPr="00E0273B" w:rsidRDefault="00701782" w:rsidP="00332D8F">
            <w:pPr>
              <w:numPr>
                <w:ilvl w:val="0"/>
                <w:numId w:val="196"/>
              </w:numPr>
              <w:spacing w:before="40"/>
              <w:ind w:left="518"/>
              <w:rPr>
                <w:rFonts w:ascii="Arial" w:hAnsi="Arial" w:cs="Arial"/>
                <w:sz w:val="20"/>
              </w:rPr>
            </w:pPr>
            <w:r w:rsidRPr="00E0273B">
              <w:rPr>
                <w:rFonts w:ascii="Arial" w:hAnsi="Arial" w:cs="Arial"/>
                <w:sz w:val="20"/>
              </w:rPr>
              <w:t>Easy items or difficult items are not clustered together but are mixed throughout the books.</w:t>
            </w:r>
          </w:p>
        </w:tc>
      </w:tr>
      <w:tr w:rsidR="00701782" w:rsidRPr="001E5ED6" w14:paraId="6BD16736" w14:textId="77777777" w:rsidTr="00332D8F">
        <w:trPr>
          <w:trHeight w:val="87"/>
          <w:jc w:val="center"/>
        </w:trPr>
        <w:sdt>
          <w:sdtPr>
            <w:rPr>
              <w:rFonts w:ascii="Arial" w:hAnsi="Arial" w:cs="Arial"/>
              <w:sz w:val="20"/>
            </w:rPr>
            <w:id w:val="1622258910"/>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2E847290"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2A2BC280" w14:textId="77777777" w:rsidR="00701782" w:rsidRPr="00E0273B" w:rsidRDefault="00701782" w:rsidP="00332D8F">
            <w:pPr>
              <w:numPr>
                <w:ilvl w:val="0"/>
                <w:numId w:val="196"/>
              </w:numPr>
              <w:ind w:left="518"/>
              <w:rPr>
                <w:rFonts w:ascii="Arial" w:hAnsi="Arial" w:cs="Arial"/>
                <w:sz w:val="20"/>
              </w:rPr>
            </w:pPr>
            <w:r w:rsidRPr="00E0273B">
              <w:rPr>
                <w:rFonts w:ascii="Arial" w:hAnsi="Arial" w:cs="Arial"/>
                <w:sz w:val="20"/>
              </w:rPr>
              <w:t>Items associated with the same stimulus are sequenced together on the test.</w:t>
            </w:r>
          </w:p>
        </w:tc>
      </w:tr>
      <w:tr w:rsidR="00701782" w:rsidRPr="001E5ED6" w14:paraId="2CE561C4"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718418" w14:textId="77777777" w:rsidR="00701782" w:rsidRPr="00E0273B" w:rsidRDefault="00701782" w:rsidP="00332D8F">
            <w:pPr>
              <w:numPr>
                <w:ilvl w:val="0"/>
                <w:numId w:val="194"/>
              </w:numPr>
              <w:contextualSpacing/>
              <w:rPr>
                <w:rFonts w:ascii="Arial" w:eastAsia="Calibri" w:hAnsi="Arial" w:cs="Arial"/>
                <w:b/>
                <w:sz w:val="20"/>
              </w:rPr>
            </w:pPr>
            <w:r w:rsidRPr="00E0273B">
              <w:rPr>
                <w:rFonts w:ascii="Arial" w:eastAsia="Calibri" w:hAnsi="Arial" w:cs="Arial"/>
                <w:b/>
                <w:sz w:val="20"/>
              </w:rPr>
              <w:t>Key</w:t>
            </w:r>
          </w:p>
        </w:tc>
      </w:tr>
      <w:tr w:rsidR="00701782" w:rsidRPr="001E5ED6" w14:paraId="5790E77D" w14:textId="77777777" w:rsidTr="00332D8F">
        <w:trPr>
          <w:trHeight w:val="432"/>
          <w:jc w:val="center"/>
        </w:trPr>
        <w:sdt>
          <w:sdtPr>
            <w:rPr>
              <w:rFonts w:ascii="Arial" w:hAnsi="Arial" w:cs="Arial"/>
              <w:sz w:val="20"/>
            </w:rPr>
            <w:id w:val="291257995"/>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nil"/>
                  <w:right w:val="single" w:sz="4" w:space="0" w:color="auto"/>
                </w:tcBorders>
                <w:hideMark/>
              </w:tcPr>
              <w:p w14:paraId="76E455E5" w14:textId="77777777" w:rsidR="00701782" w:rsidRPr="00E0273B" w:rsidRDefault="00701782" w:rsidP="00332D8F">
                <w:pPr>
                  <w:spacing w:before="40"/>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single" w:sz="4" w:space="0" w:color="auto"/>
              <w:left w:val="single" w:sz="4" w:space="0" w:color="auto"/>
              <w:bottom w:val="nil"/>
              <w:right w:val="single" w:sz="4" w:space="0" w:color="auto"/>
            </w:tcBorders>
            <w:hideMark/>
          </w:tcPr>
          <w:p w14:paraId="30C02D26" w14:textId="77777777" w:rsidR="00701782" w:rsidRPr="00E0273B" w:rsidRDefault="00701782" w:rsidP="00332D8F">
            <w:pPr>
              <w:numPr>
                <w:ilvl w:val="0"/>
                <w:numId w:val="197"/>
              </w:numPr>
              <w:spacing w:before="40"/>
              <w:ind w:left="518"/>
              <w:rPr>
                <w:rFonts w:ascii="Arial" w:hAnsi="Arial" w:cs="Arial"/>
                <w:sz w:val="20"/>
              </w:rPr>
            </w:pPr>
            <w:r w:rsidRPr="00E0273B">
              <w:rPr>
                <w:rFonts w:ascii="Arial" w:hAnsi="Arial" w:cs="Arial"/>
                <w:sz w:val="20"/>
              </w:rPr>
              <w:t>Keys of A–D (i.e., 1–4) are similarly represented on the entire test.</w:t>
            </w:r>
          </w:p>
        </w:tc>
      </w:tr>
      <w:tr w:rsidR="00701782" w:rsidRPr="001E5ED6" w14:paraId="6BF5829A" w14:textId="77777777" w:rsidTr="00332D8F">
        <w:trPr>
          <w:trHeight w:val="297"/>
          <w:jc w:val="center"/>
        </w:trPr>
        <w:sdt>
          <w:sdtPr>
            <w:rPr>
              <w:rFonts w:ascii="Arial" w:hAnsi="Arial" w:cs="Arial"/>
              <w:sz w:val="20"/>
            </w:rPr>
            <w:id w:val="-1116292187"/>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hideMark/>
              </w:tcPr>
              <w:p w14:paraId="6D0D9AB2" w14:textId="77777777" w:rsidR="00701782" w:rsidRPr="00E0273B" w:rsidRDefault="00701782" w:rsidP="00332D8F">
                <w:pP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single" w:sz="4" w:space="0" w:color="auto"/>
              <w:right w:val="single" w:sz="4" w:space="0" w:color="auto"/>
            </w:tcBorders>
            <w:hideMark/>
          </w:tcPr>
          <w:p w14:paraId="3DF49B45" w14:textId="77777777" w:rsidR="00701782" w:rsidRPr="00E0273B" w:rsidRDefault="00701782" w:rsidP="00332D8F">
            <w:pPr>
              <w:numPr>
                <w:ilvl w:val="0"/>
                <w:numId w:val="197"/>
              </w:numPr>
              <w:ind w:left="518"/>
              <w:rPr>
                <w:rFonts w:ascii="Arial" w:hAnsi="Arial" w:cs="Arial"/>
                <w:sz w:val="20"/>
              </w:rPr>
            </w:pPr>
            <w:r w:rsidRPr="00E0273B">
              <w:rPr>
                <w:rFonts w:ascii="Arial" w:hAnsi="Arial" w:cs="Arial"/>
                <w:sz w:val="20"/>
              </w:rPr>
              <w:t>The same key does not appear more than three times in a row.</w:t>
            </w:r>
          </w:p>
        </w:tc>
      </w:tr>
      <w:tr w:rsidR="00701782" w:rsidRPr="001E5ED6" w14:paraId="5103263E"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0344C" w14:textId="77777777" w:rsidR="00701782" w:rsidRPr="00E0273B" w:rsidRDefault="00701782" w:rsidP="00332D8F">
            <w:pPr>
              <w:ind w:left="792" w:hanging="792"/>
              <w:rPr>
                <w:rFonts w:ascii="Arial" w:hAnsi="Arial" w:cs="Arial"/>
                <w:b/>
                <w:sz w:val="20"/>
              </w:rPr>
            </w:pPr>
            <w:r w:rsidRPr="00E0273B">
              <w:rPr>
                <w:rFonts w:ascii="Arial" w:hAnsi="Arial" w:cs="Arial"/>
                <w:b/>
                <w:sz w:val="20"/>
              </w:rPr>
              <w:t>Content Considerations</w:t>
            </w:r>
          </w:p>
        </w:tc>
      </w:tr>
      <w:tr w:rsidR="00701782" w:rsidRPr="001E5ED6" w14:paraId="0663302C"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DF022D" w14:textId="77777777" w:rsidR="00701782" w:rsidRPr="00E0273B" w:rsidRDefault="00701782" w:rsidP="00332D8F">
            <w:pPr>
              <w:ind w:left="792" w:hanging="792"/>
              <w:rPr>
                <w:rFonts w:ascii="Arial" w:hAnsi="Arial" w:cs="Arial"/>
                <w:b/>
                <w:sz w:val="20"/>
              </w:rPr>
            </w:pPr>
            <w:r w:rsidRPr="00E0273B">
              <w:rPr>
                <w:rFonts w:ascii="Arial" w:hAnsi="Arial" w:cs="Arial"/>
                <w:b/>
                <w:sz w:val="20"/>
              </w:rPr>
              <w:t>4. Item-Level Content Considerations</w:t>
            </w:r>
          </w:p>
        </w:tc>
      </w:tr>
      <w:tr w:rsidR="00701782" w:rsidRPr="001E5ED6" w14:paraId="344628A0" w14:textId="77777777" w:rsidTr="00332D8F">
        <w:trPr>
          <w:trHeight w:val="432"/>
          <w:jc w:val="center"/>
        </w:trPr>
        <w:sdt>
          <w:sdtPr>
            <w:rPr>
              <w:rFonts w:ascii="Arial" w:hAnsi="Arial" w:cs="Arial"/>
              <w:sz w:val="20"/>
            </w:rPr>
            <w:id w:val="325245056"/>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nil"/>
                  <w:right w:val="single" w:sz="4" w:space="0" w:color="auto"/>
                </w:tcBorders>
                <w:hideMark/>
              </w:tcPr>
              <w:p w14:paraId="263BC7D4" w14:textId="77777777" w:rsidR="00701782" w:rsidRPr="00E0273B" w:rsidRDefault="00701782" w:rsidP="00332D8F">
                <w:pPr>
                  <w:spacing w:before="40"/>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single" w:sz="4" w:space="0" w:color="auto"/>
              <w:left w:val="single" w:sz="4" w:space="0" w:color="auto"/>
              <w:bottom w:val="nil"/>
              <w:right w:val="single" w:sz="4" w:space="0" w:color="auto"/>
            </w:tcBorders>
            <w:hideMark/>
          </w:tcPr>
          <w:p w14:paraId="5E6DC5B2" w14:textId="77777777" w:rsidR="00701782" w:rsidRPr="00E0273B" w:rsidRDefault="00701782" w:rsidP="00332D8F">
            <w:pPr>
              <w:numPr>
                <w:ilvl w:val="0"/>
                <w:numId w:val="198"/>
              </w:numPr>
              <w:spacing w:before="40"/>
              <w:ind w:left="432"/>
              <w:rPr>
                <w:rFonts w:ascii="Arial" w:hAnsi="Arial" w:cs="Arial"/>
                <w:sz w:val="20"/>
              </w:rPr>
            </w:pPr>
            <w:r w:rsidRPr="00E0273B">
              <w:rPr>
                <w:rFonts w:ascii="Arial" w:hAnsi="Arial" w:cs="Arial"/>
                <w:sz w:val="20"/>
              </w:rPr>
              <w:t>Identified key is correct.</w:t>
            </w:r>
          </w:p>
        </w:tc>
      </w:tr>
      <w:tr w:rsidR="00701782" w:rsidRPr="001E5ED6" w14:paraId="03B5DA83" w14:textId="77777777" w:rsidTr="00332D8F">
        <w:trPr>
          <w:trHeight w:val="360"/>
          <w:jc w:val="center"/>
        </w:trPr>
        <w:sdt>
          <w:sdtPr>
            <w:rPr>
              <w:rFonts w:ascii="Arial" w:hAnsi="Arial" w:cs="Arial"/>
              <w:sz w:val="20"/>
            </w:rPr>
            <w:id w:val="586194071"/>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029153F3"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1C4E523E"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No other correct response options exist.</w:t>
            </w:r>
          </w:p>
        </w:tc>
      </w:tr>
      <w:tr w:rsidR="00701782" w:rsidRPr="001E5ED6" w14:paraId="320C8231" w14:textId="77777777" w:rsidTr="00332D8F">
        <w:trPr>
          <w:trHeight w:val="360"/>
          <w:jc w:val="center"/>
        </w:trPr>
        <w:sdt>
          <w:sdtPr>
            <w:rPr>
              <w:rFonts w:ascii="Arial" w:hAnsi="Arial" w:cs="Arial"/>
              <w:sz w:val="20"/>
            </w:rPr>
            <w:id w:val="-1295513699"/>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728C90BB" w14:textId="77777777" w:rsidR="00701782" w:rsidRPr="00E0273B" w:rsidRDefault="00701782" w:rsidP="00332D8F">
                <w:pP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1599382B" w14:textId="77777777" w:rsidR="00701782" w:rsidRPr="00E0273B" w:rsidRDefault="00701782" w:rsidP="00332D8F">
            <w:pPr>
              <w:widowControl w:val="0"/>
              <w:numPr>
                <w:ilvl w:val="0"/>
                <w:numId w:val="198"/>
              </w:numPr>
              <w:ind w:left="432"/>
              <w:rPr>
                <w:rFonts w:ascii="Arial" w:hAnsi="Arial" w:cs="Arial"/>
                <w:sz w:val="20"/>
              </w:rPr>
            </w:pPr>
            <w:r w:rsidRPr="00E0273B">
              <w:rPr>
                <w:rFonts w:ascii="Arial" w:hAnsi="Arial" w:cs="Arial"/>
                <w:sz w:val="20"/>
              </w:rPr>
              <w:t>No duplicate items appear on the form.</w:t>
            </w:r>
          </w:p>
        </w:tc>
      </w:tr>
      <w:tr w:rsidR="00701782" w:rsidRPr="001E5ED6" w14:paraId="3A0782E1" w14:textId="77777777" w:rsidTr="00332D8F">
        <w:trPr>
          <w:trHeight w:val="360"/>
          <w:jc w:val="center"/>
        </w:trPr>
        <w:sdt>
          <w:sdtPr>
            <w:rPr>
              <w:rFonts w:ascii="Arial" w:hAnsi="Arial" w:cs="Arial"/>
              <w:sz w:val="20"/>
            </w:rPr>
            <w:id w:val="1858305740"/>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24EB70F6"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77595B11"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 xml:space="preserve">No clueing/cuing among items. </w:t>
            </w:r>
          </w:p>
        </w:tc>
      </w:tr>
      <w:tr w:rsidR="00701782" w:rsidRPr="001E5ED6" w14:paraId="502F9A30" w14:textId="77777777" w:rsidTr="00332D8F">
        <w:trPr>
          <w:trHeight w:val="360"/>
          <w:jc w:val="center"/>
        </w:trPr>
        <w:sdt>
          <w:sdtPr>
            <w:rPr>
              <w:rFonts w:ascii="Arial" w:hAnsi="Arial" w:cs="Arial"/>
              <w:sz w:val="20"/>
            </w:rPr>
            <w:id w:val="-1155611569"/>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4D34B433" w14:textId="77777777" w:rsidR="00701782" w:rsidRPr="00E0273B" w:rsidRDefault="00701782" w:rsidP="00332D8F">
                <w:pP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79F1E6C9"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Items are free from typographical, spelling and punctuation, and grammatical errors.</w:t>
            </w:r>
          </w:p>
        </w:tc>
      </w:tr>
      <w:tr w:rsidR="00701782" w:rsidRPr="001E5ED6" w14:paraId="40F9FC1A" w14:textId="77777777" w:rsidTr="00332D8F">
        <w:trPr>
          <w:trHeight w:val="360"/>
          <w:jc w:val="center"/>
        </w:trPr>
        <w:sdt>
          <w:sdtPr>
            <w:rPr>
              <w:rFonts w:ascii="Arial" w:hAnsi="Arial" w:cs="Arial"/>
              <w:sz w:val="20"/>
            </w:rPr>
            <w:id w:val="1717783803"/>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4D3B164D"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6ED37344"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Items meet style specifications (e.g., bolding and italics).</w:t>
            </w:r>
          </w:p>
        </w:tc>
      </w:tr>
      <w:tr w:rsidR="00701782" w:rsidRPr="001E5ED6" w14:paraId="3FEC4861" w14:textId="77777777" w:rsidTr="00332D8F">
        <w:trPr>
          <w:trHeight w:val="360"/>
          <w:jc w:val="center"/>
        </w:trPr>
        <w:sdt>
          <w:sdtPr>
            <w:rPr>
              <w:rFonts w:ascii="Arial" w:hAnsi="Arial" w:cs="Arial"/>
              <w:sz w:val="20"/>
            </w:rPr>
            <w:id w:val="-1682654201"/>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514949C9"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03A083C8"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 xml:space="preserve">No released or Do Not Use (DNU) items have been selected on the forms. </w:t>
            </w:r>
          </w:p>
        </w:tc>
      </w:tr>
      <w:tr w:rsidR="00701782" w:rsidRPr="001E5ED6" w14:paraId="7E210974" w14:textId="77777777" w:rsidTr="00332D8F">
        <w:trPr>
          <w:trHeight w:val="360"/>
          <w:jc w:val="center"/>
        </w:trPr>
        <w:sdt>
          <w:sdtPr>
            <w:rPr>
              <w:rFonts w:ascii="Arial" w:hAnsi="Arial" w:cs="Arial"/>
              <w:sz w:val="20"/>
            </w:rPr>
            <w:id w:val="-991560766"/>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66A177F8"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5B8450EA" w14:textId="77777777" w:rsidR="00701782" w:rsidRPr="00E0273B" w:rsidRDefault="00701782" w:rsidP="00332D8F">
            <w:pPr>
              <w:numPr>
                <w:ilvl w:val="0"/>
                <w:numId w:val="198"/>
              </w:numPr>
              <w:ind w:left="432"/>
              <w:rPr>
                <w:rFonts w:ascii="Arial" w:hAnsi="Arial" w:cs="Arial"/>
                <w:sz w:val="20"/>
              </w:rPr>
            </w:pPr>
            <w:r w:rsidRPr="00E0273B">
              <w:rPr>
                <w:rFonts w:ascii="Arial" w:hAnsi="Arial" w:cs="Arial"/>
                <w:sz w:val="20"/>
              </w:rPr>
              <w:t>The correct versions of items are used.</w:t>
            </w:r>
          </w:p>
        </w:tc>
      </w:tr>
      <w:tr w:rsidR="00701782" w:rsidRPr="001E5ED6" w14:paraId="00CAA141" w14:textId="77777777" w:rsidTr="00332D8F">
        <w:trPr>
          <w:trHeight w:val="378"/>
          <w:jc w:val="center"/>
        </w:trPr>
        <w:sdt>
          <w:sdtPr>
            <w:rPr>
              <w:rFonts w:ascii="Arial" w:hAnsi="Arial" w:cs="Arial"/>
              <w:sz w:val="20"/>
            </w:rPr>
            <w:id w:val="-1354106955"/>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5474AF49"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1B755F02" w14:textId="77777777" w:rsidR="00701782" w:rsidRPr="00E0273B" w:rsidRDefault="00701782" w:rsidP="00332D8F">
            <w:pPr>
              <w:numPr>
                <w:ilvl w:val="0"/>
                <w:numId w:val="198"/>
              </w:numPr>
              <w:ind w:left="462"/>
              <w:rPr>
                <w:rFonts w:ascii="Arial" w:hAnsi="Arial" w:cs="Arial"/>
                <w:sz w:val="20"/>
              </w:rPr>
            </w:pPr>
            <w:r w:rsidRPr="00E0273B">
              <w:rPr>
                <w:rFonts w:ascii="Arial" w:hAnsi="Arial" w:cs="Arial"/>
                <w:sz w:val="20"/>
              </w:rPr>
              <w:t xml:space="preserve">The item may be administered on both paper and by computer. </w:t>
            </w:r>
          </w:p>
        </w:tc>
      </w:tr>
      <w:tr w:rsidR="00701782" w:rsidRPr="001E5ED6" w14:paraId="4F081877" w14:textId="77777777" w:rsidTr="00332D8F">
        <w:trPr>
          <w:trHeight w:val="648"/>
          <w:jc w:val="center"/>
        </w:trPr>
        <w:sdt>
          <w:sdtPr>
            <w:rPr>
              <w:rFonts w:ascii="Arial" w:hAnsi="Arial" w:cs="Arial"/>
              <w:sz w:val="20"/>
            </w:rPr>
            <w:id w:val="1096448256"/>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7898DFB3"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1BCAD2DD" w14:textId="77777777" w:rsidR="00701782" w:rsidRPr="00E0273B" w:rsidRDefault="00701782" w:rsidP="00332D8F">
            <w:pPr>
              <w:numPr>
                <w:ilvl w:val="0"/>
                <w:numId w:val="198"/>
              </w:numPr>
              <w:ind w:left="462"/>
              <w:rPr>
                <w:rFonts w:ascii="Arial" w:hAnsi="Arial" w:cs="Arial"/>
                <w:sz w:val="20"/>
              </w:rPr>
            </w:pPr>
            <w:r w:rsidRPr="00E0273B">
              <w:rPr>
                <w:rFonts w:ascii="Arial" w:hAnsi="Arial" w:cs="Arial"/>
                <w:sz w:val="20"/>
                <w:u w:val="single"/>
              </w:rPr>
              <w:t>Mathematics Only</w:t>
            </w:r>
            <w:r w:rsidRPr="00E0273B">
              <w:rPr>
                <w:rFonts w:ascii="Arial" w:hAnsi="Arial" w:cs="Arial"/>
                <w:sz w:val="20"/>
              </w:rPr>
              <w:t>: Only grade-level or post-standards items from the immediate lower grade are selected for operational testing.</w:t>
            </w:r>
          </w:p>
        </w:tc>
      </w:tr>
      <w:tr w:rsidR="00701782" w:rsidRPr="001E5ED6" w14:paraId="2BA1557D" w14:textId="77777777" w:rsidTr="00332D8F">
        <w:trPr>
          <w:trHeight w:val="360"/>
          <w:jc w:val="center"/>
        </w:trPr>
        <w:sdt>
          <w:sdtPr>
            <w:rPr>
              <w:rFonts w:ascii="Arial" w:hAnsi="Arial" w:cs="Arial"/>
              <w:sz w:val="20"/>
            </w:rPr>
            <w:id w:val="1618416306"/>
            <w14:checkbox>
              <w14:checked w14:val="1"/>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hideMark/>
              </w:tcPr>
              <w:p w14:paraId="049F5F35"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single" w:sz="4" w:space="0" w:color="auto"/>
              <w:right w:val="single" w:sz="4" w:space="0" w:color="auto"/>
            </w:tcBorders>
          </w:tcPr>
          <w:p w14:paraId="71141CCA" w14:textId="77777777" w:rsidR="00701782" w:rsidRPr="00E0273B" w:rsidRDefault="00701782" w:rsidP="00332D8F">
            <w:pPr>
              <w:numPr>
                <w:ilvl w:val="0"/>
                <w:numId w:val="198"/>
              </w:numPr>
              <w:tabs>
                <w:tab w:val="num" w:pos="3072"/>
              </w:tabs>
              <w:ind w:left="462"/>
              <w:rPr>
                <w:rFonts w:ascii="Arial" w:hAnsi="Arial" w:cs="Arial"/>
                <w:sz w:val="20"/>
              </w:rPr>
            </w:pPr>
            <w:r w:rsidRPr="00E0273B">
              <w:rPr>
                <w:rFonts w:ascii="Arial" w:hAnsi="Arial" w:cs="Arial"/>
                <w:sz w:val="20"/>
                <w:u w:val="single"/>
              </w:rPr>
              <w:t>ELA Only</w:t>
            </w:r>
            <w:r w:rsidRPr="00E0273B">
              <w:rPr>
                <w:rFonts w:ascii="Arial" w:hAnsi="Arial" w:cs="Arial"/>
                <w:sz w:val="20"/>
              </w:rPr>
              <w:t>: The anchor set contains one literary and one informational passage.</w:t>
            </w:r>
          </w:p>
        </w:tc>
      </w:tr>
      <w:tr w:rsidR="00701782" w:rsidRPr="001E5ED6" w14:paraId="6C375CA5" w14:textId="77777777" w:rsidTr="00332D8F">
        <w:trPr>
          <w:trHeight w:val="432"/>
          <w:jc w:val="center"/>
        </w:trPr>
        <w:tc>
          <w:tcPr>
            <w:tcW w:w="999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5969A9" w14:textId="77777777" w:rsidR="00701782" w:rsidRPr="00E0273B" w:rsidRDefault="00701782" w:rsidP="00332D8F">
            <w:pPr>
              <w:ind w:left="792" w:hanging="792"/>
              <w:rPr>
                <w:rFonts w:ascii="Arial" w:hAnsi="Arial" w:cs="Arial"/>
                <w:b/>
                <w:sz w:val="20"/>
              </w:rPr>
            </w:pPr>
            <w:r w:rsidRPr="00E0273B">
              <w:rPr>
                <w:rFonts w:ascii="Arial" w:hAnsi="Arial" w:cs="Arial"/>
                <w:b/>
                <w:sz w:val="20"/>
              </w:rPr>
              <w:t>5. General Test-Level Content Considerations</w:t>
            </w:r>
          </w:p>
        </w:tc>
      </w:tr>
      <w:tr w:rsidR="00701782" w:rsidRPr="001E5ED6" w14:paraId="0D6722D5" w14:textId="77777777" w:rsidTr="00332D8F">
        <w:trPr>
          <w:trHeight w:val="648"/>
          <w:jc w:val="center"/>
        </w:trPr>
        <w:sdt>
          <w:sdtPr>
            <w:rPr>
              <w:rFonts w:ascii="Arial" w:hAnsi="Arial" w:cs="Arial"/>
              <w:sz w:val="20"/>
            </w:rPr>
            <w:id w:val="-1902128242"/>
            <w14:checkbox>
              <w14:checked w14:val="0"/>
              <w14:checkedState w14:val="2612" w14:font="MS Gothic"/>
              <w14:uncheckedState w14:val="2610" w14:font="MS Gothic"/>
            </w14:checkbox>
          </w:sdtPr>
          <w:sdtEndPr/>
          <w:sdtContent>
            <w:tc>
              <w:tcPr>
                <w:tcW w:w="436" w:type="dxa"/>
                <w:tcBorders>
                  <w:top w:val="single" w:sz="4" w:space="0" w:color="auto"/>
                  <w:left w:val="single" w:sz="4" w:space="0" w:color="auto"/>
                  <w:bottom w:val="nil"/>
                  <w:right w:val="single" w:sz="4" w:space="0" w:color="auto"/>
                </w:tcBorders>
                <w:hideMark/>
              </w:tcPr>
              <w:p w14:paraId="22EA277F" w14:textId="77777777" w:rsidR="00701782" w:rsidRPr="00E0273B" w:rsidRDefault="00701782" w:rsidP="00332D8F">
                <w:pPr>
                  <w:spacing w:before="40"/>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single" w:sz="4" w:space="0" w:color="auto"/>
              <w:left w:val="single" w:sz="4" w:space="0" w:color="auto"/>
              <w:bottom w:val="nil"/>
              <w:right w:val="single" w:sz="4" w:space="0" w:color="auto"/>
            </w:tcBorders>
            <w:hideMark/>
          </w:tcPr>
          <w:p w14:paraId="0BF9E8DD" w14:textId="77777777" w:rsidR="00701782" w:rsidRPr="00E0273B" w:rsidRDefault="00701782" w:rsidP="00332D8F">
            <w:pPr>
              <w:numPr>
                <w:ilvl w:val="0"/>
                <w:numId w:val="199"/>
              </w:numPr>
              <w:spacing w:before="40"/>
              <w:ind w:left="431"/>
              <w:rPr>
                <w:rFonts w:ascii="Arial" w:hAnsi="Arial" w:cs="Arial"/>
                <w:sz w:val="20"/>
              </w:rPr>
            </w:pPr>
            <w:r w:rsidRPr="00E0273B">
              <w:rPr>
                <w:rFonts w:ascii="Arial" w:hAnsi="Arial" w:cs="Arial"/>
                <w:sz w:val="20"/>
                <w:u w:val="single"/>
              </w:rPr>
              <w:t>ELA Only</w:t>
            </w:r>
            <w:r w:rsidRPr="00E0273B">
              <w:rPr>
                <w:rFonts w:ascii="Arial" w:hAnsi="Arial" w:cs="Arial"/>
                <w:sz w:val="20"/>
              </w:rPr>
              <w:t>: There is a good mix of urban and suburban passages, in addition to a balanced representation of gender and ethnicities.</w:t>
            </w:r>
          </w:p>
        </w:tc>
      </w:tr>
      <w:tr w:rsidR="00701782" w:rsidRPr="001E5ED6" w14:paraId="141BFCF2" w14:textId="77777777" w:rsidTr="00332D8F">
        <w:trPr>
          <w:trHeight w:val="360"/>
          <w:jc w:val="center"/>
        </w:trPr>
        <w:sdt>
          <w:sdtPr>
            <w:rPr>
              <w:rFonts w:ascii="Arial" w:hAnsi="Arial" w:cs="Arial"/>
              <w:sz w:val="20"/>
            </w:rPr>
            <w:id w:val="1547794398"/>
            <w14:checkbox>
              <w14:checked w14:val="0"/>
              <w14:checkedState w14:val="2612" w14:font="MS Gothic"/>
              <w14:uncheckedState w14:val="2610" w14:font="MS Gothic"/>
            </w14:checkbox>
          </w:sdtPr>
          <w:sdtEndPr/>
          <w:sdtContent>
            <w:tc>
              <w:tcPr>
                <w:tcW w:w="436" w:type="dxa"/>
                <w:tcBorders>
                  <w:top w:val="nil"/>
                  <w:left w:val="single" w:sz="4" w:space="0" w:color="auto"/>
                  <w:bottom w:val="nil"/>
                  <w:right w:val="single" w:sz="4" w:space="0" w:color="auto"/>
                </w:tcBorders>
                <w:hideMark/>
              </w:tcPr>
              <w:p w14:paraId="48AFEFDD"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nil"/>
              <w:right w:val="single" w:sz="4" w:space="0" w:color="auto"/>
            </w:tcBorders>
            <w:hideMark/>
          </w:tcPr>
          <w:p w14:paraId="2091CAC0" w14:textId="77777777" w:rsidR="00701782" w:rsidRPr="00E0273B" w:rsidRDefault="00701782" w:rsidP="00332D8F">
            <w:pPr>
              <w:numPr>
                <w:ilvl w:val="0"/>
                <w:numId w:val="199"/>
              </w:numPr>
              <w:ind w:left="432"/>
              <w:rPr>
                <w:rFonts w:ascii="Arial" w:hAnsi="Arial" w:cs="Arial"/>
                <w:sz w:val="20"/>
              </w:rPr>
            </w:pPr>
            <w:r w:rsidRPr="00E0273B">
              <w:rPr>
                <w:rFonts w:ascii="Arial" w:hAnsi="Arial" w:cs="Arial"/>
                <w:sz w:val="20"/>
                <w:u w:val="single"/>
              </w:rPr>
              <w:t>ELA Only</w:t>
            </w:r>
            <w:r w:rsidRPr="00E0273B">
              <w:rPr>
                <w:rFonts w:ascii="Arial" w:hAnsi="Arial" w:cs="Arial"/>
                <w:sz w:val="20"/>
              </w:rPr>
              <w:t>: The passages included on the test are solid reads, have appropriate levels of text complexity, and are free of bias.</w:t>
            </w:r>
          </w:p>
        </w:tc>
      </w:tr>
      <w:tr w:rsidR="00701782" w:rsidRPr="001E5ED6" w14:paraId="32F0CEFB" w14:textId="77777777" w:rsidTr="00332D8F">
        <w:trPr>
          <w:trHeight w:val="360"/>
          <w:jc w:val="center"/>
        </w:trPr>
        <w:sdt>
          <w:sdtPr>
            <w:rPr>
              <w:rFonts w:ascii="Arial" w:hAnsi="Arial" w:cs="Arial"/>
              <w:sz w:val="20"/>
            </w:rPr>
            <w:id w:val="-534126358"/>
            <w14:checkbox>
              <w14:checked w14:val="0"/>
              <w14:checkedState w14:val="2612" w14:font="MS Gothic"/>
              <w14:uncheckedState w14:val="2610" w14:font="MS Gothic"/>
            </w14:checkbox>
          </w:sdtPr>
          <w:sdtEndPr/>
          <w:sdtContent>
            <w:tc>
              <w:tcPr>
                <w:tcW w:w="436" w:type="dxa"/>
                <w:tcBorders>
                  <w:top w:val="nil"/>
                  <w:left w:val="single" w:sz="4" w:space="0" w:color="auto"/>
                  <w:bottom w:val="single" w:sz="4" w:space="0" w:color="auto"/>
                  <w:right w:val="single" w:sz="4" w:space="0" w:color="auto"/>
                </w:tcBorders>
                <w:hideMark/>
              </w:tcPr>
              <w:p w14:paraId="10C3978C" w14:textId="77777777" w:rsidR="00701782" w:rsidRPr="00E0273B" w:rsidRDefault="00701782" w:rsidP="00332D8F">
                <w:pPr>
                  <w:jc w:val="center"/>
                  <w:rPr>
                    <w:rFonts w:ascii="Arial" w:hAnsi="Arial" w:cs="Arial"/>
                    <w:sz w:val="20"/>
                  </w:rPr>
                </w:pPr>
                <w:r w:rsidRPr="00E0273B">
                  <w:rPr>
                    <w:rFonts w:ascii="Segoe UI Symbol" w:eastAsia="MS Gothic" w:hAnsi="Segoe UI Symbol" w:cs="Segoe UI Symbol"/>
                    <w:sz w:val="20"/>
                  </w:rPr>
                  <w:t>☐</w:t>
                </w:r>
              </w:p>
            </w:tc>
          </w:sdtContent>
        </w:sdt>
        <w:tc>
          <w:tcPr>
            <w:tcW w:w="9559" w:type="dxa"/>
            <w:tcBorders>
              <w:top w:val="nil"/>
              <w:left w:val="single" w:sz="4" w:space="0" w:color="auto"/>
              <w:bottom w:val="single" w:sz="4" w:space="0" w:color="auto"/>
              <w:right w:val="single" w:sz="4" w:space="0" w:color="auto"/>
            </w:tcBorders>
            <w:hideMark/>
          </w:tcPr>
          <w:p w14:paraId="3A99A236" w14:textId="77777777" w:rsidR="00701782" w:rsidRPr="00E0273B" w:rsidRDefault="00701782" w:rsidP="00332D8F">
            <w:pPr>
              <w:numPr>
                <w:ilvl w:val="0"/>
                <w:numId w:val="199"/>
              </w:numPr>
              <w:ind w:left="432"/>
              <w:rPr>
                <w:rFonts w:ascii="Arial" w:hAnsi="Arial" w:cs="Arial"/>
                <w:sz w:val="20"/>
              </w:rPr>
            </w:pPr>
            <w:r w:rsidRPr="00E0273B">
              <w:rPr>
                <w:rFonts w:ascii="Arial" w:hAnsi="Arial" w:cs="Arial"/>
                <w:sz w:val="20"/>
              </w:rPr>
              <w:t>To the extent possible, multiple perspectives of the standards are addressed by the selected items.</w:t>
            </w:r>
          </w:p>
        </w:tc>
      </w:tr>
    </w:tbl>
    <w:p w14:paraId="5B413319" w14:textId="77777777" w:rsidR="00701782" w:rsidRPr="00E0273B" w:rsidRDefault="00701782" w:rsidP="00701782">
      <w:pPr>
        <w:spacing w:before="360" w:line="360" w:lineRule="auto"/>
        <w:rPr>
          <w:rFonts w:ascii="Arial" w:hAnsi="Arial" w:cs="Arial"/>
          <w:sz w:val="20"/>
        </w:rPr>
      </w:pPr>
      <w:r w:rsidRPr="00E0273B">
        <w:rPr>
          <w:rFonts w:ascii="Arial" w:hAnsi="Arial" w:cs="Arial"/>
          <w:sz w:val="20"/>
        </w:rPr>
        <w:t xml:space="preserve">Comments: </w:t>
      </w:r>
    </w:p>
    <w:p w14:paraId="6F521D99" w14:textId="77777777" w:rsidR="00701782" w:rsidRPr="00E0273B" w:rsidRDefault="00701782" w:rsidP="00701782">
      <w:pPr>
        <w:spacing w:before="360" w:line="360" w:lineRule="auto"/>
        <w:rPr>
          <w:rFonts w:ascii="Arial" w:hAnsi="Arial" w:cs="Arial"/>
          <w:sz w:val="20"/>
        </w:rPr>
      </w:pPr>
      <w:r w:rsidRPr="00E0273B">
        <w:rPr>
          <w:rFonts w:ascii="Arial" w:hAnsi="Arial" w:cs="Arial"/>
          <w:sz w:val="20"/>
        </w:rPr>
        <w:t>______________________________________________________________________</w:t>
      </w:r>
    </w:p>
    <w:p w14:paraId="3C46566A" w14:textId="77777777" w:rsidR="00701782" w:rsidRPr="00E0273B" w:rsidRDefault="00701782" w:rsidP="00701782">
      <w:pPr>
        <w:rPr>
          <w:rFonts w:ascii="Arial" w:hAnsi="Arial" w:cs="Arial"/>
          <w:sz w:val="20"/>
        </w:rPr>
      </w:pPr>
    </w:p>
    <w:p w14:paraId="716E06A2" w14:textId="77777777" w:rsidR="00701782" w:rsidRPr="00E0273B" w:rsidRDefault="00701782" w:rsidP="00701782">
      <w:pPr>
        <w:tabs>
          <w:tab w:val="left" w:pos="7200"/>
        </w:tabs>
        <w:spacing w:line="360" w:lineRule="auto"/>
        <w:rPr>
          <w:rFonts w:ascii="Arial" w:hAnsi="Arial" w:cs="Arial"/>
          <w:sz w:val="20"/>
        </w:rPr>
      </w:pPr>
      <w:r w:rsidRPr="00E0273B">
        <w:rPr>
          <w:rFonts w:ascii="Arial" w:hAnsi="Arial" w:cs="Arial"/>
          <w:sz w:val="20"/>
        </w:rPr>
        <w:t>Assessment Specialist Sign-Off:</w:t>
      </w:r>
      <w:r w:rsidRPr="00E0273B">
        <w:rPr>
          <w:rFonts w:ascii="Arial" w:hAnsi="Arial" w:cs="Arial"/>
          <w:sz w:val="20"/>
        </w:rPr>
        <w:tab/>
        <w:t>Date:</w:t>
      </w:r>
    </w:p>
    <w:p w14:paraId="57C0ED93" w14:textId="77777777" w:rsidR="001E5ED6" w:rsidRDefault="001E5ED6" w:rsidP="00F06B47">
      <w:pPr>
        <w:keepNext/>
        <w:outlineLvl w:val="7"/>
        <w:rPr>
          <w:rFonts w:ascii="Arial" w:hAnsi="Arial" w:cs="Arial"/>
          <w:szCs w:val="24"/>
        </w:rPr>
      </w:pPr>
    </w:p>
    <w:p w14:paraId="78B13A35" w14:textId="2E3F20A8" w:rsidR="00F06B47" w:rsidRPr="00F06B47" w:rsidRDefault="006D0FFC" w:rsidP="00F06B47">
      <w:pPr>
        <w:keepNext/>
        <w:outlineLvl w:val="7"/>
        <w:rPr>
          <w:szCs w:val="24"/>
        </w:rPr>
      </w:pPr>
      <w:r>
        <w:rPr>
          <w:rFonts w:ascii="Arial" w:hAnsi="Arial" w:cs="Arial"/>
          <w:szCs w:val="24"/>
        </w:rPr>
        <w:t>In addition</w:t>
      </w:r>
      <w:r w:rsidR="00F06B47" w:rsidRPr="00F06B47">
        <w:rPr>
          <w:szCs w:val="24"/>
        </w:rPr>
        <w:t>:</w:t>
      </w:r>
      <w:bookmarkEnd w:id="71"/>
      <w:bookmarkEnd w:id="72"/>
    </w:p>
    <w:p w14:paraId="42130328" w14:textId="77777777" w:rsidR="00F06B47" w:rsidRPr="00F06B47" w:rsidRDefault="00F06B47" w:rsidP="00F06B47"/>
    <w:p w14:paraId="6E6CF1C4"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All operational test items must be unique items taken from the existing and growing bank of items developed for this testing program. No item may have appeared on a previously administered test in another state unless NYSED has given specific approval for its inclusion.</w:t>
      </w:r>
    </w:p>
    <w:p w14:paraId="6483DD0B" w14:textId="74102819"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 xml:space="preserve">Items must be written by NYS teachers who are certified in the content area. The new contractor will organize and facilitate item writing workshops around the </w:t>
      </w:r>
      <w:r w:rsidR="00215028">
        <w:rPr>
          <w:rFonts w:ascii="Arial" w:hAnsi="Arial" w:cs="Arial"/>
          <w:szCs w:val="24"/>
        </w:rPr>
        <w:t>S</w:t>
      </w:r>
      <w:r w:rsidRPr="00F06B47">
        <w:rPr>
          <w:rFonts w:ascii="Arial" w:hAnsi="Arial" w:cs="Arial"/>
          <w:szCs w:val="24"/>
        </w:rPr>
        <w:t>tate.</w:t>
      </w:r>
    </w:p>
    <w:p w14:paraId="31C3DE1E"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designed to meet targets set in Test Blueprints.</w:t>
      </w:r>
    </w:p>
    <w:p w14:paraId="422CE6B0"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tagged to:</w:t>
      </w:r>
    </w:p>
    <w:p w14:paraId="53EA2E75" w14:textId="248880C7" w:rsidR="001557D7" w:rsidRDefault="00F06B47" w:rsidP="00F32111">
      <w:pPr>
        <w:pStyle w:val="ListParagraph"/>
        <w:numPr>
          <w:ilvl w:val="1"/>
          <w:numId w:val="26"/>
        </w:numPr>
        <w:spacing w:after="120"/>
        <w:ind w:left="1512"/>
        <w:contextualSpacing w:val="0"/>
        <w:jc w:val="both"/>
        <w:rPr>
          <w:rFonts w:ascii="Arial" w:hAnsi="Arial" w:cs="Arial"/>
        </w:rPr>
      </w:pPr>
      <w:r w:rsidRPr="001557D7">
        <w:rPr>
          <w:rFonts w:ascii="Arial" w:hAnsi="Arial" w:cs="Arial"/>
        </w:rPr>
        <w:t>Reading or Writing Standards</w:t>
      </w:r>
    </w:p>
    <w:p w14:paraId="48698AB3" w14:textId="77777777" w:rsidR="001557D7" w:rsidRDefault="00F06B47" w:rsidP="00F32111">
      <w:pPr>
        <w:pStyle w:val="ListParagraph"/>
        <w:numPr>
          <w:ilvl w:val="1"/>
          <w:numId w:val="26"/>
        </w:numPr>
        <w:spacing w:after="120"/>
        <w:ind w:left="1512"/>
        <w:contextualSpacing w:val="0"/>
        <w:jc w:val="both"/>
        <w:rPr>
          <w:rFonts w:ascii="Arial" w:hAnsi="Arial" w:cs="Arial"/>
        </w:rPr>
      </w:pPr>
      <w:r w:rsidRPr="001557D7">
        <w:rPr>
          <w:rFonts w:ascii="Arial" w:hAnsi="Arial" w:cs="Arial"/>
        </w:rPr>
        <w:t>Primary, secondary, and tertiary standards within each</w:t>
      </w:r>
    </w:p>
    <w:p w14:paraId="4DA7417F" w14:textId="77777777" w:rsidR="001557D7" w:rsidRDefault="00F06B47" w:rsidP="00F32111">
      <w:pPr>
        <w:pStyle w:val="ListParagraph"/>
        <w:numPr>
          <w:ilvl w:val="1"/>
          <w:numId w:val="26"/>
        </w:numPr>
        <w:spacing w:after="120"/>
        <w:ind w:left="1512"/>
        <w:contextualSpacing w:val="0"/>
        <w:jc w:val="both"/>
        <w:rPr>
          <w:rFonts w:ascii="Arial" w:hAnsi="Arial" w:cs="Arial"/>
        </w:rPr>
      </w:pPr>
      <w:r w:rsidRPr="001557D7">
        <w:rPr>
          <w:rFonts w:ascii="Arial" w:hAnsi="Arial" w:cs="Arial"/>
        </w:rPr>
        <w:t>Targeted performance level (PL)</w:t>
      </w:r>
    </w:p>
    <w:p w14:paraId="600044A0" w14:textId="6D897701" w:rsidR="00F06B47" w:rsidRPr="001557D7" w:rsidRDefault="00F06B47" w:rsidP="00F32111">
      <w:pPr>
        <w:pStyle w:val="ListParagraph"/>
        <w:numPr>
          <w:ilvl w:val="1"/>
          <w:numId w:val="26"/>
        </w:numPr>
        <w:spacing w:after="120"/>
        <w:ind w:left="1512"/>
        <w:contextualSpacing w:val="0"/>
        <w:jc w:val="both"/>
        <w:rPr>
          <w:rFonts w:ascii="Arial" w:hAnsi="Arial" w:cs="Arial"/>
        </w:rPr>
      </w:pPr>
      <w:r w:rsidRPr="001557D7">
        <w:rPr>
          <w:rFonts w:ascii="Arial" w:hAnsi="Arial" w:cs="Arial"/>
        </w:rPr>
        <w:t>Item type/Representation.</w:t>
      </w:r>
    </w:p>
    <w:p w14:paraId="055590F6" w14:textId="77777777" w:rsidR="00F06B47" w:rsidRPr="00F06B47" w:rsidRDefault="00F06B47" w:rsidP="00F054B7">
      <w:pPr>
        <w:numPr>
          <w:ilvl w:val="0"/>
          <w:numId w:val="26"/>
        </w:numPr>
        <w:spacing w:after="120"/>
        <w:jc w:val="both"/>
        <w:rPr>
          <w:rFonts w:ascii="Arial" w:hAnsi="Arial" w:cs="Arial"/>
        </w:rPr>
      </w:pPr>
      <w:r w:rsidRPr="00F06B47">
        <w:rPr>
          <w:rFonts w:ascii="Arial" w:hAnsi="Arial" w:cs="Arial"/>
        </w:rPr>
        <w:t>Items must measure tagged standards at the identified performance level in ways consistent with the item specifications.</w:t>
      </w:r>
    </w:p>
    <w:p w14:paraId="3EA6D0E2" w14:textId="77777777" w:rsidR="00F06B47" w:rsidRPr="00F06B47" w:rsidRDefault="00F06B47" w:rsidP="00F054B7">
      <w:pPr>
        <w:numPr>
          <w:ilvl w:val="0"/>
          <w:numId w:val="26"/>
        </w:numPr>
        <w:spacing w:after="120"/>
        <w:jc w:val="both"/>
        <w:rPr>
          <w:rFonts w:ascii="Arial" w:hAnsi="Arial" w:cs="Arial"/>
        </w:rPr>
      </w:pPr>
      <w:r w:rsidRPr="00F06B47">
        <w:rPr>
          <w:rFonts w:ascii="Arial" w:hAnsi="Arial" w:cs="Arial"/>
        </w:rPr>
        <w:t>The contractor must develop at least ten multiple-choice items per passage, so that operational tests may be constructed using items that have been found appropriate through NYSED and educator committee review and have been successfully field tested.</w:t>
      </w:r>
    </w:p>
    <w:p w14:paraId="20A84BB0"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and item types must reflect the best educational research available. Items must match the cognitive demands defined for each standard at the intended performance level.</w:t>
      </w:r>
    </w:p>
    <w:p w14:paraId="736C73C1"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must be clear to the reader.</w:t>
      </w:r>
    </w:p>
    <w:p w14:paraId="22A1A4A2" w14:textId="77777777"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Constructed-response items must clearly define the expectations for the students, such as the necessity of providing details from a story or other piece of literature as support.</w:t>
      </w:r>
    </w:p>
    <w:p w14:paraId="2E359586" w14:textId="7E7B6033" w:rsidR="00F06B47" w:rsidRPr="00F06B47" w:rsidRDefault="00F06B47" w:rsidP="00F054B7">
      <w:pPr>
        <w:numPr>
          <w:ilvl w:val="0"/>
          <w:numId w:val="26"/>
        </w:numPr>
        <w:spacing w:after="120"/>
        <w:jc w:val="both"/>
        <w:rPr>
          <w:rFonts w:ascii="Arial" w:hAnsi="Arial" w:cs="Arial"/>
          <w:szCs w:val="24"/>
        </w:rPr>
      </w:pPr>
      <w:r w:rsidRPr="00F06B47">
        <w:rPr>
          <w:rFonts w:ascii="Arial" w:hAnsi="Arial" w:cs="Arial"/>
          <w:szCs w:val="24"/>
        </w:rPr>
        <w:t>Items on the assessment must be text</w:t>
      </w:r>
      <w:r w:rsidR="001557D7">
        <w:rPr>
          <w:rFonts w:ascii="Arial" w:hAnsi="Arial" w:cs="Arial"/>
          <w:szCs w:val="24"/>
        </w:rPr>
        <w:t>-</w:t>
      </w:r>
      <w:r w:rsidRPr="00F06B47">
        <w:rPr>
          <w:rFonts w:ascii="Arial" w:hAnsi="Arial" w:cs="Arial"/>
          <w:szCs w:val="24"/>
        </w:rPr>
        <w:t>dependent questions that require close attention to the text and no information or evidence from outside the text. A text</w:t>
      </w:r>
      <w:r w:rsidR="001557D7">
        <w:rPr>
          <w:rFonts w:ascii="Arial" w:hAnsi="Arial" w:cs="Arial"/>
          <w:szCs w:val="24"/>
        </w:rPr>
        <w:t>-</w:t>
      </w:r>
      <w:r w:rsidRPr="00F06B47">
        <w:rPr>
          <w:rFonts w:ascii="Arial" w:hAnsi="Arial" w:cs="Arial"/>
          <w:szCs w:val="24"/>
        </w:rPr>
        <w:t>dependent question establishes what follows and what does not follow from the text itself.</w:t>
      </w:r>
    </w:p>
    <w:p w14:paraId="42090477" w14:textId="77777777" w:rsidR="005679BE" w:rsidRDefault="005679BE">
      <w:pPr>
        <w:rPr>
          <w:rFonts w:ascii="Arial" w:eastAsiaTheme="minorHAnsi" w:hAnsi="Arial" w:cs="Arial"/>
          <w:b/>
          <w:szCs w:val="24"/>
          <w:u w:val="single"/>
        </w:rPr>
      </w:pPr>
      <w:bookmarkStart w:id="73" w:name="_Toc401128296"/>
      <w:r>
        <w:rPr>
          <w:rFonts w:ascii="Arial" w:eastAsiaTheme="minorHAnsi" w:hAnsi="Arial" w:cs="Arial"/>
          <w:b/>
          <w:szCs w:val="24"/>
          <w:u w:val="single"/>
        </w:rPr>
        <w:br w:type="page"/>
      </w:r>
    </w:p>
    <w:p w14:paraId="1044B6B6" w14:textId="3B90807E" w:rsidR="00F06B47" w:rsidRPr="00F06B47" w:rsidRDefault="00F06B47" w:rsidP="00F06B47">
      <w:pPr>
        <w:spacing w:after="120"/>
        <w:jc w:val="both"/>
        <w:rPr>
          <w:rFonts w:ascii="Arial" w:eastAsiaTheme="minorHAnsi" w:hAnsi="Arial" w:cs="Arial"/>
          <w:b/>
          <w:szCs w:val="24"/>
          <w:u w:val="single"/>
        </w:rPr>
      </w:pPr>
      <w:r w:rsidRPr="00F06B47">
        <w:rPr>
          <w:rFonts w:ascii="Arial" w:eastAsiaTheme="minorHAnsi" w:hAnsi="Arial" w:cs="Arial"/>
          <w:b/>
          <w:szCs w:val="24"/>
          <w:u w:val="single"/>
        </w:rPr>
        <w:lastRenderedPageBreak/>
        <w:t xml:space="preserve">Grades </w:t>
      </w:r>
      <w:r w:rsidR="006453EC">
        <w:rPr>
          <w:rFonts w:ascii="Arial" w:eastAsiaTheme="minorHAnsi" w:hAnsi="Arial" w:cs="Arial"/>
          <w:b/>
          <w:szCs w:val="24"/>
          <w:u w:val="single"/>
        </w:rPr>
        <w:t>3–8</w:t>
      </w:r>
      <w:r w:rsidRPr="00F06B47">
        <w:rPr>
          <w:rFonts w:ascii="Arial" w:eastAsiaTheme="minorHAnsi" w:hAnsi="Arial" w:cs="Arial"/>
          <w:b/>
          <w:szCs w:val="24"/>
          <w:u w:val="single"/>
        </w:rPr>
        <w:t xml:space="preserve"> Mathematics</w:t>
      </w:r>
    </w:p>
    <w:p w14:paraId="372210B3" w14:textId="77777777" w:rsidR="00F06B47" w:rsidRPr="00F06B47" w:rsidRDefault="00F06B47" w:rsidP="00F06B47">
      <w:pPr>
        <w:jc w:val="center"/>
        <w:rPr>
          <w:rFonts w:ascii="Arial" w:hAnsi="Arial" w:cs="Arial"/>
          <w:b/>
        </w:rPr>
      </w:pPr>
      <w:r w:rsidRPr="00F06B47">
        <w:rPr>
          <w:rFonts w:ascii="Arial" w:eastAsiaTheme="minorHAnsi" w:hAnsi="Arial" w:cs="Arial"/>
          <w:b/>
          <w:szCs w:val="24"/>
        </w:rPr>
        <w:t xml:space="preserve">Current </w:t>
      </w:r>
      <w:r w:rsidRPr="00F06B47">
        <w:rPr>
          <w:rFonts w:ascii="Arial" w:hAnsi="Arial" w:cs="Arial"/>
          <w:b/>
        </w:rPr>
        <w:t>Mathematics</w:t>
      </w:r>
      <w:bookmarkEnd w:id="73"/>
      <w:r w:rsidRPr="00F06B47">
        <w:rPr>
          <w:rFonts w:ascii="Arial" w:hAnsi="Arial" w:cs="Arial"/>
          <w:b/>
        </w:rPr>
        <w:t xml:space="preserve"> Test Design</w:t>
      </w:r>
    </w:p>
    <w:p w14:paraId="30E77FCA" w14:textId="3A71EE44" w:rsidR="00F06B47" w:rsidRPr="00F06B47" w:rsidRDefault="00F06B47" w:rsidP="00F06B47">
      <w:pPr>
        <w:jc w:val="center"/>
        <w:rPr>
          <w:rFonts w:ascii="Arial" w:hAnsi="Arial" w:cs="Arial"/>
          <w:szCs w:val="24"/>
        </w:rPr>
      </w:pPr>
      <w:r w:rsidRPr="00F06B47">
        <w:rPr>
          <w:rFonts w:ascii="Arial" w:hAnsi="Arial" w:cs="Arial"/>
          <w:szCs w:val="24"/>
        </w:rPr>
        <w:t>(Through Spring 202</w:t>
      </w:r>
      <w:r w:rsidR="00267970">
        <w:rPr>
          <w:rFonts w:ascii="Arial" w:hAnsi="Arial" w:cs="Arial"/>
          <w:szCs w:val="24"/>
        </w:rPr>
        <w:t>1</w:t>
      </w:r>
      <w:r w:rsidRPr="00F06B47">
        <w:rPr>
          <w:rFonts w:ascii="Arial" w:hAnsi="Arial" w:cs="Arial"/>
          <w:szCs w:val="24"/>
        </w:rPr>
        <w:t>)</w:t>
      </w:r>
    </w:p>
    <w:p w14:paraId="3C1E3D47" w14:textId="77777777" w:rsidR="00F06B47" w:rsidRPr="00F06B47" w:rsidRDefault="00F06B47" w:rsidP="00F06B47">
      <w:pPr>
        <w:keepNext/>
        <w:jc w:val="center"/>
        <w:outlineLvl w:val="1"/>
        <w:rPr>
          <w:rFonts w:ascii="Arial" w:hAnsi="Arial"/>
          <w:b/>
          <w:sz w:val="10"/>
          <w:szCs w:val="10"/>
        </w:rPr>
      </w:pPr>
    </w:p>
    <w:p w14:paraId="6F219EE9" w14:textId="77777777" w:rsidR="00F06B47" w:rsidRPr="00F06B47" w:rsidRDefault="00F06B47" w:rsidP="00F06B47">
      <w:pPr>
        <w:jc w:val="both"/>
        <w:rPr>
          <w:rFonts w:ascii="Arial" w:hAnsi="Arial" w:cs="Arial"/>
          <w:szCs w:val="24"/>
        </w:rPr>
      </w:pPr>
    </w:p>
    <w:p w14:paraId="77DA53D7" w14:textId="77777777" w:rsidR="00F06B47" w:rsidRPr="00F06B47" w:rsidRDefault="00F06B47" w:rsidP="00F06B47">
      <w:pPr>
        <w:spacing w:after="120"/>
        <w:jc w:val="both"/>
        <w:rPr>
          <w:rFonts w:ascii="Arial" w:hAnsi="Arial" w:cs="Arial"/>
          <w:b/>
          <w:i/>
          <w:szCs w:val="24"/>
        </w:rPr>
      </w:pPr>
      <w:bookmarkStart w:id="74" w:name="_Toc401128297"/>
      <w:r w:rsidRPr="00F06B47">
        <w:rPr>
          <w:rFonts w:ascii="Arial" w:hAnsi="Arial" w:cs="Arial"/>
          <w:b/>
          <w:i/>
          <w:szCs w:val="24"/>
        </w:rPr>
        <w:t>Mathematics Test Design</w:t>
      </w:r>
      <w:bookmarkEnd w:id="74"/>
    </w:p>
    <w:p w14:paraId="0DCF6169" w14:textId="77777777" w:rsidR="00F06B47" w:rsidRPr="00F06B47" w:rsidRDefault="00F06B47" w:rsidP="00F06B47">
      <w:pPr>
        <w:jc w:val="both"/>
        <w:rPr>
          <w:rFonts w:ascii="Arial" w:hAnsi="Arial" w:cs="Arial"/>
          <w:sz w:val="10"/>
          <w:szCs w:val="10"/>
        </w:rPr>
      </w:pPr>
    </w:p>
    <w:p w14:paraId="67D8A7D3" w14:textId="319E4401" w:rsidR="00F06B47" w:rsidRPr="00F06B47" w:rsidRDefault="00F06B47" w:rsidP="00F06B47">
      <w:pPr>
        <w:autoSpaceDE w:val="0"/>
        <w:autoSpaceDN w:val="0"/>
        <w:adjustRightInd w:val="0"/>
        <w:jc w:val="both"/>
        <w:rPr>
          <w:rFonts w:ascii="TimesNewRomanPSMT" w:eastAsiaTheme="minorHAnsi" w:hAnsi="TimesNewRomanPSMT" w:cs="TimesNewRomanPSMT"/>
          <w:szCs w:val="24"/>
        </w:rPr>
      </w:pPr>
      <w:r w:rsidRPr="00F06B47">
        <w:rPr>
          <w:rFonts w:ascii="Arial" w:eastAsia="Calibri" w:hAnsi="Arial" w:cs="Arial"/>
          <w:b/>
        </w:rPr>
        <w:t>Test Design:</w:t>
      </w:r>
      <w:r w:rsidRPr="00F06B47">
        <w:rPr>
          <w:rFonts w:ascii="Arial" w:eastAsia="Calibri" w:hAnsi="Arial" w:cs="Arial"/>
        </w:rPr>
        <w:t xml:space="preserve"> </w:t>
      </w:r>
      <w:r w:rsidRPr="00F06B47">
        <w:rPr>
          <w:rFonts w:ascii="Arial" w:hAnsi="Arial" w:cs="Arial"/>
          <w:color w:val="000000"/>
        </w:rPr>
        <w:t xml:space="preserve">Each operational Grades </w:t>
      </w:r>
      <w:r w:rsidR="006453EC">
        <w:rPr>
          <w:rFonts w:ascii="Arial" w:hAnsi="Arial" w:cs="Arial"/>
          <w:color w:val="000000"/>
        </w:rPr>
        <w:t>3–8</w:t>
      </w:r>
      <w:r w:rsidRPr="00F06B47">
        <w:rPr>
          <w:rFonts w:ascii="Arial" w:hAnsi="Arial" w:cs="Arial"/>
          <w:color w:val="000000"/>
        </w:rPr>
        <w:t xml:space="preserve"> Mathematics Test currently consists of two test sessions. The</w:t>
      </w:r>
      <w:r w:rsidR="00215028">
        <w:rPr>
          <w:rFonts w:ascii="Arial" w:hAnsi="Arial" w:cs="Arial"/>
          <w:color w:val="000000"/>
        </w:rPr>
        <w:t xml:space="preserve"> two</w:t>
      </w:r>
      <w:r w:rsidRPr="00F06B47">
        <w:rPr>
          <w:rFonts w:ascii="Arial" w:hAnsi="Arial" w:cs="Arial"/>
          <w:color w:val="000000"/>
        </w:rPr>
        <w:t xml:space="preserve"> test sessions are usually administered </w:t>
      </w:r>
      <w:r w:rsidR="00215028">
        <w:rPr>
          <w:rFonts w:ascii="Arial" w:hAnsi="Arial" w:cs="Arial"/>
          <w:color w:val="000000"/>
        </w:rPr>
        <w:t>on</w:t>
      </w:r>
      <w:r w:rsidRPr="00F06B47">
        <w:rPr>
          <w:rFonts w:ascii="Arial" w:hAnsi="Arial" w:cs="Arial"/>
          <w:color w:val="000000"/>
        </w:rPr>
        <w:t xml:space="preserve"> two successive school days.</w:t>
      </w:r>
    </w:p>
    <w:p w14:paraId="7DAB29B5" w14:textId="77777777" w:rsidR="00F06B47" w:rsidRPr="00F06B47" w:rsidRDefault="00F06B47" w:rsidP="00F06B47">
      <w:pPr>
        <w:autoSpaceDE w:val="0"/>
        <w:autoSpaceDN w:val="0"/>
        <w:adjustRightInd w:val="0"/>
        <w:rPr>
          <w:rFonts w:ascii="Arial" w:eastAsia="Calibri" w:hAnsi="Arial" w:cs="Arial"/>
        </w:rPr>
      </w:pPr>
    </w:p>
    <w:p w14:paraId="2A6BFFB6" w14:textId="257E9B28" w:rsidR="00F06B47" w:rsidRPr="00F06B47" w:rsidRDefault="00F06B47" w:rsidP="00A848FD">
      <w:pPr>
        <w:autoSpaceDE w:val="0"/>
        <w:autoSpaceDN w:val="0"/>
        <w:adjustRightInd w:val="0"/>
        <w:jc w:val="both"/>
        <w:rPr>
          <w:rFonts w:ascii="Arial" w:eastAsia="Calibri" w:hAnsi="Arial" w:cs="Arial"/>
        </w:rPr>
      </w:pPr>
      <w:r w:rsidRPr="00F06B47">
        <w:rPr>
          <w:rFonts w:ascii="Arial" w:eastAsia="Calibri" w:hAnsi="Arial" w:cs="Arial"/>
        </w:rPr>
        <w:t>The following charts provide a description of the current test design for each grade</w:t>
      </w:r>
      <w:r w:rsidR="000C59FB">
        <w:rPr>
          <w:rFonts w:ascii="Arial" w:eastAsia="Calibri" w:hAnsi="Arial" w:cs="Arial"/>
        </w:rPr>
        <w:t xml:space="preserve"> level</w:t>
      </w:r>
      <w:r w:rsidRPr="00F06B47">
        <w:rPr>
          <w:rFonts w:ascii="Arial" w:eastAsia="Calibri" w:hAnsi="Arial" w:cs="Arial"/>
        </w:rPr>
        <w:t>.</w:t>
      </w:r>
      <w:r w:rsidR="00C37FD1">
        <w:rPr>
          <w:rFonts w:ascii="Arial" w:eastAsia="Calibri" w:hAnsi="Arial" w:cs="Arial"/>
        </w:rPr>
        <w:t xml:space="preserve"> </w:t>
      </w:r>
      <w:r w:rsidR="00412772">
        <w:rPr>
          <w:rFonts w:ascii="Arial" w:eastAsia="Calibri" w:hAnsi="Arial" w:cs="Arial"/>
        </w:rPr>
        <w:t>They</w:t>
      </w:r>
      <w:r w:rsidR="00C37FD1" w:rsidRPr="00C37FD1">
        <w:rPr>
          <w:rFonts w:ascii="Arial" w:eastAsia="Calibri" w:hAnsi="Arial" w:cs="Arial"/>
        </w:rPr>
        <w:t xml:space="preserve"> show the total number of all items in each session of the test including those that are embedded MC questions and do not contribute to student scores. The embedded MC questions are field test questions</w:t>
      </w:r>
      <w:r w:rsidR="000C59FB">
        <w:rPr>
          <w:rFonts w:ascii="Arial" w:eastAsia="Calibri" w:hAnsi="Arial" w:cs="Arial"/>
        </w:rPr>
        <w:t>.</w:t>
      </w:r>
    </w:p>
    <w:p w14:paraId="0C3DC5CF" w14:textId="13F26AA6" w:rsidR="00F06B47" w:rsidRPr="00F06B47" w:rsidRDefault="00F06B47" w:rsidP="00A848FD">
      <w:pPr>
        <w:rPr>
          <w:rFonts w:ascii="Arial" w:eastAsia="Calibri" w:hAnsi="Arial" w:cs="Arial"/>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250"/>
        <w:gridCol w:w="2340"/>
        <w:gridCol w:w="2610"/>
        <w:gridCol w:w="2430"/>
      </w:tblGrid>
      <w:tr w:rsidR="00F06B47" w:rsidRPr="00F06B47" w14:paraId="27803816" w14:textId="77777777" w:rsidTr="00A848FD">
        <w:trPr>
          <w:trHeight w:val="548"/>
        </w:trPr>
        <w:tc>
          <w:tcPr>
            <w:tcW w:w="1079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8DA3DC3" w14:textId="77777777" w:rsidR="00F06B47" w:rsidRPr="00F06B47" w:rsidRDefault="00F06B47" w:rsidP="00F06B47">
            <w:pPr>
              <w:jc w:val="center"/>
              <w:rPr>
                <w:rFonts w:ascii="Arial" w:eastAsia="Calibri" w:hAnsi="Arial" w:cs="Arial"/>
                <w:b/>
              </w:rPr>
            </w:pPr>
            <w:r w:rsidRPr="00F06B47">
              <w:rPr>
                <w:rFonts w:ascii="Arial" w:eastAsia="Calibri" w:hAnsi="Arial" w:cs="Arial"/>
                <w:b/>
              </w:rPr>
              <w:t>Grade 3 Test Design</w:t>
            </w:r>
          </w:p>
        </w:tc>
      </w:tr>
      <w:tr w:rsidR="00F06B47" w:rsidRPr="00F06B47" w14:paraId="12E9343A" w14:textId="77777777" w:rsidTr="00F8198B">
        <w:trPr>
          <w:trHeight w:val="1142"/>
        </w:trPr>
        <w:tc>
          <w:tcPr>
            <w:tcW w:w="1165" w:type="dxa"/>
            <w:tcBorders>
              <w:top w:val="single" w:sz="4" w:space="0" w:color="auto"/>
              <w:left w:val="single" w:sz="4" w:space="0" w:color="auto"/>
              <w:bottom w:val="single" w:sz="4" w:space="0" w:color="auto"/>
              <w:right w:val="single" w:sz="4" w:space="0" w:color="auto"/>
            </w:tcBorders>
            <w:shd w:val="clear" w:color="auto" w:fill="D9D9D9"/>
            <w:vAlign w:val="center"/>
          </w:tcPr>
          <w:p w14:paraId="453103BD"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2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44DB79" w14:textId="59825328"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w:t>
            </w:r>
            <w:r w:rsidR="00E81946">
              <w:rPr>
                <w:rFonts w:ascii="Arial" w:eastAsia="Calibri" w:hAnsi="Arial" w:cs="Arial"/>
                <w:b/>
              </w:rPr>
              <w:t xml:space="preserve"> </w:t>
            </w:r>
            <w:r w:rsidRPr="00F06B47">
              <w:rPr>
                <w:rFonts w:ascii="Arial" w:eastAsia="Calibri" w:hAnsi="Arial" w:cs="Arial"/>
                <w:b/>
              </w:rPr>
              <w:t>Questions</w:t>
            </w:r>
            <w:r w:rsidR="00E81946">
              <w:rPr>
                <w:rFonts w:ascii="Arial" w:eastAsia="Calibri" w:hAnsi="Arial" w:cs="Arial"/>
                <w:b/>
              </w:rPr>
              <w:t xml:space="preserve"> </w:t>
            </w:r>
            <w:r w:rsidRPr="00F06B47">
              <w:rPr>
                <w:rFonts w:ascii="Arial" w:eastAsia="Calibri" w:hAnsi="Arial" w:cs="Arial"/>
                <w:b/>
              </w:rPr>
              <w:t>(1</w:t>
            </w:r>
            <w:r w:rsidR="00E81946">
              <w:rPr>
                <w:rFonts w:ascii="Arial" w:eastAsia="Calibri" w:hAnsi="Arial" w:cs="Arial"/>
                <w:b/>
              </w:rPr>
              <w:t> </w:t>
            </w:r>
            <w:r w:rsidRPr="00F06B47">
              <w:rPr>
                <w:rFonts w:ascii="Arial" w:eastAsia="Calibri" w:hAnsi="Arial" w:cs="Arial"/>
                <w:b/>
              </w:rPr>
              <w:t xml:space="preserve"> credit)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844978" w14:textId="775B5E6F"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w:t>
            </w:r>
            <w:r w:rsidR="00E81946">
              <w:rPr>
                <w:rFonts w:ascii="Arial" w:eastAsia="Calibri" w:hAnsi="Arial" w:cs="Arial"/>
                <w:b/>
              </w:rPr>
              <w:t xml:space="preserve"> </w:t>
            </w:r>
            <w:r w:rsidRPr="00F06B47">
              <w:rPr>
                <w:rFonts w:ascii="Arial" w:eastAsia="Calibri" w:hAnsi="Arial" w:cs="Arial"/>
                <w:b/>
              </w:rPr>
              <w:t>Questions</w:t>
            </w:r>
            <w:r w:rsidR="00E81946">
              <w:rPr>
                <w:rFonts w:ascii="Arial" w:eastAsia="Calibri" w:hAnsi="Arial" w:cs="Arial"/>
                <w:b/>
              </w:rPr>
              <w:t xml:space="preserve"> </w:t>
            </w:r>
            <w:r w:rsidRPr="00F06B47">
              <w:rPr>
                <w:rFonts w:ascii="Arial" w:eastAsia="Calibri" w:hAnsi="Arial" w:cs="Arial"/>
                <w:b/>
              </w:rPr>
              <w:t>(2</w:t>
            </w:r>
            <w:r w:rsidR="00E81946">
              <w:rPr>
                <w:rFonts w:ascii="Arial" w:eastAsia="Calibri" w:hAnsi="Arial" w:cs="Arial"/>
                <w:b/>
              </w:rPr>
              <w:t> </w:t>
            </w:r>
            <w:r w:rsidRPr="00F06B47">
              <w:rPr>
                <w:rFonts w:ascii="Arial" w:eastAsia="Calibri" w:hAnsi="Arial" w:cs="Arial"/>
                <w:b/>
              </w:rPr>
              <w:t xml:space="preserve"> credits)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842F9C" w14:textId="342EB0F9" w:rsidR="00F06B47" w:rsidRPr="00F06B47" w:rsidRDefault="00F06B47" w:rsidP="00F8198B">
            <w:pPr>
              <w:jc w:val="center"/>
              <w:rPr>
                <w:rFonts w:ascii="Arial" w:eastAsia="Calibri" w:hAnsi="Arial" w:cs="Arial"/>
                <w:b/>
              </w:rPr>
            </w:pPr>
            <w:r w:rsidRPr="00F06B47">
              <w:rPr>
                <w:rFonts w:ascii="Arial" w:eastAsia="Calibri" w:hAnsi="Arial" w:cs="Arial"/>
                <w:b/>
              </w:rPr>
              <w:t>Number of Extended-Response</w:t>
            </w:r>
            <w:r w:rsidR="00A848FD">
              <w:rPr>
                <w:rFonts w:ascii="Arial" w:eastAsia="Calibri" w:hAnsi="Arial" w:cs="Arial"/>
                <w:b/>
              </w:rPr>
              <w:t xml:space="preserve"> </w:t>
            </w:r>
            <w:r w:rsidRPr="00F06B47">
              <w:rPr>
                <w:rFonts w:ascii="Arial" w:eastAsia="Calibri" w:hAnsi="Arial" w:cs="Arial"/>
                <w:b/>
              </w:rPr>
              <w:t>Questions</w:t>
            </w:r>
            <w:r w:rsidR="00A848FD">
              <w:rPr>
                <w:rFonts w:ascii="Arial" w:eastAsia="Calibri" w:hAnsi="Arial" w:cs="Arial"/>
                <w:b/>
              </w:rPr>
              <w:t xml:space="preserve"> </w:t>
            </w:r>
            <w:r w:rsidRPr="00F06B47">
              <w:rPr>
                <w:rFonts w:ascii="Arial" w:eastAsia="Calibri" w:hAnsi="Arial" w:cs="Arial"/>
                <w:b/>
              </w:rPr>
              <w:t>(3 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23365B"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09E210D9" w14:textId="77777777" w:rsidTr="00A848FD">
        <w:tc>
          <w:tcPr>
            <w:tcW w:w="1165" w:type="dxa"/>
            <w:tcBorders>
              <w:top w:val="single" w:sz="4" w:space="0" w:color="auto"/>
              <w:left w:val="single" w:sz="4" w:space="0" w:color="auto"/>
              <w:bottom w:val="single" w:sz="4" w:space="0" w:color="auto"/>
              <w:right w:val="single" w:sz="4" w:space="0" w:color="auto"/>
            </w:tcBorders>
            <w:hideMark/>
          </w:tcPr>
          <w:p w14:paraId="17854F8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250" w:type="dxa"/>
            <w:tcBorders>
              <w:top w:val="single" w:sz="4" w:space="0" w:color="auto"/>
              <w:left w:val="single" w:sz="4" w:space="0" w:color="auto"/>
              <w:bottom w:val="single" w:sz="4" w:space="0" w:color="auto"/>
              <w:right w:val="single" w:sz="4" w:space="0" w:color="auto"/>
            </w:tcBorders>
            <w:hideMark/>
          </w:tcPr>
          <w:p w14:paraId="70484880" w14:textId="77777777" w:rsidR="00F06B47" w:rsidRPr="00F06B47" w:rsidRDefault="00F06B47" w:rsidP="00F06B47">
            <w:pPr>
              <w:jc w:val="center"/>
              <w:rPr>
                <w:rFonts w:ascii="Arial" w:eastAsia="Calibri" w:hAnsi="Arial" w:cs="Arial"/>
              </w:rPr>
            </w:pPr>
            <w:r w:rsidRPr="00F06B47">
              <w:rPr>
                <w:rFonts w:ascii="Arial" w:eastAsia="Calibri" w:hAnsi="Arial" w:cs="Arial"/>
              </w:rPr>
              <w:t>25*</w:t>
            </w:r>
          </w:p>
        </w:tc>
        <w:tc>
          <w:tcPr>
            <w:tcW w:w="2340" w:type="dxa"/>
            <w:tcBorders>
              <w:top w:val="single" w:sz="4" w:space="0" w:color="auto"/>
              <w:left w:val="single" w:sz="4" w:space="0" w:color="auto"/>
              <w:bottom w:val="single" w:sz="4" w:space="0" w:color="auto"/>
              <w:right w:val="single" w:sz="4" w:space="0" w:color="auto"/>
            </w:tcBorders>
            <w:hideMark/>
          </w:tcPr>
          <w:p w14:paraId="201256A1"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7A922957"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5448DA0D" w14:textId="77777777" w:rsidR="00F06B47" w:rsidRPr="00F06B47" w:rsidRDefault="00F06B47" w:rsidP="00F06B47">
            <w:pPr>
              <w:jc w:val="center"/>
              <w:rPr>
                <w:rFonts w:ascii="Arial" w:eastAsia="Calibri" w:hAnsi="Arial" w:cs="Arial"/>
                <w:b/>
              </w:rPr>
            </w:pPr>
            <w:r w:rsidRPr="00F06B47">
              <w:rPr>
                <w:rFonts w:ascii="Arial" w:eastAsia="Calibri" w:hAnsi="Arial" w:cs="Arial"/>
                <w:b/>
              </w:rPr>
              <w:t>25</w:t>
            </w:r>
          </w:p>
        </w:tc>
      </w:tr>
      <w:tr w:rsidR="00F06B47" w:rsidRPr="00F06B47" w14:paraId="12510A00" w14:textId="77777777" w:rsidTr="00A848FD">
        <w:tc>
          <w:tcPr>
            <w:tcW w:w="1165" w:type="dxa"/>
            <w:tcBorders>
              <w:top w:val="single" w:sz="4" w:space="0" w:color="auto"/>
              <w:left w:val="single" w:sz="4" w:space="0" w:color="auto"/>
              <w:bottom w:val="single" w:sz="4" w:space="0" w:color="auto"/>
              <w:right w:val="single" w:sz="4" w:space="0" w:color="auto"/>
            </w:tcBorders>
            <w:hideMark/>
          </w:tcPr>
          <w:p w14:paraId="40AD0C6E"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250" w:type="dxa"/>
            <w:tcBorders>
              <w:top w:val="single" w:sz="4" w:space="0" w:color="auto"/>
              <w:left w:val="single" w:sz="4" w:space="0" w:color="auto"/>
              <w:bottom w:val="single" w:sz="4" w:space="0" w:color="auto"/>
              <w:right w:val="single" w:sz="4" w:space="0" w:color="auto"/>
            </w:tcBorders>
            <w:hideMark/>
          </w:tcPr>
          <w:p w14:paraId="49C2A942"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340" w:type="dxa"/>
            <w:tcBorders>
              <w:top w:val="single" w:sz="4" w:space="0" w:color="auto"/>
              <w:left w:val="single" w:sz="4" w:space="0" w:color="auto"/>
              <w:bottom w:val="single" w:sz="4" w:space="0" w:color="auto"/>
              <w:right w:val="single" w:sz="4" w:space="0" w:color="auto"/>
            </w:tcBorders>
            <w:hideMark/>
          </w:tcPr>
          <w:p w14:paraId="4BE425E3"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0A8E584D"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11DE257E"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70AAFFFF" w14:textId="77777777" w:rsidTr="00A848FD">
        <w:tc>
          <w:tcPr>
            <w:tcW w:w="1165" w:type="dxa"/>
            <w:tcBorders>
              <w:top w:val="single" w:sz="4" w:space="0" w:color="auto"/>
              <w:left w:val="single" w:sz="4" w:space="0" w:color="auto"/>
              <w:bottom w:val="single" w:sz="4" w:space="0" w:color="auto"/>
              <w:right w:val="single" w:sz="4" w:space="0" w:color="auto"/>
            </w:tcBorders>
            <w:hideMark/>
          </w:tcPr>
          <w:p w14:paraId="49F95075"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250" w:type="dxa"/>
            <w:tcBorders>
              <w:top w:val="single" w:sz="4" w:space="0" w:color="auto"/>
              <w:left w:val="single" w:sz="4" w:space="0" w:color="auto"/>
              <w:bottom w:val="single" w:sz="4" w:space="0" w:color="auto"/>
              <w:right w:val="single" w:sz="4" w:space="0" w:color="auto"/>
            </w:tcBorders>
            <w:hideMark/>
          </w:tcPr>
          <w:p w14:paraId="7C9063A7"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340" w:type="dxa"/>
            <w:tcBorders>
              <w:top w:val="single" w:sz="4" w:space="0" w:color="auto"/>
              <w:left w:val="single" w:sz="4" w:space="0" w:color="auto"/>
              <w:bottom w:val="single" w:sz="4" w:space="0" w:color="auto"/>
              <w:right w:val="single" w:sz="4" w:space="0" w:color="auto"/>
            </w:tcBorders>
            <w:hideMark/>
          </w:tcPr>
          <w:p w14:paraId="4A4C04FD"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6168398C"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76748F51" w14:textId="77777777" w:rsidR="00F06B47" w:rsidRPr="00F06B47" w:rsidRDefault="00F06B47" w:rsidP="00F06B47">
            <w:pPr>
              <w:jc w:val="center"/>
              <w:rPr>
                <w:rFonts w:ascii="Arial" w:eastAsia="Calibri" w:hAnsi="Arial" w:cs="Arial"/>
                <w:b/>
              </w:rPr>
            </w:pPr>
            <w:r w:rsidRPr="00F06B47">
              <w:rPr>
                <w:rFonts w:ascii="Arial" w:eastAsia="Calibri" w:hAnsi="Arial" w:cs="Arial"/>
                <w:b/>
              </w:rPr>
              <w:t>40</w:t>
            </w:r>
          </w:p>
        </w:tc>
      </w:tr>
      <w:tr w:rsidR="00F06B47" w:rsidRPr="00F06B47" w14:paraId="0BEF2341" w14:textId="77777777" w:rsidTr="00A848FD">
        <w:tc>
          <w:tcPr>
            <w:tcW w:w="10795" w:type="dxa"/>
            <w:gridSpan w:val="5"/>
            <w:tcBorders>
              <w:top w:val="single" w:sz="4" w:space="0" w:color="auto"/>
              <w:left w:val="single" w:sz="4" w:space="0" w:color="auto"/>
              <w:bottom w:val="single" w:sz="4" w:space="0" w:color="auto"/>
              <w:right w:val="single" w:sz="4" w:space="0" w:color="auto"/>
            </w:tcBorders>
            <w:hideMark/>
          </w:tcPr>
          <w:p w14:paraId="6B2BD74A" w14:textId="3E279B4C" w:rsidR="00F06B47" w:rsidRPr="00F06B47" w:rsidRDefault="00F06B47" w:rsidP="00A848FD">
            <w:pPr>
              <w:jc w:val="center"/>
              <w:rPr>
                <w:rFonts w:ascii="Arial" w:eastAsia="Calibri" w:hAnsi="Arial" w:cs="Arial"/>
              </w:rPr>
            </w:pPr>
            <w:r w:rsidRPr="00F06B47">
              <w:rPr>
                <w:rFonts w:ascii="Arial" w:eastAsia="Calibri" w:hAnsi="Arial" w:cs="Arial"/>
              </w:rPr>
              <w:t>*Session 1 includes 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bl>
    <w:p w14:paraId="70282158" w14:textId="77777777" w:rsidR="00F06B47" w:rsidRPr="00A848FD" w:rsidRDefault="00F06B47" w:rsidP="00A848FD">
      <w:pPr>
        <w:rPr>
          <w:rFonts w:ascii="Arial" w:eastAsia="Calibri" w:hAnsi="Arial" w:cs="Arial"/>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67"/>
        <w:gridCol w:w="2160"/>
        <w:gridCol w:w="2340"/>
        <w:gridCol w:w="2610"/>
        <w:gridCol w:w="2430"/>
      </w:tblGrid>
      <w:tr w:rsidR="00F06B47" w:rsidRPr="00F06B47" w14:paraId="225CC7C6" w14:textId="77777777" w:rsidTr="00A848FD">
        <w:trPr>
          <w:trHeight w:val="530"/>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4E9417AB" w14:textId="77777777" w:rsidR="00F06B47" w:rsidRPr="00F06B47" w:rsidRDefault="00F06B47" w:rsidP="00A848FD">
            <w:pPr>
              <w:jc w:val="center"/>
              <w:rPr>
                <w:rFonts w:ascii="Arial" w:eastAsia="Calibri" w:hAnsi="Arial" w:cs="Arial"/>
                <w:b/>
              </w:rPr>
            </w:pPr>
            <w:r w:rsidRPr="00F06B47">
              <w:rPr>
                <w:rFonts w:ascii="Arial" w:eastAsia="Calibri" w:hAnsi="Arial" w:cs="Arial"/>
                <w:b/>
              </w:rPr>
              <w:t>Grade 4 Test Design</w:t>
            </w:r>
          </w:p>
        </w:tc>
      </w:tr>
      <w:tr w:rsidR="00F06B47" w:rsidRPr="00F06B47" w14:paraId="6D5830D6" w14:textId="77777777" w:rsidTr="00F8198B">
        <w:trPr>
          <w:trHeight w:val="1187"/>
        </w:trPr>
        <w:tc>
          <w:tcPr>
            <w:tcW w:w="125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B129344"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F91498" w14:textId="5F828E2B"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 Questions</w:t>
            </w:r>
            <w:r w:rsidR="00E81946">
              <w:rPr>
                <w:rFonts w:ascii="Arial" w:eastAsia="Calibri" w:hAnsi="Arial" w:cs="Arial"/>
                <w:b/>
              </w:rPr>
              <w:t xml:space="preserve"> </w:t>
            </w:r>
            <w:r w:rsidRPr="00F06B47">
              <w:rPr>
                <w:rFonts w:ascii="Arial" w:eastAsia="Calibri" w:hAnsi="Arial" w:cs="Arial"/>
                <w:b/>
              </w:rPr>
              <w:t xml:space="preserve">(1 </w:t>
            </w:r>
            <w:r w:rsidR="00E81946">
              <w:rPr>
                <w:rFonts w:ascii="Arial" w:eastAsia="Calibri" w:hAnsi="Arial" w:cs="Arial"/>
                <w:b/>
              </w:rPr>
              <w:t> </w:t>
            </w:r>
            <w:r w:rsidRPr="00F06B47">
              <w:rPr>
                <w:rFonts w:ascii="Arial" w:eastAsia="Calibri" w:hAnsi="Arial" w:cs="Arial"/>
                <w:b/>
              </w:rPr>
              <w:t>credit)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759917" w14:textId="0A3EFEC5"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 Questions</w:t>
            </w:r>
            <w:r w:rsidR="00E81946">
              <w:rPr>
                <w:rFonts w:ascii="Arial" w:eastAsia="Calibri" w:hAnsi="Arial" w:cs="Arial"/>
                <w:b/>
              </w:rPr>
              <w:t xml:space="preserve"> </w:t>
            </w:r>
            <w:r w:rsidRPr="00F06B47">
              <w:rPr>
                <w:rFonts w:ascii="Arial" w:eastAsia="Calibri" w:hAnsi="Arial" w:cs="Arial"/>
                <w:b/>
              </w:rPr>
              <w:t>(2</w:t>
            </w:r>
            <w:r w:rsidR="00E81946">
              <w:rPr>
                <w:rFonts w:ascii="Arial" w:eastAsia="Calibri" w:hAnsi="Arial" w:cs="Arial"/>
                <w:b/>
              </w:rPr>
              <w:t> </w:t>
            </w:r>
            <w:r w:rsidRPr="00F06B47">
              <w:rPr>
                <w:rFonts w:ascii="Arial" w:eastAsia="Calibri" w:hAnsi="Arial" w:cs="Arial"/>
                <w:b/>
              </w:rPr>
              <w:t xml:space="preserve"> credits)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1C446B7" w14:textId="2D8EB177" w:rsidR="00F06B47" w:rsidRPr="00F06B47" w:rsidRDefault="00F06B47" w:rsidP="00F8198B">
            <w:pPr>
              <w:jc w:val="center"/>
              <w:rPr>
                <w:rFonts w:ascii="Arial" w:eastAsia="Calibri" w:hAnsi="Arial" w:cs="Arial"/>
                <w:b/>
              </w:rPr>
            </w:pPr>
            <w:r w:rsidRPr="00F06B47">
              <w:rPr>
                <w:rFonts w:ascii="Arial" w:eastAsia="Calibri" w:hAnsi="Arial" w:cs="Arial"/>
                <w:b/>
              </w:rPr>
              <w:t>Number of Extended-Response Questions</w:t>
            </w:r>
            <w:r w:rsidR="00E81946">
              <w:rPr>
                <w:rFonts w:ascii="Arial" w:eastAsia="Calibri" w:hAnsi="Arial" w:cs="Arial"/>
                <w:b/>
              </w:rPr>
              <w:t xml:space="preserve"> </w:t>
            </w:r>
            <w:r w:rsidRPr="00F06B47">
              <w:rPr>
                <w:rFonts w:ascii="Arial" w:eastAsia="Calibri" w:hAnsi="Arial" w:cs="Arial"/>
                <w:b/>
              </w:rPr>
              <w:t>(3</w:t>
            </w:r>
            <w:r w:rsidR="00E81946">
              <w:rPr>
                <w:rFonts w:ascii="Arial" w:eastAsia="Calibri" w:hAnsi="Arial" w:cs="Arial"/>
                <w:b/>
              </w:rPr>
              <w:t> </w:t>
            </w:r>
            <w:r w:rsidRPr="00F06B47">
              <w:rPr>
                <w:rFonts w:ascii="Arial" w:eastAsia="Calibri" w:hAnsi="Arial" w:cs="Arial"/>
                <w:b/>
              </w:rPr>
              <w:t xml:space="preserve"> 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D9D8A0"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48BC056B" w14:textId="77777777" w:rsidTr="00A848FD">
        <w:tc>
          <w:tcPr>
            <w:tcW w:w="1255" w:type="dxa"/>
            <w:gridSpan w:val="2"/>
            <w:tcBorders>
              <w:top w:val="single" w:sz="4" w:space="0" w:color="auto"/>
              <w:left w:val="single" w:sz="4" w:space="0" w:color="auto"/>
              <w:bottom w:val="single" w:sz="4" w:space="0" w:color="auto"/>
              <w:right w:val="single" w:sz="4" w:space="0" w:color="auto"/>
            </w:tcBorders>
            <w:hideMark/>
          </w:tcPr>
          <w:p w14:paraId="6B568337"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160" w:type="dxa"/>
            <w:tcBorders>
              <w:top w:val="single" w:sz="4" w:space="0" w:color="auto"/>
              <w:left w:val="single" w:sz="4" w:space="0" w:color="auto"/>
              <w:bottom w:val="single" w:sz="4" w:space="0" w:color="auto"/>
              <w:right w:val="single" w:sz="4" w:space="0" w:color="auto"/>
            </w:tcBorders>
            <w:hideMark/>
          </w:tcPr>
          <w:p w14:paraId="70F4D062" w14:textId="77777777" w:rsidR="00F06B47" w:rsidRPr="00F06B47" w:rsidRDefault="00F06B47" w:rsidP="00F06B47">
            <w:pPr>
              <w:jc w:val="center"/>
              <w:rPr>
                <w:rFonts w:ascii="Arial" w:eastAsia="Calibri" w:hAnsi="Arial" w:cs="Arial"/>
              </w:rPr>
            </w:pPr>
            <w:r w:rsidRPr="00F06B47">
              <w:rPr>
                <w:rFonts w:ascii="Arial" w:eastAsia="Calibri" w:hAnsi="Arial" w:cs="Arial"/>
              </w:rPr>
              <w:t>30*</w:t>
            </w:r>
          </w:p>
        </w:tc>
        <w:tc>
          <w:tcPr>
            <w:tcW w:w="2340" w:type="dxa"/>
            <w:tcBorders>
              <w:top w:val="single" w:sz="4" w:space="0" w:color="auto"/>
              <w:left w:val="single" w:sz="4" w:space="0" w:color="auto"/>
              <w:bottom w:val="single" w:sz="4" w:space="0" w:color="auto"/>
              <w:right w:val="single" w:sz="4" w:space="0" w:color="auto"/>
            </w:tcBorders>
            <w:hideMark/>
          </w:tcPr>
          <w:p w14:paraId="7AEB4618"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2EED08B9"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56745A60" w14:textId="77777777" w:rsidR="00F06B47" w:rsidRPr="00F06B47" w:rsidRDefault="00F06B47" w:rsidP="00F06B47">
            <w:pPr>
              <w:jc w:val="center"/>
              <w:rPr>
                <w:rFonts w:ascii="Arial" w:eastAsia="Calibri" w:hAnsi="Arial" w:cs="Arial"/>
                <w:b/>
              </w:rPr>
            </w:pPr>
            <w:r w:rsidRPr="00F06B47">
              <w:rPr>
                <w:rFonts w:ascii="Arial" w:eastAsia="Calibri" w:hAnsi="Arial" w:cs="Arial"/>
                <w:b/>
              </w:rPr>
              <w:t>30</w:t>
            </w:r>
          </w:p>
        </w:tc>
      </w:tr>
      <w:tr w:rsidR="00F06B47" w:rsidRPr="00F06B47" w14:paraId="7EC476EA" w14:textId="77777777" w:rsidTr="00A848FD">
        <w:tc>
          <w:tcPr>
            <w:tcW w:w="1255" w:type="dxa"/>
            <w:gridSpan w:val="2"/>
            <w:tcBorders>
              <w:top w:val="single" w:sz="4" w:space="0" w:color="auto"/>
              <w:left w:val="single" w:sz="4" w:space="0" w:color="auto"/>
              <w:bottom w:val="single" w:sz="4" w:space="0" w:color="auto"/>
              <w:right w:val="single" w:sz="4" w:space="0" w:color="auto"/>
            </w:tcBorders>
            <w:hideMark/>
          </w:tcPr>
          <w:p w14:paraId="7028ACF7"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160" w:type="dxa"/>
            <w:tcBorders>
              <w:top w:val="single" w:sz="4" w:space="0" w:color="auto"/>
              <w:left w:val="single" w:sz="4" w:space="0" w:color="auto"/>
              <w:bottom w:val="single" w:sz="4" w:space="0" w:color="auto"/>
              <w:right w:val="single" w:sz="4" w:space="0" w:color="auto"/>
            </w:tcBorders>
            <w:hideMark/>
          </w:tcPr>
          <w:p w14:paraId="63806A6D"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340" w:type="dxa"/>
            <w:tcBorders>
              <w:top w:val="single" w:sz="4" w:space="0" w:color="auto"/>
              <w:left w:val="single" w:sz="4" w:space="0" w:color="auto"/>
              <w:bottom w:val="single" w:sz="4" w:space="0" w:color="auto"/>
              <w:right w:val="single" w:sz="4" w:space="0" w:color="auto"/>
            </w:tcBorders>
            <w:hideMark/>
          </w:tcPr>
          <w:p w14:paraId="507FCA9D"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518CBBE8"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1F118914"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08BFAF79" w14:textId="77777777" w:rsidTr="00A848FD">
        <w:tc>
          <w:tcPr>
            <w:tcW w:w="1255" w:type="dxa"/>
            <w:gridSpan w:val="2"/>
            <w:tcBorders>
              <w:top w:val="single" w:sz="4" w:space="0" w:color="auto"/>
              <w:left w:val="single" w:sz="4" w:space="0" w:color="auto"/>
              <w:bottom w:val="single" w:sz="4" w:space="0" w:color="auto"/>
              <w:right w:val="single" w:sz="4" w:space="0" w:color="auto"/>
            </w:tcBorders>
            <w:hideMark/>
          </w:tcPr>
          <w:p w14:paraId="5212E71E"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160" w:type="dxa"/>
            <w:tcBorders>
              <w:top w:val="single" w:sz="4" w:space="0" w:color="auto"/>
              <w:left w:val="single" w:sz="4" w:space="0" w:color="auto"/>
              <w:bottom w:val="single" w:sz="4" w:space="0" w:color="auto"/>
              <w:right w:val="single" w:sz="4" w:space="0" w:color="auto"/>
            </w:tcBorders>
            <w:hideMark/>
          </w:tcPr>
          <w:p w14:paraId="3A394A55"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340" w:type="dxa"/>
            <w:tcBorders>
              <w:top w:val="single" w:sz="4" w:space="0" w:color="auto"/>
              <w:left w:val="single" w:sz="4" w:space="0" w:color="auto"/>
              <w:bottom w:val="single" w:sz="4" w:space="0" w:color="auto"/>
              <w:right w:val="single" w:sz="4" w:space="0" w:color="auto"/>
            </w:tcBorders>
            <w:hideMark/>
          </w:tcPr>
          <w:p w14:paraId="42E56FF4"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7704ABA5"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0939C823" w14:textId="77777777" w:rsidR="00F06B47" w:rsidRPr="00F06B47" w:rsidRDefault="00F06B47" w:rsidP="00F06B47">
            <w:pPr>
              <w:jc w:val="center"/>
              <w:rPr>
                <w:rFonts w:ascii="Arial" w:eastAsia="Calibri" w:hAnsi="Arial" w:cs="Arial"/>
                <w:b/>
              </w:rPr>
            </w:pPr>
            <w:r w:rsidRPr="00F06B47">
              <w:rPr>
                <w:rFonts w:ascii="Arial" w:eastAsia="Calibri" w:hAnsi="Arial" w:cs="Arial"/>
                <w:b/>
              </w:rPr>
              <w:t>45</w:t>
            </w:r>
          </w:p>
        </w:tc>
      </w:tr>
      <w:tr w:rsidR="00F06B47" w:rsidRPr="00F06B47" w14:paraId="7EC7434B" w14:textId="77777777" w:rsidTr="00A848FD">
        <w:tc>
          <w:tcPr>
            <w:tcW w:w="10795" w:type="dxa"/>
            <w:gridSpan w:val="6"/>
            <w:tcBorders>
              <w:top w:val="single" w:sz="4" w:space="0" w:color="auto"/>
              <w:left w:val="single" w:sz="4" w:space="0" w:color="auto"/>
              <w:bottom w:val="single" w:sz="4" w:space="0" w:color="auto"/>
              <w:right w:val="single" w:sz="4" w:space="0" w:color="auto"/>
            </w:tcBorders>
            <w:hideMark/>
          </w:tcPr>
          <w:p w14:paraId="3CBB76BF" w14:textId="473E8EB8" w:rsidR="00F06B47" w:rsidRPr="00F06B47" w:rsidRDefault="00F06B47" w:rsidP="00F06B47">
            <w:pPr>
              <w:jc w:val="center"/>
              <w:rPr>
                <w:rFonts w:ascii="Arial" w:eastAsia="Calibri" w:hAnsi="Arial" w:cs="Arial"/>
                <w:b/>
              </w:rPr>
            </w:pPr>
            <w:r w:rsidRPr="00F06B47">
              <w:rPr>
                <w:rFonts w:ascii="Arial" w:eastAsia="Calibri" w:hAnsi="Arial" w:cs="Arial"/>
              </w:rPr>
              <w:t>*Session 1 includes 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r w:rsidR="005D4960" w:rsidRPr="00F06B47" w14:paraId="72958720" w14:textId="77777777" w:rsidTr="00A848FD">
        <w:tc>
          <w:tcPr>
            <w:tcW w:w="10795" w:type="dxa"/>
            <w:gridSpan w:val="6"/>
            <w:tcBorders>
              <w:top w:val="single" w:sz="4" w:space="0" w:color="auto"/>
              <w:left w:val="nil"/>
              <w:bottom w:val="single" w:sz="4" w:space="0" w:color="auto"/>
              <w:right w:val="nil"/>
            </w:tcBorders>
          </w:tcPr>
          <w:p w14:paraId="736B3322" w14:textId="77777777" w:rsidR="005D4960" w:rsidRPr="00A848FD" w:rsidRDefault="005D4960" w:rsidP="00A848FD">
            <w:pPr>
              <w:rPr>
                <w:rFonts w:ascii="Arial" w:eastAsia="Calibri" w:hAnsi="Arial" w:cs="Arial"/>
                <w:szCs w:val="24"/>
              </w:rPr>
            </w:pPr>
          </w:p>
        </w:tc>
      </w:tr>
      <w:tr w:rsidR="00F06B47" w:rsidRPr="00F06B47" w14:paraId="3BB9E9CC" w14:textId="77777777" w:rsidTr="00A848FD">
        <w:trPr>
          <w:trHeight w:val="440"/>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CD9D47F" w14:textId="7DEB2368" w:rsidR="00F06B47" w:rsidRPr="00F06B47" w:rsidRDefault="00F06B47" w:rsidP="00F06B47">
            <w:pPr>
              <w:jc w:val="center"/>
              <w:rPr>
                <w:rFonts w:ascii="Arial" w:eastAsia="Calibri" w:hAnsi="Arial" w:cs="Arial"/>
                <w:b/>
              </w:rPr>
            </w:pPr>
            <w:r w:rsidRPr="00F06B47">
              <w:rPr>
                <w:rFonts w:ascii="Arial" w:eastAsia="Calibri" w:hAnsi="Arial" w:cs="Arial"/>
                <w:b/>
              </w:rPr>
              <w:t>Grade 5 Test Design</w:t>
            </w:r>
          </w:p>
        </w:tc>
      </w:tr>
      <w:tr w:rsidR="00F06B47" w:rsidRPr="00F06B47" w14:paraId="62D9A7C3" w14:textId="77777777" w:rsidTr="00F8198B">
        <w:trPr>
          <w:trHeight w:val="1160"/>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6920C896"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2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CEB8D9F" w14:textId="517D2B76"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 Questions</w:t>
            </w:r>
            <w:r w:rsidR="00A848FD">
              <w:rPr>
                <w:rFonts w:ascii="Arial" w:eastAsia="Calibri" w:hAnsi="Arial" w:cs="Arial"/>
                <w:b/>
              </w:rPr>
              <w:t xml:space="preserve"> </w:t>
            </w:r>
            <w:r w:rsidRPr="00F06B47">
              <w:rPr>
                <w:rFonts w:ascii="Arial" w:eastAsia="Calibri" w:hAnsi="Arial" w:cs="Arial"/>
                <w:b/>
              </w:rPr>
              <w:t>(1</w:t>
            </w:r>
            <w:r w:rsidR="00A848FD">
              <w:rPr>
                <w:rFonts w:ascii="Arial" w:eastAsia="Calibri" w:hAnsi="Arial" w:cs="Arial"/>
                <w:b/>
              </w:rPr>
              <w:t>  c</w:t>
            </w:r>
            <w:r w:rsidRPr="00F06B47">
              <w:rPr>
                <w:rFonts w:ascii="Arial" w:eastAsia="Calibri" w:hAnsi="Arial" w:cs="Arial"/>
                <w:b/>
              </w:rPr>
              <w:t>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3D9E589" w14:textId="1DCDAEED"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 Questions</w:t>
            </w:r>
            <w:r w:rsidR="00A848FD">
              <w:rPr>
                <w:rFonts w:ascii="Arial" w:eastAsia="Calibri" w:hAnsi="Arial" w:cs="Arial"/>
                <w:b/>
              </w:rPr>
              <w:t xml:space="preserve"> </w:t>
            </w:r>
            <w:r w:rsidRPr="00F06B47">
              <w:rPr>
                <w:rFonts w:ascii="Arial" w:eastAsia="Calibri" w:hAnsi="Arial" w:cs="Arial"/>
                <w:b/>
              </w:rPr>
              <w:t>(2</w:t>
            </w:r>
            <w:r w:rsidR="00A848FD">
              <w:rPr>
                <w:rFonts w:ascii="Arial" w:eastAsia="Calibri" w:hAnsi="Arial" w:cs="Arial"/>
                <w:b/>
              </w:rPr>
              <w:t> </w:t>
            </w:r>
            <w:r w:rsidRPr="00F06B47">
              <w:rPr>
                <w:rFonts w:ascii="Arial" w:eastAsia="Calibri" w:hAnsi="Arial" w:cs="Arial"/>
                <w:b/>
              </w:rPr>
              <w:t xml:space="preserve"> credits)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6B1E56" w14:textId="1F4E81F4" w:rsidR="00F06B47" w:rsidRPr="00F06B47" w:rsidRDefault="00F06B47" w:rsidP="00F8198B">
            <w:pPr>
              <w:jc w:val="center"/>
              <w:rPr>
                <w:rFonts w:ascii="Arial" w:eastAsia="Calibri" w:hAnsi="Arial" w:cs="Arial"/>
                <w:b/>
              </w:rPr>
            </w:pPr>
            <w:r w:rsidRPr="00F06B47">
              <w:rPr>
                <w:rFonts w:ascii="Arial" w:eastAsia="Calibri" w:hAnsi="Arial" w:cs="Arial"/>
                <w:b/>
              </w:rPr>
              <w:t>Number of Extended-Response Questions</w:t>
            </w:r>
            <w:r w:rsidR="00A848FD">
              <w:rPr>
                <w:rFonts w:ascii="Arial" w:eastAsia="Calibri" w:hAnsi="Arial" w:cs="Arial"/>
                <w:b/>
              </w:rPr>
              <w:t xml:space="preserve"> </w:t>
            </w:r>
            <w:r w:rsidRPr="00F06B47">
              <w:rPr>
                <w:rFonts w:ascii="Arial" w:eastAsia="Calibri" w:hAnsi="Arial" w:cs="Arial"/>
                <w:b/>
              </w:rPr>
              <w:t>(3</w:t>
            </w:r>
            <w:r w:rsidR="00A848FD">
              <w:rPr>
                <w:rFonts w:ascii="Arial" w:eastAsia="Calibri" w:hAnsi="Arial" w:cs="Arial"/>
                <w:b/>
              </w:rPr>
              <w:t> </w:t>
            </w:r>
            <w:r w:rsidRPr="00F06B47">
              <w:rPr>
                <w:rFonts w:ascii="Arial" w:eastAsia="Calibri" w:hAnsi="Arial" w:cs="Arial"/>
                <w:b/>
              </w:rPr>
              <w:t xml:space="preserve"> 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7CBFD"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7D17994B"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5305D189"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227" w:type="dxa"/>
            <w:gridSpan w:val="2"/>
            <w:tcBorders>
              <w:top w:val="single" w:sz="4" w:space="0" w:color="auto"/>
              <w:left w:val="single" w:sz="4" w:space="0" w:color="auto"/>
              <w:bottom w:val="single" w:sz="4" w:space="0" w:color="auto"/>
              <w:right w:val="single" w:sz="4" w:space="0" w:color="auto"/>
            </w:tcBorders>
            <w:hideMark/>
          </w:tcPr>
          <w:p w14:paraId="21444B9D" w14:textId="77777777" w:rsidR="00F06B47" w:rsidRPr="00F06B47" w:rsidRDefault="00F06B47" w:rsidP="00F06B47">
            <w:pPr>
              <w:jc w:val="center"/>
              <w:rPr>
                <w:rFonts w:ascii="Arial" w:eastAsia="Calibri" w:hAnsi="Arial" w:cs="Arial"/>
              </w:rPr>
            </w:pPr>
            <w:r w:rsidRPr="00F06B47">
              <w:rPr>
                <w:rFonts w:ascii="Arial" w:eastAsia="Calibri" w:hAnsi="Arial" w:cs="Arial"/>
              </w:rPr>
              <w:t>30*</w:t>
            </w:r>
          </w:p>
        </w:tc>
        <w:tc>
          <w:tcPr>
            <w:tcW w:w="2340" w:type="dxa"/>
            <w:tcBorders>
              <w:top w:val="single" w:sz="4" w:space="0" w:color="auto"/>
              <w:left w:val="single" w:sz="4" w:space="0" w:color="auto"/>
              <w:bottom w:val="single" w:sz="4" w:space="0" w:color="auto"/>
              <w:right w:val="single" w:sz="4" w:space="0" w:color="auto"/>
            </w:tcBorders>
            <w:hideMark/>
          </w:tcPr>
          <w:p w14:paraId="54158D84"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59E2E5BB"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70941C89" w14:textId="77777777" w:rsidR="00F06B47" w:rsidRPr="00F06B47" w:rsidRDefault="00F06B47" w:rsidP="00F06B47">
            <w:pPr>
              <w:jc w:val="center"/>
              <w:rPr>
                <w:rFonts w:ascii="Arial" w:eastAsia="Calibri" w:hAnsi="Arial" w:cs="Arial"/>
                <w:b/>
              </w:rPr>
            </w:pPr>
            <w:r w:rsidRPr="00F06B47">
              <w:rPr>
                <w:rFonts w:ascii="Arial" w:eastAsia="Calibri" w:hAnsi="Arial" w:cs="Arial"/>
                <w:b/>
              </w:rPr>
              <w:t>30</w:t>
            </w:r>
          </w:p>
        </w:tc>
      </w:tr>
      <w:tr w:rsidR="00F06B47" w:rsidRPr="00F06B47" w14:paraId="37E6CEDA"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0D60D73F"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227" w:type="dxa"/>
            <w:gridSpan w:val="2"/>
            <w:tcBorders>
              <w:top w:val="single" w:sz="4" w:space="0" w:color="auto"/>
              <w:left w:val="single" w:sz="4" w:space="0" w:color="auto"/>
              <w:bottom w:val="single" w:sz="4" w:space="0" w:color="auto"/>
              <w:right w:val="single" w:sz="4" w:space="0" w:color="auto"/>
            </w:tcBorders>
            <w:hideMark/>
          </w:tcPr>
          <w:p w14:paraId="572E4F3F" w14:textId="77777777" w:rsidR="00F06B47" w:rsidRPr="00F06B47" w:rsidRDefault="00F06B47" w:rsidP="00F06B47">
            <w:pPr>
              <w:jc w:val="center"/>
              <w:rPr>
                <w:rFonts w:ascii="Arial" w:eastAsia="Calibri" w:hAnsi="Arial" w:cs="Arial"/>
              </w:rPr>
            </w:pPr>
            <w:r w:rsidRPr="00F06B47">
              <w:rPr>
                <w:rFonts w:ascii="Arial" w:eastAsia="Calibri" w:hAnsi="Arial" w:cs="Arial"/>
              </w:rPr>
              <w:t>8</w:t>
            </w:r>
          </w:p>
        </w:tc>
        <w:tc>
          <w:tcPr>
            <w:tcW w:w="2340" w:type="dxa"/>
            <w:tcBorders>
              <w:top w:val="single" w:sz="4" w:space="0" w:color="auto"/>
              <w:left w:val="single" w:sz="4" w:space="0" w:color="auto"/>
              <w:bottom w:val="single" w:sz="4" w:space="0" w:color="auto"/>
              <w:right w:val="single" w:sz="4" w:space="0" w:color="auto"/>
            </w:tcBorders>
            <w:hideMark/>
          </w:tcPr>
          <w:p w14:paraId="26A3090B"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579EA6B6"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7C6E8B66"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5DE48730"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2C9A5258"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227" w:type="dxa"/>
            <w:gridSpan w:val="2"/>
            <w:tcBorders>
              <w:top w:val="single" w:sz="4" w:space="0" w:color="auto"/>
              <w:left w:val="single" w:sz="4" w:space="0" w:color="auto"/>
              <w:bottom w:val="single" w:sz="4" w:space="0" w:color="auto"/>
              <w:right w:val="single" w:sz="4" w:space="0" w:color="auto"/>
            </w:tcBorders>
            <w:hideMark/>
          </w:tcPr>
          <w:p w14:paraId="3755C8F2"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340" w:type="dxa"/>
            <w:tcBorders>
              <w:top w:val="single" w:sz="4" w:space="0" w:color="auto"/>
              <w:left w:val="single" w:sz="4" w:space="0" w:color="auto"/>
              <w:bottom w:val="single" w:sz="4" w:space="0" w:color="auto"/>
              <w:right w:val="single" w:sz="4" w:space="0" w:color="auto"/>
            </w:tcBorders>
            <w:hideMark/>
          </w:tcPr>
          <w:p w14:paraId="710AB09F" w14:textId="77777777" w:rsidR="00F06B47" w:rsidRPr="00F06B47" w:rsidRDefault="00F06B47" w:rsidP="00F06B47">
            <w:pPr>
              <w:jc w:val="center"/>
              <w:rPr>
                <w:rFonts w:ascii="Arial" w:eastAsia="Calibri" w:hAnsi="Arial" w:cs="Arial"/>
              </w:rPr>
            </w:pPr>
            <w:r w:rsidRPr="00F06B47">
              <w:rPr>
                <w:rFonts w:ascii="Arial" w:eastAsia="Calibri" w:hAnsi="Arial" w:cs="Arial"/>
              </w:rPr>
              <w:t>6</w:t>
            </w:r>
          </w:p>
        </w:tc>
        <w:tc>
          <w:tcPr>
            <w:tcW w:w="2610" w:type="dxa"/>
            <w:tcBorders>
              <w:top w:val="single" w:sz="4" w:space="0" w:color="auto"/>
              <w:left w:val="single" w:sz="4" w:space="0" w:color="auto"/>
              <w:bottom w:val="single" w:sz="4" w:space="0" w:color="auto"/>
              <w:right w:val="single" w:sz="4" w:space="0" w:color="auto"/>
            </w:tcBorders>
            <w:hideMark/>
          </w:tcPr>
          <w:p w14:paraId="4226B34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61B7A93E" w14:textId="77777777" w:rsidR="00F06B47" w:rsidRPr="00F06B47" w:rsidRDefault="00F06B47" w:rsidP="00F06B47">
            <w:pPr>
              <w:jc w:val="center"/>
              <w:rPr>
                <w:rFonts w:ascii="Arial" w:eastAsia="Calibri" w:hAnsi="Arial" w:cs="Arial"/>
                <w:b/>
              </w:rPr>
            </w:pPr>
            <w:r w:rsidRPr="00F06B47">
              <w:rPr>
                <w:rFonts w:ascii="Arial" w:eastAsia="Calibri" w:hAnsi="Arial" w:cs="Arial"/>
                <w:b/>
              </w:rPr>
              <w:t>45</w:t>
            </w:r>
          </w:p>
        </w:tc>
      </w:tr>
      <w:tr w:rsidR="00F06B47" w:rsidRPr="00F06B47" w14:paraId="17171111" w14:textId="77777777" w:rsidTr="00A848FD">
        <w:tc>
          <w:tcPr>
            <w:tcW w:w="10795" w:type="dxa"/>
            <w:gridSpan w:val="6"/>
            <w:tcBorders>
              <w:top w:val="single" w:sz="4" w:space="0" w:color="auto"/>
              <w:left w:val="single" w:sz="4" w:space="0" w:color="auto"/>
              <w:bottom w:val="single" w:sz="4" w:space="0" w:color="auto"/>
              <w:right w:val="single" w:sz="4" w:space="0" w:color="auto"/>
            </w:tcBorders>
            <w:hideMark/>
          </w:tcPr>
          <w:p w14:paraId="23232A36" w14:textId="4BEBFE0D" w:rsidR="00F06B47" w:rsidRPr="00F06B47" w:rsidRDefault="00F06B47" w:rsidP="00F06B47">
            <w:pPr>
              <w:jc w:val="center"/>
              <w:rPr>
                <w:rFonts w:ascii="Arial" w:eastAsia="Calibri" w:hAnsi="Arial" w:cs="Arial"/>
                <w:b/>
              </w:rPr>
            </w:pPr>
            <w:r w:rsidRPr="00F06B47">
              <w:rPr>
                <w:rFonts w:ascii="Arial" w:eastAsia="Calibri" w:hAnsi="Arial" w:cs="Arial"/>
              </w:rPr>
              <w:lastRenderedPageBreak/>
              <w:t>*Session 1 includes 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r w:rsidR="00F06B47" w:rsidRPr="00F06B47" w14:paraId="656FD7F7" w14:textId="77777777" w:rsidTr="00A848FD">
        <w:trPr>
          <w:trHeight w:val="555"/>
        </w:trPr>
        <w:tc>
          <w:tcPr>
            <w:tcW w:w="10795" w:type="dxa"/>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0D1478ED" w14:textId="77777777" w:rsidR="00F06B47" w:rsidRPr="00F06B47" w:rsidRDefault="00F06B47" w:rsidP="00F06B47">
            <w:pPr>
              <w:jc w:val="center"/>
              <w:rPr>
                <w:rFonts w:ascii="Arial" w:eastAsia="Calibri" w:hAnsi="Arial" w:cs="Arial"/>
                <w:b/>
              </w:rPr>
            </w:pPr>
            <w:r w:rsidRPr="00F06B47">
              <w:rPr>
                <w:rFonts w:ascii="Arial" w:eastAsia="Calibri" w:hAnsi="Arial" w:cs="Arial"/>
                <w:b/>
              </w:rPr>
              <w:t>Grade 6 Test Design</w:t>
            </w:r>
          </w:p>
        </w:tc>
      </w:tr>
      <w:tr w:rsidR="00F06B47" w:rsidRPr="00F06B47" w14:paraId="17933806" w14:textId="77777777" w:rsidTr="00F8198B">
        <w:trPr>
          <w:trHeight w:val="1223"/>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0359620D"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2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75F2409" w14:textId="4111D72E"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 Questions</w:t>
            </w:r>
            <w:r w:rsidR="00A848FD">
              <w:rPr>
                <w:rFonts w:ascii="Arial" w:eastAsia="Calibri" w:hAnsi="Arial" w:cs="Arial"/>
                <w:b/>
              </w:rPr>
              <w:t xml:space="preserve"> </w:t>
            </w:r>
            <w:r w:rsidRPr="00F06B47">
              <w:rPr>
                <w:rFonts w:ascii="Arial" w:eastAsia="Calibri" w:hAnsi="Arial" w:cs="Arial"/>
                <w:b/>
              </w:rPr>
              <w:t>(1</w:t>
            </w:r>
            <w:r w:rsidR="00A848FD">
              <w:rPr>
                <w:rFonts w:ascii="Arial" w:eastAsia="Calibri" w:hAnsi="Arial" w:cs="Arial"/>
                <w:b/>
              </w:rPr>
              <w:t> </w:t>
            </w:r>
            <w:r w:rsidRPr="00F06B47">
              <w:rPr>
                <w:rFonts w:ascii="Arial" w:eastAsia="Calibri" w:hAnsi="Arial" w:cs="Arial"/>
                <w:b/>
              </w:rPr>
              <w:t xml:space="preserve"> credit)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D8CEE7" w14:textId="0053FB7A"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 Questions</w:t>
            </w:r>
            <w:r w:rsidR="00A848FD">
              <w:rPr>
                <w:rFonts w:ascii="Arial" w:eastAsia="Calibri" w:hAnsi="Arial" w:cs="Arial"/>
                <w:b/>
              </w:rPr>
              <w:t xml:space="preserve"> </w:t>
            </w:r>
            <w:r w:rsidRPr="00F06B47">
              <w:rPr>
                <w:rFonts w:ascii="Arial" w:eastAsia="Calibri" w:hAnsi="Arial" w:cs="Arial"/>
                <w:b/>
              </w:rPr>
              <w:t>(2</w:t>
            </w:r>
            <w:r w:rsidR="00A848FD">
              <w:rPr>
                <w:rFonts w:ascii="Arial" w:eastAsia="Calibri" w:hAnsi="Arial" w:cs="Arial"/>
                <w:b/>
              </w:rPr>
              <w:t> </w:t>
            </w:r>
            <w:r w:rsidRPr="00F06B47">
              <w:rPr>
                <w:rFonts w:ascii="Arial" w:eastAsia="Calibri" w:hAnsi="Arial" w:cs="Arial"/>
                <w:b/>
              </w:rPr>
              <w:t xml:space="preserve"> credits)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42C11A" w14:textId="0FAF8F34" w:rsidR="00F06B47" w:rsidRPr="00F06B47" w:rsidRDefault="00F06B47" w:rsidP="00F8198B">
            <w:pPr>
              <w:jc w:val="center"/>
              <w:rPr>
                <w:rFonts w:ascii="Arial" w:eastAsia="Calibri" w:hAnsi="Arial" w:cs="Arial"/>
                <w:b/>
              </w:rPr>
            </w:pPr>
            <w:r w:rsidRPr="00F06B47">
              <w:rPr>
                <w:rFonts w:ascii="Arial" w:eastAsia="Calibri" w:hAnsi="Arial" w:cs="Arial"/>
                <w:b/>
              </w:rPr>
              <w:t>Number of Extended-Response Questions</w:t>
            </w:r>
            <w:r w:rsidR="00A848FD">
              <w:rPr>
                <w:rFonts w:ascii="Arial" w:eastAsia="Calibri" w:hAnsi="Arial" w:cs="Arial"/>
                <w:b/>
              </w:rPr>
              <w:t xml:space="preserve"> </w:t>
            </w:r>
            <w:r w:rsidRPr="00F06B47">
              <w:rPr>
                <w:rFonts w:ascii="Arial" w:eastAsia="Calibri" w:hAnsi="Arial" w:cs="Arial"/>
                <w:b/>
              </w:rPr>
              <w:t xml:space="preserve">(3 </w:t>
            </w:r>
            <w:r w:rsidR="00A848FD">
              <w:rPr>
                <w:rFonts w:ascii="Arial" w:eastAsia="Calibri" w:hAnsi="Arial" w:cs="Arial"/>
                <w:b/>
              </w:rPr>
              <w:t> </w:t>
            </w:r>
            <w:r w:rsidRPr="00F06B47">
              <w:rPr>
                <w:rFonts w:ascii="Arial" w:eastAsia="Calibri" w:hAnsi="Arial" w:cs="Arial"/>
                <w:b/>
              </w:rPr>
              <w:t>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F6D698"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7E49DA46"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05D8F78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227" w:type="dxa"/>
            <w:gridSpan w:val="2"/>
            <w:tcBorders>
              <w:top w:val="single" w:sz="4" w:space="0" w:color="auto"/>
              <w:left w:val="single" w:sz="4" w:space="0" w:color="auto"/>
              <w:bottom w:val="single" w:sz="4" w:space="0" w:color="auto"/>
              <w:right w:val="single" w:sz="4" w:space="0" w:color="auto"/>
            </w:tcBorders>
            <w:hideMark/>
          </w:tcPr>
          <w:p w14:paraId="6F9BC19D" w14:textId="77777777" w:rsidR="00F06B47" w:rsidRPr="00F06B47" w:rsidRDefault="00F06B47" w:rsidP="00F06B47">
            <w:pPr>
              <w:jc w:val="center"/>
              <w:rPr>
                <w:rFonts w:ascii="Arial" w:eastAsia="Calibri" w:hAnsi="Arial" w:cs="Arial"/>
              </w:rPr>
            </w:pPr>
            <w:r w:rsidRPr="00F06B47">
              <w:rPr>
                <w:rFonts w:ascii="Arial" w:eastAsia="Calibri" w:hAnsi="Arial" w:cs="Arial"/>
              </w:rPr>
              <w:t>31*</w:t>
            </w:r>
          </w:p>
        </w:tc>
        <w:tc>
          <w:tcPr>
            <w:tcW w:w="2340" w:type="dxa"/>
            <w:tcBorders>
              <w:top w:val="single" w:sz="4" w:space="0" w:color="auto"/>
              <w:left w:val="single" w:sz="4" w:space="0" w:color="auto"/>
              <w:bottom w:val="single" w:sz="4" w:space="0" w:color="auto"/>
              <w:right w:val="single" w:sz="4" w:space="0" w:color="auto"/>
            </w:tcBorders>
            <w:hideMark/>
          </w:tcPr>
          <w:p w14:paraId="455F9540"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7EEDA3C5"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7DB0AF81" w14:textId="77777777" w:rsidR="00F06B47" w:rsidRPr="00F06B47" w:rsidRDefault="00F06B47" w:rsidP="00F06B47">
            <w:pPr>
              <w:jc w:val="center"/>
              <w:rPr>
                <w:rFonts w:ascii="Arial" w:eastAsia="Calibri" w:hAnsi="Arial" w:cs="Arial"/>
                <w:b/>
              </w:rPr>
            </w:pPr>
            <w:r w:rsidRPr="00F06B47">
              <w:rPr>
                <w:rFonts w:ascii="Arial" w:eastAsia="Calibri" w:hAnsi="Arial" w:cs="Arial"/>
                <w:b/>
              </w:rPr>
              <w:t>31</w:t>
            </w:r>
          </w:p>
        </w:tc>
      </w:tr>
      <w:tr w:rsidR="00F06B47" w:rsidRPr="00F06B47" w14:paraId="05D6CFF8"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7247BDB7"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227" w:type="dxa"/>
            <w:gridSpan w:val="2"/>
            <w:tcBorders>
              <w:top w:val="single" w:sz="4" w:space="0" w:color="auto"/>
              <w:left w:val="single" w:sz="4" w:space="0" w:color="auto"/>
              <w:bottom w:val="single" w:sz="4" w:space="0" w:color="auto"/>
              <w:right w:val="single" w:sz="4" w:space="0" w:color="auto"/>
            </w:tcBorders>
            <w:hideMark/>
          </w:tcPr>
          <w:p w14:paraId="45461349"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340" w:type="dxa"/>
            <w:tcBorders>
              <w:top w:val="single" w:sz="4" w:space="0" w:color="auto"/>
              <w:left w:val="single" w:sz="4" w:space="0" w:color="auto"/>
              <w:bottom w:val="single" w:sz="4" w:space="0" w:color="auto"/>
              <w:right w:val="single" w:sz="4" w:space="0" w:color="auto"/>
            </w:tcBorders>
            <w:hideMark/>
          </w:tcPr>
          <w:p w14:paraId="2C5EB076"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47A469A5"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0975C36D"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719662C8"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1CF50662"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227" w:type="dxa"/>
            <w:gridSpan w:val="2"/>
            <w:tcBorders>
              <w:top w:val="single" w:sz="4" w:space="0" w:color="auto"/>
              <w:left w:val="single" w:sz="4" w:space="0" w:color="auto"/>
              <w:bottom w:val="single" w:sz="4" w:space="0" w:color="auto"/>
              <w:right w:val="single" w:sz="4" w:space="0" w:color="auto"/>
            </w:tcBorders>
            <w:hideMark/>
          </w:tcPr>
          <w:p w14:paraId="7F02944C" w14:textId="77777777" w:rsidR="00F06B47" w:rsidRPr="00F06B47" w:rsidRDefault="00F06B47" w:rsidP="00F06B47">
            <w:pPr>
              <w:jc w:val="center"/>
              <w:rPr>
                <w:rFonts w:ascii="Arial" w:eastAsia="Calibri" w:hAnsi="Arial" w:cs="Arial"/>
              </w:rPr>
            </w:pPr>
            <w:r w:rsidRPr="00F06B47">
              <w:rPr>
                <w:rFonts w:ascii="Arial" w:eastAsia="Calibri" w:hAnsi="Arial" w:cs="Arial"/>
              </w:rPr>
              <w:t>38</w:t>
            </w:r>
          </w:p>
        </w:tc>
        <w:tc>
          <w:tcPr>
            <w:tcW w:w="2340" w:type="dxa"/>
            <w:tcBorders>
              <w:top w:val="single" w:sz="4" w:space="0" w:color="auto"/>
              <w:left w:val="single" w:sz="4" w:space="0" w:color="auto"/>
              <w:bottom w:val="single" w:sz="4" w:space="0" w:color="auto"/>
              <w:right w:val="single" w:sz="4" w:space="0" w:color="auto"/>
            </w:tcBorders>
            <w:hideMark/>
          </w:tcPr>
          <w:p w14:paraId="21001861"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1BB402F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63E20994" w14:textId="77777777" w:rsidR="00F06B47" w:rsidRPr="00F06B47" w:rsidRDefault="00F06B47" w:rsidP="00F06B47">
            <w:pPr>
              <w:jc w:val="center"/>
              <w:rPr>
                <w:rFonts w:ascii="Arial" w:eastAsia="Calibri" w:hAnsi="Arial" w:cs="Arial"/>
                <w:b/>
              </w:rPr>
            </w:pPr>
            <w:r w:rsidRPr="00F06B47">
              <w:rPr>
                <w:rFonts w:ascii="Arial" w:eastAsia="Calibri" w:hAnsi="Arial" w:cs="Arial"/>
                <w:b/>
              </w:rPr>
              <w:t>46</w:t>
            </w:r>
          </w:p>
        </w:tc>
      </w:tr>
      <w:tr w:rsidR="00F06B47" w:rsidRPr="00F06B47" w14:paraId="2B74915C" w14:textId="77777777" w:rsidTr="00A848FD">
        <w:tc>
          <w:tcPr>
            <w:tcW w:w="10795" w:type="dxa"/>
            <w:gridSpan w:val="6"/>
            <w:tcBorders>
              <w:top w:val="single" w:sz="4" w:space="0" w:color="auto"/>
              <w:left w:val="single" w:sz="4" w:space="0" w:color="auto"/>
              <w:bottom w:val="single" w:sz="4" w:space="0" w:color="auto"/>
              <w:right w:val="single" w:sz="4" w:space="0" w:color="auto"/>
            </w:tcBorders>
            <w:hideMark/>
          </w:tcPr>
          <w:p w14:paraId="315881B4" w14:textId="6E57D2E5" w:rsidR="00F06B47" w:rsidRPr="00F06B47" w:rsidRDefault="00F06B47" w:rsidP="00F06B47">
            <w:pPr>
              <w:jc w:val="center"/>
              <w:rPr>
                <w:rFonts w:ascii="Arial" w:eastAsia="Calibri" w:hAnsi="Arial" w:cs="Arial"/>
                <w:b/>
              </w:rPr>
            </w:pPr>
            <w:r w:rsidRPr="00F06B47">
              <w:rPr>
                <w:rFonts w:ascii="Arial" w:eastAsia="Calibri" w:hAnsi="Arial" w:cs="Arial"/>
              </w:rPr>
              <w:t>*Session 1 includes</w:t>
            </w:r>
            <w:r w:rsidR="00863109">
              <w:rPr>
                <w:rFonts w:ascii="Arial" w:eastAsia="Calibri" w:hAnsi="Arial" w:cs="Arial"/>
              </w:rPr>
              <w:t xml:space="preserve"> </w:t>
            </w:r>
            <w:r w:rsidRPr="00F06B47">
              <w:rPr>
                <w:rFonts w:ascii="Arial" w:eastAsia="Calibri" w:hAnsi="Arial" w:cs="Arial"/>
              </w:rPr>
              <w:t>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bl>
    <w:p w14:paraId="31F94E64" w14:textId="77777777" w:rsidR="00F06B47" w:rsidRPr="00F06B47" w:rsidRDefault="00F06B47" w:rsidP="00A848FD">
      <w:pPr>
        <w:keepNext/>
        <w:outlineLvl w:val="7"/>
        <w:rPr>
          <w:rFonts w:ascii="Arial" w:hAnsi="Arial"/>
          <w:b/>
          <w:bCs/>
          <w:sz w:val="22"/>
        </w:rPr>
      </w:pPr>
      <w:bookmarkStart w:id="75" w:name="_Toc401128298"/>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227"/>
        <w:gridCol w:w="2340"/>
        <w:gridCol w:w="2610"/>
        <w:gridCol w:w="2430"/>
      </w:tblGrid>
      <w:tr w:rsidR="00F06B47" w:rsidRPr="00F06B47" w14:paraId="0EF2B137" w14:textId="77777777" w:rsidTr="00A848FD">
        <w:trPr>
          <w:trHeight w:val="555"/>
        </w:trPr>
        <w:tc>
          <w:tcPr>
            <w:tcW w:w="1079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44410F3F" w14:textId="77777777" w:rsidR="00F06B47" w:rsidRPr="00F06B47" w:rsidRDefault="00F06B47" w:rsidP="00A848FD">
            <w:pPr>
              <w:jc w:val="center"/>
              <w:rPr>
                <w:rFonts w:ascii="Arial" w:eastAsia="Calibri" w:hAnsi="Arial" w:cs="Arial"/>
                <w:b/>
                <w:szCs w:val="24"/>
              </w:rPr>
            </w:pPr>
            <w:r w:rsidRPr="00F06B47">
              <w:rPr>
                <w:rFonts w:ascii="Arial" w:eastAsia="Calibri" w:hAnsi="Arial" w:cs="Arial"/>
                <w:b/>
              </w:rPr>
              <w:t>Grade 7 Test Design</w:t>
            </w:r>
          </w:p>
        </w:tc>
      </w:tr>
      <w:tr w:rsidR="00F06B47" w:rsidRPr="00F06B47" w14:paraId="78D43A81" w14:textId="77777777" w:rsidTr="00F8198B">
        <w:trPr>
          <w:trHeight w:val="1187"/>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0854C22D"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2A8AEE" w14:textId="56632DB1"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 Questions</w:t>
            </w:r>
            <w:r w:rsidR="00A848FD">
              <w:rPr>
                <w:rFonts w:ascii="Arial" w:eastAsia="Calibri" w:hAnsi="Arial" w:cs="Arial"/>
                <w:b/>
              </w:rPr>
              <w:t xml:space="preserve"> </w:t>
            </w:r>
            <w:r w:rsidRPr="00F06B47">
              <w:rPr>
                <w:rFonts w:ascii="Arial" w:eastAsia="Calibri" w:hAnsi="Arial" w:cs="Arial"/>
                <w:b/>
              </w:rPr>
              <w:t xml:space="preserve">(1 </w:t>
            </w:r>
            <w:r w:rsidR="00A848FD">
              <w:rPr>
                <w:rFonts w:ascii="Arial" w:eastAsia="Calibri" w:hAnsi="Arial" w:cs="Arial"/>
                <w:b/>
              </w:rPr>
              <w:t> </w:t>
            </w:r>
            <w:r w:rsidRPr="00F06B47">
              <w:rPr>
                <w:rFonts w:ascii="Arial" w:eastAsia="Calibri" w:hAnsi="Arial" w:cs="Arial"/>
                <w:b/>
              </w:rPr>
              <w:t>credit)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AC7559D" w14:textId="6C11D59A"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 Questions</w:t>
            </w:r>
            <w:r w:rsidR="00A848FD">
              <w:rPr>
                <w:rFonts w:ascii="Arial" w:eastAsia="Calibri" w:hAnsi="Arial" w:cs="Arial"/>
                <w:b/>
              </w:rPr>
              <w:t xml:space="preserve"> </w:t>
            </w:r>
            <w:r w:rsidRPr="00F06B47">
              <w:rPr>
                <w:rFonts w:ascii="Arial" w:eastAsia="Calibri" w:hAnsi="Arial" w:cs="Arial"/>
                <w:b/>
              </w:rPr>
              <w:t xml:space="preserve">(2 </w:t>
            </w:r>
            <w:r w:rsidR="00A848FD">
              <w:rPr>
                <w:rFonts w:ascii="Arial" w:eastAsia="Calibri" w:hAnsi="Arial" w:cs="Arial"/>
                <w:b/>
              </w:rPr>
              <w:t> c</w:t>
            </w:r>
            <w:r w:rsidRPr="00F06B47">
              <w:rPr>
                <w:rFonts w:ascii="Arial" w:eastAsia="Calibri" w:hAnsi="Arial" w:cs="Arial"/>
                <w:b/>
              </w:rPr>
              <w:t>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DEDDE8" w14:textId="3885081D" w:rsidR="00F06B47" w:rsidRPr="00F06B47" w:rsidRDefault="00F06B47" w:rsidP="00F8198B">
            <w:pPr>
              <w:jc w:val="center"/>
              <w:rPr>
                <w:rFonts w:ascii="Arial" w:eastAsia="Calibri" w:hAnsi="Arial" w:cs="Arial"/>
                <w:b/>
              </w:rPr>
            </w:pPr>
            <w:r w:rsidRPr="00F06B47">
              <w:rPr>
                <w:rFonts w:ascii="Arial" w:eastAsia="Calibri" w:hAnsi="Arial" w:cs="Arial"/>
                <w:b/>
              </w:rPr>
              <w:t>Number of Extended-</w:t>
            </w:r>
            <w:r w:rsidR="00A848FD">
              <w:rPr>
                <w:rFonts w:ascii="Arial" w:eastAsia="Calibri" w:hAnsi="Arial" w:cs="Arial"/>
                <w:b/>
              </w:rPr>
              <w:t> </w:t>
            </w:r>
            <w:r w:rsidRPr="00F06B47">
              <w:rPr>
                <w:rFonts w:ascii="Arial" w:eastAsia="Calibri" w:hAnsi="Arial" w:cs="Arial"/>
                <w:b/>
              </w:rPr>
              <w:t>Response Questions</w:t>
            </w:r>
            <w:r w:rsidR="00A848FD">
              <w:rPr>
                <w:rFonts w:ascii="Arial" w:eastAsia="Calibri" w:hAnsi="Arial" w:cs="Arial"/>
                <w:b/>
              </w:rPr>
              <w:t xml:space="preserve"> </w:t>
            </w:r>
            <w:r w:rsidRPr="00F06B47">
              <w:rPr>
                <w:rFonts w:ascii="Arial" w:eastAsia="Calibri" w:hAnsi="Arial" w:cs="Arial"/>
                <w:b/>
              </w:rPr>
              <w:t xml:space="preserve">(3 </w:t>
            </w:r>
            <w:r w:rsidR="00A848FD">
              <w:rPr>
                <w:rFonts w:ascii="Arial" w:eastAsia="Calibri" w:hAnsi="Arial" w:cs="Arial"/>
                <w:b/>
              </w:rPr>
              <w:t> </w:t>
            </w:r>
            <w:r w:rsidRPr="00F06B47">
              <w:rPr>
                <w:rFonts w:ascii="Arial" w:eastAsia="Calibri" w:hAnsi="Arial" w:cs="Arial"/>
                <w:b/>
              </w:rPr>
              <w:t>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FF3D8E2"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43FBB21C"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00D54FFE"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227" w:type="dxa"/>
            <w:tcBorders>
              <w:top w:val="single" w:sz="4" w:space="0" w:color="auto"/>
              <w:left w:val="single" w:sz="4" w:space="0" w:color="auto"/>
              <w:bottom w:val="single" w:sz="4" w:space="0" w:color="auto"/>
              <w:right w:val="single" w:sz="4" w:space="0" w:color="auto"/>
            </w:tcBorders>
            <w:hideMark/>
          </w:tcPr>
          <w:p w14:paraId="126A70C2"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340" w:type="dxa"/>
            <w:tcBorders>
              <w:top w:val="single" w:sz="4" w:space="0" w:color="auto"/>
              <w:left w:val="single" w:sz="4" w:space="0" w:color="auto"/>
              <w:bottom w:val="single" w:sz="4" w:space="0" w:color="auto"/>
              <w:right w:val="single" w:sz="4" w:space="0" w:color="auto"/>
            </w:tcBorders>
            <w:hideMark/>
          </w:tcPr>
          <w:p w14:paraId="18747FC6"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48567DDF"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3927B947" w14:textId="77777777" w:rsidR="00F06B47" w:rsidRPr="00F06B47" w:rsidRDefault="00F06B47" w:rsidP="00F06B47">
            <w:pPr>
              <w:jc w:val="center"/>
              <w:rPr>
                <w:rFonts w:ascii="Arial" w:eastAsia="Calibri" w:hAnsi="Arial" w:cs="Arial"/>
                <w:b/>
              </w:rPr>
            </w:pPr>
            <w:r w:rsidRPr="00F06B47">
              <w:rPr>
                <w:rFonts w:ascii="Arial" w:eastAsia="Calibri" w:hAnsi="Arial" w:cs="Arial"/>
                <w:b/>
              </w:rPr>
              <w:t>33</w:t>
            </w:r>
          </w:p>
        </w:tc>
      </w:tr>
      <w:tr w:rsidR="00F06B47" w:rsidRPr="00F06B47" w14:paraId="476A42E0"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29ECA36E"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227" w:type="dxa"/>
            <w:tcBorders>
              <w:top w:val="single" w:sz="4" w:space="0" w:color="auto"/>
              <w:left w:val="single" w:sz="4" w:space="0" w:color="auto"/>
              <w:bottom w:val="single" w:sz="4" w:space="0" w:color="auto"/>
              <w:right w:val="single" w:sz="4" w:space="0" w:color="auto"/>
            </w:tcBorders>
            <w:hideMark/>
          </w:tcPr>
          <w:p w14:paraId="764682D5"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340" w:type="dxa"/>
            <w:tcBorders>
              <w:top w:val="single" w:sz="4" w:space="0" w:color="auto"/>
              <w:left w:val="single" w:sz="4" w:space="0" w:color="auto"/>
              <w:bottom w:val="single" w:sz="4" w:space="0" w:color="auto"/>
              <w:right w:val="single" w:sz="4" w:space="0" w:color="auto"/>
            </w:tcBorders>
            <w:hideMark/>
          </w:tcPr>
          <w:p w14:paraId="0A161759"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0C8A6F73"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35E25882"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36A14A0D" w14:textId="77777777" w:rsidTr="00A848FD">
        <w:tc>
          <w:tcPr>
            <w:tcW w:w="1188" w:type="dxa"/>
            <w:tcBorders>
              <w:top w:val="single" w:sz="4" w:space="0" w:color="auto"/>
              <w:left w:val="single" w:sz="4" w:space="0" w:color="auto"/>
              <w:bottom w:val="single" w:sz="4" w:space="0" w:color="auto"/>
              <w:right w:val="single" w:sz="4" w:space="0" w:color="auto"/>
            </w:tcBorders>
            <w:hideMark/>
          </w:tcPr>
          <w:p w14:paraId="5294686F"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227" w:type="dxa"/>
            <w:tcBorders>
              <w:top w:val="single" w:sz="4" w:space="0" w:color="auto"/>
              <w:left w:val="single" w:sz="4" w:space="0" w:color="auto"/>
              <w:bottom w:val="single" w:sz="4" w:space="0" w:color="auto"/>
              <w:right w:val="single" w:sz="4" w:space="0" w:color="auto"/>
            </w:tcBorders>
            <w:hideMark/>
          </w:tcPr>
          <w:p w14:paraId="22775B18" w14:textId="77777777" w:rsidR="00F06B47" w:rsidRPr="00F06B47" w:rsidRDefault="00F06B47" w:rsidP="00F06B47">
            <w:pPr>
              <w:jc w:val="center"/>
              <w:rPr>
                <w:rFonts w:ascii="Arial" w:eastAsia="Calibri" w:hAnsi="Arial" w:cs="Arial"/>
              </w:rPr>
            </w:pPr>
            <w:r w:rsidRPr="00F06B47">
              <w:rPr>
                <w:rFonts w:ascii="Arial" w:eastAsia="Calibri" w:hAnsi="Arial" w:cs="Arial"/>
              </w:rPr>
              <w:t>40</w:t>
            </w:r>
          </w:p>
        </w:tc>
        <w:tc>
          <w:tcPr>
            <w:tcW w:w="2340" w:type="dxa"/>
            <w:tcBorders>
              <w:top w:val="single" w:sz="4" w:space="0" w:color="auto"/>
              <w:left w:val="single" w:sz="4" w:space="0" w:color="auto"/>
              <w:bottom w:val="single" w:sz="4" w:space="0" w:color="auto"/>
              <w:right w:val="single" w:sz="4" w:space="0" w:color="auto"/>
            </w:tcBorders>
            <w:hideMark/>
          </w:tcPr>
          <w:p w14:paraId="57EE695B"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704CA664"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47983E78" w14:textId="77777777" w:rsidR="00F06B47" w:rsidRPr="00F06B47" w:rsidRDefault="00F06B47" w:rsidP="00F06B47">
            <w:pPr>
              <w:jc w:val="center"/>
              <w:rPr>
                <w:rFonts w:ascii="Arial" w:eastAsia="Calibri" w:hAnsi="Arial" w:cs="Arial"/>
                <w:b/>
              </w:rPr>
            </w:pPr>
            <w:r w:rsidRPr="00F06B47">
              <w:rPr>
                <w:rFonts w:ascii="Arial" w:eastAsia="Calibri" w:hAnsi="Arial" w:cs="Arial"/>
                <w:b/>
              </w:rPr>
              <w:t>48</w:t>
            </w:r>
          </w:p>
        </w:tc>
      </w:tr>
      <w:tr w:rsidR="00F06B47" w:rsidRPr="00F06B47" w14:paraId="4E075364" w14:textId="77777777" w:rsidTr="00A848FD">
        <w:tc>
          <w:tcPr>
            <w:tcW w:w="10795" w:type="dxa"/>
            <w:gridSpan w:val="5"/>
            <w:tcBorders>
              <w:top w:val="single" w:sz="4" w:space="0" w:color="auto"/>
              <w:left w:val="single" w:sz="4" w:space="0" w:color="auto"/>
              <w:bottom w:val="single" w:sz="4" w:space="0" w:color="auto"/>
              <w:right w:val="single" w:sz="4" w:space="0" w:color="auto"/>
            </w:tcBorders>
            <w:hideMark/>
          </w:tcPr>
          <w:p w14:paraId="64A2A0FF" w14:textId="32FB72DA" w:rsidR="00F06B47" w:rsidRPr="00F06B47" w:rsidRDefault="00F06B47" w:rsidP="00F06B47">
            <w:pPr>
              <w:jc w:val="center"/>
              <w:rPr>
                <w:rFonts w:ascii="Arial" w:eastAsia="Calibri" w:hAnsi="Arial" w:cs="Arial"/>
                <w:b/>
              </w:rPr>
            </w:pPr>
            <w:r w:rsidRPr="00F06B47">
              <w:rPr>
                <w:rFonts w:ascii="Arial" w:eastAsia="Calibri" w:hAnsi="Arial" w:cs="Arial"/>
              </w:rPr>
              <w:t>*Session 1 includes 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bl>
    <w:p w14:paraId="0A170DBB" w14:textId="77777777" w:rsidR="00F06B47" w:rsidRPr="00F06B47" w:rsidRDefault="00F06B47" w:rsidP="00A848FD">
      <w:pPr>
        <w:keepNext/>
        <w:outlineLvl w:val="7"/>
        <w:rPr>
          <w:rFonts w:ascii="Arial" w:hAnsi="Arial"/>
          <w:b/>
          <w:bCs/>
          <w:sz w:val="22"/>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227"/>
        <w:gridCol w:w="2340"/>
        <w:gridCol w:w="2610"/>
        <w:gridCol w:w="2430"/>
      </w:tblGrid>
      <w:tr w:rsidR="00F06B47" w:rsidRPr="00F06B47" w14:paraId="27A87C79" w14:textId="77777777" w:rsidTr="00A848FD">
        <w:trPr>
          <w:trHeight w:val="555"/>
        </w:trPr>
        <w:tc>
          <w:tcPr>
            <w:tcW w:w="1079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1766FB7" w14:textId="77777777" w:rsidR="00F06B47" w:rsidRPr="00F06B47" w:rsidRDefault="00F06B47" w:rsidP="00F06B47">
            <w:pPr>
              <w:jc w:val="center"/>
              <w:rPr>
                <w:rFonts w:ascii="Arial" w:eastAsia="Calibri" w:hAnsi="Arial" w:cs="Arial"/>
                <w:b/>
                <w:szCs w:val="24"/>
              </w:rPr>
            </w:pPr>
            <w:r w:rsidRPr="00F06B47">
              <w:rPr>
                <w:rFonts w:ascii="Arial" w:eastAsia="Calibri" w:hAnsi="Arial" w:cs="Arial"/>
                <w:b/>
              </w:rPr>
              <w:t>Grade 8 Test Design</w:t>
            </w:r>
          </w:p>
        </w:tc>
      </w:tr>
      <w:tr w:rsidR="00F06B47" w:rsidRPr="00F06B47" w14:paraId="4B1091FF" w14:textId="77777777" w:rsidTr="00F8198B">
        <w:trPr>
          <w:trHeight w:val="1223"/>
        </w:trPr>
        <w:tc>
          <w:tcPr>
            <w:tcW w:w="1188" w:type="dxa"/>
            <w:tcBorders>
              <w:top w:val="single" w:sz="4" w:space="0" w:color="auto"/>
              <w:left w:val="single" w:sz="4" w:space="0" w:color="auto"/>
              <w:bottom w:val="single" w:sz="4" w:space="0" w:color="auto"/>
              <w:right w:val="single" w:sz="4" w:space="0" w:color="auto"/>
            </w:tcBorders>
            <w:shd w:val="clear" w:color="auto" w:fill="D9D9D9"/>
            <w:vAlign w:val="center"/>
          </w:tcPr>
          <w:p w14:paraId="18AF385B" w14:textId="77777777" w:rsidR="00F06B47" w:rsidRPr="00F06B47" w:rsidRDefault="00F06B47" w:rsidP="00F8198B">
            <w:pPr>
              <w:jc w:val="center"/>
              <w:rPr>
                <w:rFonts w:ascii="Arial" w:eastAsia="Calibri" w:hAnsi="Arial" w:cs="Arial"/>
                <w:b/>
              </w:rPr>
            </w:pPr>
            <w:r w:rsidRPr="00F06B47">
              <w:rPr>
                <w:rFonts w:ascii="Arial" w:eastAsia="Calibri" w:hAnsi="Arial" w:cs="Arial"/>
                <w:b/>
              </w:rPr>
              <w:t>Session</w:t>
            </w:r>
          </w:p>
        </w:tc>
        <w:tc>
          <w:tcPr>
            <w:tcW w:w="2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059394" w14:textId="4D333972" w:rsidR="00F06B47" w:rsidRPr="00F06B47" w:rsidRDefault="00F06B47" w:rsidP="00F8198B">
            <w:pPr>
              <w:jc w:val="center"/>
              <w:rPr>
                <w:rFonts w:ascii="Arial" w:eastAsia="Calibri" w:hAnsi="Arial" w:cs="Arial"/>
                <w:b/>
              </w:rPr>
            </w:pPr>
            <w:r w:rsidRPr="00F06B47">
              <w:rPr>
                <w:rFonts w:ascii="Arial" w:eastAsia="Calibri" w:hAnsi="Arial" w:cs="Arial"/>
                <w:b/>
              </w:rPr>
              <w:t>Number of Multiple-Choice Questions</w:t>
            </w:r>
            <w:r w:rsidR="00A848FD">
              <w:rPr>
                <w:rFonts w:ascii="Arial" w:eastAsia="Calibri" w:hAnsi="Arial" w:cs="Arial"/>
                <w:b/>
              </w:rPr>
              <w:t xml:space="preserve"> </w:t>
            </w:r>
            <w:r w:rsidRPr="00F06B47">
              <w:rPr>
                <w:rFonts w:ascii="Arial" w:eastAsia="Calibri" w:hAnsi="Arial" w:cs="Arial"/>
                <w:b/>
              </w:rPr>
              <w:t>(1</w:t>
            </w:r>
            <w:r w:rsidR="00A848FD">
              <w:rPr>
                <w:rFonts w:ascii="Arial" w:eastAsia="Calibri" w:hAnsi="Arial" w:cs="Arial"/>
                <w:b/>
              </w:rPr>
              <w:t> </w:t>
            </w:r>
            <w:r w:rsidRPr="00F06B47">
              <w:rPr>
                <w:rFonts w:ascii="Arial" w:eastAsia="Calibri" w:hAnsi="Arial" w:cs="Arial"/>
                <w:b/>
              </w:rPr>
              <w:t xml:space="preserve"> credit)</w:t>
            </w:r>
          </w:p>
        </w:tc>
        <w:tc>
          <w:tcPr>
            <w:tcW w:w="23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D41A5C9" w14:textId="114122BD" w:rsidR="00F06B47" w:rsidRPr="00F06B47" w:rsidRDefault="00F06B47" w:rsidP="00F8198B">
            <w:pPr>
              <w:jc w:val="center"/>
              <w:rPr>
                <w:rFonts w:ascii="Arial" w:eastAsia="Calibri" w:hAnsi="Arial" w:cs="Arial"/>
                <w:b/>
              </w:rPr>
            </w:pPr>
            <w:r w:rsidRPr="00F06B47">
              <w:rPr>
                <w:rFonts w:ascii="Arial" w:eastAsia="Calibri" w:hAnsi="Arial" w:cs="Arial"/>
                <w:b/>
              </w:rPr>
              <w:t>Number of Short Response Questions</w:t>
            </w:r>
            <w:r w:rsidR="00F8198B">
              <w:rPr>
                <w:rFonts w:ascii="Arial" w:eastAsia="Calibri" w:hAnsi="Arial" w:cs="Arial"/>
                <w:b/>
              </w:rPr>
              <w:t xml:space="preserve"> </w:t>
            </w:r>
            <w:r w:rsidRPr="00F06B47">
              <w:rPr>
                <w:rFonts w:ascii="Arial" w:eastAsia="Calibri" w:hAnsi="Arial" w:cs="Arial"/>
                <w:b/>
              </w:rPr>
              <w:t xml:space="preserve">(2 </w:t>
            </w:r>
            <w:r w:rsidR="00F8198B">
              <w:rPr>
                <w:rFonts w:ascii="Arial" w:eastAsia="Calibri" w:hAnsi="Arial" w:cs="Arial"/>
                <w:b/>
              </w:rPr>
              <w:t> </w:t>
            </w:r>
            <w:r w:rsidRPr="00F06B47">
              <w:rPr>
                <w:rFonts w:ascii="Arial" w:eastAsia="Calibri" w:hAnsi="Arial" w:cs="Arial"/>
                <w:b/>
              </w:rPr>
              <w:t>credits)</w:t>
            </w:r>
          </w:p>
        </w:tc>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83CC8E8" w14:textId="36619D56" w:rsidR="00F06B47" w:rsidRPr="00F06B47" w:rsidRDefault="00F06B47" w:rsidP="00F8198B">
            <w:pPr>
              <w:jc w:val="center"/>
              <w:rPr>
                <w:rFonts w:ascii="Arial" w:eastAsia="Calibri" w:hAnsi="Arial" w:cs="Arial"/>
                <w:b/>
              </w:rPr>
            </w:pPr>
            <w:r w:rsidRPr="00F06B47">
              <w:rPr>
                <w:rFonts w:ascii="Arial" w:eastAsia="Calibri" w:hAnsi="Arial" w:cs="Arial"/>
                <w:b/>
              </w:rPr>
              <w:t>Number of Extended-Response Questions</w:t>
            </w:r>
            <w:r w:rsidR="00A848FD">
              <w:rPr>
                <w:rFonts w:ascii="Arial" w:eastAsia="Calibri" w:hAnsi="Arial" w:cs="Arial"/>
                <w:b/>
              </w:rPr>
              <w:t xml:space="preserve"> </w:t>
            </w:r>
            <w:r w:rsidRPr="00F06B47">
              <w:rPr>
                <w:rFonts w:ascii="Arial" w:eastAsia="Calibri" w:hAnsi="Arial" w:cs="Arial"/>
                <w:b/>
              </w:rPr>
              <w:t xml:space="preserve">(3 </w:t>
            </w:r>
            <w:r w:rsidR="00F8198B">
              <w:rPr>
                <w:rFonts w:ascii="Arial" w:eastAsia="Calibri" w:hAnsi="Arial" w:cs="Arial"/>
                <w:b/>
              </w:rPr>
              <w:t> </w:t>
            </w:r>
            <w:r w:rsidRPr="00F06B47">
              <w:rPr>
                <w:rFonts w:ascii="Arial" w:eastAsia="Calibri" w:hAnsi="Arial" w:cs="Arial"/>
                <w:b/>
              </w:rPr>
              <w:t>credits)</w:t>
            </w:r>
          </w:p>
        </w:tc>
        <w:tc>
          <w:tcPr>
            <w:tcW w:w="243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EF43E8E" w14:textId="77777777" w:rsidR="00F06B47" w:rsidRPr="00F06B47" w:rsidRDefault="00F06B47" w:rsidP="00F8198B">
            <w:pPr>
              <w:jc w:val="center"/>
              <w:rPr>
                <w:rFonts w:ascii="Arial" w:eastAsia="Calibri" w:hAnsi="Arial" w:cs="Arial"/>
                <w:b/>
              </w:rPr>
            </w:pPr>
            <w:r w:rsidRPr="00F06B47">
              <w:rPr>
                <w:rFonts w:ascii="Arial" w:eastAsia="Calibri" w:hAnsi="Arial" w:cs="Arial"/>
                <w:b/>
              </w:rPr>
              <w:t>Total Number of Questions</w:t>
            </w:r>
          </w:p>
        </w:tc>
      </w:tr>
      <w:tr w:rsidR="00F06B47" w:rsidRPr="00F06B47" w14:paraId="5EEE45B7" w14:textId="77777777" w:rsidTr="00F8198B">
        <w:tc>
          <w:tcPr>
            <w:tcW w:w="1188" w:type="dxa"/>
            <w:tcBorders>
              <w:top w:val="single" w:sz="4" w:space="0" w:color="auto"/>
              <w:left w:val="single" w:sz="4" w:space="0" w:color="auto"/>
              <w:bottom w:val="single" w:sz="4" w:space="0" w:color="auto"/>
              <w:right w:val="single" w:sz="4" w:space="0" w:color="auto"/>
            </w:tcBorders>
            <w:hideMark/>
          </w:tcPr>
          <w:p w14:paraId="55BDB741"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227" w:type="dxa"/>
            <w:tcBorders>
              <w:top w:val="single" w:sz="4" w:space="0" w:color="auto"/>
              <w:left w:val="single" w:sz="4" w:space="0" w:color="auto"/>
              <w:bottom w:val="single" w:sz="4" w:space="0" w:color="auto"/>
              <w:right w:val="single" w:sz="4" w:space="0" w:color="auto"/>
            </w:tcBorders>
            <w:hideMark/>
          </w:tcPr>
          <w:p w14:paraId="6A2C2DB9" w14:textId="77777777" w:rsidR="00F06B47" w:rsidRPr="00F06B47" w:rsidRDefault="00F06B47" w:rsidP="00F06B47">
            <w:pPr>
              <w:jc w:val="center"/>
              <w:rPr>
                <w:rFonts w:ascii="Arial" w:eastAsia="Calibri" w:hAnsi="Arial" w:cs="Arial"/>
              </w:rPr>
            </w:pPr>
            <w:r w:rsidRPr="00F06B47">
              <w:rPr>
                <w:rFonts w:ascii="Arial" w:eastAsia="Calibri" w:hAnsi="Arial" w:cs="Arial"/>
              </w:rPr>
              <w:t>33*</w:t>
            </w:r>
          </w:p>
        </w:tc>
        <w:tc>
          <w:tcPr>
            <w:tcW w:w="2340" w:type="dxa"/>
            <w:tcBorders>
              <w:top w:val="single" w:sz="4" w:space="0" w:color="auto"/>
              <w:left w:val="single" w:sz="4" w:space="0" w:color="auto"/>
              <w:bottom w:val="single" w:sz="4" w:space="0" w:color="auto"/>
              <w:right w:val="single" w:sz="4" w:space="0" w:color="auto"/>
            </w:tcBorders>
            <w:hideMark/>
          </w:tcPr>
          <w:p w14:paraId="3BE30EBD"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610" w:type="dxa"/>
            <w:tcBorders>
              <w:top w:val="single" w:sz="4" w:space="0" w:color="auto"/>
              <w:left w:val="single" w:sz="4" w:space="0" w:color="auto"/>
              <w:bottom w:val="single" w:sz="4" w:space="0" w:color="auto"/>
              <w:right w:val="single" w:sz="4" w:space="0" w:color="auto"/>
            </w:tcBorders>
            <w:hideMark/>
          </w:tcPr>
          <w:p w14:paraId="10B93E28" w14:textId="77777777" w:rsidR="00F06B47" w:rsidRPr="00F06B47" w:rsidRDefault="00F06B47" w:rsidP="00F06B47">
            <w:pPr>
              <w:jc w:val="center"/>
              <w:rPr>
                <w:rFonts w:ascii="Arial" w:eastAsia="Calibri" w:hAnsi="Arial" w:cs="Arial"/>
              </w:rPr>
            </w:pPr>
            <w:r w:rsidRPr="00F06B47">
              <w:rPr>
                <w:rFonts w:ascii="Arial" w:eastAsia="Calibri" w:hAnsi="Arial" w:cs="Arial"/>
              </w:rPr>
              <w:t>0</w:t>
            </w:r>
          </w:p>
        </w:tc>
        <w:tc>
          <w:tcPr>
            <w:tcW w:w="2430" w:type="dxa"/>
            <w:tcBorders>
              <w:top w:val="single" w:sz="4" w:space="0" w:color="auto"/>
              <w:left w:val="single" w:sz="4" w:space="0" w:color="auto"/>
              <w:bottom w:val="single" w:sz="4" w:space="0" w:color="auto"/>
              <w:right w:val="single" w:sz="4" w:space="0" w:color="auto"/>
            </w:tcBorders>
            <w:hideMark/>
          </w:tcPr>
          <w:p w14:paraId="2D9241AD" w14:textId="77777777" w:rsidR="00F06B47" w:rsidRPr="00F06B47" w:rsidRDefault="00F06B47" w:rsidP="00F06B47">
            <w:pPr>
              <w:jc w:val="center"/>
              <w:rPr>
                <w:rFonts w:ascii="Arial" w:eastAsia="Calibri" w:hAnsi="Arial" w:cs="Arial"/>
                <w:b/>
              </w:rPr>
            </w:pPr>
            <w:r w:rsidRPr="00F06B47">
              <w:rPr>
                <w:rFonts w:ascii="Arial" w:eastAsia="Calibri" w:hAnsi="Arial" w:cs="Arial"/>
                <w:b/>
              </w:rPr>
              <w:t>33</w:t>
            </w:r>
          </w:p>
        </w:tc>
      </w:tr>
      <w:tr w:rsidR="00F06B47" w:rsidRPr="00F06B47" w14:paraId="5F69D6ED" w14:textId="77777777" w:rsidTr="00F8198B">
        <w:tc>
          <w:tcPr>
            <w:tcW w:w="1188" w:type="dxa"/>
            <w:tcBorders>
              <w:top w:val="single" w:sz="4" w:space="0" w:color="auto"/>
              <w:left w:val="single" w:sz="4" w:space="0" w:color="auto"/>
              <w:bottom w:val="single" w:sz="4" w:space="0" w:color="auto"/>
              <w:right w:val="single" w:sz="4" w:space="0" w:color="auto"/>
            </w:tcBorders>
            <w:hideMark/>
          </w:tcPr>
          <w:p w14:paraId="75F55C56" w14:textId="77777777" w:rsidR="00F06B47" w:rsidRPr="00F06B47" w:rsidRDefault="00F06B47" w:rsidP="00F06B47">
            <w:pPr>
              <w:jc w:val="center"/>
              <w:rPr>
                <w:rFonts w:ascii="Arial" w:eastAsia="Calibri" w:hAnsi="Arial" w:cs="Arial"/>
              </w:rPr>
            </w:pPr>
            <w:r w:rsidRPr="00F06B47">
              <w:rPr>
                <w:rFonts w:ascii="Arial" w:eastAsia="Calibri" w:hAnsi="Arial" w:cs="Arial"/>
              </w:rPr>
              <w:t>2</w:t>
            </w:r>
          </w:p>
        </w:tc>
        <w:tc>
          <w:tcPr>
            <w:tcW w:w="2227" w:type="dxa"/>
            <w:tcBorders>
              <w:top w:val="single" w:sz="4" w:space="0" w:color="auto"/>
              <w:left w:val="single" w:sz="4" w:space="0" w:color="auto"/>
              <w:bottom w:val="single" w:sz="4" w:space="0" w:color="auto"/>
              <w:right w:val="single" w:sz="4" w:space="0" w:color="auto"/>
            </w:tcBorders>
            <w:hideMark/>
          </w:tcPr>
          <w:p w14:paraId="60E44DCB"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340" w:type="dxa"/>
            <w:tcBorders>
              <w:top w:val="single" w:sz="4" w:space="0" w:color="auto"/>
              <w:left w:val="single" w:sz="4" w:space="0" w:color="auto"/>
              <w:bottom w:val="single" w:sz="4" w:space="0" w:color="auto"/>
              <w:right w:val="single" w:sz="4" w:space="0" w:color="auto"/>
            </w:tcBorders>
            <w:hideMark/>
          </w:tcPr>
          <w:p w14:paraId="31895D02"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7DC1DDA7"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11615E42" w14:textId="77777777" w:rsidR="00F06B47" w:rsidRPr="00F06B47" w:rsidRDefault="00F06B47" w:rsidP="00F06B47">
            <w:pPr>
              <w:jc w:val="center"/>
              <w:rPr>
                <w:rFonts w:ascii="Arial" w:eastAsia="Calibri" w:hAnsi="Arial" w:cs="Arial"/>
                <w:b/>
              </w:rPr>
            </w:pPr>
            <w:r w:rsidRPr="00F06B47">
              <w:rPr>
                <w:rFonts w:ascii="Arial" w:eastAsia="Calibri" w:hAnsi="Arial" w:cs="Arial"/>
                <w:b/>
              </w:rPr>
              <w:t>15</w:t>
            </w:r>
          </w:p>
        </w:tc>
      </w:tr>
      <w:tr w:rsidR="00F06B47" w:rsidRPr="00F06B47" w14:paraId="3F344D4B" w14:textId="77777777" w:rsidTr="00F8198B">
        <w:tc>
          <w:tcPr>
            <w:tcW w:w="1188" w:type="dxa"/>
            <w:tcBorders>
              <w:top w:val="single" w:sz="4" w:space="0" w:color="auto"/>
              <w:left w:val="single" w:sz="4" w:space="0" w:color="auto"/>
              <w:bottom w:val="single" w:sz="4" w:space="0" w:color="auto"/>
              <w:right w:val="single" w:sz="4" w:space="0" w:color="auto"/>
            </w:tcBorders>
            <w:hideMark/>
          </w:tcPr>
          <w:p w14:paraId="7A6730D7" w14:textId="77777777" w:rsidR="00F06B47" w:rsidRPr="00F06B47" w:rsidRDefault="00F06B47" w:rsidP="00F06B47">
            <w:pPr>
              <w:jc w:val="center"/>
              <w:rPr>
                <w:rFonts w:ascii="Arial" w:eastAsia="Calibri" w:hAnsi="Arial" w:cs="Arial"/>
                <w:b/>
              </w:rPr>
            </w:pPr>
            <w:r w:rsidRPr="00F06B47">
              <w:rPr>
                <w:rFonts w:ascii="Arial" w:eastAsia="Calibri" w:hAnsi="Arial" w:cs="Arial"/>
                <w:b/>
              </w:rPr>
              <w:t>Total</w:t>
            </w:r>
          </w:p>
        </w:tc>
        <w:tc>
          <w:tcPr>
            <w:tcW w:w="2227" w:type="dxa"/>
            <w:tcBorders>
              <w:top w:val="single" w:sz="4" w:space="0" w:color="auto"/>
              <w:left w:val="single" w:sz="4" w:space="0" w:color="auto"/>
              <w:bottom w:val="single" w:sz="4" w:space="0" w:color="auto"/>
              <w:right w:val="single" w:sz="4" w:space="0" w:color="auto"/>
            </w:tcBorders>
            <w:hideMark/>
          </w:tcPr>
          <w:p w14:paraId="63C993C7" w14:textId="77777777" w:rsidR="00F06B47" w:rsidRPr="00F06B47" w:rsidRDefault="00F06B47" w:rsidP="00F06B47">
            <w:pPr>
              <w:jc w:val="center"/>
              <w:rPr>
                <w:rFonts w:ascii="Arial" w:eastAsia="Calibri" w:hAnsi="Arial" w:cs="Arial"/>
              </w:rPr>
            </w:pPr>
            <w:r w:rsidRPr="00F06B47">
              <w:rPr>
                <w:rFonts w:ascii="Arial" w:eastAsia="Calibri" w:hAnsi="Arial" w:cs="Arial"/>
              </w:rPr>
              <w:t>40</w:t>
            </w:r>
          </w:p>
        </w:tc>
        <w:tc>
          <w:tcPr>
            <w:tcW w:w="2340" w:type="dxa"/>
            <w:tcBorders>
              <w:top w:val="single" w:sz="4" w:space="0" w:color="auto"/>
              <w:left w:val="single" w:sz="4" w:space="0" w:color="auto"/>
              <w:bottom w:val="single" w:sz="4" w:space="0" w:color="auto"/>
              <w:right w:val="single" w:sz="4" w:space="0" w:color="auto"/>
            </w:tcBorders>
            <w:hideMark/>
          </w:tcPr>
          <w:p w14:paraId="473713E2" w14:textId="77777777" w:rsidR="00F06B47" w:rsidRPr="00F06B47" w:rsidRDefault="00F06B47" w:rsidP="00F06B47">
            <w:pPr>
              <w:jc w:val="center"/>
              <w:rPr>
                <w:rFonts w:ascii="Arial" w:eastAsia="Calibri" w:hAnsi="Arial" w:cs="Arial"/>
              </w:rPr>
            </w:pPr>
            <w:r w:rsidRPr="00F06B47">
              <w:rPr>
                <w:rFonts w:ascii="Arial" w:eastAsia="Calibri" w:hAnsi="Arial" w:cs="Arial"/>
              </w:rPr>
              <w:t>7</w:t>
            </w:r>
          </w:p>
        </w:tc>
        <w:tc>
          <w:tcPr>
            <w:tcW w:w="2610" w:type="dxa"/>
            <w:tcBorders>
              <w:top w:val="single" w:sz="4" w:space="0" w:color="auto"/>
              <w:left w:val="single" w:sz="4" w:space="0" w:color="auto"/>
              <w:bottom w:val="single" w:sz="4" w:space="0" w:color="auto"/>
              <w:right w:val="single" w:sz="4" w:space="0" w:color="auto"/>
            </w:tcBorders>
            <w:hideMark/>
          </w:tcPr>
          <w:p w14:paraId="27028FBB" w14:textId="77777777" w:rsidR="00F06B47" w:rsidRPr="00F06B47" w:rsidRDefault="00F06B47" w:rsidP="00F06B47">
            <w:pPr>
              <w:jc w:val="center"/>
              <w:rPr>
                <w:rFonts w:ascii="Arial" w:eastAsia="Calibri" w:hAnsi="Arial" w:cs="Arial"/>
              </w:rPr>
            </w:pPr>
            <w:r w:rsidRPr="00F06B47">
              <w:rPr>
                <w:rFonts w:ascii="Arial" w:eastAsia="Calibri" w:hAnsi="Arial" w:cs="Arial"/>
              </w:rPr>
              <w:t>1</w:t>
            </w:r>
          </w:p>
        </w:tc>
        <w:tc>
          <w:tcPr>
            <w:tcW w:w="2430" w:type="dxa"/>
            <w:tcBorders>
              <w:top w:val="single" w:sz="4" w:space="0" w:color="auto"/>
              <w:left w:val="single" w:sz="4" w:space="0" w:color="auto"/>
              <w:bottom w:val="single" w:sz="4" w:space="0" w:color="auto"/>
              <w:right w:val="single" w:sz="4" w:space="0" w:color="auto"/>
            </w:tcBorders>
            <w:hideMark/>
          </w:tcPr>
          <w:p w14:paraId="2850CF7A" w14:textId="77777777" w:rsidR="00F06B47" w:rsidRPr="00F06B47" w:rsidRDefault="00F06B47" w:rsidP="00F06B47">
            <w:pPr>
              <w:jc w:val="center"/>
              <w:rPr>
                <w:rFonts w:ascii="Arial" w:eastAsia="Calibri" w:hAnsi="Arial" w:cs="Arial"/>
                <w:b/>
              </w:rPr>
            </w:pPr>
            <w:r w:rsidRPr="00F06B47">
              <w:rPr>
                <w:rFonts w:ascii="Arial" w:eastAsia="Calibri" w:hAnsi="Arial" w:cs="Arial"/>
                <w:b/>
              </w:rPr>
              <w:t>48</w:t>
            </w:r>
          </w:p>
        </w:tc>
      </w:tr>
      <w:tr w:rsidR="00F06B47" w:rsidRPr="00F06B47" w14:paraId="3480408C" w14:textId="77777777" w:rsidTr="00A848FD">
        <w:tc>
          <w:tcPr>
            <w:tcW w:w="10795" w:type="dxa"/>
            <w:gridSpan w:val="5"/>
            <w:tcBorders>
              <w:top w:val="single" w:sz="4" w:space="0" w:color="auto"/>
              <w:left w:val="single" w:sz="4" w:space="0" w:color="auto"/>
              <w:bottom w:val="single" w:sz="4" w:space="0" w:color="auto"/>
              <w:right w:val="single" w:sz="4" w:space="0" w:color="auto"/>
            </w:tcBorders>
            <w:hideMark/>
          </w:tcPr>
          <w:p w14:paraId="54860525" w14:textId="55A6AD02" w:rsidR="00F06B47" w:rsidRPr="00F06B47" w:rsidRDefault="00F06B47" w:rsidP="00F06B47">
            <w:pPr>
              <w:jc w:val="center"/>
              <w:rPr>
                <w:rFonts w:ascii="Arial" w:eastAsia="Calibri" w:hAnsi="Arial" w:cs="Arial"/>
                <w:b/>
              </w:rPr>
            </w:pPr>
            <w:r w:rsidRPr="00F06B47">
              <w:rPr>
                <w:rFonts w:ascii="Arial" w:eastAsia="Calibri" w:hAnsi="Arial" w:cs="Arial"/>
              </w:rPr>
              <w:t>*Session 1 include</w:t>
            </w:r>
            <w:r w:rsidR="00863109">
              <w:rPr>
                <w:rFonts w:ascii="Arial" w:eastAsia="Calibri" w:hAnsi="Arial" w:cs="Arial"/>
              </w:rPr>
              <w:t>s</w:t>
            </w:r>
            <w:r w:rsidRPr="00F06B47">
              <w:rPr>
                <w:rFonts w:ascii="Arial" w:eastAsia="Calibri" w:hAnsi="Arial" w:cs="Arial"/>
              </w:rPr>
              <w:t xml:space="preserve"> 7 embedded MC questions.</w:t>
            </w:r>
            <w:r w:rsidR="006453EC">
              <w:rPr>
                <w:rFonts w:ascii="Arial" w:eastAsia="Calibri" w:hAnsi="Arial" w:cs="Arial"/>
              </w:rPr>
              <w:t xml:space="preserve"> </w:t>
            </w:r>
            <w:r w:rsidR="006453EC" w:rsidRPr="006453EC">
              <w:rPr>
                <w:rFonts w:ascii="Arial" w:eastAsia="Calibri" w:hAnsi="Arial" w:cs="Arial"/>
              </w:rPr>
              <w:t>The embedded MC questions do not count toward student scores.</w:t>
            </w:r>
          </w:p>
        </w:tc>
      </w:tr>
    </w:tbl>
    <w:p w14:paraId="313E4586" w14:textId="77777777" w:rsidR="005D4960" w:rsidRDefault="005D4960" w:rsidP="00F06B47">
      <w:pPr>
        <w:keepNext/>
        <w:outlineLvl w:val="7"/>
        <w:rPr>
          <w:rFonts w:ascii="Arial" w:hAnsi="Arial"/>
          <w:b/>
          <w:bCs/>
          <w:sz w:val="22"/>
        </w:rPr>
      </w:pPr>
    </w:p>
    <w:p w14:paraId="21F8FE6E" w14:textId="07DFA6AE" w:rsidR="00F06B47" w:rsidRPr="00F06B47" w:rsidRDefault="00F06B47" w:rsidP="00F8198B">
      <w:pPr>
        <w:keepNext/>
        <w:outlineLvl w:val="7"/>
        <w:rPr>
          <w:rFonts w:ascii="Arial" w:hAnsi="Arial"/>
          <w:b/>
          <w:bCs/>
          <w:sz w:val="22"/>
        </w:rPr>
      </w:pPr>
      <w:r w:rsidRPr="00F06B47">
        <w:rPr>
          <w:rFonts w:ascii="Arial" w:hAnsi="Arial"/>
          <w:b/>
          <w:bCs/>
          <w:sz w:val="22"/>
        </w:rPr>
        <w:t>Items on Mathematics Tests</w:t>
      </w:r>
    </w:p>
    <w:p w14:paraId="684576C9" w14:textId="77777777" w:rsidR="00F06B47" w:rsidRPr="00F06B47" w:rsidRDefault="00F06B47" w:rsidP="00F8198B">
      <w:pPr>
        <w:keepNext/>
        <w:outlineLvl w:val="7"/>
        <w:rPr>
          <w:rFonts w:ascii="Arial" w:hAnsi="Arial"/>
          <w:b/>
          <w:bCs/>
          <w:sz w:val="22"/>
        </w:rPr>
      </w:pPr>
    </w:p>
    <w:p w14:paraId="4BEAD908" w14:textId="77777777" w:rsidR="00F06B47" w:rsidRPr="00F06B47" w:rsidRDefault="00F06B47" w:rsidP="00F06B47">
      <w:pPr>
        <w:ind w:left="288" w:hanging="288"/>
        <w:jc w:val="both"/>
        <w:rPr>
          <w:rFonts w:ascii="Arial" w:hAnsi="Arial" w:cs="Arial"/>
          <w:i/>
          <w:caps/>
          <w:szCs w:val="24"/>
        </w:rPr>
      </w:pPr>
      <w:r w:rsidRPr="00F06B47">
        <w:rPr>
          <w:rFonts w:ascii="Arial" w:hAnsi="Arial" w:cs="Arial"/>
          <w:i/>
          <w:caps/>
          <w:szCs w:val="24"/>
        </w:rPr>
        <w:t>Question Formats for Mathematics Tests</w:t>
      </w:r>
      <w:bookmarkEnd w:id="75"/>
    </w:p>
    <w:p w14:paraId="0B94E3D9" w14:textId="77777777" w:rsidR="00F06B47" w:rsidRPr="00F06B47" w:rsidRDefault="00F06B47" w:rsidP="00F06B47"/>
    <w:p w14:paraId="69F5AA6F" w14:textId="0874002F" w:rsidR="00F8198B" w:rsidRDefault="00F06B47" w:rsidP="00F06B47">
      <w:pPr>
        <w:autoSpaceDE w:val="0"/>
        <w:autoSpaceDN w:val="0"/>
        <w:adjustRightInd w:val="0"/>
        <w:jc w:val="both"/>
        <w:rPr>
          <w:rFonts w:ascii="Arial" w:hAnsi="Arial" w:cs="Arial"/>
          <w:color w:val="000000"/>
        </w:rPr>
      </w:pPr>
      <w:r w:rsidRPr="00F06B47">
        <w:rPr>
          <w:rFonts w:ascii="Arial" w:hAnsi="Arial" w:cs="Arial"/>
          <w:color w:val="000000"/>
        </w:rPr>
        <w:t>The 20</w:t>
      </w:r>
      <w:r w:rsidR="0086285A">
        <w:rPr>
          <w:rFonts w:ascii="Arial" w:hAnsi="Arial" w:cs="Arial"/>
          <w:color w:val="000000"/>
        </w:rPr>
        <w:t>2</w:t>
      </w:r>
      <w:r w:rsidRPr="00F06B47">
        <w:rPr>
          <w:rFonts w:ascii="Arial" w:hAnsi="Arial" w:cs="Arial"/>
          <w:color w:val="000000"/>
        </w:rPr>
        <w:t>1 Grades 3–8 Mathematics Tests</w:t>
      </w:r>
      <w:r w:rsidR="0086285A">
        <w:rPr>
          <w:rFonts w:ascii="Arial" w:hAnsi="Arial" w:cs="Arial"/>
          <w:color w:val="000000"/>
        </w:rPr>
        <w:t xml:space="preserve"> will</w:t>
      </w:r>
      <w:r w:rsidRPr="00F06B47">
        <w:rPr>
          <w:rFonts w:ascii="Arial" w:hAnsi="Arial" w:cs="Arial"/>
          <w:color w:val="000000"/>
        </w:rPr>
        <w:t xml:space="preserve"> contain multiple-choice (1-point), short-response (2-</w:t>
      </w:r>
      <w:r w:rsidR="00ED2834">
        <w:rPr>
          <w:rFonts w:ascii="Arial" w:hAnsi="Arial" w:cs="Arial"/>
          <w:color w:val="000000"/>
        </w:rPr>
        <w:t> </w:t>
      </w:r>
      <w:r w:rsidRPr="00F06B47">
        <w:rPr>
          <w:rFonts w:ascii="Arial" w:hAnsi="Arial" w:cs="Arial"/>
          <w:color w:val="000000"/>
        </w:rPr>
        <w:t xml:space="preserve">point), and extended-response (3-point) questions. For multiple-choice questions, students select the correct response from four answer choices. For short- and extended-response questions, students write an answer to an open-ended question and may be required to show their work. In some cases, they may be required to explain, in words, how they arrived at their answers. Some test questions </w:t>
      </w:r>
      <w:r w:rsidRPr="00F06B47">
        <w:rPr>
          <w:rFonts w:ascii="Arial" w:hAnsi="Arial" w:cs="Arial"/>
          <w:color w:val="000000"/>
        </w:rPr>
        <w:lastRenderedPageBreak/>
        <w:t xml:space="preserve">target more than one standard or </w:t>
      </w:r>
      <w:r w:rsidR="001B09B2" w:rsidRPr="00F06B47">
        <w:rPr>
          <w:rFonts w:ascii="Arial" w:hAnsi="Arial" w:cs="Arial"/>
          <w:color w:val="000000"/>
        </w:rPr>
        <w:t>asses</w:t>
      </w:r>
      <w:r w:rsidR="00F8198B">
        <w:rPr>
          <w:rFonts w:ascii="Arial" w:hAnsi="Arial" w:cs="Arial"/>
          <w:color w:val="000000"/>
        </w:rPr>
        <w:t>s</w:t>
      </w:r>
      <w:r w:rsidRPr="00F06B47">
        <w:rPr>
          <w:rFonts w:ascii="Arial" w:hAnsi="Arial" w:cs="Arial"/>
          <w:color w:val="000000"/>
        </w:rPr>
        <w:t xml:space="preserve"> an entire cluster. As such, many individual test questions assess September-to-April standards in conjunction with May-to-June standards from past grades.</w:t>
      </w:r>
    </w:p>
    <w:p w14:paraId="2EEAFE35" w14:textId="77777777" w:rsidR="002064B4" w:rsidRDefault="002064B4" w:rsidP="00F32111">
      <w:pPr>
        <w:spacing w:after="120"/>
        <w:ind w:left="288" w:hanging="288"/>
        <w:jc w:val="both"/>
        <w:rPr>
          <w:rFonts w:ascii="Arial" w:hAnsi="Arial" w:cs="Arial"/>
          <w:i/>
          <w:szCs w:val="24"/>
        </w:rPr>
      </w:pPr>
      <w:bookmarkStart w:id="76" w:name="_Toc401128299"/>
    </w:p>
    <w:p w14:paraId="4138A202" w14:textId="1E062734" w:rsidR="00F06B47" w:rsidRPr="00F06B47" w:rsidRDefault="00F06B47" w:rsidP="00F32111">
      <w:pPr>
        <w:spacing w:after="120"/>
        <w:ind w:left="288" w:hanging="288"/>
        <w:jc w:val="both"/>
        <w:rPr>
          <w:rFonts w:ascii="Arial" w:hAnsi="Arial" w:cs="Arial"/>
          <w:i/>
          <w:szCs w:val="24"/>
        </w:rPr>
      </w:pPr>
      <w:r w:rsidRPr="00F06B47">
        <w:rPr>
          <w:rFonts w:ascii="Arial" w:hAnsi="Arial" w:cs="Arial"/>
          <w:i/>
          <w:szCs w:val="24"/>
        </w:rPr>
        <w:t>Multiple-Choice Questions</w:t>
      </w:r>
      <w:bookmarkEnd w:id="76"/>
    </w:p>
    <w:p w14:paraId="37484839" w14:textId="4EFBFE61" w:rsidR="00F06B47" w:rsidRDefault="00F06B47" w:rsidP="00D82A96">
      <w:pPr>
        <w:autoSpaceDE w:val="0"/>
        <w:autoSpaceDN w:val="0"/>
        <w:adjustRightInd w:val="0"/>
        <w:jc w:val="both"/>
        <w:rPr>
          <w:rFonts w:ascii="Arial" w:hAnsi="Arial" w:cs="Arial"/>
        </w:rPr>
      </w:pPr>
      <w:r w:rsidRPr="00F06B47">
        <w:rPr>
          <w:rFonts w:ascii="Arial" w:hAnsi="Arial" w:cs="Arial"/>
          <w:color w:val="000000"/>
        </w:rPr>
        <w:t xml:space="preserve">Multiple-choice questions are designed to assess learning standards for Mathematics. Mathematics multiple-choice questions will mainly be used to assess standard algorithms and conceptual standards. Multiple-choice questions incorporate both Standards and Standards for Mathematical Practices, some in real-world applications. Many multiple-choice questions require students to complete multiple steps. Likewise, some of these questions are linked to more than one standard, drawing on the simultaneous application of multiple skills and concepts. Within answer choices, distractors will all be based on plausible missteps. </w:t>
      </w:r>
      <w:r w:rsidRPr="00F06B47">
        <w:rPr>
          <w:rFonts w:ascii="Arial" w:hAnsi="Arial" w:cs="Arial"/>
        </w:rPr>
        <w:t>For all multiple-choice questions, students select the correct response from four answer choices, labeled A, B, C, and D.</w:t>
      </w:r>
    </w:p>
    <w:p w14:paraId="345AA5B5" w14:textId="77777777" w:rsidR="00D82A96" w:rsidRPr="00F06B47" w:rsidRDefault="00D82A96" w:rsidP="00D82A96">
      <w:pPr>
        <w:autoSpaceDE w:val="0"/>
        <w:autoSpaceDN w:val="0"/>
        <w:adjustRightInd w:val="0"/>
        <w:jc w:val="both"/>
        <w:rPr>
          <w:rFonts w:ascii="Arial" w:hAnsi="Arial" w:cs="Arial"/>
          <w:b/>
          <w:szCs w:val="24"/>
          <w:u w:val="single"/>
        </w:rPr>
      </w:pPr>
    </w:p>
    <w:p w14:paraId="6B078CEB" w14:textId="77777777" w:rsidR="00F06B47" w:rsidRPr="00F06B47" w:rsidRDefault="00F06B47" w:rsidP="00F32111">
      <w:pPr>
        <w:spacing w:after="120"/>
        <w:ind w:left="288" w:hanging="288"/>
        <w:jc w:val="both"/>
        <w:rPr>
          <w:rFonts w:ascii="Arial" w:hAnsi="Arial" w:cs="Arial"/>
          <w:i/>
          <w:szCs w:val="24"/>
        </w:rPr>
      </w:pPr>
      <w:bookmarkStart w:id="77" w:name="_Toc401128300"/>
      <w:r w:rsidRPr="00F06B47">
        <w:rPr>
          <w:rFonts w:ascii="Arial" w:hAnsi="Arial" w:cs="Arial"/>
          <w:i/>
          <w:szCs w:val="24"/>
        </w:rPr>
        <w:t>Short-Response Questions</w:t>
      </w:r>
      <w:bookmarkEnd w:id="77"/>
    </w:p>
    <w:p w14:paraId="31595453" w14:textId="77777777" w:rsidR="00F06B47" w:rsidRPr="00F06B47" w:rsidRDefault="00F06B47" w:rsidP="00F8198B">
      <w:pPr>
        <w:shd w:val="clear" w:color="auto" w:fill="FFFFFF"/>
        <w:jc w:val="both"/>
        <w:rPr>
          <w:rFonts w:ascii="Arial" w:hAnsi="Arial" w:cs="Arial"/>
          <w:color w:val="000000"/>
        </w:rPr>
      </w:pPr>
      <w:r w:rsidRPr="00F06B47">
        <w:rPr>
          <w:rFonts w:ascii="Arial" w:hAnsi="Arial" w:cs="Arial"/>
          <w:color w:val="000000"/>
        </w:rPr>
        <w:t>Short-response questions ask students to complete a task and show their work. Like multiple-choice questions, short-response questions will often require multiple steps, the application of multiple mathematics skills, and real-world applications. Many of the short-response questions will cover conceptual and application standards.</w:t>
      </w:r>
    </w:p>
    <w:p w14:paraId="7F601EF0" w14:textId="77777777" w:rsidR="00F32111" w:rsidRDefault="00F32111" w:rsidP="00F8198B">
      <w:pPr>
        <w:ind w:left="288" w:hanging="288"/>
        <w:jc w:val="both"/>
        <w:rPr>
          <w:rFonts w:ascii="Arial" w:hAnsi="Arial" w:cs="Arial"/>
          <w:i/>
          <w:szCs w:val="24"/>
        </w:rPr>
      </w:pPr>
      <w:bookmarkStart w:id="78" w:name="_Toc401128301"/>
    </w:p>
    <w:p w14:paraId="11F4FFBC" w14:textId="5BF2742F" w:rsidR="00F06B47" w:rsidRPr="00F06B47" w:rsidRDefault="00F06B47" w:rsidP="00F32111">
      <w:pPr>
        <w:spacing w:after="120"/>
        <w:ind w:left="288" w:hanging="288"/>
        <w:jc w:val="both"/>
        <w:rPr>
          <w:rFonts w:ascii="Arial" w:hAnsi="Arial" w:cs="Arial"/>
          <w:i/>
          <w:szCs w:val="24"/>
        </w:rPr>
      </w:pPr>
      <w:r w:rsidRPr="00F06B47">
        <w:rPr>
          <w:rFonts w:ascii="Arial" w:hAnsi="Arial" w:cs="Arial"/>
          <w:i/>
          <w:szCs w:val="24"/>
        </w:rPr>
        <w:t>Extended-Response Questions</w:t>
      </w:r>
      <w:bookmarkEnd w:id="78"/>
    </w:p>
    <w:p w14:paraId="44861A0F" w14:textId="77777777" w:rsidR="00F06B47" w:rsidRPr="00F06B47" w:rsidRDefault="00F06B47" w:rsidP="00F8198B">
      <w:pPr>
        <w:spacing w:after="240"/>
        <w:jc w:val="both"/>
        <w:rPr>
          <w:rFonts w:ascii="Arial" w:hAnsi="Arial" w:cs="Arial"/>
          <w:color w:val="000000"/>
        </w:rPr>
      </w:pPr>
      <w:r w:rsidRPr="00F06B47">
        <w:rPr>
          <w:rFonts w:ascii="Arial" w:hAnsi="Arial" w:cs="Arial"/>
          <w:color w:val="000000"/>
        </w:rPr>
        <w:t xml:space="preserve">Extended-response questions ask students to show their work in completing two or more tasks or a more extensive problem. Extended-response questions allow students to show their understanding of mathematical procedures, conceptual understanding, and application. Extended-response questions may also assess student reasoning and the ability to critique the arguments of others. </w:t>
      </w:r>
    </w:p>
    <w:p w14:paraId="61F4657C" w14:textId="77777777" w:rsidR="00F06B47" w:rsidRPr="00F06B47" w:rsidRDefault="00F06B47" w:rsidP="001B09B2">
      <w:pPr>
        <w:jc w:val="both"/>
        <w:rPr>
          <w:rFonts w:ascii="Arial" w:eastAsia="Calibri" w:hAnsi="Arial" w:cs="Arial"/>
          <w:b/>
          <w:i/>
          <w:szCs w:val="24"/>
        </w:rPr>
      </w:pPr>
      <w:r w:rsidRPr="00F06B47">
        <w:rPr>
          <w:rFonts w:ascii="Arial" w:eastAsia="Calibri" w:hAnsi="Arial" w:cs="Arial"/>
          <w:b/>
          <w:i/>
          <w:szCs w:val="24"/>
        </w:rPr>
        <w:t>Item Specifications</w:t>
      </w:r>
    </w:p>
    <w:p w14:paraId="77E62A39" w14:textId="77777777" w:rsidR="00F06B47" w:rsidRPr="00F06B47" w:rsidRDefault="00F06B47" w:rsidP="001B09B2">
      <w:pPr>
        <w:rPr>
          <w:rFonts w:ascii="Arial" w:eastAsia="Calibri" w:hAnsi="Arial" w:cs="Arial"/>
        </w:rPr>
      </w:pPr>
    </w:p>
    <w:p w14:paraId="33390D27" w14:textId="73932237" w:rsidR="00685581" w:rsidRPr="00F06B47" w:rsidRDefault="00F06B47" w:rsidP="00685581">
      <w:pPr>
        <w:jc w:val="both"/>
        <w:rPr>
          <w:rFonts w:ascii="Arial" w:hAnsi="Arial" w:cs="Arial"/>
        </w:rPr>
      </w:pPr>
      <w:r w:rsidRPr="00F06B47">
        <w:rPr>
          <w:rFonts w:ascii="Arial" w:eastAsia="Calibri" w:hAnsi="Arial" w:cs="Arial"/>
        </w:rPr>
        <w:t>All items on NYS Mathematics Tests must meet the specific requirements for p</w:t>
      </w:r>
      <w:r w:rsidRPr="00F06B47">
        <w:rPr>
          <w:rFonts w:ascii="Arial" w:hAnsi="Arial" w:cs="Arial"/>
        </w:rPr>
        <w:t xml:space="preserve">otential Grades </w:t>
      </w:r>
      <w:r w:rsidR="006453EC">
        <w:rPr>
          <w:rFonts w:ascii="Arial" w:hAnsi="Arial" w:cs="Arial"/>
        </w:rPr>
        <w:t xml:space="preserve">3–8 </w:t>
      </w:r>
      <w:r w:rsidRPr="00F06B47">
        <w:rPr>
          <w:rFonts w:ascii="Arial" w:hAnsi="Arial" w:cs="Arial"/>
        </w:rPr>
        <w:t xml:space="preserve">Math questions </w:t>
      </w:r>
      <w:r w:rsidR="0086285A">
        <w:rPr>
          <w:rFonts w:ascii="Arial" w:hAnsi="Arial" w:cs="Arial"/>
        </w:rPr>
        <w:t>as follows</w:t>
      </w:r>
      <w:r w:rsidR="00685581">
        <w:rPr>
          <w:rFonts w:ascii="Arial" w:hAnsi="Arial" w:cs="Arial"/>
        </w:rPr>
        <w:t xml:space="preserve"> and as provided in </w:t>
      </w:r>
      <w:r w:rsidR="00EF551D">
        <w:rPr>
          <w:rFonts w:ascii="Arial" w:hAnsi="Arial" w:cs="Arial"/>
        </w:rPr>
        <w:t xml:space="preserve">the </w:t>
      </w:r>
      <w:hyperlink w:anchor="_Assessment_Specialist_Content" w:history="1">
        <w:r w:rsidR="00EF551D" w:rsidRPr="00EF551D">
          <w:rPr>
            <w:rStyle w:val="Hyperlink"/>
            <w:rFonts w:ascii="Arial" w:hAnsi="Arial" w:cs="Arial"/>
          </w:rPr>
          <w:t>Assessment Specialist Content Verification Checklist</w:t>
        </w:r>
      </w:hyperlink>
      <w:r w:rsidR="00D3624C">
        <w:rPr>
          <w:rFonts w:ascii="Arial" w:hAnsi="Arial" w:cs="Arial"/>
        </w:rPr>
        <w:t>.</w:t>
      </w:r>
    </w:p>
    <w:p w14:paraId="0A604205" w14:textId="1FA3B93A" w:rsidR="00F06B47" w:rsidRPr="00F06B47" w:rsidRDefault="00F06B47" w:rsidP="0086285A">
      <w:pPr>
        <w:jc w:val="both"/>
        <w:rPr>
          <w:rFonts w:ascii="Arial" w:eastAsia="Calibri" w:hAnsi="Arial" w:cs="Arial"/>
        </w:rPr>
      </w:pPr>
    </w:p>
    <w:p w14:paraId="629CC4F1" w14:textId="77777777" w:rsidR="00F06B47" w:rsidRPr="00F06B47" w:rsidRDefault="00F06B47" w:rsidP="00F06B47">
      <w:pPr>
        <w:rPr>
          <w:rFonts w:ascii="Arial" w:eastAsia="Calibri" w:hAnsi="Arial" w:cs="Arial"/>
        </w:rPr>
      </w:pPr>
    </w:p>
    <w:p w14:paraId="333C3F3F" w14:textId="78F9A161" w:rsidR="00F06B47" w:rsidRPr="00F06B47" w:rsidRDefault="00F06B47" w:rsidP="00F054B7">
      <w:pPr>
        <w:numPr>
          <w:ilvl w:val="0"/>
          <w:numId w:val="27"/>
        </w:numPr>
        <w:spacing w:after="120"/>
        <w:jc w:val="both"/>
        <w:rPr>
          <w:rFonts w:ascii="Arial" w:hAnsi="Arial" w:cs="Arial"/>
        </w:rPr>
      </w:pPr>
      <w:r w:rsidRPr="00F06B47">
        <w:rPr>
          <w:rFonts w:ascii="Arial" w:hAnsi="Arial" w:cs="Arial"/>
        </w:rPr>
        <w:t xml:space="preserve">All operational test items </w:t>
      </w:r>
      <w:r w:rsidR="00F47182" w:rsidRPr="00F06B47">
        <w:rPr>
          <w:rFonts w:ascii="Arial" w:hAnsi="Arial" w:cs="Arial"/>
        </w:rPr>
        <w:t>must</w:t>
      </w:r>
      <w:r w:rsidR="00D3624C">
        <w:rPr>
          <w:rFonts w:ascii="Arial" w:hAnsi="Arial" w:cs="Arial"/>
        </w:rPr>
        <w:t xml:space="preserve"> </w:t>
      </w:r>
      <w:r w:rsidRPr="00F06B47">
        <w:rPr>
          <w:rFonts w:ascii="Arial" w:hAnsi="Arial" w:cs="Arial"/>
        </w:rPr>
        <w:t>be unique items taken from the existing and growing bank of items developed for this testing program. No item may have appeared on a previously administered test in another state unless NYSED has given specific approval for its inclusion.</w:t>
      </w:r>
    </w:p>
    <w:p w14:paraId="29532ABB"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designed to meet targets set in Test Blueprints.</w:t>
      </w:r>
    </w:p>
    <w:p w14:paraId="769B0F6A"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tagged to:</w:t>
      </w:r>
    </w:p>
    <w:p w14:paraId="35AB3A4A" w14:textId="77777777" w:rsidR="00F06B47" w:rsidRPr="00F06B47" w:rsidRDefault="00F06B47" w:rsidP="00ED2834">
      <w:pPr>
        <w:numPr>
          <w:ilvl w:val="0"/>
          <w:numId w:val="28"/>
        </w:numPr>
        <w:ind w:left="1512"/>
        <w:jc w:val="both"/>
        <w:rPr>
          <w:rFonts w:ascii="Arial" w:hAnsi="Arial" w:cs="Arial"/>
        </w:rPr>
      </w:pPr>
      <w:r w:rsidRPr="00F06B47">
        <w:rPr>
          <w:rFonts w:ascii="Arial" w:hAnsi="Arial" w:cs="Arial"/>
        </w:rPr>
        <w:t>Primary, secondary, and tertiary standards or cluster</w:t>
      </w:r>
    </w:p>
    <w:p w14:paraId="04E7E833" w14:textId="6B3F0676" w:rsidR="00F06B47" w:rsidRPr="00F06B47" w:rsidRDefault="001557D7" w:rsidP="00ED2834">
      <w:pPr>
        <w:numPr>
          <w:ilvl w:val="0"/>
          <w:numId w:val="28"/>
        </w:numPr>
        <w:ind w:left="1512"/>
        <w:jc w:val="both"/>
        <w:rPr>
          <w:rFonts w:ascii="Arial" w:hAnsi="Arial" w:cs="Arial"/>
        </w:rPr>
      </w:pPr>
      <w:r>
        <w:rPr>
          <w:rFonts w:ascii="Arial" w:hAnsi="Arial" w:cs="Arial"/>
        </w:rPr>
        <w:t>T</w:t>
      </w:r>
      <w:r w:rsidR="00F06B47" w:rsidRPr="00F06B47">
        <w:rPr>
          <w:rFonts w:ascii="Arial" w:hAnsi="Arial" w:cs="Arial"/>
        </w:rPr>
        <w:t>argeted PL</w:t>
      </w:r>
    </w:p>
    <w:p w14:paraId="4FC3B2A9" w14:textId="77777777" w:rsidR="00F06B47" w:rsidRPr="00F06B47" w:rsidRDefault="00F06B47" w:rsidP="00ED2834">
      <w:pPr>
        <w:numPr>
          <w:ilvl w:val="0"/>
          <w:numId w:val="28"/>
        </w:numPr>
        <w:ind w:left="1512"/>
        <w:jc w:val="both"/>
        <w:rPr>
          <w:rFonts w:ascii="Arial" w:hAnsi="Arial" w:cs="Arial"/>
        </w:rPr>
      </w:pPr>
      <w:r w:rsidRPr="00F06B47">
        <w:rPr>
          <w:rFonts w:ascii="Arial" w:hAnsi="Arial" w:cs="Arial"/>
        </w:rPr>
        <w:t>Procedural, Conceptual, or Applied Focus</w:t>
      </w:r>
    </w:p>
    <w:p w14:paraId="21A9D7D6" w14:textId="77777777" w:rsidR="00F06B47" w:rsidRPr="00F06B47" w:rsidRDefault="00F06B47" w:rsidP="00ED2834">
      <w:pPr>
        <w:numPr>
          <w:ilvl w:val="0"/>
          <w:numId w:val="28"/>
        </w:numPr>
        <w:ind w:left="1512"/>
        <w:jc w:val="both"/>
        <w:rPr>
          <w:rFonts w:ascii="Arial" w:hAnsi="Arial" w:cs="Arial"/>
        </w:rPr>
      </w:pPr>
      <w:r w:rsidRPr="00F06B47">
        <w:rPr>
          <w:rFonts w:ascii="Arial" w:hAnsi="Arial" w:cs="Arial"/>
        </w:rPr>
        <w:t>Item type/Representation</w:t>
      </w:r>
    </w:p>
    <w:p w14:paraId="4EE44DB4" w14:textId="05DDD54F" w:rsidR="000716F5" w:rsidRDefault="00F06B47" w:rsidP="00ED2834">
      <w:pPr>
        <w:numPr>
          <w:ilvl w:val="0"/>
          <w:numId w:val="28"/>
        </w:numPr>
        <w:ind w:left="1512"/>
        <w:jc w:val="both"/>
        <w:rPr>
          <w:rFonts w:ascii="Arial" w:hAnsi="Arial" w:cs="Arial"/>
        </w:rPr>
      </w:pPr>
      <w:r w:rsidRPr="000716F5">
        <w:rPr>
          <w:rFonts w:ascii="Arial" w:hAnsi="Arial" w:cs="Arial"/>
        </w:rPr>
        <w:t>All meta-data specified for item bank.</w:t>
      </w:r>
    </w:p>
    <w:p w14:paraId="2A4CDB11" w14:textId="77777777" w:rsidR="00F8198B" w:rsidRPr="000716F5" w:rsidRDefault="00F8198B" w:rsidP="00F8198B">
      <w:pPr>
        <w:ind w:left="1512"/>
        <w:jc w:val="both"/>
        <w:rPr>
          <w:rFonts w:ascii="Arial" w:hAnsi="Arial" w:cs="Arial"/>
        </w:rPr>
      </w:pPr>
    </w:p>
    <w:p w14:paraId="5C0D261B"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measure tagged standards at the identified performance level in ways consistent with the item specifications.</w:t>
      </w:r>
    </w:p>
    <w:p w14:paraId="7F7BD164" w14:textId="7B60CDB0" w:rsidR="00F06B47" w:rsidRPr="00F06B47" w:rsidRDefault="00F06B47" w:rsidP="00F054B7">
      <w:pPr>
        <w:numPr>
          <w:ilvl w:val="0"/>
          <w:numId w:val="27"/>
        </w:numPr>
        <w:tabs>
          <w:tab w:val="right" w:pos="8640"/>
        </w:tabs>
        <w:spacing w:after="120"/>
        <w:jc w:val="both"/>
        <w:rPr>
          <w:rFonts w:ascii="Arial" w:hAnsi="Arial" w:cs="Arial"/>
          <w:szCs w:val="24"/>
        </w:rPr>
      </w:pPr>
      <w:r w:rsidRPr="00F06B47">
        <w:rPr>
          <w:rFonts w:ascii="Arial" w:hAnsi="Arial" w:cs="Arial"/>
          <w:szCs w:val="24"/>
        </w:rPr>
        <w:lastRenderedPageBreak/>
        <w:t xml:space="preserve">All items are written by educators at a series of item writer workshops held and facilitated by the contractor at locations around the state. At the item writing workshops, the contractor facilitates educators to draft items </w:t>
      </w:r>
      <w:r w:rsidRPr="00F06B47">
        <w:rPr>
          <w:rFonts w:ascii="Arial" w:eastAsia="Calibri" w:hAnsi="Arial" w:cs="Arial"/>
          <w:szCs w:val="24"/>
        </w:rPr>
        <w:t>that meet expectations set forth in item criteria documents and UD guidelines.</w:t>
      </w:r>
    </w:p>
    <w:p w14:paraId="4C1CE5A2"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and item types must reflect the best educational research available. Items must match the cognitive demands defined for each standard at the intended performance level.</w:t>
      </w:r>
    </w:p>
    <w:p w14:paraId="0BA25EE2"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Items must be clear to the reader.</w:t>
      </w:r>
    </w:p>
    <w:p w14:paraId="6F1EAE35" w14:textId="77777777" w:rsidR="00F06B47" w:rsidRPr="00F06B47" w:rsidRDefault="00F06B47" w:rsidP="00F054B7">
      <w:pPr>
        <w:numPr>
          <w:ilvl w:val="0"/>
          <w:numId w:val="27"/>
        </w:numPr>
        <w:spacing w:after="120"/>
        <w:jc w:val="both"/>
        <w:rPr>
          <w:rFonts w:ascii="Arial" w:hAnsi="Arial" w:cs="Arial"/>
        </w:rPr>
      </w:pPr>
      <w:r w:rsidRPr="00F06B47">
        <w:rPr>
          <w:rFonts w:ascii="Arial" w:hAnsi="Arial" w:cs="Arial"/>
        </w:rPr>
        <w:t>Math items must show evidence of review by grade-level math teachers.</w:t>
      </w:r>
    </w:p>
    <w:p w14:paraId="2AEA09E8" w14:textId="77777777" w:rsidR="00E46963" w:rsidRDefault="00F06B47" w:rsidP="00C037BA">
      <w:pPr>
        <w:numPr>
          <w:ilvl w:val="0"/>
          <w:numId w:val="27"/>
        </w:numPr>
        <w:spacing w:after="120"/>
        <w:ind w:left="432" w:hanging="432"/>
        <w:jc w:val="both"/>
        <w:rPr>
          <w:rFonts w:ascii="Arial" w:hAnsi="Arial" w:cs="Arial"/>
        </w:rPr>
      </w:pPr>
      <w:r w:rsidRPr="00E46963">
        <w:rPr>
          <w:rFonts w:ascii="Arial" w:hAnsi="Arial" w:cs="Arial"/>
        </w:rPr>
        <w:t>Constructed-response items must clearly define the expectations for the students</w:t>
      </w:r>
      <w:r w:rsidR="00E46963" w:rsidRPr="00E46963">
        <w:rPr>
          <w:rFonts w:ascii="Arial" w:hAnsi="Arial" w:cs="Arial"/>
        </w:rPr>
        <w:t xml:space="preserve"> </w:t>
      </w:r>
    </w:p>
    <w:p w14:paraId="3EC4B1E9" w14:textId="1BB10FBC" w:rsidR="0086285A" w:rsidRPr="00F06B47" w:rsidRDefault="0086285A" w:rsidP="0086285A">
      <w:pPr>
        <w:jc w:val="both"/>
        <w:rPr>
          <w:rFonts w:ascii="Arial" w:eastAsia="Calibri" w:hAnsi="Arial" w:cs="Arial"/>
          <w:szCs w:val="24"/>
        </w:rPr>
      </w:pPr>
      <w:r w:rsidRPr="00F06B47">
        <w:rPr>
          <w:rFonts w:ascii="Arial" w:hAnsi="Arial" w:cs="Arial"/>
        </w:rPr>
        <w:t>An</w:t>
      </w:r>
      <w:r w:rsidR="00F370AA">
        <w:rPr>
          <w:rFonts w:ascii="Arial" w:hAnsi="Arial" w:cs="Arial"/>
        </w:rPr>
        <w:t xml:space="preserve"> assessment specialist content verification checklist</w:t>
      </w:r>
      <w:r w:rsidRPr="00F06B47">
        <w:rPr>
          <w:rFonts w:ascii="Arial" w:hAnsi="Arial" w:cs="Arial"/>
        </w:rPr>
        <w:t xml:space="preserve"> </w:t>
      </w:r>
      <w:r w:rsidR="00F370AA">
        <w:rPr>
          <w:rFonts w:ascii="Arial" w:hAnsi="Arial" w:cs="Arial"/>
        </w:rPr>
        <w:t xml:space="preserve">for development of test questions </w:t>
      </w:r>
      <w:r w:rsidRPr="00F06B47">
        <w:rPr>
          <w:rFonts w:ascii="Arial" w:hAnsi="Arial" w:cs="Arial"/>
        </w:rPr>
        <w:t xml:space="preserve">is provided in </w:t>
      </w:r>
      <w:r w:rsidR="00EF551D">
        <w:rPr>
          <w:rFonts w:ascii="Arial" w:hAnsi="Arial" w:cs="Arial"/>
        </w:rPr>
        <w:t xml:space="preserve">the </w:t>
      </w:r>
      <w:hyperlink w:anchor="_Assessment_Specialist_Content" w:history="1">
        <w:r w:rsidR="00EF551D" w:rsidRPr="00EF551D">
          <w:rPr>
            <w:rStyle w:val="Hyperlink"/>
            <w:rFonts w:ascii="Arial" w:hAnsi="Arial" w:cs="Arial"/>
          </w:rPr>
          <w:t>Assessment Specialist Content Verification Checklist</w:t>
        </w:r>
      </w:hyperlink>
      <w:r w:rsidRPr="00F06B47">
        <w:rPr>
          <w:rFonts w:ascii="Arial" w:eastAsia="Calibri" w:hAnsi="Arial" w:cs="Arial"/>
        </w:rPr>
        <w:t>.</w:t>
      </w:r>
    </w:p>
    <w:p w14:paraId="1AEA154F" w14:textId="77777777" w:rsidR="0086285A" w:rsidRPr="00F06B47" w:rsidRDefault="0086285A" w:rsidP="0086285A">
      <w:pPr>
        <w:rPr>
          <w:rFonts w:ascii="Arial" w:eastAsia="Calibri" w:hAnsi="Arial" w:cs="Arial"/>
        </w:rPr>
      </w:pPr>
    </w:p>
    <w:p w14:paraId="23EE2805" w14:textId="29361213" w:rsidR="00F06B47" w:rsidRPr="00F06B47" w:rsidRDefault="00F06B47" w:rsidP="000716F5">
      <w:pPr>
        <w:pStyle w:val="Heading3"/>
      </w:pPr>
      <w:bookmarkStart w:id="79" w:name="_Toc46220972"/>
      <w:r w:rsidRPr="00F06B47">
        <w:t>Sequencing</w:t>
      </w:r>
      <w:bookmarkEnd w:id="79"/>
    </w:p>
    <w:p w14:paraId="0281FB4C" w14:textId="77777777" w:rsidR="00F06B47" w:rsidRPr="00F06B47" w:rsidRDefault="00F06B47" w:rsidP="000716F5">
      <w:pPr>
        <w:jc w:val="both"/>
        <w:rPr>
          <w:rFonts w:ascii="Arial" w:hAnsi="Arial" w:cs="Arial"/>
          <w:bCs/>
          <w:iCs/>
          <w:szCs w:val="24"/>
        </w:rPr>
      </w:pPr>
    </w:p>
    <w:p w14:paraId="4F923DEB" w14:textId="2BE8AD29" w:rsidR="00F06B47" w:rsidRPr="00F06B47" w:rsidRDefault="00F06B47" w:rsidP="000716F5">
      <w:pPr>
        <w:shd w:val="clear" w:color="auto" w:fill="FFFFFF"/>
        <w:jc w:val="both"/>
        <w:textAlignment w:val="baseline"/>
        <w:rPr>
          <w:rFonts w:ascii="Arial" w:hAnsi="Arial" w:cs="Arial"/>
          <w:iCs/>
          <w:szCs w:val="24"/>
        </w:rPr>
      </w:pPr>
      <w:r w:rsidRPr="00F06B47">
        <w:rPr>
          <w:rFonts w:ascii="Arial" w:hAnsi="Arial" w:cs="Arial"/>
        </w:rPr>
        <w:t>Currently, standards designated as September-to-April will be assessed on that grade level’s test; likewise, s</w:t>
      </w:r>
      <w:r w:rsidRPr="00F06B47">
        <w:rPr>
          <w:rFonts w:ascii="Arial" w:hAnsi="Arial" w:cs="Arial"/>
          <w:iCs/>
        </w:rPr>
        <w:t>tandards designated</w:t>
      </w:r>
      <w:r w:rsidR="001557D7">
        <w:rPr>
          <w:rFonts w:ascii="Arial" w:hAnsi="Arial" w:cs="Arial"/>
          <w:iCs/>
        </w:rPr>
        <w:t xml:space="preserve"> for the </w:t>
      </w:r>
      <w:r w:rsidRPr="00F06B47">
        <w:rPr>
          <w:rFonts w:ascii="Arial" w:hAnsi="Arial" w:cs="Arial"/>
          <w:iCs/>
        </w:rPr>
        <w:t>May-to-June instructional period will not be assessed on that grade level’s test but could be assessed on the next grade level’s test.</w:t>
      </w:r>
    </w:p>
    <w:p w14:paraId="385E39C4" w14:textId="77777777" w:rsidR="00F06B47" w:rsidRPr="00F06B47" w:rsidRDefault="00F06B47" w:rsidP="000716F5">
      <w:pPr>
        <w:shd w:val="clear" w:color="auto" w:fill="FFFFFF"/>
        <w:jc w:val="both"/>
        <w:textAlignment w:val="baseline"/>
        <w:rPr>
          <w:rFonts w:ascii="Arial" w:hAnsi="Arial" w:cs="Arial"/>
          <w:iCs/>
        </w:rPr>
      </w:pPr>
    </w:p>
    <w:p w14:paraId="11DAD312" w14:textId="500AE6FD" w:rsidR="00F06B47" w:rsidRPr="00F06B47" w:rsidRDefault="00F06B47" w:rsidP="000716F5">
      <w:pPr>
        <w:shd w:val="clear" w:color="auto" w:fill="FFFFFF"/>
        <w:jc w:val="both"/>
        <w:textAlignment w:val="baseline"/>
        <w:rPr>
          <w:rFonts w:ascii="Arial" w:hAnsi="Arial" w:cs="Arial"/>
        </w:rPr>
      </w:pPr>
      <w:r w:rsidRPr="00F06B47">
        <w:rPr>
          <w:rFonts w:ascii="Arial" w:hAnsi="Arial" w:cs="Arial"/>
          <w:bCs/>
        </w:rPr>
        <w:t>More information about the current September to April/May to June learning standards can be found in the</w:t>
      </w:r>
      <w:r w:rsidR="006D0FFC">
        <w:rPr>
          <w:rFonts w:ascii="Arial" w:hAnsi="Arial" w:cs="Arial"/>
          <w:bCs/>
        </w:rPr>
        <w:t xml:space="preserve"> </w:t>
      </w:r>
      <w:hyperlink r:id="rId27" w:history="1">
        <w:r w:rsidR="006D0FFC" w:rsidRPr="006D0FFC">
          <w:rPr>
            <w:rStyle w:val="Hyperlink"/>
            <w:rFonts w:ascii="Arial" w:hAnsi="Arial" w:cs="Arial"/>
            <w:bCs/>
          </w:rPr>
          <w:t>Educator Guide to the 2020 Mathematics Tests</w:t>
        </w:r>
      </w:hyperlink>
      <w:r w:rsidR="006D0FFC">
        <w:rPr>
          <w:rFonts w:ascii="Arial" w:hAnsi="Arial" w:cs="Arial"/>
          <w:bCs/>
        </w:rPr>
        <w:t>.</w:t>
      </w:r>
    </w:p>
    <w:p w14:paraId="12E01C3A" w14:textId="77777777" w:rsidR="00F06B47" w:rsidRPr="00F06B47" w:rsidRDefault="00F06B47" w:rsidP="000716F5">
      <w:pPr>
        <w:shd w:val="clear" w:color="auto" w:fill="FFFFFF"/>
        <w:jc w:val="both"/>
        <w:textAlignment w:val="baseline"/>
        <w:rPr>
          <w:rFonts w:ascii="Arial" w:hAnsi="Arial" w:cs="Arial"/>
        </w:rPr>
      </w:pPr>
    </w:p>
    <w:p w14:paraId="3AA7A9DF" w14:textId="77777777" w:rsidR="00F06B47" w:rsidRPr="00F06B47" w:rsidRDefault="00F06B47" w:rsidP="00F06B47">
      <w:pPr>
        <w:jc w:val="both"/>
        <w:rPr>
          <w:rFonts w:ascii="Arial" w:hAnsi="Arial" w:cs="Arial"/>
          <w:b/>
          <w:i/>
          <w:szCs w:val="24"/>
        </w:rPr>
      </w:pPr>
      <w:bookmarkStart w:id="80" w:name="_Toc401128302"/>
      <w:r w:rsidRPr="00F06B47">
        <w:rPr>
          <w:rFonts w:ascii="Arial" w:hAnsi="Arial" w:cs="Arial"/>
          <w:b/>
          <w:i/>
          <w:szCs w:val="24"/>
        </w:rPr>
        <w:t>Content Emphases</w:t>
      </w:r>
      <w:bookmarkEnd w:id="80"/>
      <w:r w:rsidRPr="00F06B47">
        <w:rPr>
          <w:rFonts w:ascii="Arial" w:hAnsi="Arial" w:cs="Arial"/>
          <w:b/>
          <w:i/>
          <w:szCs w:val="24"/>
        </w:rPr>
        <w:t xml:space="preserve"> and Sequencing</w:t>
      </w:r>
    </w:p>
    <w:p w14:paraId="4D2CB0D2" w14:textId="77777777" w:rsidR="00F06B47" w:rsidRPr="00F06B47" w:rsidRDefault="00F06B47" w:rsidP="00F06B47">
      <w:pPr>
        <w:jc w:val="both"/>
        <w:rPr>
          <w:rFonts w:ascii="Arial" w:hAnsi="Arial" w:cs="Arial"/>
          <w:b/>
          <w:bCs/>
          <w:i/>
          <w:szCs w:val="24"/>
        </w:rPr>
      </w:pPr>
    </w:p>
    <w:p w14:paraId="468835D7" w14:textId="77777777" w:rsidR="00F06B47" w:rsidRPr="00F06B47" w:rsidRDefault="00F06B47" w:rsidP="00F06B47">
      <w:pPr>
        <w:shd w:val="clear" w:color="auto" w:fill="FFFFFF"/>
        <w:spacing w:after="100" w:afterAutospacing="1"/>
        <w:jc w:val="both"/>
        <w:textAlignment w:val="baseline"/>
        <w:rPr>
          <w:rFonts w:ascii="Arial" w:hAnsi="Arial" w:cs="Arial"/>
          <w:szCs w:val="24"/>
        </w:rPr>
      </w:pPr>
      <w:r w:rsidRPr="00F06B47">
        <w:rPr>
          <w:rFonts w:ascii="Arial" w:hAnsi="Arial" w:cs="Arial"/>
        </w:rPr>
        <w:t xml:space="preserve">The current NYS learning standards for math were designed with the understanding that not all clusters should be emphasized equally in instruction or assessment. Some clusters require greater emphasis than others based on the time that they take to master and/or their importance to future mathematics or the demands of college and career readiness. </w:t>
      </w:r>
      <w:r w:rsidRPr="00F06B47">
        <w:rPr>
          <w:rFonts w:ascii="Arial" w:hAnsi="Arial" w:cs="Arial"/>
          <w:bCs/>
        </w:rPr>
        <w:t xml:space="preserve">The charts below detail the recommended instructional focus and the percentage of test questions that currently assess what had been designated as Major, Supporting, and Additional Clusters. These charts also illustrate the different </w:t>
      </w:r>
      <w:r w:rsidRPr="00F06B47">
        <w:rPr>
          <w:rFonts w:ascii="Arial" w:hAnsi="Arial" w:cs="Arial"/>
          <w:bCs/>
          <w:i/>
        </w:rPr>
        <w:t>clusters</w:t>
      </w:r>
      <w:r w:rsidRPr="00F06B47">
        <w:rPr>
          <w:rFonts w:ascii="Arial" w:hAnsi="Arial" w:cs="Arial"/>
          <w:bCs/>
        </w:rPr>
        <w:t xml:space="preserve"> and </w:t>
      </w:r>
      <w:r w:rsidRPr="00F06B47">
        <w:rPr>
          <w:rFonts w:ascii="Arial" w:hAnsi="Arial" w:cs="Arial"/>
          <w:bCs/>
          <w:i/>
        </w:rPr>
        <w:t>standards</w:t>
      </w:r>
      <w:r w:rsidRPr="00F06B47">
        <w:rPr>
          <w:rFonts w:ascii="Arial" w:hAnsi="Arial" w:cs="Arial"/>
          <w:bCs/>
        </w:rPr>
        <w:t xml:space="preserve"> currently recommended for instructional emphasis. </w:t>
      </w:r>
      <w:r w:rsidRPr="00F06B47">
        <w:rPr>
          <w:rFonts w:ascii="Arial" w:hAnsi="Arial" w:cs="Arial"/>
          <w:bCs/>
          <w:i/>
        </w:rPr>
        <w:t>Standards</w:t>
      </w:r>
      <w:r w:rsidRPr="00F06B47">
        <w:rPr>
          <w:rFonts w:ascii="Arial" w:hAnsi="Arial" w:cs="Arial"/>
          <w:bCs/>
        </w:rPr>
        <w:t xml:space="preserve"> that are recommended for greater emphasis are indicated with a check mark</w:t>
      </w:r>
      <w:r w:rsidRPr="00F06B47">
        <w:rPr>
          <w:rFonts w:ascii="Arial" w:hAnsi="Arial" w:cs="Arial"/>
          <w:bCs/>
          <w:kern w:val="32"/>
        </w:rPr>
        <w:t xml:space="preserve"> while those that are recommended for instruction after the administration of the spring operational tests are indicated by the word “Post.”</w:t>
      </w:r>
    </w:p>
    <w:p w14:paraId="728652DE"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26"/>
      </w:tblGrid>
      <w:tr w:rsidR="00F06B47" w:rsidRPr="00F06B47" w14:paraId="35C679FF" w14:textId="77777777" w:rsidTr="00F06B47">
        <w:trPr>
          <w:jc w:val="center"/>
        </w:trPr>
        <w:tc>
          <w:tcPr>
            <w:tcW w:w="6026" w:type="dxa"/>
            <w:tcBorders>
              <w:top w:val="single" w:sz="4" w:space="0" w:color="auto"/>
              <w:left w:val="single" w:sz="4" w:space="0" w:color="auto"/>
              <w:bottom w:val="single" w:sz="4" w:space="0" w:color="auto"/>
              <w:right w:val="single" w:sz="4" w:space="0" w:color="auto"/>
            </w:tcBorders>
            <w:vAlign w:val="center"/>
            <w:hideMark/>
          </w:tcPr>
          <w:p w14:paraId="2625FFB8" w14:textId="77777777" w:rsidR="00F06B47" w:rsidRPr="00F06B47" w:rsidRDefault="00F06B47" w:rsidP="00F06B47">
            <w:pPr>
              <w:widowControl w:val="0"/>
              <w:autoSpaceDE w:val="0"/>
              <w:autoSpaceDN w:val="0"/>
              <w:adjustRightInd w:val="0"/>
              <w:rPr>
                <w:rFonts w:ascii="Arial" w:hAnsi="Arial" w:cs="Arial"/>
                <w:color w:val="000000"/>
                <w:sz w:val="22"/>
                <w:szCs w:val="22"/>
              </w:rPr>
            </w:pPr>
            <w:r w:rsidRPr="00F06B47">
              <w:rPr>
                <w:rFonts w:ascii="Arial" w:hAnsi="Arial" w:cs="Arial"/>
                <w:color w:val="000000"/>
                <w:sz w:val="22"/>
                <w:szCs w:val="22"/>
              </w:rPr>
              <w:lastRenderedPageBreak/>
              <w:sym w:font="Wingdings" w:char="F0FC"/>
            </w:r>
            <w:r w:rsidRPr="00F06B47">
              <w:rPr>
                <w:rFonts w:ascii="Arial" w:hAnsi="Arial" w:cs="Arial"/>
                <w:color w:val="000000"/>
                <w:sz w:val="22"/>
                <w:szCs w:val="22"/>
              </w:rPr>
              <w:t>= Standards recommended for greater emphasis</w:t>
            </w:r>
          </w:p>
          <w:p w14:paraId="1ACFED12" w14:textId="77777777" w:rsidR="00F06B47" w:rsidRPr="00F06B47" w:rsidRDefault="00F06B47" w:rsidP="00F06B47">
            <w:pPr>
              <w:widowControl w:val="0"/>
              <w:autoSpaceDE w:val="0"/>
              <w:autoSpaceDN w:val="0"/>
              <w:adjustRightInd w:val="0"/>
              <w:rPr>
                <w:rFonts w:ascii="Poppl Laudatio" w:hAnsi="Poppl Laudatio"/>
                <w:color w:val="000000"/>
                <w:szCs w:val="24"/>
              </w:rPr>
            </w:pPr>
            <w:r w:rsidRPr="00F06B47">
              <w:rPr>
                <w:rFonts w:ascii="Arial" w:hAnsi="Arial" w:cs="Arial"/>
                <w:color w:val="000000"/>
                <w:sz w:val="22"/>
                <w:szCs w:val="22"/>
              </w:rPr>
              <w:t>Post = Standards recommended for instruction in May-June</w:t>
            </w:r>
          </w:p>
        </w:tc>
      </w:tr>
    </w:tbl>
    <w:p w14:paraId="1A42F6CB" w14:textId="77777777" w:rsidR="00F06B47" w:rsidRPr="00F06B47" w:rsidRDefault="00F06B47" w:rsidP="00F06B47">
      <w:pPr>
        <w:autoSpaceDE w:val="0"/>
        <w:autoSpaceDN w:val="0"/>
        <w:adjustRightInd w:val="0"/>
        <w:jc w:val="both"/>
        <w:rPr>
          <w:rFonts w:ascii="Arial" w:hAnsi="Arial" w:cs="Arial"/>
          <w:bCs/>
        </w:rPr>
      </w:pPr>
    </w:p>
    <w:p w14:paraId="16028458" w14:textId="77777777" w:rsidR="00F06B47" w:rsidRPr="00F06B47" w:rsidRDefault="00F06B47" w:rsidP="00F06B47">
      <w:pPr>
        <w:spacing w:after="120"/>
        <w:rPr>
          <w:rFonts w:eastAsiaTheme="minorHAnsi" w:cstheme="minorBidi"/>
        </w:rPr>
      </w:pPr>
      <w:r w:rsidRPr="00F06B47">
        <w:rPr>
          <w:rFonts w:ascii="Arial" w:hAnsi="Arial" w:cs="Arial"/>
          <w:b/>
          <w:bCs/>
        </w:rPr>
        <w:t>Grade 3 Math Test</w:t>
      </w:r>
      <w:r w:rsidRPr="00F06B47">
        <w:t xml:space="preserve"> </w:t>
      </w:r>
    </w:p>
    <w:tbl>
      <w:tblPr>
        <w:tblW w:w="9889"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2442"/>
        <w:gridCol w:w="3064"/>
        <w:gridCol w:w="1285"/>
        <w:gridCol w:w="543"/>
        <w:gridCol w:w="883"/>
      </w:tblGrid>
      <w:tr w:rsidR="00F06B47" w:rsidRPr="00F06B47" w14:paraId="055372C3" w14:textId="77777777" w:rsidTr="00F06B47">
        <w:trPr>
          <w:trHeight w:val="843"/>
        </w:trPr>
        <w:tc>
          <w:tcPr>
            <w:tcW w:w="17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99BD917"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Cluster Emphasis</w:t>
            </w:r>
          </w:p>
        </w:tc>
        <w:tc>
          <w:tcPr>
            <w:tcW w:w="180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AE43F3D"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Domain</w:t>
            </w:r>
          </w:p>
        </w:tc>
        <w:tc>
          <w:tcPr>
            <w:tcW w:w="3481"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515AF8FA"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Cluster</w:t>
            </w:r>
          </w:p>
        </w:tc>
        <w:tc>
          <w:tcPr>
            <w:tcW w:w="2898"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A0E655D" w14:textId="77777777" w:rsidR="00F06B47" w:rsidRPr="00F06B47" w:rsidRDefault="00F06B47" w:rsidP="00F06B47">
            <w:pPr>
              <w:jc w:val="center"/>
              <w:rPr>
                <w:rFonts w:ascii="Arial" w:hAnsi="Arial" w:cs="Arial"/>
                <w:b/>
                <w:sz w:val="28"/>
                <w:szCs w:val="28"/>
              </w:rPr>
            </w:pPr>
            <w:r w:rsidRPr="00F06B47">
              <w:rPr>
                <w:rFonts w:ascii="Arial" w:hAnsi="Arial" w:cs="Arial"/>
                <w:b/>
                <w:sz w:val="28"/>
                <w:szCs w:val="28"/>
              </w:rPr>
              <w:t>Standard</w:t>
            </w:r>
          </w:p>
        </w:tc>
      </w:tr>
      <w:tr w:rsidR="00F06B47" w:rsidRPr="00F06B47" w14:paraId="33358F7A" w14:textId="77777777" w:rsidTr="00F06B47">
        <w:trPr>
          <w:trHeight w:val="294"/>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664B6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Major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6685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Operations and Algebraic Thinking</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2EBB6F"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 xml:space="preserve">Represent and solve problems involving multiplication </w:t>
            </w:r>
            <w:r w:rsidRPr="00F06B47">
              <w:rPr>
                <w:rFonts w:ascii="Arial" w:hAnsi="Arial" w:cs="Arial"/>
                <w:bCs/>
                <w:kern w:val="32"/>
                <w:sz w:val="22"/>
                <w:szCs w:val="22"/>
              </w:rPr>
              <w:br/>
              <w:t>and division.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BD9759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3.OA.1</w:t>
            </w:r>
          </w:p>
        </w:tc>
        <w:tc>
          <w:tcPr>
            <w:tcW w:w="588" w:type="dxa"/>
            <w:tcBorders>
              <w:top w:val="single" w:sz="4" w:space="0" w:color="auto"/>
              <w:left w:val="nil"/>
              <w:bottom w:val="single" w:sz="4" w:space="0" w:color="auto"/>
              <w:right w:val="nil"/>
            </w:tcBorders>
            <w:shd w:val="clear" w:color="auto" w:fill="FFFFFF"/>
            <w:vAlign w:val="center"/>
          </w:tcPr>
          <w:p w14:paraId="608089F4"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3E3931BA" w14:textId="77777777" w:rsidR="00F06B47" w:rsidRPr="00F06B47" w:rsidRDefault="00F06B47" w:rsidP="00F06B47">
            <w:pPr>
              <w:rPr>
                <w:rFonts w:ascii="Arial" w:hAnsi="Arial" w:cs="Arial"/>
                <w:sz w:val="22"/>
                <w:szCs w:val="22"/>
              </w:rPr>
            </w:pPr>
          </w:p>
        </w:tc>
      </w:tr>
      <w:tr w:rsidR="00F06B47" w:rsidRPr="00F06B47" w14:paraId="11BA3697"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CE0C2B"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B5A717"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7CC2F"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3C1151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3.OA.2</w:t>
            </w:r>
          </w:p>
        </w:tc>
        <w:tc>
          <w:tcPr>
            <w:tcW w:w="588" w:type="dxa"/>
            <w:tcBorders>
              <w:top w:val="single" w:sz="4" w:space="0" w:color="auto"/>
              <w:left w:val="nil"/>
              <w:bottom w:val="single" w:sz="4" w:space="0" w:color="auto"/>
              <w:right w:val="nil"/>
            </w:tcBorders>
            <w:shd w:val="clear" w:color="auto" w:fill="FFFFFF"/>
            <w:vAlign w:val="center"/>
          </w:tcPr>
          <w:p w14:paraId="51521FE4"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69E4B43" w14:textId="77777777" w:rsidR="00F06B47" w:rsidRPr="00F06B47" w:rsidRDefault="00F06B47" w:rsidP="00F06B47">
            <w:pPr>
              <w:rPr>
                <w:rFonts w:ascii="Arial" w:hAnsi="Arial" w:cs="Arial"/>
                <w:sz w:val="22"/>
                <w:szCs w:val="22"/>
              </w:rPr>
            </w:pPr>
          </w:p>
        </w:tc>
      </w:tr>
      <w:tr w:rsidR="00F06B47" w:rsidRPr="00F06B47" w14:paraId="24EF1523"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CCEBE4"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8243A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6B0005"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7EEC6DD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3.OA.3</w:t>
            </w:r>
          </w:p>
        </w:tc>
        <w:tc>
          <w:tcPr>
            <w:tcW w:w="588" w:type="dxa"/>
            <w:tcBorders>
              <w:top w:val="single" w:sz="4" w:space="0" w:color="auto"/>
              <w:left w:val="nil"/>
              <w:bottom w:val="single" w:sz="4" w:space="0" w:color="auto"/>
              <w:right w:val="nil"/>
            </w:tcBorders>
            <w:shd w:val="clear" w:color="auto" w:fill="FFFFFF"/>
            <w:vAlign w:val="center"/>
            <w:hideMark/>
          </w:tcPr>
          <w:p w14:paraId="4F3DFF5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187A3FD2" w14:textId="77777777" w:rsidR="00F06B47" w:rsidRPr="00F06B47" w:rsidRDefault="00F06B47" w:rsidP="00F06B47">
            <w:pPr>
              <w:rPr>
                <w:rFonts w:ascii="Arial" w:hAnsi="Arial" w:cs="Arial"/>
                <w:sz w:val="22"/>
                <w:szCs w:val="22"/>
              </w:rPr>
            </w:pPr>
          </w:p>
        </w:tc>
      </w:tr>
      <w:tr w:rsidR="00F06B47" w:rsidRPr="00F06B47" w14:paraId="4DD37845"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0A9BE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0B017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4446AA"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457D21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3.OA.4</w:t>
            </w:r>
          </w:p>
        </w:tc>
        <w:tc>
          <w:tcPr>
            <w:tcW w:w="588" w:type="dxa"/>
            <w:tcBorders>
              <w:top w:val="single" w:sz="4" w:space="0" w:color="auto"/>
              <w:left w:val="nil"/>
              <w:bottom w:val="single" w:sz="4" w:space="0" w:color="auto"/>
              <w:right w:val="nil"/>
            </w:tcBorders>
            <w:shd w:val="clear" w:color="auto" w:fill="FFFFFF"/>
            <w:vAlign w:val="center"/>
          </w:tcPr>
          <w:p w14:paraId="78233FCD"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7B5382F2" w14:textId="77777777" w:rsidR="00F06B47" w:rsidRPr="00F06B47" w:rsidRDefault="00F06B47" w:rsidP="00F06B47">
            <w:pPr>
              <w:rPr>
                <w:rFonts w:ascii="Arial" w:hAnsi="Arial" w:cs="Arial"/>
                <w:sz w:val="22"/>
                <w:szCs w:val="22"/>
              </w:rPr>
            </w:pPr>
          </w:p>
        </w:tc>
      </w:tr>
      <w:tr w:rsidR="00F06B47" w:rsidRPr="00F06B47" w14:paraId="7982D804"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E0B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F54D4"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D961C42"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Understand the properties of multiplication and the relationship between multiplication and division.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2C7089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3.OA.5</w:t>
            </w:r>
          </w:p>
        </w:tc>
        <w:tc>
          <w:tcPr>
            <w:tcW w:w="588" w:type="dxa"/>
            <w:tcBorders>
              <w:top w:val="single" w:sz="4" w:space="0" w:color="auto"/>
              <w:left w:val="nil"/>
              <w:bottom w:val="single" w:sz="4" w:space="0" w:color="auto"/>
              <w:right w:val="nil"/>
            </w:tcBorders>
            <w:shd w:val="clear" w:color="auto" w:fill="FFFFFF"/>
            <w:vAlign w:val="center"/>
          </w:tcPr>
          <w:p w14:paraId="08A23373"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19C7009" w14:textId="77777777" w:rsidR="00F06B47" w:rsidRPr="00F06B47" w:rsidRDefault="00F06B47" w:rsidP="00F06B47">
            <w:pPr>
              <w:rPr>
                <w:rFonts w:ascii="Arial" w:hAnsi="Arial" w:cs="Arial"/>
                <w:sz w:val="22"/>
                <w:szCs w:val="22"/>
              </w:rPr>
            </w:pPr>
          </w:p>
        </w:tc>
      </w:tr>
      <w:tr w:rsidR="00F06B47" w:rsidRPr="00F06B47" w14:paraId="6B7EFFE5" w14:textId="77777777" w:rsidTr="00F06B47">
        <w:trPr>
          <w:trHeight w:val="58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60DF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35231"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24ECE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6A04DB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3.OA.6</w:t>
            </w:r>
          </w:p>
        </w:tc>
        <w:tc>
          <w:tcPr>
            <w:tcW w:w="588" w:type="dxa"/>
            <w:tcBorders>
              <w:top w:val="single" w:sz="4" w:space="0" w:color="auto"/>
              <w:left w:val="nil"/>
              <w:bottom w:val="single" w:sz="4" w:space="0" w:color="auto"/>
              <w:right w:val="nil"/>
            </w:tcBorders>
            <w:shd w:val="clear" w:color="auto" w:fill="FFFFFF"/>
            <w:vAlign w:val="center"/>
          </w:tcPr>
          <w:p w14:paraId="1ED2B82E"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4F08DDC" w14:textId="77777777" w:rsidR="00F06B47" w:rsidRPr="00F06B47" w:rsidRDefault="00F06B47" w:rsidP="00F06B47">
            <w:pPr>
              <w:rPr>
                <w:rFonts w:ascii="Arial" w:hAnsi="Arial" w:cs="Arial"/>
                <w:sz w:val="22"/>
                <w:szCs w:val="22"/>
              </w:rPr>
            </w:pPr>
          </w:p>
        </w:tc>
      </w:tr>
      <w:tr w:rsidR="00F06B47" w:rsidRPr="00F06B47" w14:paraId="3537BBB5"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BDF45"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20FCE8" w14:textId="77777777" w:rsidR="00F06B47" w:rsidRPr="00F06B47" w:rsidRDefault="00F06B47" w:rsidP="00F06B47">
            <w:pPr>
              <w:rPr>
                <w:rFonts w:ascii="Arial" w:hAnsi="Arial" w:cs="Arial"/>
                <w:sz w:val="22"/>
                <w:szCs w:val="22"/>
              </w:rPr>
            </w:pP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33BE1"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Multiply and divide within 100.</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2F6D114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3.OA.7</w:t>
            </w:r>
          </w:p>
        </w:tc>
        <w:tc>
          <w:tcPr>
            <w:tcW w:w="588" w:type="dxa"/>
            <w:tcBorders>
              <w:top w:val="single" w:sz="4" w:space="0" w:color="auto"/>
              <w:left w:val="nil"/>
              <w:bottom w:val="single" w:sz="4" w:space="0" w:color="auto"/>
              <w:right w:val="nil"/>
            </w:tcBorders>
            <w:shd w:val="clear" w:color="auto" w:fill="FFFFFF"/>
            <w:vAlign w:val="center"/>
          </w:tcPr>
          <w:p w14:paraId="063D029A"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6D9982B1" w14:textId="77777777" w:rsidR="00F06B47" w:rsidRPr="00F06B47" w:rsidRDefault="00F06B47" w:rsidP="00F06B47">
            <w:pPr>
              <w:rPr>
                <w:rFonts w:ascii="Arial" w:hAnsi="Arial" w:cs="Arial"/>
                <w:sz w:val="22"/>
                <w:szCs w:val="22"/>
              </w:rPr>
            </w:pPr>
          </w:p>
        </w:tc>
      </w:tr>
      <w:tr w:rsidR="00F06B47" w:rsidRPr="00F06B47" w14:paraId="0C944C11"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28EEE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615607"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02E2309" w14:textId="3946DFE6"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 xml:space="preserve">Solve problems involving the four </w:t>
            </w:r>
            <w:r w:rsidR="005A2D98" w:rsidRPr="00F06B47">
              <w:rPr>
                <w:rFonts w:ascii="Arial" w:hAnsi="Arial" w:cs="Arial"/>
                <w:bCs/>
                <w:kern w:val="32"/>
                <w:sz w:val="22"/>
                <w:szCs w:val="22"/>
              </w:rPr>
              <w:t>operations and</w:t>
            </w:r>
            <w:r w:rsidRPr="00F06B47">
              <w:rPr>
                <w:rFonts w:ascii="Arial" w:hAnsi="Arial" w:cs="Arial"/>
                <w:bCs/>
                <w:kern w:val="32"/>
                <w:sz w:val="22"/>
                <w:szCs w:val="22"/>
              </w:rPr>
              <w:t xml:space="preserve"> identify and explain patterns in arithmetic.</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502D79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3.OA.8</w:t>
            </w:r>
          </w:p>
        </w:tc>
        <w:tc>
          <w:tcPr>
            <w:tcW w:w="588" w:type="dxa"/>
            <w:tcBorders>
              <w:top w:val="single" w:sz="4" w:space="0" w:color="auto"/>
              <w:left w:val="nil"/>
              <w:bottom w:val="single" w:sz="4" w:space="0" w:color="auto"/>
              <w:right w:val="nil"/>
            </w:tcBorders>
            <w:shd w:val="clear" w:color="auto" w:fill="FFFFFF"/>
            <w:vAlign w:val="center"/>
            <w:hideMark/>
          </w:tcPr>
          <w:p w14:paraId="191605C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7CE8DDDC" w14:textId="77777777" w:rsidR="00F06B47" w:rsidRPr="00F06B47" w:rsidRDefault="00F06B47" w:rsidP="00F06B47">
            <w:pPr>
              <w:rPr>
                <w:rFonts w:ascii="Arial" w:hAnsi="Arial" w:cs="Arial"/>
                <w:sz w:val="22"/>
                <w:szCs w:val="22"/>
              </w:rPr>
            </w:pPr>
          </w:p>
        </w:tc>
      </w:tr>
      <w:tr w:rsidR="00F06B47" w:rsidRPr="00F06B47" w14:paraId="1C37C3F6"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36E77E"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5B92E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FA8B8"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0A987DE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3.OA.9</w:t>
            </w:r>
          </w:p>
        </w:tc>
        <w:tc>
          <w:tcPr>
            <w:tcW w:w="588" w:type="dxa"/>
            <w:tcBorders>
              <w:top w:val="single" w:sz="4" w:space="0" w:color="auto"/>
              <w:left w:val="nil"/>
              <w:bottom w:val="single" w:sz="4" w:space="0" w:color="auto"/>
              <w:right w:val="nil"/>
            </w:tcBorders>
            <w:shd w:val="clear" w:color="auto" w:fill="FFFFFF"/>
            <w:vAlign w:val="center"/>
          </w:tcPr>
          <w:p w14:paraId="1722BF57"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B133DD4" w14:textId="77777777" w:rsidR="00F06B47" w:rsidRPr="00F06B47" w:rsidRDefault="00F06B47" w:rsidP="00F06B47">
            <w:pPr>
              <w:rPr>
                <w:rFonts w:ascii="Arial" w:hAnsi="Arial" w:cs="Arial"/>
                <w:sz w:val="22"/>
                <w:szCs w:val="22"/>
              </w:rPr>
            </w:pPr>
          </w:p>
        </w:tc>
      </w:tr>
      <w:tr w:rsidR="00F06B47" w:rsidRPr="00F06B47" w14:paraId="4B048FAB"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574F5"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67F055" w14:textId="5691A207" w:rsidR="00F06B47" w:rsidRPr="00F06B47" w:rsidRDefault="00F06B47" w:rsidP="00D82A96">
            <w:pPr>
              <w:jc w:val="center"/>
              <w:rPr>
                <w:rFonts w:ascii="Arial" w:hAnsi="Arial" w:cs="Arial"/>
                <w:sz w:val="22"/>
                <w:szCs w:val="22"/>
              </w:rPr>
            </w:pPr>
            <w:r w:rsidRPr="00F06B47">
              <w:rPr>
                <w:rFonts w:ascii="Arial" w:hAnsi="Arial" w:cs="Arial"/>
                <w:color w:val="000000"/>
                <w:sz w:val="22"/>
                <w:szCs w:val="22"/>
              </w:rPr>
              <w:t>Number and Operations</w:t>
            </w:r>
            <w:r w:rsidR="00D82A96">
              <w:rPr>
                <w:rFonts w:ascii="Arial" w:hAnsi="Arial" w:cs="Arial"/>
                <w:color w:val="000000"/>
                <w:sz w:val="22"/>
                <w:szCs w:val="22"/>
              </w:rPr>
              <w:t> </w:t>
            </w:r>
            <w:r w:rsidRPr="00F06B47">
              <w:rPr>
                <w:rFonts w:ascii="Arial" w:hAnsi="Arial" w:cs="Arial"/>
                <w:color w:val="000000"/>
                <w:sz w:val="22"/>
                <w:szCs w:val="22"/>
              </w:rPr>
              <w:t>–</w:t>
            </w:r>
            <w:r w:rsidR="00D82A96">
              <w:rPr>
                <w:rFonts w:ascii="Arial" w:hAnsi="Arial" w:cs="Arial"/>
                <w:color w:val="000000"/>
                <w:sz w:val="22"/>
                <w:szCs w:val="22"/>
              </w:rPr>
              <w:t> </w:t>
            </w:r>
            <w:r w:rsidRPr="00F06B47">
              <w:rPr>
                <w:rFonts w:ascii="Arial" w:hAnsi="Arial" w:cs="Arial"/>
                <w:color w:val="000000"/>
                <w:sz w:val="22"/>
                <w:szCs w:val="22"/>
              </w:rPr>
              <w:t>Fractions</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37BD64E" w14:textId="77777777" w:rsidR="00F06B47" w:rsidRPr="00F06B47" w:rsidRDefault="00F06B47" w:rsidP="00F06B47">
            <w:pPr>
              <w:ind w:right="20"/>
              <w:jc w:val="center"/>
              <w:rPr>
                <w:rFonts w:ascii="Arial" w:hAnsi="Arial" w:cs="Arial"/>
                <w:sz w:val="22"/>
                <w:szCs w:val="22"/>
              </w:rPr>
            </w:pPr>
            <w:r w:rsidRPr="00F06B47">
              <w:rPr>
                <w:rFonts w:ascii="Arial" w:hAnsi="Arial" w:cs="Arial"/>
                <w:bCs/>
                <w:kern w:val="32"/>
                <w:sz w:val="22"/>
                <w:szCs w:val="22"/>
              </w:rPr>
              <w:t>Develop understanding of fractions as numbers.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30D9379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3.NF.1</w:t>
            </w:r>
          </w:p>
        </w:tc>
        <w:tc>
          <w:tcPr>
            <w:tcW w:w="588" w:type="dxa"/>
            <w:tcBorders>
              <w:top w:val="single" w:sz="4" w:space="0" w:color="auto"/>
              <w:left w:val="nil"/>
              <w:bottom w:val="single" w:sz="4" w:space="0" w:color="auto"/>
              <w:right w:val="nil"/>
            </w:tcBorders>
            <w:shd w:val="clear" w:color="auto" w:fill="FFFFFF"/>
            <w:vAlign w:val="center"/>
          </w:tcPr>
          <w:p w14:paraId="1837749A"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281075F" w14:textId="77777777" w:rsidR="00F06B47" w:rsidRPr="00F06B47" w:rsidRDefault="00F06B47" w:rsidP="00F06B47">
            <w:pPr>
              <w:rPr>
                <w:rFonts w:ascii="Arial" w:hAnsi="Arial" w:cs="Arial"/>
                <w:sz w:val="22"/>
                <w:szCs w:val="22"/>
              </w:rPr>
            </w:pPr>
          </w:p>
        </w:tc>
      </w:tr>
      <w:tr w:rsidR="00F06B47" w:rsidRPr="00F06B47" w14:paraId="53A8C603"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0869E4"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31058"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6C28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800B41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3.NF.2</w:t>
            </w:r>
          </w:p>
        </w:tc>
        <w:tc>
          <w:tcPr>
            <w:tcW w:w="588" w:type="dxa"/>
            <w:tcBorders>
              <w:top w:val="single" w:sz="4" w:space="0" w:color="auto"/>
              <w:left w:val="nil"/>
              <w:bottom w:val="single" w:sz="4" w:space="0" w:color="auto"/>
              <w:right w:val="nil"/>
            </w:tcBorders>
            <w:shd w:val="clear" w:color="auto" w:fill="FFFFFF"/>
            <w:vAlign w:val="center"/>
          </w:tcPr>
          <w:p w14:paraId="7E09BF67"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5700C595" w14:textId="77777777" w:rsidR="00F06B47" w:rsidRPr="00F06B47" w:rsidRDefault="00F06B47" w:rsidP="00F06B47">
            <w:pPr>
              <w:rPr>
                <w:rFonts w:ascii="Arial" w:hAnsi="Arial" w:cs="Arial"/>
                <w:sz w:val="22"/>
                <w:szCs w:val="22"/>
              </w:rPr>
            </w:pPr>
          </w:p>
        </w:tc>
      </w:tr>
      <w:tr w:rsidR="00F06B47" w:rsidRPr="00F06B47" w14:paraId="14107EEE"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C1359D"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327750"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82982"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BFD140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3.NF.3</w:t>
            </w:r>
          </w:p>
        </w:tc>
        <w:tc>
          <w:tcPr>
            <w:tcW w:w="588" w:type="dxa"/>
            <w:tcBorders>
              <w:top w:val="single" w:sz="4" w:space="0" w:color="auto"/>
              <w:left w:val="nil"/>
              <w:bottom w:val="single" w:sz="4" w:space="0" w:color="auto"/>
              <w:right w:val="nil"/>
            </w:tcBorders>
            <w:shd w:val="clear" w:color="auto" w:fill="FFFFFF"/>
            <w:vAlign w:val="center"/>
            <w:hideMark/>
          </w:tcPr>
          <w:p w14:paraId="16F531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577A90C3" w14:textId="77777777" w:rsidR="00F06B47" w:rsidRPr="00F06B47" w:rsidRDefault="00F06B47" w:rsidP="00F06B47">
            <w:pPr>
              <w:rPr>
                <w:rFonts w:ascii="Arial" w:hAnsi="Arial" w:cs="Arial"/>
                <w:sz w:val="22"/>
                <w:szCs w:val="22"/>
              </w:rPr>
            </w:pPr>
          </w:p>
        </w:tc>
      </w:tr>
      <w:tr w:rsidR="00F06B47" w:rsidRPr="00F06B47" w14:paraId="4CD19FB0"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22E20"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B106E4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0633571"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Solve problems involving measurement and estimation of intervals of time, liquid volumes, and masses of objects.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9060AD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3.MD.1</w:t>
            </w:r>
          </w:p>
        </w:tc>
        <w:tc>
          <w:tcPr>
            <w:tcW w:w="588" w:type="dxa"/>
            <w:tcBorders>
              <w:top w:val="single" w:sz="4" w:space="0" w:color="auto"/>
              <w:left w:val="nil"/>
              <w:bottom w:val="single" w:sz="4" w:space="0" w:color="auto"/>
              <w:right w:val="nil"/>
            </w:tcBorders>
            <w:shd w:val="clear" w:color="auto" w:fill="FFFFFF"/>
            <w:vAlign w:val="center"/>
          </w:tcPr>
          <w:p w14:paraId="57DB9FD1"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F8F0578" w14:textId="77777777" w:rsidR="00F06B47" w:rsidRPr="00F06B47" w:rsidRDefault="00F06B47" w:rsidP="00F06B47">
            <w:pPr>
              <w:rPr>
                <w:rFonts w:ascii="Arial" w:hAnsi="Arial" w:cs="Arial"/>
                <w:sz w:val="22"/>
                <w:szCs w:val="22"/>
              </w:rPr>
            </w:pPr>
          </w:p>
        </w:tc>
      </w:tr>
      <w:tr w:rsidR="00F06B47" w:rsidRPr="00F06B47" w14:paraId="5C9193B4"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E80DA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5FF2DF"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50185"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A48211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3.MD.2</w:t>
            </w:r>
          </w:p>
        </w:tc>
        <w:tc>
          <w:tcPr>
            <w:tcW w:w="588" w:type="dxa"/>
            <w:tcBorders>
              <w:top w:val="single" w:sz="4" w:space="0" w:color="auto"/>
              <w:left w:val="nil"/>
              <w:bottom w:val="single" w:sz="4" w:space="0" w:color="auto"/>
              <w:right w:val="nil"/>
            </w:tcBorders>
            <w:shd w:val="clear" w:color="auto" w:fill="FFFFFF"/>
            <w:vAlign w:val="center"/>
          </w:tcPr>
          <w:p w14:paraId="4C2B13A6"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B9DB766" w14:textId="77777777" w:rsidR="00F06B47" w:rsidRPr="00F06B47" w:rsidRDefault="00F06B47" w:rsidP="00F06B47">
            <w:pPr>
              <w:rPr>
                <w:rFonts w:ascii="Arial" w:hAnsi="Arial" w:cs="Arial"/>
                <w:sz w:val="22"/>
                <w:szCs w:val="22"/>
              </w:rPr>
            </w:pPr>
          </w:p>
        </w:tc>
      </w:tr>
      <w:tr w:rsidR="00F06B47" w:rsidRPr="00F06B47" w14:paraId="20CDAE65"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C3D7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2E558C" w14:textId="77777777" w:rsidR="00F06B47" w:rsidRPr="00F06B47" w:rsidRDefault="00F06B47" w:rsidP="00F06B47">
            <w:pPr>
              <w:rPr>
                <w:rFonts w:ascii="Arial" w:hAnsi="Arial" w:cs="Arial"/>
                <w:sz w:val="22"/>
                <w:szCs w:val="22"/>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7949D80"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Geometric measurement: understand concepts of area and relate area to multiplication and to addition.</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B6AEF7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3.MD.5</w:t>
            </w:r>
          </w:p>
        </w:tc>
        <w:tc>
          <w:tcPr>
            <w:tcW w:w="588" w:type="dxa"/>
            <w:tcBorders>
              <w:top w:val="single" w:sz="4" w:space="0" w:color="auto"/>
              <w:left w:val="nil"/>
              <w:bottom w:val="single" w:sz="4" w:space="0" w:color="auto"/>
              <w:right w:val="nil"/>
            </w:tcBorders>
            <w:shd w:val="clear" w:color="auto" w:fill="FFFFFF"/>
            <w:vAlign w:val="center"/>
          </w:tcPr>
          <w:p w14:paraId="0071C2BD"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27486EC1" w14:textId="77777777" w:rsidR="00F06B47" w:rsidRPr="00F06B47" w:rsidRDefault="00F06B47" w:rsidP="00F06B47">
            <w:pPr>
              <w:rPr>
                <w:rFonts w:ascii="Arial" w:hAnsi="Arial" w:cs="Arial"/>
                <w:sz w:val="22"/>
                <w:szCs w:val="22"/>
              </w:rPr>
            </w:pPr>
          </w:p>
        </w:tc>
      </w:tr>
      <w:tr w:rsidR="00F06B47" w:rsidRPr="00F06B47" w14:paraId="1989A41B"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8143A"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CA165"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6850E1"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1F3BE3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3.MD.6</w:t>
            </w:r>
          </w:p>
        </w:tc>
        <w:tc>
          <w:tcPr>
            <w:tcW w:w="588" w:type="dxa"/>
            <w:tcBorders>
              <w:top w:val="single" w:sz="4" w:space="0" w:color="auto"/>
              <w:left w:val="nil"/>
              <w:bottom w:val="single" w:sz="4" w:space="0" w:color="auto"/>
              <w:right w:val="nil"/>
            </w:tcBorders>
            <w:shd w:val="clear" w:color="auto" w:fill="FFFFFF"/>
            <w:vAlign w:val="center"/>
          </w:tcPr>
          <w:p w14:paraId="4ED5FAEF" w14:textId="77777777" w:rsidR="00F06B47" w:rsidRPr="00F06B47" w:rsidRDefault="00F06B47" w:rsidP="00F06B47">
            <w:pPr>
              <w:jc w:val="cente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02087553" w14:textId="77777777" w:rsidR="00F06B47" w:rsidRPr="00F06B47" w:rsidRDefault="00F06B47" w:rsidP="00F06B47">
            <w:pPr>
              <w:rPr>
                <w:rFonts w:ascii="Arial" w:hAnsi="Arial" w:cs="Arial"/>
                <w:sz w:val="22"/>
                <w:szCs w:val="22"/>
              </w:rPr>
            </w:pPr>
          </w:p>
        </w:tc>
      </w:tr>
      <w:tr w:rsidR="00F06B47" w:rsidRPr="00F06B47" w14:paraId="4ABCDF6E"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696711"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3DE0D"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A81A0"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79B95F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3.MD.7</w:t>
            </w:r>
          </w:p>
        </w:tc>
        <w:tc>
          <w:tcPr>
            <w:tcW w:w="588" w:type="dxa"/>
            <w:tcBorders>
              <w:top w:val="single" w:sz="4" w:space="0" w:color="auto"/>
              <w:left w:val="nil"/>
              <w:bottom w:val="single" w:sz="4" w:space="0" w:color="auto"/>
              <w:right w:val="nil"/>
            </w:tcBorders>
            <w:shd w:val="clear" w:color="auto" w:fill="FFFFFF"/>
            <w:vAlign w:val="center"/>
            <w:hideMark/>
          </w:tcPr>
          <w:p w14:paraId="56D5F3F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49" w:type="dxa"/>
            <w:tcBorders>
              <w:top w:val="single" w:sz="4" w:space="0" w:color="auto"/>
              <w:left w:val="nil"/>
              <w:bottom w:val="single" w:sz="4" w:space="0" w:color="auto"/>
              <w:right w:val="single" w:sz="4" w:space="0" w:color="auto"/>
            </w:tcBorders>
            <w:shd w:val="clear" w:color="auto" w:fill="FFFFFF"/>
          </w:tcPr>
          <w:p w14:paraId="68FCF12B" w14:textId="77777777" w:rsidR="00F06B47" w:rsidRPr="00F06B47" w:rsidRDefault="00F06B47" w:rsidP="00F06B47">
            <w:pPr>
              <w:rPr>
                <w:rFonts w:ascii="Arial" w:hAnsi="Arial" w:cs="Arial"/>
                <w:sz w:val="22"/>
                <w:szCs w:val="22"/>
              </w:rPr>
            </w:pPr>
          </w:p>
        </w:tc>
      </w:tr>
      <w:tr w:rsidR="00F06B47" w:rsidRPr="00F06B47" w14:paraId="27EC2AF0" w14:textId="77777777" w:rsidTr="00F06B47">
        <w:trPr>
          <w:trHeight w:val="317"/>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AD44C8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D88175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F4C8C2"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Represent and interpret data.</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1C6BE5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3.MD.3</w:t>
            </w:r>
          </w:p>
        </w:tc>
        <w:tc>
          <w:tcPr>
            <w:tcW w:w="588" w:type="dxa"/>
            <w:tcBorders>
              <w:top w:val="single" w:sz="4" w:space="0" w:color="auto"/>
              <w:left w:val="nil"/>
              <w:bottom w:val="single" w:sz="4" w:space="0" w:color="auto"/>
              <w:right w:val="nil"/>
            </w:tcBorders>
            <w:shd w:val="clear" w:color="auto" w:fill="FFFFFF"/>
          </w:tcPr>
          <w:p w14:paraId="2081508C"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BFBDA23" w14:textId="77777777" w:rsidR="00F06B47" w:rsidRPr="00F06B47" w:rsidRDefault="00F06B47" w:rsidP="00F06B47">
            <w:pPr>
              <w:rPr>
                <w:rFonts w:ascii="Arial" w:hAnsi="Arial" w:cs="Arial"/>
                <w:sz w:val="22"/>
                <w:szCs w:val="22"/>
              </w:rPr>
            </w:pPr>
          </w:p>
        </w:tc>
      </w:tr>
      <w:tr w:rsidR="00F06B47" w:rsidRPr="00F06B47" w14:paraId="547D0F81"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F1D6"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455E82"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76ACE"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5D948E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3.MD.4</w:t>
            </w:r>
          </w:p>
        </w:tc>
        <w:tc>
          <w:tcPr>
            <w:tcW w:w="588" w:type="dxa"/>
            <w:tcBorders>
              <w:top w:val="single" w:sz="4" w:space="0" w:color="auto"/>
              <w:left w:val="nil"/>
              <w:bottom w:val="single" w:sz="4" w:space="0" w:color="auto"/>
              <w:right w:val="nil"/>
            </w:tcBorders>
            <w:shd w:val="clear" w:color="auto" w:fill="FFFFFF"/>
          </w:tcPr>
          <w:p w14:paraId="3BCEF7F3"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0E0AEEEF"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4F42A1F6"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C8A90B" w14:textId="77777777" w:rsidR="00F06B47" w:rsidRPr="00F06B47" w:rsidRDefault="00F06B47" w:rsidP="00F06B47">
            <w:pPr>
              <w:rPr>
                <w:rFonts w:ascii="Arial" w:hAnsi="Arial" w:cs="Arial"/>
                <w:sz w:val="22"/>
                <w:szCs w:val="22"/>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909FB6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Geometry</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EFDF07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 xml:space="preserve">Reason with shapes and </w:t>
            </w:r>
            <w:r w:rsidRPr="00F06B47">
              <w:rPr>
                <w:rFonts w:ascii="Arial" w:hAnsi="Arial" w:cs="Arial"/>
                <w:sz w:val="22"/>
                <w:szCs w:val="22"/>
              </w:rPr>
              <w:br/>
              <w:t>their attributes.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5EFFB7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3.G.1</w:t>
            </w:r>
          </w:p>
        </w:tc>
        <w:tc>
          <w:tcPr>
            <w:tcW w:w="588" w:type="dxa"/>
            <w:tcBorders>
              <w:top w:val="single" w:sz="4" w:space="0" w:color="auto"/>
              <w:left w:val="nil"/>
              <w:bottom w:val="single" w:sz="4" w:space="0" w:color="auto"/>
              <w:right w:val="nil"/>
            </w:tcBorders>
            <w:shd w:val="clear" w:color="auto" w:fill="FFFFFF"/>
          </w:tcPr>
          <w:p w14:paraId="134230D1"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6D57757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5A5B284D"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2FB6"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F2EAF"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EDA0D"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103FDC7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3.G.2</w:t>
            </w:r>
          </w:p>
        </w:tc>
        <w:tc>
          <w:tcPr>
            <w:tcW w:w="588" w:type="dxa"/>
            <w:tcBorders>
              <w:top w:val="single" w:sz="4" w:space="0" w:color="auto"/>
              <w:left w:val="nil"/>
              <w:bottom w:val="single" w:sz="4" w:space="0" w:color="auto"/>
              <w:right w:val="nil"/>
            </w:tcBorders>
            <w:shd w:val="clear" w:color="auto" w:fill="FFFFFF"/>
          </w:tcPr>
          <w:p w14:paraId="7CF9C6D3"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54D87B0" w14:textId="77777777" w:rsidR="00F06B47" w:rsidRPr="00F06B47" w:rsidRDefault="00F06B47" w:rsidP="00F06B47">
            <w:pPr>
              <w:rPr>
                <w:rFonts w:ascii="Arial" w:hAnsi="Arial" w:cs="Arial"/>
                <w:sz w:val="22"/>
                <w:szCs w:val="22"/>
              </w:rPr>
            </w:pPr>
          </w:p>
        </w:tc>
      </w:tr>
      <w:tr w:rsidR="00F06B47" w:rsidRPr="00F06B47" w14:paraId="4B854331" w14:textId="77777777" w:rsidTr="00F06B47">
        <w:trPr>
          <w:trHeight w:val="294"/>
        </w:trPr>
        <w:tc>
          <w:tcPr>
            <w:tcW w:w="171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626091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C3849A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Number and Operations in Base Ten</w:t>
            </w: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6EFE8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Use place value understanding and properties of operations to perform multi-digit arithmetic.</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B26B5D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3.NBT.1</w:t>
            </w:r>
          </w:p>
        </w:tc>
        <w:tc>
          <w:tcPr>
            <w:tcW w:w="588" w:type="dxa"/>
            <w:tcBorders>
              <w:top w:val="single" w:sz="4" w:space="0" w:color="auto"/>
              <w:left w:val="nil"/>
              <w:bottom w:val="single" w:sz="4" w:space="0" w:color="auto"/>
              <w:right w:val="nil"/>
            </w:tcBorders>
            <w:shd w:val="clear" w:color="auto" w:fill="FFFFFF"/>
          </w:tcPr>
          <w:p w14:paraId="4719DEAE"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46808543" w14:textId="77777777" w:rsidR="00F06B47" w:rsidRPr="00F06B47" w:rsidRDefault="00F06B47" w:rsidP="00F06B47">
            <w:pPr>
              <w:rPr>
                <w:rFonts w:ascii="Arial" w:hAnsi="Arial" w:cs="Arial"/>
                <w:sz w:val="22"/>
                <w:szCs w:val="22"/>
              </w:rPr>
            </w:pPr>
          </w:p>
        </w:tc>
      </w:tr>
      <w:tr w:rsidR="00F06B47" w:rsidRPr="00F06B47" w14:paraId="70BA0CCC" w14:textId="77777777" w:rsidTr="00F06B47">
        <w:trPr>
          <w:trHeight w:val="3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F7F33"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6F9D8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FBCB6A"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44B78D4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3.NBT.2</w:t>
            </w:r>
          </w:p>
        </w:tc>
        <w:tc>
          <w:tcPr>
            <w:tcW w:w="588" w:type="dxa"/>
            <w:tcBorders>
              <w:top w:val="single" w:sz="4" w:space="0" w:color="auto"/>
              <w:left w:val="nil"/>
              <w:bottom w:val="single" w:sz="4" w:space="0" w:color="auto"/>
              <w:right w:val="nil"/>
            </w:tcBorders>
            <w:shd w:val="clear" w:color="auto" w:fill="FFFFFF"/>
          </w:tcPr>
          <w:p w14:paraId="50B2D818"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7818F69E" w14:textId="77777777" w:rsidR="00F06B47" w:rsidRPr="00F06B47" w:rsidRDefault="00F06B47" w:rsidP="00F06B47">
            <w:pPr>
              <w:rPr>
                <w:rFonts w:ascii="Arial" w:hAnsi="Arial" w:cs="Arial"/>
                <w:sz w:val="22"/>
                <w:szCs w:val="22"/>
              </w:rPr>
            </w:pPr>
          </w:p>
        </w:tc>
      </w:tr>
      <w:tr w:rsidR="00F06B47" w:rsidRPr="00F06B47" w14:paraId="6E3D78DE" w14:textId="77777777" w:rsidTr="00F06B4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9E2A0"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7D8FC" w14:textId="77777777" w:rsidR="00F06B47" w:rsidRPr="00F06B47" w:rsidRDefault="00F06B47" w:rsidP="00F06B47">
            <w:pPr>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DC129D" w14:textId="77777777" w:rsidR="00F06B47" w:rsidRPr="00F06B47" w:rsidRDefault="00F06B47" w:rsidP="00F06B47">
            <w:pPr>
              <w:rPr>
                <w:rFonts w:ascii="Arial" w:hAnsi="Arial" w:cs="Arial"/>
                <w:sz w:val="22"/>
                <w:szCs w:val="22"/>
              </w:rPr>
            </w:pP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0EC2ED6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3.NBT.3</w:t>
            </w:r>
          </w:p>
        </w:tc>
        <w:tc>
          <w:tcPr>
            <w:tcW w:w="588" w:type="dxa"/>
            <w:tcBorders>
              <w:top w:val="single" w:sz="4" w:space="0" w:color="auto"/>
              <w:left w:val="nil"/>
              <w:bottom w:val="single" w:sz="4" w:space="0" w:color="auto"/>
              <w:right w:val="nil"/>
            </w:tcBorders>
            <w:shd w:val="clear" w:color="auto" w:fill="FFFFFF"/>
          </w:tcPr>
          <w:p w14:paraId="671B20A6"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tcPr>
          <w:p w14:paraId="16C06709" w14:textId="77777777" w:rsidR="00F06B47" w:rsidRPr="00F06B47" w:rsidRDefault="00F06B47" w:rsidP="00F06B47">
            <w:pPr>
              <w:rPr>
                <w:rFonts w:ascii="Arial" w:hAnsi="Arial" w:cs="Arial"/>
                <w:sz w:val="22"/>
                <w:szCs w:val="22"/>
              </w:rPr>
            </w:pPr>
          </w:p>
        </w:tc>
      </w:tr>
      <w:tr w:rsidR="00F06B47" w:rsidRPr="00F06B47" w14:paraId="01C61592" w14:textId="77777777" w:rsidTr="00F06B47">
        <w:trPr>
          <w:trHeight w:val="12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2CA1E" w14:textId="77777777" w:rsidR="00F06B47" w:rsidRPr="00F06B47" w:rsidRDefault="00F06B47" w:rsidP="00F06B47">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20C94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Measurement and Data</w:t>
            </w:r>
          </w:p>
        </w:tc>
        <w:tc>
          <w:tcPr>
            <w:tcW w:w="3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D65D3E" w14:textId="77777777" w:rsidR="00F06B47" w:rsidRPr="00F06B47" w:rsidRDefault="00F06B47" w:rsidP="00F06B47">
            <w:pPr>
              <w:jc w:val="center"/>
              <w:rPr>
                <w:rFonts w:ascii="Arial" w:hAnsi="Arial" w:cs="Arial"/>
                <w:sz w:val="22"/>
                <w:szCs w:val="22"/>
              </w:rPr>
            </w:pPr>
            <w:r w:rsidRPr="00F06B47">
              <w:rPr>
                <w:rFonts w:ascii="Arial" w:hAnsi="Arial" w:cs="Arial"/>
                <w:bCs/>
                <w:kern w:val="32"/>
                <w:sz w:val="22"/>
                <w:szCs w:val="22"/>
              </w:rPr>
              <w:t>Geometric measurement: recognize perimeter as an attribute of plane figures and distinguish between linear and area measures.</w:t>
            </w:r>
          </w:p>
        </w:tc>
        <w:tc>
          <w:tcPr>
            <w:tcW w:w="1361" w:type="dxa"/>
            <w:tcBorders>
              <w:top w:val="single" w:sz="4" w:space="0" w:color="auto"/>
              <w:left w:val="single" w:sz="4" w:space="0" w:color="auto"/>
              <w:bottom w:val="single" w:sz="4" w:space="0" w:color="auto"/>
              <w:right w:val="nil"/>
            </w:tcBorders>
            <w:shd w:val="clear" w:color="auto" w:fill="FFFFFF"/>
            <w:vAlign w:val="center"/>
            <w:hideMark/>
          </w:tcPr>
          <w:p w14:paraId="6CC3F30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3.MD.8</w:t>
            </w:r>
          </w:p>
        </w:tc>
        <w:tc>
          <w:tcPr>
            <w:tcW w:w="588" w:type="dxa"/>
            <w:tcBorders>
              <w:top w:val="single" w:sz="4" w:space="0" w:color="auto"/>
              <w:left w:val="nil"/>
              <w:bottom w:val="single" w:sz="4" w:space="0" w:color="auto"/>
              <w:right w:val="nil"/>
            </w:tcBorders>
            <w:shd w:val="clear" w:color="auto" w:fill="FFFFFF"/>
          </w:tcPr>
          <w:p w14:paraId="345050A1" w14:textId="77777777" w:rsidR="00F06B47" w:rsidRPr="00F06B47" w:rsidRDefault="00F06B47" w:rsidP="00F06B47">
            <w:pPr>
              <w:rPr>
                <w:rFonts w:ascii="Arial" w:hAnsi="Arial" w:cs="Arial"/>
                <w:sz w:val="22"/>
                <w:szCs w:val="22"/>
              </w:rPr>
            </w:pPr>
          </w:p>
        </w:tc>
        <w:tc>
          <w:tcPr>
            <w:tcW w:w="949" w:type="dxa"/>
            <w:tcBorders>
              <w:top w:val="single" w:sz="4" w:space="0" w:color="auto"/>
              <w:left w:val="nil"/>
              <w:bottom w:val="single" w:sz="4" w:space="0" w:color="auto"/>
              <w:right w:val="single" w:sz="4" w:space="0" w:color="auto"/>
            </w:tcBorders>
            <w:shd w:val="clear" w:color="auto" w:fill="FFFFFF"/>
            <w:vAlign w:val="center"/>
            <w:hideMark/>
          </w:tcPr>
          <w:p w14:paraId="083203B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bl>
    <w:p w14:paraId="27364673" w14:textId="77777777" w:rsidR="00F06B47" w:rsidRPr="00F06B47" w:rsidRDefault="00F06B47" w:rsidP="00F06B47">
      <w:pPr>
        <w:widowControl w:val="0"/>
        <w:autoSpaceDE w:val="0"/>
        <w:autoSpaceDN w:val="0"/>
        <w:adjustRightInd w:val="0"/>
        <w:jc w:val="center"/>
        <w:rPr>
          <w:b/>
          <w:color w:val="000000"/>
          <w:szCs w:val="32"/>
        </w:rPr>
      </w:pPr>
    </w:p>
    <w:p w14:paraId="68397D66" w14:textId="77777777" w:rsidR="00F06B47" w:rsidRPr="00F06B47" w:rsidRDefault="00F06B47" w:rsidP="00F06B47">
      <w:pPr>
        <w:autoSpaceDE w:val="0"/>
        <w:autoSpaceDN w:val="0"/>
        <w:adjustRightInd w:val="0"/>
        <w:spacing w:after="120"/>
        <w:ind w:firstLine="720"/>
        <w:jc w:val="both"/>
        <w:rPr>
          <w:rFonts w:ascii="Arial" w:hAnsi="Arial" w:cs="Arial"/>
          <w:b/>
          <w:bCs/>
          <w:szCs w:val="24"/>
        </w:rPr>
      </w:pPr>
      <w:r w:rsidRPr="00F06B47">
        <w:rPr>
          <w:rFonts w:ascii="Arial" w:hAnsi="Arial" w:cs="Arial"/>
          <w:bCs/>
          <w:sz w:val="16"/>
          <w:szCs w:val="16"/>
        </w:rPr>
        <w:br w:type="page"/>
      </w:r>
      <w:r w:rsidRPr="00F06B47">
        <w:rPr>
          <w:rFonts w:ascii="Arial" w:hAnsi="Arial" w:cs="Arial"/>
          <w:b/>
          <w:bCs/>
        </w:rPr>
        <w:lastRenderedPageBreak/>
        <w:t>Grade 4 Math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442"/>
        <w:gridCol w:w="3468"/>
        <w:gridCol w:w="1321"/>
        <w:gridCol w:w="581"/>
        <w:gridCol w:w="15"/>
        <w:gridCol w:w="22"/>
        <w:gridCol w:w="914"/>
      </w:tblGrid>
      <w:tr w:rsidR="00F06B47" w:rsidRPr="00F06B47" w14:paraId="261AA783" w14:textId="77777777" w:rsidTr="00F06B47">
        <w:trPr>
          <w:trHeight w:val="720"/>
          <w:jc w:val="center"/>
        </w:trPr>
        <w:tc>
          <w:tcPr>
            <w:tcW w:w="1638" w:type="dxa"/>
            <w:tcBorders>
              <w:top w:val="single" w:sz="4" w:space="0" w:color="auto"/>
              <w:left w:val="single" w:sz="4" w:space="0" w:color="auto"/>
              <w:bottom w:val="single" w:sz="4" w:space="0" w:color="auto"/>
              <w:right w:val="single" w:sz="4" w:space="0" w:color="auto"/>
            </w:tcBorders>
            <w:vAlign w:val="center"/>
            <w:hideMark/>
          </w:tcPr>
          <w:p w14:paraId="008C97D0"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Cluster Emphasis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2CA8AD4D"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Domain</w:t>
            </w:r>
          </w:p>
        </w:tc>
        <w:tc>
          <w:tcPr>
            <w:tcW w:w="3468" w:type="dxa"/>
            <w:tcBorders>
              <w:top w:val="single" w:sz="4" w:space="0" w:color="auto"/>
              <w:left w:val="single" w:sz="4" w:space="0" w:color="auto"/>
              <w:bottom w:val="single" w:sz="4" w:space="0" w:color="auto"/>
              <w:right w:val="single" w:sz="4" w:space="0" w:color="auto"/>
            </w:tcBorders>
            <w:vAlign w:val="center"/>
            <w:hideMark/>
          </w:tcPr>
          <w:p w14:paraId="5E0D394A"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Cluster</w:t>
            </w:r>
          </w:p>
        </w:tc>
        <w:tc>
          <w:tcPr>
            <w:tcW w:w="2853" w:type="dxa"/>
            <w:gridSpan w:val="5"/>
            <w:tcBorders>
              <w:top w:val="single" w:sz="4" w:space="0" w:color="auto"/>
              <w:left w:val="single" w:sz="4" w:space="0" w:color="auto"/>
              <w:bottom w:val="single" w:sz="4" w:space="0" w:color="auto"/>
              <w:right w:val="single" w:sz="4" w:space="0" w:color="auto"/>
            </w:tcBorders>
            <w:vAlign w:val="center"/>
            <w:hideMark/>
          </w:tcPr>
          <w:p w14:paraId="3C5BBAD1" w14:textId="77777777" w:rsidR="00F06B47" w:rsidRPr="00F06B47" w:rsidRDefault="00F06B47" w:rsidP="00F06B47">
            <w:pPr>
              <w:autoSpaceDE w:val="0"/>
              <w:autoSpaceDN w:val="0"/>
              <w:adjustRightInd w:val="0"/>
              <w:jc w:val="both"/>
              <w:rPr>
                <w:rFonts w:ascii="Arial" w:hAnsi="Arial" w:cs="Arial"/>
                <w:b/>
                <w:bCs/>
              </w:rPr>
            </w:pPr>
            <w:r w:rsidRPr="00F06B47">
              <w:rPr>
                <w:rFonts w:ascii="Arial" w:hAnsi="Arial" w:cs="Arial"/>
                <w:b/>
                <w:bCs/>
              </w:rPr>
              <w:t>Standard</w:t>
            </w:r>
          </w:p>
        </w:tc>
      </w:tr>
      <w:tr w:rsidR="00F06B47" w:rsidRPr="00F06B47" w14:paraId="6ECDEC86" w14:textId="77777777" w:rsidTr="00F06B47">
        <w:trPr>
          <w:trHeight w:val="278"/>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6799204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Major Clusters</w:t>
            </w: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7878663C"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DF70435" w14:textId="5E91BEF2"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Use the four operations with whole numbers to solve problems.</w:t>
            </w:r>
          </w:p>
        </w:tc>
        <w:tc>
          <w:tcPr>
            <w:tcW w:w="1321" w:type="dxa"/>
            <w:tcBorders>
              <w:top w:val="single" w:sz="4" w:space="0" w:color="auto"/>
              <w:left w:val="single" w:sz="4" w:space="0" w:color="auto"/>
              <w:bottom w:val="single" w:sz="4" w:space="0" w:color="auto"/>
              <w:right w:val="nil"/>
            </w:tcBorders>
            <w:vAlign w:val="center"/>
            <w:hideMark/>
          </w:tcPr>
          <w:p w14:paraId="48693B3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4.OA.1</w:t>
            </w:r>
          </w:p>
        </w:tc>
        <w:tc>
          <w:tcPr>
            <w:tcW w:w="618" w:type="dxa"/>
            <w:gridSpan w:val="3"/>
            <w:tcBorders>
              <w:top w:val="single" w:sz="4" w:space="0" w:color="auto"/>
              <w:left w:val="nil"/>
              <w:bottom w:val="single" w:sz="4" w:space="0" w:color="auto"/>
              <w:right w:val="nil"/>
            </w:tcBorders>
            <w:vAlign w:val="center"/>
          </w:tcPr>
          <w:p w14:paraId="0810D41F"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08A64C68"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70D749D6" w14:textId="77777777" w:rsidTr="00F06B47">
        <w:trPr>
          <w:trHeight w:val="2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F7BA1A"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B6729"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18981"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824EC35"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4.OA.2</w:t>
            </w:r>
          </w:p>
        </w:tc>
        <w:tc>
          <w:tcPr>
            <w:tcW w:w="618" w:type="dxa"/>
            <w:gridSpan w:val="3"/>
            <w:tcBorders>
              <w:top w:val="single" w:sz="4" w:space="0" w:color="auto"/>
              <w:left w:val="nil"/>
              <w:bottom w:val="single" w:sz="4" w:space="0" w:color="auto"/>
              <w:right w:val="nil"/>
            </w:tcBorders>
            <w:vAlign w:val="center"/>
            <w:hideMark/>
          </w:tcPr>
          <w:p w14:paraId="1B869EF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tcPr>
          <w:p w14:paraId="168E6C23"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E5699F4" w14:textId="77777777" w:rsidTr="00F06B47">
        <w:trPr>
          <w:trHeight w:val="2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88FC1"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EFA01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CE54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465394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4.OA.3</w:t>
            </w:r>
          </w:p>
        </w:tc>
        <w:tc>
          <w:tcPr>
            <w:tcW w:w="618" w:type="dxa"/>
            <w:gridSpan w:val="3"/>
            <w:tcBorders>
              <w:top w:val="single" w:sz="4" w:space="0" w:color="auto"/>
              <w:left w:val="nil"/>
              <w:bottom w:val="single" w:sz="4" w:space="0" w:color="auto"/>
              <w:right w:val="nil"/>
            </w:tcBorders>
            <w:vAlign w:val="center"/>
          </w:tcPr>
          <w:p w14:paraId="0F7E750D"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015D2B6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8F1A491"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D24CC"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0F596E91"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Number and Operations in Base Ten</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74F37CF3"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Generalize place value understanding for multi-digit whole numbers.</w:t>
            </w:r>
            <w:r w:rsidRPr="00F06B47">
              <w:rPr>
                <w:rFonts w:ascii="Arial" w:hAnsi="Arial" w:cs="Arial"/>
                <w:bCs/>
                <w:noProof/>
              </w:rPr>
              <w:t xml:space="preserve"> </w:t>
            </w:r>
          </w:p>
        </w:tc>
        <w:tc>
          <w:tcPr>
            <w:tcW w:w="1321" w:type="dxa"/>
            <w:tcBorders>
              <w:top w:val="single" w:sz="4" w:space="0" w:color="auto"/>
              <w:left w:val="single" w:sz="4" w:space="0" w:color="auto"/>
              <w:bottom w:val="single" w:sz="4" w:space="0" w:color="auto"/>
              <w:right w:val="nil"/>
            </w:tcBorders>
            <w:vAlign w:val="center"/>
            <w:hideMark/>
          </w:tcPr>
          <w:p w14:paraId="3C0D7309"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4.NBT.1</w:t>
            </w:r>
          </w:p>
        </w:tc>
        <w:tc>
          <w:tcPr>
            <w:tcW w:w="618" w:type="dxa"/>
            <w:gridSpan w:val="3"/>
            <w:tcBorders>
              <w:top w:val="single" w:sz="4" w:space="0" w:color="auto"/>
              <w:left w:val="nil"/>
              <w:bottom w:val="single" w:sz="4" w:space="0" w:color="auto"/>
              <w:right w:val="nil"/>
            </w:tcBorders>
            <w:vAlign w:val="center"/>
          </w:tcPr>
          <w:p w14:paraId="6B02E461"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69003B59"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AEA4A00" w14:textId="77777777" w:rsidTr="00F06B47">
        <w:trPr>
          <w:trHeight w:val="30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323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FCA8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A4622"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D6168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4.NBT.2</w:t>
            </w:r>
          </w:p>
        </w:tc>
        <w:tc>
          <w:tcPr>
            <w:tcW w:w="618" w:type="dxa"/>
            <w:gridSpan w:val="3"/>
            <w:tcBorders>
              <w:top w:val="single" w:sz="4" w:space="0" w:color="auto"/>
              <w:left w:val="nil"/>
              <w:bottom w:val="single" w:sz="4" w:space="0" w:color="auto"/>
              <w:right w:val="nil"/>
            </w:tcBorders>
            <w:vAlign w:val="center"/>
          </w:tcPr>
          <w:p w14:paraId="7CE1DBE4"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7FBDAED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E7F8C51" w14:textId="77777777" w:rsidTr="00F06B47">
        <w:trPr>
          <w:trHeight w:val="1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5A342"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5233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417B1"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B1DDC0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4.NBT.3</w:t>
            </w:r>
          </w:p>
        </w:tc>
        <w:tc>
          <w:tcPr>
            <w:tcW w:w="618" w:type="dxa"/>
            <w:gridSpan w:val="3"/>
            <w:tcBorders>
              <w:top w:val="single" w:sz="4" w:space="0" w:color="auto"/>
              <w:left w:val="nil"/>
              <w:bottom w:val="single" w:sz="4" w:space="0" w:color="auto"/>
              <w:right w:val="nil"/>
            </w:tcBorders>
            <w:vAlign w:val="center"/>
          </w:tcPr>
          <w:p w14:paraId="238F0CFA"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41F1A624"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7B2601D"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6E61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5616A"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416D24F"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Use place value understanding and properties of operations to perform multi-digit arithmetic.</w:t>
            </w:r>
          </w:p>
        </w:tc>
        <w:tc>
          <w:tcPr>
            <w:tcW w:w="1321" w:type="dxa"/>
            <w:tcBorders>
              <w:top w:val="single" w:sz="4" w:space="0" w:color="auto"/>
              <w:left w:val="single" w:sz="4" w:space="0" w:color="auto"/>
              <w:bottom w:val="single" w:sz="4" w:space="0" w:color="auto"/>
              <w:right w:val="nil"/>
            </w:tcBorders>
            <w:vAlign w:val="center"/>
            <w:hideMark/>
          </w:tcPr>
          <w:p w14:paraId="6A8F006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4.NBT.4</w:t>
            </w:r>
          </w:p>
        </w:tc>
        <w:tc>
          <w:tcPr>
            <w:tcW w:w="618" w:type="dxa"/>
            <w:gridSpan w:val="3"/>
            <w:tcBorders>
              <w:top w:val="single" w:sz="4" w:space="0" w:color="auto"/>
              <w:left w:val="nil"/>
              <w:bottom w:val="single" w:sz="4" w:space="0" w:color="auto"/>
              <w:right w:val="nil"/>
            </w:tcBorders>
            <w:vAlign w:val="center"/>
          </w:tcPr>
          <w:p w14:paraId="0B0E87B9"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477968B2"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2B109CA" w14:textId="77777777" w:rsidTr="00F06B4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1DFE2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ABA176"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E2BC5"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74C200B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4.NBT.5</w:t>
            </w:r>
          </w:p>
        </w:tc>
        <w:tc>
          <w:tcPr>
            <w:tcW w:w="618" w:type="dxa"/>
            <w:gridSpan w:val="3"/>
            <w:tcBorders>
              <w:top w:val="single" w:sz="4" w:space="0" w:color="auto"/>
              <w:left w:val="nil"/>
              <w:bottom w:val="single" w:sz="4" w:space="0" w:color="auto"/>
              <w:right w:val="nil"/>
            </w:tcBorders>
            <w:vAlign w:val="center"/>
            <w:hideMark/>
          </w:tcPr>
          <w:p w14:paraId="51A2C97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tcPr>
          <w:p w14:paraId="6D16E737"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2F47B738" w14:textId="77777777" w:rsidTr="00F06B47">
        <w:trPr>
          <w:trHeight w:val="3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157E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27459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A57CB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6AE1734"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4.NBT.6</w:t>
            </w:r>
          </w:p>
        </w:tc>
        <w:tc>
          <w:tcPr>
            <w:tcW w:w="618" w:type="dxa"/>
            <w:gridSpan w:val="3"/>
            <w:tcBorders>
              <w:top w:val="single" w:sz="4" w:space="0" w:color="auto"/>
              <w:left w:val="nil"/>
              <w:bottom w:val="single" w:sz="4" w:space="0" w:color="auto"/>
              <w:right w:val="nil"/>
            </w:tcBorders>
          </w:tcPr>
          <w:p w14:paraId="5FBCEB7F"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6DA35D85"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80C0184"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4CBB94"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3C50D9C" w14:textId="2CB7849D"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Number and Operations</w:t>
            </w:r>
            <w:r w:rsidR="00D82A96">
              <w:rPr>
                <w:rFonts w:ascii="Arial" w:hAnsi="Arial" w:cs="Arial"/>
                <w:bCs/>
                <w:sz w:val="22"/>
                <w:szCs w:val="22"/>
              </w:rPr>
              <w:t> </w:t>
            </w:r>
            <w:r w:rsidR="00ED2834" w:rsidRPr="00ED2834">
              <w:rPr>
                <w:rFonts w:ascii="Arial" w:hAnsi="Arial" w:cs="Arial"/>
                <w:bCs/>
                <w:sz w:val="22"/>
                <w:szCs w:val="22"/>
              </w:rPr>
              <w:t>–</w:t>
            </w:r>
            <w:r w:rsidR="00D82A96">
              <w:rPr>
                <w:rFonts w:ascii="Arial" w:hAnsi="Arial" w:cs="Arial"/>
                <w:bCs/>
                <w:sz w:val="22"/>
                <w:szCs w:val="22"/>
              </w:rPr>
              <w:t> </w:t>
            </w:r>
            <w:r w:rsidRPr="00F06B47">
              <w:rPr>
                <w:rFonts w:ascii="Arial" w:hAnsi="Arial" w:cs="Arial"/>
                <w:bCs/>
                <w:sz w:val="22"/>
                <w:szCs w:val="22"/>
              </w:rPr>
              <w:t>Fractions</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9A7E26E"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Extend understanding of fraction equivalence and ordering.</w:t>
            </w:r>
          </w:p>
        </w:tc>
        <w:tc>
          <w:tcPr>
            <w:tcW w:w="1321" w:type="dxa"/>
            <w:tcBorders>
              <w:top w:val="single" w:sz="4" w:space="0" w:color="auto"/>
              <w:left w:val="single" w:sz="4" w:space="0" w:color="auto"/>
              <w:bottom w:val="single" w:sz="4" w:space="0" w:color="auto"/>
              <w:right w:val="nil"/>
            </w:tcBorders>
            <w:vAlign w:val="center"/>
            <w:hideMark/>
          </w:tcPr>
          <w:p w14:paraId="28A657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4.NF.1</w:t>
            </w:r>
          </w:p>
        </w:tc>
        <w:tc>
          <w:tcPr>
            <w:tcW w:w="618" w:type="dxa"/>
            <w:gridSpan w:val="3"/>
            <w:tcBorders>
              <w:top w:val="single" w:sz="4" w:space="0" w:color="auto"/>
              <w:left w:val="nil"/>
              <w:bottom w:val="single" w:sz="4" w:space="0" w:color="auto"/>
              <w:right w:val="nil"/>
            </w:tcBorders>
            <w:vAlign w:val="center"/>
          </w:tcPr>
          <w:p w14:paraId="108126A9"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45B4E6EE"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38A28BD7"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3029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81CD2"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6691AE"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28EFC7E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4.NF.2</w:t>
            </w:r>
          </w:p>
        </w:tc>
        <w:tc>
          <w:tcPr>
            <w:tcW w:w="618" w:type="dxa"/>
            <w:gridSpan w:val="3"/>
            <w:tcBorders>
              <w:top w:val="single" w:sz="4" w:space="0" w:color="auto"/>
              <w:left w:val="nil"/>
              <w:bottom w:val="single" w:sz="4" w:space="0" w:color="auto"/>
              <w:right w:val="nil"/>
            </w:tcBorders>
            <w:vAlign w:val="center"/>
          </w:tcPr>
          <w:p w14:paraId="11D4E753"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vAlign w:val="center"/>
          </w:tcPr>
          <w:p w14:paraId="2FBB1F0A"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33786568" w14:textId="77777777" w:rsidTr="00F06B47">
        <w:trPr>
          <w:trHeight w:val="6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DB7C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DE926"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432644F3" w14:textId="17673EA0"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Build fractions from unit fractions by applying and extending previous understandings of operations on whole numbers.</w:t>
            </w:r>
          </w:p>
        </w:tc>
        <w:tc>
          <w:tcPr>
            <w:tcW w:w="1321" w:type="dxa"/>
            <w:tcBorders>
              <w:top w:val="single" w:sz="4" w:space="0" w:color="auto"/>
              <w:left w:val="single" w:sz="4" w:space="0" w:color="auto"/>
              <w:bottom w:val="single" w:sz="4" w:space="0" w:color="auto"/>
              <w:right w:val="nil"/>
            </w:tcBorders>
            <w:vAlign w:val="center"/>
            <w:hideMark/>
          </w:tcPr>
          <w:p w14:paraId="2E2FF89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4.NF.3</w:t>
            </w:r>
          </w:p>
        </w:tc>
        <w:tc>
          <w:tcPr>
            <w:tcW w:w="618" w:type="dxa"/>
            <w:gridSpan w:val="3"/>
            <w:tcBorders>
              <w:top w:val="single" w:sz="4" w:space="0" w:color="auto"/>
              <w:left w:val="nil"/>
              <w:bottom w:val="single" w:sz="4" w:space="0" w:color="auto"/>
              <w:right w:val="nil"/>
            </w:tcBorders>
            <w:vAlign w:val="center"/>
            <w:hideMark/>
          </w:tcPr>
          <w:p w14:paraId="015FA7CC"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vAlign w:val="center"/>
          </w:tcPr>
          <w:p w14:paraId="4DB4FDC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53F76D0" w14:textId="77777777" w:rsidTr="00F06B47">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D708DF"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7C0E6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426D6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96AC66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4.NF.4</w:t>
            </w:r>
          </w:p>
        </w:tc>
        <w:tc>
          <w:tcPr>
            <w:tcW w:w="618" w:type="dxa"/>
            <w:gridSpan w:val="3"/>
            <w:tcBorders>
              <w:top w:val="single" w:sz="4" w:space="0" w:color="auto"/>
              <w:left w:val="nil"/>
              <w:bottom w:val="single" w:sz="4" w:space="0" w:color="auto"/>
              <w:right w:val="nil"/>
            </w:tcBorders>
            <w:vAlign w:val="center"/>
            <w:hideMark/>
          </w:tcPr>
          <w:p w14:paraId="604B3988"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vAlign w:val="center"/>
          </w:tcPr>
          <w:p w14:paraId="40EB12D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B119A84"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BDCAD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1AE283" w14:textId="77777777" w:rsidR="00F06B47" w:rsidRPr="00F06B47" w:rsidRDefault="00F06B47" w:rsidP="00F06B47">
            <w:pPr>
              <w:rPr>
                <w:rFonts w:ascii="Arial" w:hAnsi="Arial" w:cs="Arial"/>
                <w:bCs/>
                <w:sz w:val="22"/>
                <w:szCs w:val="22"/>
              </w:rPr>
            </w:pP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C70779C" w14:textId="1857301E"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Understand decimal notation for </w:t>
            </w:r>
            <w:r w:rsidR="00370701" w:rsidRPr="00F06B47">
              <w:rPr>
                <w:rFonts w:ascii="Arial" w:hAnsi="Arial" w:cs="Arial"/>
                <w:bCs/>
                <w:sz w:val="22"/>
                <w:szCs w:val="22"/>
              </w:rPr>
              <w:t>fractions and</w:t>
            </w:r>
            <w:r w:rsidRPr="00F06B47">
              <w:rPr>
                <w:rFonts w:ascii="Arial" w:hAnsi="Arial" w:cs="Arial"/>
                <w:bCs/>
                <w:sz w:val="22"/>
                <w:szCs w:val="22"/>
              </w:rPr>
              <w:t xml:space="preserve"> compare decimal fractions.</w:t>
            </w:r>
          </w:p>
        </w:tc>
        <w:tc>
          <w:tcPr>
            <w:tcW w:w="1321" w:type="dxa"/>
            <w:tcBorders>
              <w:top w:val="single" w:sz="4" w:space="0" w:color="auto"/>
              <w:left w:val="single" w:sz="4" w:space="0" w:color="auto"/>
              <w:bottom w:val="single" w:sz="4" w:space="0" w:color="auto"/>
              <w:right w:val="nil"/>
            </w:tcBorders>
            <w:vAlign w:val="center"/>
            <w:hideMark/>
          </w:tcPr>
          <w:p w14:paraId="71A9621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4.NF.5</w:t>
            </w:r>
          </w:p>
        </w:tc>
        <w:tc>
          <w:tcPr>
            <w:tcW w:w="618" w:type="dxa"/>
            <w:gridSpan w:val="3"/>
            <w:tcBorders>
              <w:top w:val="single" w:sz="4" w:space="0" w:color="auto"/>
              <w:left w:val="nil"/>
              <w:bottom w:val="single" w:sz="4" w:space="0" w:color="auto"/>
              <w:right w:val="nil"/>
            </w:tcBorders>
            <w:vAlign w:val="center"/>
          </w:tcPr>
          <w:p w14:paraId="0A2575C3"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hideMark/>
          </w:tcPr>
          <w:p w14:paraId="5A23661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332E000E"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6178F9"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A92B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8B6167"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C248E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4.NF.6</w:t>
            </w:r>
          </w:p>
        </w:tc>
        <w:tc>
          <w:tcPr>
            <w:tcW w:w="618" w:type="dxa"/>
            <w:gridSpan w:val="3"/>
            <w:tcBorders>
              <w:top w:val="single" w:sz="4" w:space="0" w:color="auto"/>
              <w:left w:val="nil"/>
              <w:bottom w:val="single" w:sz="4" w:space="0" w:color="auto"/>
              <w:right w:val="nil"/>
            </w:tcBorders>
            <w:vAlign w:val="center"/>
            <w:hideMark/>
          </w:tcPr>
          <w:p w14:paraId="716A563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hideMark/>
          </w:tcPr>
          <w:p w14:paraId="1779B553"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02AD779" w14:textId="77777777" w:rsidTr="00F06B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4D6D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72504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E24F5"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65CA63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4.NF.7</w:t>
            </w:r>
          </w:p>
        </w:tc>
        <w:tc>
          <w:tcPr>
            <w:tcW w:w="618" w:type="dxa"/>
            <w:gridSpan w:val="3"/>
            <w:tcBorders>
              <w:top w:val="single" w:sz="4" w:space="0" w:color="auto"/>
              <w:left w:val="nil"/>
              <w:bottom w:val="single" w:sz="4" w:space="0" w:color="auto"/>
              <w:right w:val="nil"/>
            </w:tcBorders>
            <w:vAlign w:val="center"/>
            <w:hideMark/>
          </w:tcPr>
          <w:p w14:paraId="3B6081D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sym w:font="Wingdings" w:char="F0FC"/>
            </w:r>
          </w:p>
        </w:tc>
        <w:tc>
          <w:tcPr>
            <w:tcW w:w="914" w:type="dxa"/>
            <w:tcBorders>
              <w:top w:val="single" w:sz="4" w:space="0" w:color="auto"/>
              <w:left w:val="nil"/>
              <w:bottom w:val="single" w:sz="4" w:space="0" w:color="auto"/>
              <w:right w:val="single" w:sz="4" w:space="0" w:color="auto"/>
            </w:tcBorders>
            <w:hideMark/>
          </w:tcPr>
          <w:p w14:paraId="0060E481"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898F98D" w14:textId="77777777" w:rsidTr="00F06B47">
        <w:trPr>
          <w:trHeight w:val="728"/>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2698EFB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Supporting Clusters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542FF3AD"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tcBorders>
              <w:top w:val="single" w:sz="4" w:space="0" w:color="auto"/>
              <w:left w:val="single" w:sz="4" w:space="0" w:color="auto"/>
              <w:bottom w:val="single" w:sz="4" w:space="0" w:color="auto"/>
              <w:right w:val="single" w:sz="4" w:space="0" w:color="auto"/>
            </w:tcBorders>
            <w:vAlign w:val="center"/>
            <w:hideMark/>
          </w:tcPr>
          <w:p w14:paraId="4EA40B4A" w14:textId="081267D4"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Gain familiarity with factors</w:t>
            </w:r>
            <w:r w:rsidR="00ED2834">
              <w:rPr>
                <w:rFonts w:ascii="Arial" w:hAnsi="Arial" w:cs="Arial"/>
                <w:bCs/>
                <w:sz w:val="22"/>
                <w:szCs w:val="22"/>
              </w:rPr>
              <w:t xml:space="preserve"> </w:t>
            </w:r>
            <w:r w:rsidRPr="00F06B47">
              <w:rPr>
                <w:rFonts w:ascii="Arial" w:hAnsi="Arial" w:cs="Arial"/>
                <w:bCs/>
                <w:sz w:val="22"/>
                <w:szCs w:val="22"/>
              </w:rPr>
              <w:t>and multiples.</w:t>
            </w:r>
          </w:p>
        </w:tc>
        <w:tc>
          <w:tcPr>
            <w:tcW w:w="1321" w:type="dxa"/>
            <w:tcBorders>
              <w:top w:val="single" w:sz="4" w:space="0" w:color="auto"/>
              <w:left w:val="single" w:sz="4" w:space="0" w:color="auto"/>
              <w:bottom w:val="single" w:sz="4" w:space="0" w:color="auto"/>
              <w:right w:val="nil"/>
            </w:tcBorders>
            <w:vAlign w:val="center"/>
            <w:hideMark/>
          </w:tcPr>
          <w:p w14:paraId="0651EEC0"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4.OA.4</w:t>
            </w:r>
          </w:p>
        </w:tc>
        <w:tc>
          <w:tcPr>
            <w:tcW w:w="1532" w:type="dxa"/>
            <w:gridSpan w:val="4"/>
            <w:tcBorders>
              <w:top w:val="single" w:sz="4" w:space="0" w:color="auto"/>
              <w:left w:val="nil"/>
              <w:bottom w:val="single" w:sz="4" w:space="0" w:color="auto"/>
              <w:right w:val="single" w:sz="4" w:space="0" w:color="auto"/>
            </w:tcBorders>
          </w:tcPr>
          <w:p w14:paraId="1040FF90"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0FFD7D3"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A5F95"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162183F0"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Measurement and Data</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1ECF597E"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Solve problems involving measurements and conversion of measurements from a larger unit to a smaller unit.</w:t>
            </w:r>
          </w:p>
        </w:tc>
        <w:tc>
          <w:tcPr>
            <w:tcW w:w="1321" w:type="dxa"/>
            <w:tcBorders>
              <w:top w:val="single" w:sz="4" w:space="0" w:color="auto"/>
              <w:left w:val="single" w:sz="4" w:space="0" w:color="auto"/>
              <w:bottom w:val="single" w:sz="4" w:space="0" w:color="auto"/>
              <w:right w:val="nil"/>
            </w:tcBorders>
            <w:vAlign w:val="center"/>
            <w:hideMark/>
          </w:tcPr>
          <w:p w14:paraId="13A8FF4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4.MD.1</w:t>
            </w:r>
          </w:p>
        </w:tc>
        <w:tc>
          <w:tcPr>
            <w:tcW w:w="596" w:type="dxa"/>
            <w:gridSpan w:val="2"/>
            <w:tcBorders>
              <w:top w:val="single" w:sz="4" w:space="0" w:color="auto"/>
              <w:left w:val="nil"/>
              <w:bottom w:val="single" w:sz="4" w:space="0" w:color="auto"/>
              <w:right w:val="nil"/>
            </w:tcBorders>
            <w:vAlign w:val="center"/>
          </w:tcPr>
          <w:p w14:paraId="55572695"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hideMark/>
          </w:tcPr>
          <w:p w14:paraId="0B6FF467"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20A2D1D1"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7B3A3"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342F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CD3E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5B49F40C"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4.MD.2</w:t>
            </w:r>
          </w:p>
        </w:tc>
        <w:tc>
          <w:tcPr>
            <w:tcW w:w="596" w:type="dxa"/>
            <w:gridSpan w:val="2"/>
            <w:tcBorders>
              <w:top w:val="single" w:sz="4" w:space="0" w:color="auto"/>
              <w:left w:val="nil"/>
              <w:bottom w:val="single" w:sz="4" w:space="0" w:color="auto"/>
              <w:right w:val="nil"/>
            </w:tcBorders>
            <w:vAlign w:val="center"/>
          </w:tcPr>
          <w:p w14:paraId="3F2453DD"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hideMark/>
          </w:tcPr>
          <w:p w14:paraId="6FB22783"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Post</w:t>
            </w:r>
          </w:p>
        </w:tc>
      </w:tr>
      <w:tr w:rsidR="00F06B47" w:rsidRPr="00F06B47" w14:paraId="48416137" w14:textId="77777777" w:rsidTr="00F06B47">
        <w:trPr>
          <w:trHeight w:val="3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57F0E8"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1ADA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30A4EF"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0F342B8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4.MD.3</w:t>
            </w:r>
          </w:p>
        </w:tc>
        <w:tc>
          <w:tcPr>
            <w:tcW w:w="596" w:type="dxa"/>
            <w:gridSpan w:val="2"/>
            <w:tcBorders>
              <w:top w:val="single" w:sz="4" w:space="0" w:color="auto"/>
              <w:left w:val="nil"/>
              <w:bottom w:val="single" w:sz="4" w:space="0" w:color="auto"/>
              <w:right w:val="nil"/>
            </w:tcBorders>
            <w:vAlign w:val="center"/>
          </w:tcPr>
          <w:p w14:paraId="5F77D268"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12CFC83C"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5EF6B67" w14:textId="77777777" w:rsidTr="00F06B47">
        <w:trPr>
          <w:trHeight w:val="3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3B5665"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6E2B3E" w14:textId="77777777" w:rsidR="00F06B47" w:rsidRPr="00F06B47" w:rsidRDefault="00F06B47" w:rsidP="00F06B47">
            <w:pPr>
              <w:rPr>
                <w:rFonts w:ascii="Arial" w:hAnsi="Arial" w:cs="Arial"/>
                <w:bCs/>
                <w:sz w:val="22"/>
                <w:szCs w:val="22"/>
              </w:rPr>
            </w:pPr>
          </w:p>
        </w:tc>
        <w:tc>
          <w:tcPr>
            <w:tcW w:w="3468" w:type="dxa"/>
            <w:tcBorders>
              <w:top w:val="single" w:sz="4" w:space="0" w:color="auto"/>
              <w:left w:val="single" w:sz="4" w:space="0" w:color="auto"/>
              <w:bottom w:val="single" w:sz="4" w:space="0" w:color="auto"/>
              <w:right w:val="single" w:sz="4" w:space="0" w:color="auto"/>
            </w:tcBorders>
            <w:vAlign w:val="center"/>
            <w:hideMark/>
          </w:tcPr>
          <w:p w14:paraId="077DDF77" w14:textId="77777777" w:rsidR="00F06B47" w:rsidRPr="00F06B47" w:rsidRDefault="00F06B47" w:rsidP="00F06B47">
            <w:pPr>
              <w:autoSpaceDE w:val="0"/>
              <w:autoSpaceDN w:val="0"/>
              <w:adjustRightInd w:val="0"/>
              <w:rPr>
                <w:rFonts w:ascii="Arial" w:hAnsi="Arial" w:cs="Arial"/>
                <w:bCs/>
                <w:sz w:val="22"/>
                <w:szCs w:val="22"/>
              </w:rPr>
            </w:pPr>
            <w:r w:rsidRPr="00F06B47">
              <w:rPr>
                <w:rFonts w:ascii="Arial" w:hAnsi="Arial" w:cs="Arial"/>
                <w:bCs/>
                <w:sz w:val="22"/>
                <w:szCs w:val="22"/>
              </w:rPr>
              <w:t>Represent and interpret data.</w:t>
            </w:r>
          </w:p>
        </w:tc>
        <w:tc>
          <w:tcPr>
            <w:tcW w:w="1321" w:type="dxa"/>
            <w:tcBorders>
              <w:top w:val="single" w:sz="4" w:space="0" w:color="auto"/>
              <w:left w:val="single" w:sz="4" w:space="0" w:color="auto"/>
              <w:bottom w:val="single" w:sz="4" w:space="0" w:color="auto"/>
              <w:right w:val="nil"/>
            </w:tcBorders>
            <w:vAlign w:val="center"/>
            <w:hideMark/>
          </w:tcPr>
          <w:p w14:paraId="02F2881D"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4.MD.4</w:t>
            </w:r>
          </w:p>
        </w:tc>
        <w:tc>
          <w:tcPr>
            <w:tcW w:w="596" w:type="dxa"/>
            <w:gridSpan w:val="2"/>
            <w:tcBorders>
              <w:top w:val="single" w:sz="4" w:space="0" w:color="auto"/>
              <w:left w:val="nil"/>
              <w:bottom w:val="single" w:sz="4" w:space="0" w:color="auto"/>
              <w:right w:val="nil"/>
            </w:tcBorders>
            <w:vAlign w:val="center"/>
          </w:tcPr>
          <w:p w14:paraId="2D5C76A3"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4F40043D"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4D5F162C" w14:textId="77777777" w:rsidTr="00F06B47">
        <w:trPr>
          <w:trHeight w:val="900"/>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hideMark/>
          </w:tcPr>
          <w:p w14:paraId="2CF8470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Additional Clusters</w:t>
            </w:r>
          </w:p>
        </w:tc>
        <w:tc>
          <w:tcPr>
            <w:tcW w:w="1905" w:type="dxa"/>
            <w:tcBorders>
              <w:top w:val="single" w:sz="4" w:space="0" w:color="auto"/>
              <w:left w:val="single" w:sz="4" w:space="0" w:color="auto"/>
              <w:bottom w:val="single" w:sz="4" w:space="0" w:color="auto"/>
              <w:right w:val="single" w:sz="4" w:space="0" w:color="auto"/>
            </w:tcBorders>
            <w:vAlign w:val="center"/>
            <w:hideMark/>
          </w:tcPr>
          <w:p w14:paraId="4BCAA87F"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Operations and Algebraic Thinking</w:t>
            </w:r>
          </w:p>
        </w:tc>
        <w:tc>
          <w:tcPr>
            <w:tcW w:w="3468" w:type="dxa"/>
            <w:tcBorders>
              <w:top w:val="single" w:sz="4" w:space="0" w:color="auto"/>
              <w:left w:val="single" w:sz="4" w:space="0" w:color="auto"/>
              <w:bottom w:val="single" w:sz="4" w:space="0" w:color="auto"/>
              <w:right w:val="single" w:sz="4" w:space="0" w:color="auto"/>
            </w:tcBorders>
            <w:vAlign w:val="center"/>
            <w:hideMark/>
          </w:tcPr>
          <w:p w14:paraId="38AEE3C2"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Generate and analyze patterns.</w:t>
            </w:r>
          </w:p>
        </w:tc>
        <w:tc>
          <w:tcPr>
            <w:tcW w:w="1321" w:type="dxa"/>
            <w:tcBorders>
              <w:top w:val="single" w:sz="4" w:space="0" w:color="auto"/>
              <w:left w:val="single" w:sz="4" w:space="0" w:color="auto"/>
              <w:bottom w:val="single" w:sz="4" w:space="0" w:color="auto"/>
              <w:right w:val="nil"/>
            </w:tcBorders>
            <w:vAlign w:val="center"/>
            <w:hideMark/>
          </w:tcPr>
          <w:p w14:paraId="2864583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4.OA.5</w:t>
            </w:r>
          </w:p>
        </w:tc>
        <w:tc>
          <w:tcPr>
            <w:tcW w:w="618" w:type="dxa"/>
            <w:gridSpan w:val="3"/>
            <w:tcBorders>
              <w:top w:val="single" w:sz="4" w:space="0" w:color="auto"/>
              <w:left w:val="nil"/>
              <w:bottom w:val="single" w:sz="4" w:space="0" w:color="auto"/>
              <w:right w:val="nil"/>
            </w:tcBorders>
          </w:tcPr>
          <w:p w14:paraId="2C997F3D" w14:textId="77777777" w:rsidR="00F06B47" w:rsidRPr="00F06B47" w:rsidRDefault="00F06B47" w:rsidP="00F06B47">
            <w:pPr>
              <w:autoSpaceDE w:val="0"/>
              <w:autoSpaceDN w:val="0"/>
              <w:adjustRightInd w:val="0"/>
              <w:jc w:val="both"/>
              <w:rPr>
                <w:rFonts w:ascii="Arial" w:hAnsi="Arial" w:cs="Arial"/>
                <w:bCs/>
                <w:sz w:val="22"/>
                <w:szCs w:val="22"/>
              </w:rPr>
            </w:pPr>
          </w:p>
        </w:tc>
        <w:tc>
          <w:tcPr>
            <w:tcW w:w="914" w:type="dxa"/>
            <w:tcBorders>
              <w:top w:val="single" w:sz="4" w:space="0" w:color="auto"/>
              <w:left w:val="nil"/>
              <w:bottom w:val="single" w:sz="4" w:space="0" w:color="auto"/>
              <w:right w:val="single" w:sz="4" w:space="0" w:color="auto"/>
            </w:tcBorders>
          </w:tcPr>
          <w:p w14:paraId="17B31CA8"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D7E7526"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27837"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322AB4D7"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Measurement and Data</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2B68744C"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Geometric measurement: understand concepts of angles and measure angles.</w:t>
            </w:r>
          </w:p>
        </w:tc>
        <w:tc>
          <w:tcPr>
            <w:tcW w:w="1321" w:type="dxa"/>
            <w:tcBorders>
              <w:top w:val="single" w:sz="4" w:space="0" w:color="auto"/>
              <w:left w:val="single" w:sz="4" w:space="0" w:color="auto"/>
              <w:bottom w:val="single" w:sz="4" w:space="0" w:color="auto"/>
              <w:right w:val="nil"/>
            </w:tcBorders>
            <w:vAlign w:val="center"/>
            <w:hideMark/>
          </w:tcPr>
          <w:p w14:paraId="6142596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4.MD.5</w:t>
            </w:r>
          </w:p>
        </w:tc>
        <w:tc>
          <w:tcPr>
            <w:tcW w:w="596" w:type="dxa"/>
            <w:gridSpan w:val="2"/>
            <w:tcBorders>
              <w:top w:val="single" w:sz="4" w:space="0" w:color="auto"/>
              <w:left w:val="nil"/>
              <w:bottom w:val="single" w:sz="4" w:space="0" w:color="auto"/>
              <w:right w:val="nil"/>
            </w:tcBorders>
            <w:vAlign w:val="center"/>
          </w:tcPr>
          <w:p w14:paraId="496DB849"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1143B4DE"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6075A23D"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611E1B"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CCA97B"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EABF2"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15676212"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4.MD.6</w:t>
            </w:r>
          </w:p>
        </w:tc>
        <w:tc>
          <w:tcPr>
            <w:tcW w:w="596" w:type="dxa"/>
            <w:gridSpan w:val="2"/>
            <w:tcBorders>
              <w:top w:val="single" w:sz="4" w:space="0" w:color="auto"/>
              <w:left w:val="nil"/>
              <w:bottom w:val="single" w:sz="4" w:space="0" w:color="auto"/>
              <w:right w:val="nil"/>
            </w:tcBorders>
            <w:vAlign w:val="center"/>
          </w:tcPr>
          <w:p w14:paraId="3A2A0975"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79B99AD4"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0D121AB0" w14:textId="77777777" w:rsidTr="00F06B47">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DDD54E"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CCE5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9440D0"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43872C4D"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4.MD.7</w:t>
            </w:r>
          </w:p>
        </w:tc>
        <w:tc>
          <w:tcPr>
            <w:tcW w:w="596" w:type="dxa"/>
            <w:gridSpan w:val="2"/>
            <w:tcBorders>
              <w:top w:val="single" w:sz="4" w:space="0" w:color="auto"/>
              <w:left w:val="nil"/>
              <w:bottom w:val="single" w:sz="4" w:space="0" w:color="auto"/>
              <w:right w:val="nil"/>
            </w:tcBorders>
            <w:vAlign w:val="center"/>
          </w:tcPr>
          <w:p w14:paraId="33BB5D6A" w14:textId="77777777" w:rsidR="00F06B47" w:rsidRPr="00F06B47" w:rsidRDefault="00F06B47" w:rsidP="00F06B47">
            <w:pPr>
              <w:autoSpaceDE w:val="0"/>
              <w:autoSpaceDN w:val="0"/>
              <w:adjustRightInd w:val="0"/>
              <w:jc w:val="both"/>
              <w:rPr>
                <w:rFonts w:ascii="Arial" w:hAnsi="Arial" w:cs="Arial"/>
                <w:bCs/>
                <w:sz w:val="22"/>
                <w:szCs w:val="22"/>
              </w:rPr>
            </w:pPr>
          </w:p>
        </w:tc>
        <w:tc>
          <w:tcPr>
            <w:tcW w:w="936" w:type="dxa"/>
            <w:gridSpan w:val="2"/>
            <w:tcBorders>
              <w:top w:val="single" w:sz="4" w:space="0" w:color="auto"/>
              <w:left w:val="nil"/>
              <w:bottom w:val="single" w:sz="4" w:space="0" w:color="auto"/>
              <w:right w:val="single" w:sz="4" w:space="0" w:color="auto"/>
            </w:tcBorders>
            <w:vAlign w:val="center"/>
          </w:tcPr>
          <w:p w14:paraId="35FB8460"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7FF60E06" w14:textId="77777777" w:rsidTr="00F06B47">
        <w:trPr>
          <w:trHeight w:val="1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96942D" w14:textId="77777777" w:rsidR="00F06B47" w:rsidRPr="00F06B47" w:rsidRDefault="00F06B47" w:rsidP="00F06B47">
            <w:pPr>
              <w:rPr>
                <w:rFonts w:ascii="Arial" w:hAnsi="Arial" w:cs="Arial"/>
                <w:bCs/>
                <w:sz w:val="22"/>
                <w:szCs w:val="22"/>
              </w:rPr>
            </w:pPr>
          </w:p>
        </w:tc>
        <w:tc>
          <w:tcPr>
            <w:tcW w:w="1905" w:type="dxa"/>
            <w:vMerge w:val="restart"/>
            <w:tcBorders>
              <w:top w:val="single" w:sz="4" w:space="0" w:color="auto"/>
              <w:left w:val="single" w:sz="4" w:space="0" w:color="auto"/>
              <w:bottom w:val="single" w:sz="4" w:space="0" w:color="auto"/>
              <w:right w:val="single" w:sz="4" w:space="0" w:color="auto"/>
            </w:tcBorders>
            <w:vAlign w:val="center"/>
            <w:hideMark/>
          </w:tcPr>
          <w:p w14:paraId="4DBF4BB4" w14:textId="77777777"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Geometry</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14:paraId="3EC80B90" w14:textId="5C60EA3E" w:rsidR="00F06B47" w:rsidRPr="00F06B47" w:rsidRDefault="00F06B47" w:rsidP="00F06B47">
            <w:pPr>
              <w:autoSpaceDE w:val="0"/>
              <w:autoSpaceDN w:val="0"/>
              <w:adjustRightInd w:val="0"/>
              <w:jc w:val="center"/>
              <w:rPr>
                <w:rFonts w:ascii="Arial" w:hAnsi="Arial" w:cs="Arial"/>
                <w:bCs/>
                <w:sz w:val="22"/>
                <w:szCs w:val="22"/>
              </w:rPr>
            </w:pPr>
            <w:r w:rsidRPr="00F06B47">
              <w:rPr>
                <w:rFonts w:ascii="Arial" w:hAnsi="Arial" w:cs="Arial"/>
                <w:bCs/>
                <w:sz w:val="22"/>
                <w:szCs w:val="22"/>
              </w:rPr>
              <w:t xml:space="preserve">Draw and identify lines and </w:t>
            </w:r>
            <w:r w:rsidR="00370701" w:rsidRPr="00F06B47">
              <w:rPr>
                <w:rFonts w:ascii="Arial" w:hAnsi="Arial" w:cs="Arial"/>
                <w:bCs/>
                <w:sz w:val="22"/>
                <w:szCs w:val="22"/>
              </w:rPr>
              <w:t>angles and</w:t>
            </w:r>
            <w:r w:rsidRPr="00F06B47">
              <w:rPr>
                <w:rFonts w:ascii="Arial" w:hAnsi="Arial" w:cs="Arial"/>
                <w:bCs/>
                <w:sz w:val="22"/>
                <w:szCs w:val="22"/>
              </w:rPr>
              <w:t xml:space="preserve"> classify shapes by properties of their lines and angles.</w:t>
            </w:r>
          </w:p>
        </w:tc>
        <w:tc>
          <w:tcPr>
            <w:tcW w:w="1321" w:type="dxa"/>
            <w:tcBorders>
              <w:top w:val="single" w:sz="4" w:space="0" w:color="auto"/>
              <w:left w:val="single" w:sz="4" w:space="0" w:color="auto"/>
              <w:bottom w:val="single" w:sz="4" w:space="0" w:color="auto"/>
              <w:right w:val="nil"/>
            </w:tcBorders>
            <w:vAlign w:val="center"/>
            <w:hideMark/>
          </w:tcPr>
          <w:p w14:paraId="1B705E9E"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4.G.1</w:t>
            </w:r>
          </w:p>
        </w:tc>
        <w:tc>
          <w:tcPr>
            <w:tcW w:w="581" w:type="dxa"/>
            <w:tcBorders>
              <w:top w:val="single" w:sz="4" w:space="0" w:color="auto"/>
              <w:left w:val="nil"/>
              <w:bottom w:val="single" w:sz="4" w:space="0" w:color="auto"/>
              <w:right w:val="nil"/>
            </w:tcBorders>
            <w:vAlign w:val="center"/>
          </w:tcPr>
          <w:p w14:paraId="40EA9BEE"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036CCCB6"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1900E48D" w14:textId="77777777" w:rsidTr="00F06B47">
        <w:trPr>
          <w:trHeight w:val="2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4E6F4"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CF25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9A2F6"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2ABD896A"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4.G.2</w:t>
            </w:r>
          </w:p>
        </w:tc>
        <w:tc>
          <w:tcPr>
            <w:tcW w:w="581" w:type="dxa"/>
            <w:tcBorders>
              <w:top w:val="single" w:sz="4" w:space="0" w:color="auto"/>
              <w:left w:val="nil"/>
              <w:bottom w:val="single" w:sz="4" w:space="0" w:color="auto"/>
              <w:right w:val="nil"/>
            </w:tcBorders>
            <w:vAlign w:val="center"/>
          </w:tcPr>
          <w:p w14:paraId="444D7D60"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6BCFABDB" w14:textId="77777777" w:rsidR="00F06B47" w:rsidRPr="00F06B47" w:rsidRDefault="00F06B47" w:rsidP="00F06B47">
            <w:pPr>
              <w:autoSpaceDE w:val="0"/>
              <w:autoSpaceDN w:val="0"/>
              <w:adjustRightInd w:val="0"/>
              <w:jc w:val="both"/>
              <w:rPr>
                <w:rFonts w:ascii="Arial" w:hAnsi="Arial" w:cs="Arial"/>
                <w:bCs/>
                <w:sz w:val="22"/>
                <w:szCs w:val="22"/>
              </w:rPr>
            </w:pPr>
          </w:p>
        </w:tc>
      </w:tr>
      <w:tr w:rsidR="00F06B47" w:rsidRPr="00F06B47" w14:paraId="02D7DFD0" w14:textId="77777777" w:rsidTr="00F06B47">
        <w:trPr>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4CAF97"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920CD" w14:textId="77777777" w:rsidR="00F06B47" w:rsidRPr="00F06B47" w:rsidRDefault="00F06B47" w:rsidP="00F06B47">
            <w:pPr>
              <w:rPr>
                <w:rFonts w:ascii="Arial" w:hAnsi="Arial" w:cs="Arial"/>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6C365D" w14:textId="77777777" w:rsidR="00F06B47" w:rsidRPr="00F06B47" w:rsidRDefault="00F06B47" w:rsidP="00F06B47">
            <w:pPr>
              <w:rPr>
                <w:rFonts w:ascii="Arial" w:hAnsi="Arial" w:cs="Arial"/>
                <w:bCs/>
                <w:sz w:val="22"/>
                <w:szCs w:val="22"/>
              </w:rPr>
            </w:pPr>
          </w:p>
        </w:tc>
        <w:tc>
          <w:tcPr>
            <w:tcW w:w="1321" w:type="dxa"/>
            <w:tcBorders>
              <w:top w:val="single" w:sz="4" w:space="0" w:color="auto"/>
              <w:left w:val="single" w:sz="4" w:space="0" w:color="auto"/>
              <w:bottom w:val="single" w:sz="4" w:space="0" w:color="auto"/>
              <w:right w:val="nil"/>
            </w:tcBorders>
            <w:vAlign w:val="center"/>
            <w:hideMark/>
          </w:tcPr>
          <w:p w14:paraId="746E31BF" w14:textId="77777777" w:rsidR="00F06B47" w:rsidRPr="00F06B47" w:rsidRDefault="00F06B47" w:rsidP="00F06B47">
            <w:pPr>
              <w:autoSpaceDE w:val="0"/>
              <w:autoSpaceDN w:val="0"/>
              <w:adjustRightInd w:val="0"/>
              <w:jc w:val="both"/>
              <w:rPr>
                <w:rFonts w:ascii="Arial" w:hAnsi="Arial" w:cs="Arial"/>
                <w:bCs/>
                <w:sz w:val="22"/>
                <w:szCs w:val="22"/>
              </w:rPr>
            </w:pPr>
            <w:r w:rsidRPr="00F06B47">
              <w:rPr>
                <w:rFonts w:ascii="Arial" w:hAnsi="Arial" w:cs="Arial"/>
                <w:bCs/>
                <w:sz w:val="22"/>
                <w:szCs w:val="22"/>
              </w:rPr>
              <w:t>4.G.3</w:t>
            </w:r>
          </w:p>
        </w:tc>
        <w:tc>
          <w:tcPr>
            <w:tcW w:w="581" w:type="dxa"/>
            <w:tcBorders>
              <w:top w:val="single" w:sz="4" w:space="0" w:color="auto"/>
              <w:left w:val="nil"/>
              <w:bottom w:val="single" w:sz="4" w:space="0" w:color="auto"/>
              <w:right w:val="nil"/>
            </w:tcBorders>
            <w:vAlign w:val="center"/>
          </w:tcPr>
          <w:p w14:paraId="427773C8" w14:textId="77777777" w:rsidR="00F06B47" w:rsidRPr="00F06B47" w:rsidRDefault="00F06B47" w:rsidP="00F06B47">
            <w:pPr>
              <w:autoSpaceDE w:val="0"/>
              <w:autoSpaceDN w:val="0"/>
              <w:adjustRightInd w:val="0"/>
              <w:jc w:val="both"/>
              <w:rPr>
                <w:rFonts w:ascii="Arial" w:hAnsi="Arial" w:cs="Arial"/>
                <w:bCs/>
                <w:sz w:val="22"/>
                <w:szCs w:val="22"/>
              </w:rPr>
            </w:pPr>
          </w:p>
        </w:tc>
        <w:tc>
          <w:tcPr>
            <w:tcW w:w="951" w:type="dxa"/>
            <w:gridSpan w:val="3"/>
            <w:tcBorders>
              <w:top w:val="single" w:sz="4" w:space="0" w:color="auto"/>
              <w:left w:val="nil"/>
              <w:bottom w:val="single" w:sz="4" w:space="0" w:color="auto"/>
              <w:right w:val="single" w:sz="4" w:space="0" w:color="auto"/>
            </w:tcBorders>
            <w:vAlign w:val="center"/>
          </w:tcPr>
          <w:p w14:paraId="7BA1A22F" w14:textId="77777777" w:rsidR="00F06B47" w:rsidRPr="00F06B47" w:rsidRDefault="00F06B47" w:rsidP="00F06B47">
            <w:pPr>
              <w:autoSpaceDE w:val="0"/>
              <w:autoSpaceDN w:val="0"/>
              <w:adjustRightInd w:val="0"/>
              <w:jc w:val="both"/>
              <w:rPr>
                <w:rFonts w:ascii="Arial" w:hAnsi="Arial" w:cs="Arial"/>
                <w:bCs/>
                <w:sz w:val="22"/>
                <w:szCs w:val="22"/>
              </w:rPr>
            </w:pPr>
          </w:p>
        </w:tc>
      </w:tr>
    </w:tbl>
    <w:p w14:paraId="76878A58" w14:textId="77777777" w:rsidR="00F06B47" w:rsidRPr="00F06B47" w:rsidRDefault="00F06B47" w:rsidP="00F06B47">
      <w:pPr>
        <w:autoSpaceDE w:val="0"/>
        <w:autoSpaceDN w:val="0"/>
        <w:adjustRightInd w:val="0"/>
        <w:jc w:val="both"/>
        <w:rPr>
          <w:rFonts w:ascii="Arial" w:hAnsi="Arial" w:cs="Arial"/>
          <w:bCs/>
          <w:sz w:val="16"/>
          <w:szCs w:val="16"/>
        </w:rPr>
      </w:pPr>
    </w:p>
    <w:p w14:paraId="48D339F8" w14:textId="77777777" w:rsidR="00F06B47" w:rsidRPr="00F06B47" w:rsidRDefault="00F06B47" w:rsidP="00F06B47">
      <w:pPr>
        <w:spacing w:after="120"/>
        <w:ind w:left="432" w:firstLine="144"/>
        <w:rPr>
          <w:rFonts w:ascii="Arial" w:hAnsi="Arial" w:cs="Arial"/>
          <w:b/>
          <w:szCs w:val="24"/>
        </w:rPr>
      </w:pPr>
      <w:r w:rsidRPr="00F06B47">
        <w:rPr>
          <w:rFonts w:ascii="Arial" w:hAnsi="Arial" w:cs="Arial"/>
          <w:bCs/>
          <w:sz w:val="16"/>
          <w:szCs w:val="16"/>
        </w:rPr>
        <w:br w:type="page"/>
      </w:r>
      <w:r w:rsidRPr="00F06B47">
        <w:rPr>
          <w:rFonts w:ascii="Arial" w:hAnsi="Arial" w:cs="Arial"/>
          <w:b/>
        </w:rPr>
        <w:lastRenderedPageBreak/>
        <w:t>Grade 5 Math Test</w:t>
      </w:r>
    </w:p>
    <w:tbl>
      <w:tblPr>
        <w:tblW w:w="990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677"/>
        <w:gridCol w:w="2633"/>
        <w:gridCol w:w="1350"/>
        <w:gridCol w:w="540"/>
        <w:gridCol w:w="990"/>
      </w:tblGrid>
      <w:tr w:rsidR="00F06B47" w:rsidRPr="00F06B47" w14:paraId="2638ECF6" w14:textId="77777777" w:rsidTr="00D82A96">
        <w:trPr>
          <w:trHeight w:val="647"/>
        </w:trPr>
        <w:tc>
          <w:tcPr>
            <w:tcW w:w="1710" w:type="dxa"/>
            <w:tcBorders>
              <w:top w:val="single" w:sz="4" w:space="0" w:color="auto"/>
              <w:left w:val="single" w:sz="4" w:space="0" w:color="auto"/>
              <w:bottom w:val="single" w:sz="4" w:space="0" w:color="auto"/>
              <w:right w:val="single" w:sz="4" w:space="0" w:color="auto"/>
            </w:tcBorders>
            <w:hideMark/>
          </w:tcPr>
          <w:p w14:paraId="6A63BD6D" w14:textId="77777777" w:rsidR="00F06B47" w:rsidRPr="00F06B47" w:rsidRDefault="00F06B47" w:rsidP="00F06B47">
            <w:pPr>
              <w:jc w:val="center"/>
              <w:rPr>
                <w:rFonts w:ascii="Arial" w:hAnsi="Arial" w:cs="Arial"/>
                <w:b/>
              </w:rPr>
            </w:pPr>
            <w:r w:rsidRPr="00F06B47">
              <w:rPr>
                <w:rFonts w:ascii="Arial" w:hAnsi="Arial" w:cs="Arial"/>
                <w:b/>
              </w:rPr>
              <w:t>Cluster Emphasis</w:t>
            </w:r>
          </w:p>
        </w:tc>
        <w:tc>
          <w:tcPr>
            <w:tcW w:w="2677" w:type="dxa"/>
            <w:tcBorders>
              <w:top w:val="single" w:sz="4" w:space="0" w:color="auto"/>
              <w:left w:val="single" w:sz="4" w:space="0" w:color="auto"/>
              <w:bottom w:val="single" w:sz="4" w:space="0" w:color="auto"/>
              <w:right w:val="single" w:sz="4" w:space="0" w:color="auto"/>
            </w:tcBorders>
            <w:hideMark/>
          </w:tcPr>
          <w:p w14:paraId="0F66F2BD" w14:textId="77777777" w:rsidR="00F06B47" w:rsidRPr="00F06B47" w:rsidRDefault="00F06B47" w:rsidP="00F06B47">
            <w:pPr>
              <w:jc w:val="center"/>
              <w:rPr>
                <w:rFonts w:ascii="Arial" w:hAnsi="Arial" w:cs="Arial"/>
                <w:b/>
              </w:rPr>
            </w:pPr>
            <w:r w:rsidRPr="00F06B47">
              <w:rPr>
                <w:rFonts w:ascii="Arial" w:hAnsi="Arial" w:cs="Arial"/>
                <w:b/>
              </w:rPr>
              <w:t>Domain</w:t>
            </w:r>
          </w:p>
        </w:tc>
        <w:tc>
          <w:tcPr>
            <w:tcW w:w="2633" w:type="dxa"/>
            <w:tcBorders>
              <w:top w:val="single" w:sz="4" w:space="0" w:color="auto"/>
              <w:left w:val="single" w:sz="4" w:space="0" w:color="auto"/>
              <w:bottom w:val="single" w:sz="4" w:space="0" w:color="auto"/>
              <w:right w:val="single" w:sz="4" w:space="0" w:color="auto"/>
            </w:tcBorders>
            <w:hideMark/>
          </w:tcPr>
          <w:p w14:paraId="7B7B04F6" w14:textId="77777777" w:rsidR="00F06B47" w:rsidRPr="00F06B47" w:rsidRDefault="00F06B47" w:rsidP="00F06B47">
            <w:pPr>
              <w:jc w:val="center"/>
              <w:rPr>
                <w:rFonts w:ascii="Arial" w:hAnsi="Arial" w:cs="Arial"/>
                <w:b/>
              </w:rPr>
            </w:pPr>
            <w:r w:rsidRPr="00F06B47">
              <w:rPr>
                <w:rFonts w:ascii="Arial" w:hAnsi="Arial" w:cs="Arial"/>
                <w:b/>
              </w:rPr>
              <w:t>Cluster</w:t>
            </w:r>
          </w:p>
        </w:tc>
        <w:tc>
          <w:tcPr>
            <w:tcW w:w="2880" w:type="dxa"/>
            <w:gridSpan w:val="3"/>
            <w:tcBorders>
              <w:top w:val="single" w:sz="4" w:space="0" w:color="auto"/>
              <w:left w:val="single" w:sz="4" w:space="0" w:color="auto"/>
              <w:bottom w:val="single" w:sz="4" w:space="0" w:color="auto"/>
              <w:right w:val="single" w:sz="4" w:space="0" w:color="auto"/>
            </w:tcBorders>
            <w:hideMark/>
          </w:tcPr>
          <w:p w14:paraId="397A5C6F" w14:textId="77777777" w:rsidR="00F06B47" w:rsidRPr="00F06B47" w:rsidRDefault="00F06B47" w:rsidP="00F06B47">
            <w:pPr>
              <w:jc w:val="center"/>
              <w:rPr>
                <w:rFonts w:ascii="Arial" w:hAnsi="Arial" w:cs="Arial"/>
                <w:b/>
              </w:rPr>
            </w:pPr>
            <w:r w:rsidRPr="00F06B47">
              <w:rPr>
                <w:rFonts w:ascii="Arial" w:hAnsi="Arial" w:cs="Arial"/>
                <w:b/>
              </w:rPr>
              <w:t>Standard</w:t>
            </w:r>
          </w:p>
        </w:tc>
      </w:tr>
      <w:tr w:rsidR="00F06B47" w:rsidRPr="00F06B47" w14:paraId="29189181" w14:textId="77777777" w:rsidTr="00D82A96">
        <w:trPr>
          <w:trHeight w:val="350"/>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0E75CA6" w14:textId="77777777" w:rsidR="00F06B47" w:rsidRPr="00F06B47" w:rsidRDefault="00F06B47" w:rsidP="00F06B47">
            <w:pPr>
              <w:jc w:val="center"/>
              <w:rPr>
                <w:rFonts w:ascii="Arial" w:hAnsi="Arial" w:cs="Arial"/>
              </w:rPr>
            </w:pPr>
            <w:r w:rsidRPr="00F06B47">
              <w:rPr>
                <w:rFonts w:ascii="Arial" w:hAnsi="Arial" w:cs="Arial"/>
              </w:rPr>
              <w:t>Major Clusters</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76DA50DA" w14:textId="77777777" w:rsidR="00F06B47" w:rsidRPr="00F06B47" w:rsidRDefault="00F06B47" w:rsidP="00F06B47">
            <w:pPr>
              <w:jc w:val="center"/>
              <w:rPr>
                <w:rFonts w:ascii="Arial" w:hAnsi="Arial" w:cs="Arial"/>
              </w:rPr>
            </w:pPr>
            <w:r w:rsidRPr="00F06B47">
              <w:rPr>
                <w:rFonts w:ascii="Arial" w:hAnsi="Arial" w:cs="Arial"/>
              </w:rPr>
              <w:t>Number and Operations in Base Ten</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305CA179" w14:textId="77777777" w:rsidR="00F06B47" w:rsidRPr="00F06B47" w:rsidRDefault="00F06B47" w:rsidP="00F06B47">
            <w:pPr>
              <w:jc w:val="center"/>
              <w:rPr>
                <w:rFonts w:ascii="Arial" w:hAnsi="Arial" w:cs="Arial"/>
              </w:rPr>
            </w:pPr>
            <w:r w:rsidRPr="00F06B47">
              <w:rPr>
                <w:rFonts w:ascii="Arial" w:hAnsi="Arial" w:cs="Arial"/>
              </w:rPr>
              <w:t>Understand the place value system.</w:t>
            </w:r>
          </w:p>
        </w:tc>
        <w:tc>
          <w:tcPr>
            <w:tcW w:w="1350" w:type="dxa"/>
            <w:tcBorders>
              <w:top w:val="single" w:sz="4" w:space="0" w:color="auto"/>
              <w:left w:val="single" w:sz="4" w:space="0" w:color="auto"/>
              <w:bottom w:val="single" w:sz="4" w:space="0" w:color="auto"/>
              <w:right w:val="nil"/>
            </w:tcBorders>
            <w:vAlign w:val="center"/>
            <w:hideMark/>
          </w:tcPr>
          <w:p w14:paraId="6CAB76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5.NBT.1</w:t>
            </w:r>
          </w:p>
        </w:tc>
        <w:tc>
          <w:tcPr>
            <w:tcW w:w="540" w:type="dxa"/>
            <w:tcBorders>
              <w:top w:val="single" w:sz="4" w:space="0" w:color="auto"/>
              <w:left w:val="nil"/>
              <w:bottom w:val="single" w:sz="4" w:space="0" w:color="auto"/>
              <w:right w:val="nil"/>
            </w:tcBorders>
            <w:vAlign w:val="center"/>
          </w:tcPr>
          <w:p w14:paraId="08EFBFAA"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70989853" w14:textId="77777777" w:rsidR="00F06B47" w:rsidRPr="00F06B47" w:rsidRDefault="00F06B47" w:rsidP="00F06B47">
            <w:pPr>
              <w:rPr>
                <w:rFonts w:ascii="Arial" w:hAnsi="Arial" w:cs="Arial"/>
                <w:sz w:val="22"/>
                <w:szCs w:val="22"/>
              </w:rPr>
            </w:pPr>
          </w:p>
        </w:tc>
      </w:tr>
      <w:tr w:rsidR="00F06B47" w:rsidRPr="00F06B47" w14:paraId="1DE96C82" w14:textId="77777777" w:rsidTr="00D82A96">
        <w:trPr>
          <w:trHeight w:val="35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E92C453"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4F828269"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5CD1E35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B0A66D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5.NBT.2</w:t>
            </w:r>
          </w:p>
        </w:tc>
        <w:tc>
          <w:tcPr>
            <w:tcW w:w="540" w:type="dxa"/>
            <w:tcBorders>
              <w:top w:val="single" w:sz="4" w:space="0" w:color="auto"/>
              <w:left w:val="nil"/>
              <w:bottom w:val="single" w:sz="4" w:space="0" w:color="auto"/>
              <w:right w:val="nil"/>
            </w:tcBorders>
            <w:vAlign w:val="center"/>
          </w:tcPr>
          <w:p w14:paraId="59189D86"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205FFFEA" w14:textId="77777777" w:rsidR="00F06B47" w:rsidRPr="00F06B47" w:rsidRDefault="00F06B47" w:rsidP="00F06B47">
            <w:pPr>
              <w:rPr>
                <w:rFonts w:ascii="Arial" w:hAnsi="Arial" w:cs="Arial"/>
                <w:sz w:val="22"/>
                <w:szCs w:val="22"/>
              </w:rPr>
            </w:pPr>
          </w:p>
        </w:tc>
      </w:tr>
      <w:tr w:rsidR="00F06B47" w:rsidRPr="00F06B47" w14:paraId="1422104D" w14:textId="77777777" w:rsidTr="00D82A96">
        <w:tc>
          <w:tcPr>
            <w:tcW w:w="1710" w:type="dxa"/>
            <w:vMerge/>
            <w:tcBorders>
              <w:top w:val="single" w:sz="4" w:space="0" w:color="auto"/>
              <w:left w:val="single" w:sz="4" w:space="0" w:color="auto"/>
              <w:bottom w:val="single" w:sz="4" w:space="0" w:color="auto"/>
              <w:right w:val="single" w:sz="4" w:space="0" w:color="auto"/>
            </w:tcBorders>
            <w:vAlign w:val="center"/>
            <w:hideMark/>
          </w:tcPr>
          <w:p w14:paraId="1EF4690E"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216F0FE9"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3CC21E9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E1D0CA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5.NBT.3</w:t>
            </w:r>
          </w:p>
        </w:tc>
        <w:tc>
          <w:tcPr>
            <w:tcW w:w="540" w:type="dxa"/>
            <w:tcBorders>
              <w:top w:val="single" w:sz="4" w:space="0" w:color="auto"/>
              <w:left w:val="nil"/>
              <w:bottom w:val="single" w:sz="4" w:space="0" w:color="auto"/>
              <w:right w:val="nil"/>
            </w:tcBorders>
            <w:vAlign w:val="center"/>
          </w:tcPr>
          <w:p w14:paraId="3B7B5589"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58D2DC8" w14:textId="77777777" w:rsidR="00F06B47" w:rsidRPr="00F06B47" w:rsidRDefault="00F06B47" w:rsidP="00F06B47">
            <w:pPr>
              <w:rPr>
                <w:rFonts w:ascii="Arial" w:hAnsi="Arial" w:cs="Arial"/>
                <w:sz w:val="22"/>
                <w:szCs w:val="22"/>
              </w:rPr>
            </w:pPr>
          </w:p>
        </w:tc>
      </w:tr>
      <w:tr w:rsidR="00F06B47" w:rsidRPr="00F06B47" w14:paraId="43FDC72E" w14:textId="77777777" w:rsidTr="00D82A96">
        <w:trPr>
          <w:trHeight w:val="7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9D807C0"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6FAE5046"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D4A93A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10E474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5.NBT.4</w:t>
            </w:r>
          </w:p>
        </w:tc>
        <w:tc>
          <w:tcPr>
            <w:tcW w:w="540" w:type="dxa"/>
            <w:tcBorders>
              <w:top w:val="single" w:sz="4" w:space="0" w:color="auto"/>
              <w:left w:val="nil"/>
              <w:bottom w:val="single" w:sz="4" w:space="0" w:color="auto"/>
              <w:right w:val="nil"/>
            </w:tcBorders>
            <w:vAlign w:val="center"/>
          </w:tcPr>
          <w:p w14:paraId="1BD05232"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21EE09E1" w14:textId="77777777" w:rsidR="00F06B47" w:rsidRPr="00F06B47" w:rsidRDefault="00F06B47" w:rsidP="00F06B47">
            <w:pPr>
              <w:rPr>
                <w:rFonts w:ascii="Arial" w:hAnsi="Arial" w:cs="Arial"/>
                <w:sz w:val="22"/>
                <w:szCs w:val="22"/>
              </w:rPr>
            </w:pPr>
          </w:p>
        </w:tc>
      </w:tr>
      <w:tr w:rsidR="00F06B47" w:rsidRPr="00F06B47" w14:paraId="6418454D" w14:textId="77777777" w:rsidTr="00D82A96">
        <w:tc>
          <w:tcPr>
            <w:tcW w:w="1710" w:type="dxa"/>
            <w:vMerge/>
            <w:tcBorders>
              <w:top w:val="single" w:sz="4" w:space="0" w:color="auto"/>
              <w:left w:val="single" w:sz="4" w:space="0" w:color="auto"/>
              <w:bottom w:val="single" w:sz="4" w:space="0" w:color="auto"/>
              <w:right w:val="single" w:sz="4" w:space="0" w:color="auto"/>
            </w:tcBorders>
            <w:vAlign w:val="center"/>
            <w:hideMark/>
          </w:tcPr>
          <w:p w14:paraId="79CF0803"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6734A96" w14:textId="77777777" w:rsidR="00F06B47" w:rsidRPr="00F06B47" w:rsidRDefault="00F06B47" w:rsidP="00F06B47">
            <w:pPr>
              <w:rPr>
                <w:rFonts w:ascii="Arial" w:hAnsi="Arial" w:cs="Arial"/>
              </w:rPr>
            </w:pP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60011AC2" w14:textId="77777777" w:rsidR="00F06B47" w:rsidRPr="00F06B47" w:rsidRDefault="00F06B47" w:rsidP="00F06B47">
            <w:pPr>
              <w:jc w:val="center"/>
              <w:rPr>
                <w:rFonts w:ascii="Arial" w:hAnsi="Arial" w:cs="Arial"/>
              </w:rPr>
            </w:pPr>
            <w:r w:rsidRPr="00F06B47">
              <w:rPr>
                <w:rFonts w:ascii="Arial" w:hAnsi="Arial" w:cs="Arial"/>
              </w:rPr>
              <w:t>Perform operations with multi-digit whole numbers and with decimals to hundredths.</w:t>
            </w:r>
          </w:p>
        </w:tc>
        <w:tc>
          <w:tcPr>
            <w:tcW w:w="1350" w:type="dxa"/>
            <w:tcBorders>
              <w:top w:val="single" w:sz="4" w:space="0" w:color="auto"/>
              <w:left w:val="single" w:sz="4" w:space="0" w:color="auto"/>
              <w:bottom w:val="single" w:sz="4" w:space="0" w:color="auto"/>
              <w:right w:val="nil"/>
            </w:tcBorders>
            <w:vAlign w:val="center"/>
            <w:hideMark/>
          </w:tcPr>
          <w:p w14:paraId="256C5C2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5.NBT.5</w:t>
            </w:r>
          </w:p>
        </w:tc>
        <w:tc>
          <w:tcPr>
            <w:tcW w:w="540" w:type="dxa"/>
            <w:tcBorders>
              <w:top w:val="single" w:sz="4" w:space="0" w:color="auto"/>
              <w:left w:val="nil"/>
              <w:bottom w:val="single" w:sz="4" w:space="0" w:color="auto"/>
              <w:right w:val="nil"/>
            </w:tcBorders>
            <w:vAlign w:val="center"/>
            <w:hideMark/>
          </w:tcPr>
          <w:p w14:paraId="4917BED9"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2F0168A5" w14:textId="77777777" w:rsidR="00F06B47" w:rsidRPr="00F06B47" w:rsidRDefault="00F06B47" w:rsidP="00F06B47">
            <w:pPr>
              <w:rPr>
                <w:rFonts w:ascii="Arial" w:hAnsi="Arial" w:cs="Arial"/>
                <w:sz w:val="22"/>
                <w:szCs w:val="22"/>
              </w:rPr>
            </w:pPr>
          </w:p>
        </w:tc>
      </w:tr>
      <w:tr w:rsidR="00F06B47" w:rsidRPr="00F06B47" w14:paraId="782D11A4" w14:textId="77777777" w:rsidTr="00D82A96">
        <w:trPr>
          <w:trHeight w:val="30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2278021"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06B2DB6"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7AC549A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DA8524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5.NBT.6</w:t>
            </w:r>
          </w:p>
        </w:tc>
        <w:tc>
          <w:tcPr>
            <w:tcW w:w="540" w:type="dxa"/>
            <w:tcBorders>
              <w:top w:val="single" w:sz="4" w:space="0" w:color="auto"/>
              <w:left w:val="nil"/>
              <w:bottom w:val="single" w:sz="4" w:space="0" w:color="auto"/>
              <w:right w:val="nil"/>
            </w:tcBorders>
            <w:vAlign w:val="center"/>
            <w:hideMark/>
          </w:tcPr>
          <w:p w14:paraId="3D69654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0F603063" w14:textId="77777777" w:rsidR="00F06B47" w:rsidRPr="00F06B47" w:rsidRDefault="00F06B47" w:rsidP="00F06B47">
            <w:pPr>
              <w:rPr>
                <w:rFonts w:ascii="Arial" w:hAnsi="Arial" w:cs="Arial"/>
                <w:sz w:val="22"/>
                <w:szCs w:val="22"/>
              </w:rPr>
            </w:pPr>
          </w:p>
        </w:tc>
      </w:tr>
      <w:tr w:rsidR="00F06B47" w:rsidRPr="00F06B47" w14:paraId="6BE8CB1C" w14:textId="77777777" w:rsidTr="00D82A96">
        <w:tc>
          <w:tcPr>
            <w:tcW w:w="1710" w:type="dxa"/>
            <w:vMerge/>
            <w:tcBorders>
              <w:top w:val="single" w:sz="4" w:space="0" w:color="auto"/>
              <w:left w:val="single" w:sz="4" w:space="0" w:color="auto"/>
              <w:bottom w:val="single" w:sz="4" w:space="0" w:color="auto"/>
              <w:right w:val="single" w:sz="4" w:space="0" w:color="auto"/>
            </w:tcBorders>
            <w:vAlign w:val="center"/>
            <w:hideMark/>
          </w:tcPr>
          <w:p w14:paraId="740AABF3"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58736E5B"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5F5D743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F4170E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5.NBT.7</w:t>
            </w:r>
          </w:p>
        </w:tc>
        <w:tc>
          <w:tcPr>
            <w:tcW w:w="540" w:type="dxa"/>
            <w:tcBorders>
              <w:top w:val="single" w:sz="4" w:space="0" w:color="auto"/>
              <w:left w:val="nil"/>
              <w:bottom w:val="single" w:sz="4" w:space="0" w:color="auto"/>
              <w:right w:val="nil"/>
            </w:tcBorders>
            <w:vAlign w:val="center"/>
            <w:hideMark/>
          </w:tcPr>
          <w:p w14:paraId="2C95037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6BB3CDBD" w14:textId="77777777" w:rsidR="00F06B47" w:rsidRPr="00F06B47" w:rsidRDefault="00F06B47" w:rsidP="00F06B47">
            <w:pPr>
              <w:rPr>
                <w:rFonts w:ascii="Arial" w:hAnsi="Arial" w:cs="Arial"/>
                <w:sz w:val="22"/>
                <w:szCs w:val="22"/>
              </w:rPr>
            </w:pPr>
          </w:p>
        </w:tc>
      </w:tr>
      <w:tr w:rsidR="00F06B47" w:rsidRPr="00F06B47" w14:paraId="35099784" w14:textId="77777777" w:rsidTr="00D82A96">
        <w:trPr>
          <w:trHeight w:val="51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CC4F053" w14:textId="77777777" w:rsidR="00F06B47" w:rsidRPr="00F06B47" w:rsidRDefault="00F06B47" w:rsidP="00F06B47">
            <w:pPr>
              <w:rPr>
                <w:rFonts w:ascii="Arial" w:hAnsi="Arial" w:cs="Arial"/>
              </w:rPr>
            </w:pP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0A448370" w14:textId="627E2DC8" w:rsidR="00F06B47" w:rsidRPr="00F06B47" w:rsidRDefault="00F06B47" w:rsidP="00F06B47">
            <w:pPr>
              <w:jc w:val="center"/>
              <w:rPr>
                <w:rFonts w:ascii="Arial" w:hAnsi="Arial" w:cs="Arial"/>
              </w:rPr>
            </w:pPr>
            <w:r w:rsidRPr="00F06B47">
              <w:rPr>
                <w:rFonts w:ascii="Arial" w:hAnsi="Arial" w:cs="Arial"/>
              </w:rPr>
              <w:t>Number and Operations</w:t>
            </w:r>
            <w:r w:rsidR="00D82A96">
              <w:rPr>
                <w:rFonts w:ascii="Arial" w:hAnsi="Arial" w:cs="Arial"/>
              </w:rPr>
              <w:t> </w:t>
            </w:r>
            <w:r w:rsidRPr="00F06B47">
              <w:rPr>
                <w:rFonts w:ascii="Arial" w:hAnsi="Arial" w:cs="Arial"/>
              </w:rPr>
              <w:t>–</w:t>
            </w:r>
            <w:r w:rsidR="00D82A96">
              <w:rPr>
                <w:rFonts w:ascii="Arial" w:hAnsi="Arial" w:cs="Arial"/>
              </w:rPr>
              <w:t> </w:t>
            </w:r>
            <w:r w:rsidRPr="00F06B47">
              <w:rPr>
                <w:rFonts w:ascii="Arial" w:hAnsi="Arial" w:cs="Arial"/>
              </w:rPr>
              <w:t>Fractions</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017306A8" w14:textId="77777777" w:rsidR="00F06B47" w:rsidRPr="00F06B47" w:rsidRDefault="00F06B47" w:rsidP="00F06B47">
            <w:pPr>
              <w:jc w:val="center"/>
              <w:rPr>
                <w:rFonts w:ascii="Arial" w:hAnsi="Arial" w:cs="Arial"/>
              </w:rPr>
            </w:pPr>
            <w:r w:rsidRPr="00F06B47">
              <w:rPr>
                <w:rFonts w:ascii="Arial" w:hAnsi="Arial" w:cs="Arial"/>
              </w:rPr>
              <w:t>Use equivalent fractions as a strategy to add and subtract fractions.</w:t>
            </w:r>
            <w:r w:rsidRPr="00F06B47">
              <w:rPr>
                <w:rFonts w:ascii="Arial" w:hAnsi="Arial" w:cs="Arial"/>
                <w:bCs/>
                <w:noProof/>
              </w:rPr>
              <w:t xml:space="preserve"> </w:t>
            </w:r>
          </w:p>
        </w:tc>
        <w:tc>
          <w:tcPr>
            <w:tcW w:w="1350" w:type="dxa"/>
            <w:tcBorders>
              <w:top w:val="single" w:sz="4" w:space="0" w:color="auto"/>
              <w:left w:val="single" w:sz="4" w:space="0" w:color="auto"/>
              <w:bottom w:val="single" w:sz="4" w:space="0" w:color="auto"/>
              <w:right w:val="nil"/>
            </w:tcBorders>
            <w:vAlign w:val="center"/>
            <w:hideMark/>
          </w:tcPr>
          <w:p w14:paraId="34D2F98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5.NF.1</w:t>
            </w:r>
          </w:p>
        </w:tc>
        <w:tc>
          <w:tcPr>
            <w:tcW w:w="540" w:type="dxa"/>
            <w:tcBorders>
              <w:top w:val="single" w:sz="4" w:space="0" w:color="auto"/>
              <w:left w:val="nil"/>
              <w:bottom w:val="single" w:sz="4" w:space="0" w:color="auto"/>
              <w:right w:val="nil"/>
            </w:tcBorders>
            <w:vAlign w:val="center"/>
          </w:tcPr>
          <w:p w14:paraId="1CBB871D"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13B250F" w14:textId="77777777" w:rsidR="00F06B47" w:rsidRPr="00F06B47" w:rsidRDefault="00F06B47" w:rsidP="00F06B47">
            <w:pPr>
              <w:rPr>
                <w:rFonts w:ascii="Arial" w:hAnsi="Arial" w:cs="Arial"/>
                <w:sz w:val="22"/>
                <w:szCs w:val="22"/>
              </w:rPr>
            </w:pPr>
          </w:p>
        </w:tc>
      </w:tr>
      <w:tr w:rsidR="00F06B47" w:rsidRPr="00F06B47" w14:paraId="6729B453" w14:textId="77777777" w:rsidTr="00D82A96">
        <w:trPr>
          <w:trHeight w:val="47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C0663B1"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2C2B54BE"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155ED5E4"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2404FA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5.NF.2</w:t>
            </w:r>
          </w:p>
        </w:tc>
        <w:tc>
          <w:tcPr>
            <w:tcW w:w="540" w:type="dxa"/>
            <w:tcBorders>
              <w:top w:val="single" w:sz="4" w:space="0" w:color="auto"/>
              <w:left w:val="nil"/>
              <w:bottom w:val="single" w:sz="4" w:space="0" w:color="auto"/>
              <w:right w:val="nil"/>
            </w:tcBorders>
            <w:vAlign w:val="center"/>
            <w:hideMark/>
          </w:tcPr>
          <w:p w14:paraId="283C08D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222B0348" w14:textId="77777777" w:rsidR="00F06B47" w:rsidRPr="00F06B47" w:rsidRDefault="00F06B47" w:rsidP="00F06B47">
            <w:pPr>
              <w:rPr>
                <w:rFonts w:ascii="Arial" w:hAnsi="Arial" w:cs="Arial"/>
                <w:sz w:val="22"/>
                <w:szCs w:val="22"/>
              </w:rPr>
            </w:pPr>
          </w:p>
        </w:tc>
      </w:tr>
      <w:tr w:rsidR="00F06B47" w:rsidRPr="00F06B47" w14:paraId="6F1E172A" w14:textId="77777777" w:rsidTr="00D82A96">
        <w:trPr>
          <w:trHeight w:val="38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5F7C5D2"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4D6CD1D2" w14:textId="77777777" w:rsidR="00F06B47" w:rsidRPr="00F06B47" w:rsidRDefault="00F06B47" w:rsidP="00F06B47">
            <w:pPr>
              <w:rPr>
                <w:rFonts w:ascii="Arial" w:hAnsi="Arial" w:cs="Arial"/>
              </w:rPr>
            </w:pP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62BA3888" w14:textId="77777777" w:rsidR="00F06B47" w:rsidRPr="00F06B47" w:rsidRDefault="00F06B47" w:rsidP="00F06B47">
            <w:pPr>
              <w:jc w:val="center"/>
              <w:rPr>
                <w:rFonts w:ascii="Arial" w:hAnsi="Arial" w:cs="Arial"/>
              </w:rPr>
            </w:pPr>
            <w:r w:rsidRPr="00F06B47">
              <w:rPr>
                <w:rFonts w:ascii="Arial" w:hAnsi="Arial" w:cs="Arial"/>
              </w:rPr>
              <w:t>Apply and extend previous understandings of multiplication and division to multiply and divide fractions.</w:t>
            </w:r>
          </w:p>
        </w:tc>
        <w:tc>
          <w:tcPr>
            <w:tcW w:w="1350" w:type="dxa"/>
            <w:tcBorders>
              <w:top w:val="single" w:sz="4" w:space="0" w:color="auto"/>
              <w:left w:val="single" w:sz="4" w:space="0" w:color="auto"/>
              <w:bottom w:val="single" w:sz="4" w:space="0" w:color="auto"/>
              <w:right w:val="nil"/>
            </w:tcBorders>
            <w:vAlign w:val="center"/>
            <w:hideMark/>
          </w:tcPr>
          <w:p w14:paraId="1D17B20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5.NF.3</w:t>
            </w:r>
          </w:p>
        </w:tc>
        <w:tc>
          <w:tcPr>
            <w:tcW w:w="540" w:type="dxa"/>
            <w:tcBorders>
              <w:top w:val="single" w:sz="4" w:space="0" w:color="auto"/>
              <w:left w:val="nil"/>
              <w:bottom w:val="single" w:sz="4" w:space="0" w:color="auto"/>
              <w:right w:val="nil"/>
            </w:tcBorders>
            <w:vAlign w:val="center"/>
          </w:tcPr>
          <w:p w14:paraId="31161468"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719AD67" w14:textId="77777777" w:rsidR="00F06B47" w:rsidRPr="00F06B47" w:rsidRDefault="00F06B47" w:rsidP="00F06B47">
            <w:pPr>
              <w:rPr>
                <w:rFonts w:ascii="Arial" w:hAnsi="Arial" w:cs="Arial"/>
                <w:sz w:val="22"/>
                <w:szCs w:val="22"/>
              </w:rPr>
            </w:pPr>
          </w:p>
        </w:tc>
      </w:tr>
      <w:tr w:rsidR="00F06B47" w:rsidRPr="00F06B47" w14:paraId="1AEB797B" w14:textId="77777777" w:rsidTr="00D82A96">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06BA2C9"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6C50F506"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78D4D8B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88A05B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5.NF.4</w:t>
            </w:r>
          </w:p>
        </w:tc>
        <w:tc>
          <w:tcPr>
            <w:tcW w:w="540" w:type="dxa"/>
            <w:tcBorders>
              <w:top w:val="single" w:sz="4" w:space="0" w:color="auto"/>
              <w:left w:val="nil"/>
              <w:bottom w:val="single" w:sz="4" w:space="0" w:color="auto"/>
              <w:right w:val="nil"/>
            </w:tcBorders>
            <w:vAlign w:val="center"/>
          </w:tcPr>
          <w:p w14:paraId="02096033"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CBC3289" w14:textId="77777777" w:rsidR="00F06B47" w:rsidRPr="00F06B47" w:rsidRDefault="00F06B47" w:rsidP="00F06B47">
            <w:pPr>
              <w:rPr>
                <w:rFonts w:ascii="Arial" w:hAnsi="Arial" w:cs="Arial"/>
                <w:sz w:val="22"/>
                <w:szCs w:val="22"/>
              </w:rPr>
            </w:pPr>
          </w:p>
        </w:tc>
      </w:tr>
      <w:tr w:rsidR="00F06B47" w:rsidRPr="00F06B47" w14:paraId="2E6B9D1A" w14:textId="77777777" w:rsidTr="00D82A96">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A027A4"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591DB51D"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63BA0102"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1C5A40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5.NF.5</w:t>
            </w:r>
          </w:p>
        </w:tc>
        <w:tc>
          <w:tcPr>
            <w:tcW w:w="540" w:type="dxa"/>
            <w:tcBorders>
              <w:top w:val="single" w:sz="4" w:space="0" w:color="auto"/>
              <w:left w:val="nil"/>
              <w:bottom w:val="single" w:sz="4" w:space="0" w:color="auto"/>
              <w:right w:val="nil"/>
            </w:tcBorders>
            <w:vAlign w:val="center"/>
          </w:tcPr>
          <w:p w14:paraId="4631CB59"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7F530173" w14:textId="77777777" w:rsidR="00F06B47" w:rsidRPr="00F06B47" w:rsidRDefault="00F06B47" w:rsidP="00F06B47">
            <w:pPr>
              <w:rPr>
                <w:rFonts w:ascii="Arial" w:hAnsi="Arial" w:cs="Arial"/>
                <w:sz w:val="22"/>
                <w:szCs w:val="22"/>
              </w:rPr>
            </w:pPr>
          </w:p>
        </w:tc>
      </w:tr>
      <w:tr w:rsidR="00F06B47" w:rsidRPr="00F06B47" w14:paraId="348ED504" w14:textId="77777777" w:rsidTr="00D82A96">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176BFE4"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73AC78AC"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3A9E5F9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8C5D62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5.NF.6</w:t>
            </w:r>
          </w:p>
        </w:tc>
        <w:tc>
          <w:tcPr>
            <w:tcW w:w="540" w:type="dxa"/>
            <w:tcBorders>
              <w:top w:val="single" w:sz="4" w:space="0" w:color="auto"/>
              <w:left w:val="nil"/>
              <w:bottom w:val="single" w:sz="4" w:space="0" w:color="auto"/>
              <w:right w:val="nil"/>
            </w:tcBorders>
            <w:vAlign w:val="center"/>
            <w:hideMark/>
          </w:tcPr>
          <w:p w14:paraId="08B4ABA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1628C15D" w14:textId="77777777" w:rsidR="00F06B47" w:rsidRPr="00F06B47" w:rsidRDefault="00F06B47" w:rsidP="00F06B47">
            <w:pPr>
              <w:rPr>
                <w:rFonts w:ascii="Arial" w:hAnsi="Arial" w:cs="Arial"/>
                <w:sz w:val="22"/>
                <w:szCs w:val="22"/>
              </w:rPr>
            </w:pPr>
          </w:p>
        </w:tc>
      </w:tr>
      <w:tr w:rsidR="00F06B47" w:rsidRPr="00F06B47" w14:paraId="4B70BB9A" w14:textId="77777777" w:rsidTr="00D82A96">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68ED830"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1088C32"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FF71D14"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623439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5.NF.7</w:t>
            </w:r>
          </w:p>
        </w:tc>
        <w:tc>
          <w:tcPr>
            <w:tcW w:w="540" w:type="dxa"/>
            <w:tcBorders>
              <w:top w:val="single" w:sz="4" w:space="0" w:color="auto"/>
              <w:left w:val="nil"/>
              <w:bottom w:val="single" w:sz="4" w:space="0" w:color="auto"/>
              <w:right w:val="nil"/>
            </w:tcBorders>
            <w:vAlign w:val="center"/>
            <w:hideMark/>
          </w:tcPr>
          <w:p w14:paraId="61E58C1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90" w:type="dxa"/>
            <w:tcBorders>
              <w:top w:val="single" w:sz="4" w:space="0" w:color="auto"/>
              <w:left w:val="nil"/>
              <w:bottom w:val="single" w:sz="4" w:space="0" w:color="auto"/>
              <w:right w:val="single" w:sz="4" w:space="0" w:color="auto"/>
            </w:tcBorders>
            <w:vAlign w:val="center"/>
          </w:tcPr>
          <w:p w14:paraId="3E3D2993" w14:textId="77777777" w:rsidR="00F06B47" w:rsidRPr="00F06B47" w:rsidRDefault="00F06B47" w:rsidP="00F06B47">
            <w:pPr>
              <w:rPr>
                <w:rFonts w:ascii="Arial" w:hAnsi="Arial" w:cs="Arial"/>
                <w:sz w:val="22"/>
                <w:szCs w:val="22"/>
              </w:rPr>
            </w:pPr>
          </w:p>
        </w:tc>
      </w:tr>
      <w:tr w:rsidR="00F06B47" w:rsidRPr="00F06B47" w14:paraId="41ABA769" w14:textId="77777777" w:rsidTr="00D82A96">
        <w:trPr>
          <w:trHeight w:val="39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ED9DC8F" w14:textId="77777777" w:rsidR="00F06B47" w:rsidRPr="00F06B47" w:rsidRDefault="00F06B47" w:rsidP="00F06B47">
            <w:pPr>
              <w:rPr>
                <w:rFonts w:ascii="Arial" w:hAnsi="Arial" w:cs="Arial"/>
              </w:rPr>
            </w:pP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46EF3D14" w14:textId="77777777" w:rsidR="00F06B47" w:rsidRPr="00F06B47" w:rsidRDefault="00F06B47" w:rsidP="00F06B47">
            <w:pPr>
              <w:jc w:val="center"/>
              <w:rPr>
                <w:rFonts w:ascii="Arial" w:hAnsi="Arial" w:cs="Arial"/>
              </w:rPr>
            </w:pPr>
            <w:r w:rsidRPr="00F06B47">
              <w:rPr>
                <w:rFonts w:ascii="Arial" w:hAnsi="Arial" w:cs="Arial"/>
              </w:rPr>
              <w:t>Measurement and Data</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63070E04" w14:textId="77777777" w:rsidR="00F06B47" w:rsidRPr="00F06B47" w:rsidRDefault="00F06B47" w:rsidP="00F06B47">
            <w:pPr>
              <w:jc w:val="center"/>
              <w:rPr>
                <w:rFonts w:ascii="Arial" w:hAnsi="Arial" w:cs="Arial"/>
              </w:rPr>
            </w:pPr>
            <w:r w:rsidRPr="00F06B47">
              <w:rPr>
                <w:rFonts w:ascii="Arial" w:hAnsi="Arial" w:cs="Arial"/>
              </w:rPr>
              <w:t>Geometric measurement: understand concepts of volume and relate volume to multiplication and to addition.</w:t>
            </w:r>
          </w:p>
        </w:tc>
        <w:tc>
          <w:tcPr>
            <w:tcW w:w="1350" w:type="dxa"/>
            <w:tcBorders>
              <w:top w:val="single" w:sz="4" w:space="0" w:color="auto"/>
              <w:left w:val="single" w:sz="4" w:space="0" w:color="auto"/>
              <w:bottom w:val="single" w:sz="4" w:space="0" w:color="auto"/>
              <w:right w:val="nil"/>
            </w:tcBorders>
            <w:vAlign w:val="center"/>
            <w:hideMark/>
          </w:tcPr>
          <w:p w14:paraId="20B1A2E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5.MD.3</w:t>
            </w:r>
          </w:p>
        </w:tc>
        <w:tc>
          <w:tcPr>
            <w:tcW w:w="540" w:type="dxa"/>
            <w:tcBorders>
              <w:top w:val="single" w:sz="4" w:space="0" w:color="auto"/>
              <w:left w:val="nil"/>
              <w:bottom w:val="single" w:sz="4" w:space="0" w:color="auto"/>
              <w:right w:val="nil"/>
            </w:tcBorders>
            <w:vAlign w:val="center"/>
          </w:tcPr>
          <w:p w14:paraId="59C3E7B0"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4B9C2E5E" w14:textId="77777777" w:rsidR="00F06B47" w:rsidRPr="00F06B47" w:rsidRDefault="00F06B47" w:rsidP="00F06B47">
            <w:pPr>
              <w:rPr>
                <w:rFonts w:ascii="Arial" w:hAnsi="Arial" w:cs="Arial"/>
                <w:sz w:val="22"/>
                <w:szCs w:val="22"/>
              </w:rPr>
            </w:pPr>
          </w:p>
        </w:tc>
      </w:tr>
      <w:tr w:rsidR="00F06B47" w:rsidRPr="00F06B47" w14:paraId="4AE7B3B3" w14:textId="77777777" w:rsidTr="00D82A96">
        <w:trPr>
          <w:trHeight w:val="58"/>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1424A1F"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7228572"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22661565"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14F9942" w14:textId="77777777" w:rsidR="00F06B47" w:rsidRPr="00F06B47" w:rsidRDefault="00F06B47" w:rsidP="00F06B47">
            <w:pPr>
              <w:spacing w:before="80"/>
              <w:jc w:val="center"/>
              <w:rPr>
                <w:rFonts w:ascii="Arial" w:hAnsi="Arial" w:cs="Arial"/>
                <w:sz w:val="22"/>
                <w:szCs w:val="22"/>
              </w:rPr>
            </w:pPr>
            <w:r w:rsidRPr="00F06B47">
              <w:rPr>
                <w:rFonts w:ascii="Arial" w:hAnsi="Arial" w:cs="Arial"/>
                <w:sz w:val="22"/>
                <w:szCs w:val="22"/>
              </w:rPr>
              <w:t>5.MD.4</w:t>
            </w:r>
          </w:p>
        </w:tc>
        <w:tc>
          <w:tcPr>
            <w:tcW w:w="540" w:type="dxa"/>
            <w:tcBorders>
              <w:top w:val="single" w:sz="4" w:space="0" w:color="auto"/>
              <w:left w:val="nil"/>
              <w:bottom w:val="single" w:sz="4" w:space="0" w:color="auto"/>
              <w:right w:val="nil"/>
            </w:tcBorders>
            <w:vAlign w:val="center"/>
          </w:tcPr>
          <w:p w14:paraId="25B76374"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76F10E4" w14:textId="77777777" w:rsidR="00F06B47" w:rsidRPr="00F06B47" w:rsidRDefault="00F06B47" w:rsidP="00F06B47">
            <w:pPr>
              <w:rPr>
                <w:rFonts w:ascii="Arial" w:hAnsi="Arial" w:cs="Arial"/>
                <w:sz w:val="22"/>
                <w:szCs w:val="22"/>
              </w:rPr>
            </w:pPr>
          </w:p>
        </w:tc>
      </w:tr>
      <w:tr w:rsidR="00F06B47" w:rsidRPr="00F06B47" w14:paraId="3F242E58" w14:textId="77777777" w:rsidTr="00D82A96">
        <w:trPr>
          <w:trHeight w:val="437"/>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5E5AEB2"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476BC63E"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0CA121BA"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C9790F3" w14:textId="77777777" w:rsidR="00F06B47" w:rsidRPr="00F06B47" w:rsidRDefault="00F06B47" w:rsidP="00F06B47">
            <w:pPr>
              <w:spacing w:before="80"/>
              <w:jc w:val="center"/>
              <w:rPr>
                <w:rFonts w:ascii="Arial" w:hAnsi="Arial" w:cs="Arial"/>
                <w:sz w:val="22"/>
                <w:szCs w:val="22"/>
              </w:rPr>
            </w:pPr>
            <w:r w:rsidRPr="00F06B47">
              <w:rPr>
                <w:rFonts w:ascii="Arial" w:hAnsi="Arial" w:cs="Arial"/>
                <w:sz w:val="22"/>
                <w:szCs w:val="22"/>
              </w:rPr>
              <w:t>5.MD.5</w:t>
            </w:r>
          </w:p>
        </w:tc>
        <w:tc>
          <w:tcPr>
            <w:tcW w:w="540" w:type="dxa"/>
            <w:tcBorders>
              <w:top w:val="single" w:sz="4" w:space="0" w:color="auto"/>
              <w:left w:val="nil"/>
              <w:bottom w:val="single" w:sz="4" w:space="0" w:color="auto"/>
              <w:right w:val="nil"/>
            </w:tcBorders>
            <w:vAlign w:val="center"/>
          </w:tcPr>
          <w:p w14:paraId="7DA06C7A"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E6E78FD" w14:textId="77777777" w:rsidR="00F06B47" w:rsidRPr="00F06B47" w:rsidRDefault="00F06B47" w:rsidP="00F06B47">
            <w:pPr>
              <w:rPr>
                <w:rFonts w:ascii="Arial" w:hAnsi="Arial" w:cs="Arial"/>
                <w:sz w:val="22"/>
                <w:szCs w:val="22"/>
              </w:rPr>
            </w:pPr>
          </w:p>
        </w:tc>
      </w:tr>
      <w:tr w:rsidR="00F06B47" w:rsidRPr="00F06B47" w14:paraId="31209CC2" w14:textId="77777777" w:rsidTr="00D82A96">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A12B4CB" w14:textId="77777777" w:rsidR="00F06B47" w:rsidRPr="00F06B47" w:rsidRDefault="00F06B47" w:rsidP="00F06B47">
            <w:pPr>
              <w:jc w:val="center"/>
              <w:rPr>
                <w:rFonts w:ascii="Arial" w:hAnsi="Arial" w:cs="Arial"/>
              </w:rPr>
            </w:pPr>
            <w:r w:rsidRPr="00F06B47">
              <w:rPr>
                <w:rFonts w:ascii="Arial" w:hAnsi="Arial" w:cs="Arial"/>
              </w:rPr>
              <w:t>Supporting Clusters</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6AAEACE1" w14:textId="77777777" w:rsidR="00F06B47" w:rsidRPr="00F06B47" w:rsidRDefault="00F06B47" w:rsidP="00F06B47">
            <w:pPr>
              <w:jc w:val="center"/>
              <w:rPr>
                <w:rFonts w:ascii="Arial" w:hAnsi="Arial" w:cs="Arial"/>
              </w:rPr>
            </w:pPr>
            <w:r w:rsidRPr="00F06B47">
              <w:rPr>
                <w:rFonts w:ascii="Arial" w:hAnsi="Arial" w:cs="Arial"/>
              </w:rPr>
              <w:t>Measurement and Data</w:t>
            </w:r>
          </w:p>
        </w:tc>
        <w:tc>
          <w:tcPr>
            <w:tcW w:w="2633" w:type="dxa"/>
            <w:tcBorders>
              <w:top w:val="single" w:sz="4" w:space="0" w:color="auto"/>
              <w:left w:val="single" w:sz="4" w:space="0" w:color="auto"/>
              <w:bottom w:val="single" w:sz="4" w:space="0" w:color="auto"/>
              <w:right w:val="single" w:sz="4" w:space="0" w:color="auto"/>
            </w:tcBorders>
            <w:vAlign w:val="center"/>
            <w:hideMark/>
          </w:tcPr>
          <w:p w14:paraId="4A2B2B79" w14:textId="77777777" w:rsidR="00F06B47" w:rsidRPr="00F06B47" w:rsidRDefault="00F06B47" w:rsidP="00F06B47">
            <w:pPr>
              <w:jc w:val="center"/>
              <w:rPr>
                <w:rFonts w:ascii="Arial" w:hAnsi="Arial" w:cs="Arial"/>
              </w:rPr>
            </w:pPr>
            <w:r w:rsidRPr="00F06B47">
              <w:rPr>
                <w:rFonts w:ascii="Arial" w:hAnsi="Arial" w:cs="Arial"/>
              </w:rPr>
              <w:t>Convert like measurement units within a given measurement system.</w:t>
            </w:r>
          </w:p>
        </w:tc>
        <w:tc>
          <w:tcPr>
            <w:tcW w:w="1350" w:type="dxa"/>
            <w:tcBorders>
              <w:top w:val="single" w:sz="4" w:space="0" w:color="auto"/>
              <w:left w:val="single" w:sz="4" w:space="0" w:color="auto"/>
              <w:bottom w:val="single" w:sz="4" w:space="0" w:color="auto"/>
              <w:right w:val="nil"/>
            </w:tcBorders>
            <w:vAlign w:val="center"/>
            <w:hideMark/>
          </w:tcPr>
          <w:p w14:paraId="752FA4D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 xml:space="preserve">5.MD.1 </w:t>
            </w:r>
          </w:p>
        </w:tc>
        <w:tc>
          <w:tcPr>
            <w:tcW w:w="540" w:type="dxa"/>
            <w:tcBorders>
              <w:top w:val="single" w:sz="4" w:space="0" w:color="auto"/>
              <w:left w:val="nil"/>
              <w:bottom w:val="single" w:sz="4" w:space="0" w:color="auto"/>
              <w:right w:val="nil"/>
            </w:tcBorders>
            <w:vAlign w:val="center"/>
          </w:tcPr>
          <w:p w14:paraId="3FD38474"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308D2065" w14:textId="77777777" w:rsidR="00F06B47" w:rsidRPr="00F06B47" w:rsidRDefault="00F06B47" w:rsidP="00F06B47">
            <w:pPr>
              <w:rPr>
                <w:rFonts w:ascii="Arial" w:hAnsi="Arial" w:cs="Arial"/>
                <w:sz w:val="22"/>
                <w:szCs w:val="22"/>
              </w:rPr>
            </w:pPr>
          </w:p>
        </w:tc>
      </w:tr>
      <w:tr w:rsidR="00F06B47" w:rsidRPr="00F06B47" w14:paraId="5F1A0354" w14:textId="77777777" w:rsidTr="00D82A96">
        <w:trPr>
          <w:trHeight w:val="33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B2A7EB1"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384B1954" w14:textId="77777777" w:rsidR="00F06B47" w:rsidRPr="00F06B47" w:rsidRDefault="00F06B47" w:rsidP="00F06B47">
            <w:pPr>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34177ADE" w14:textId="77777777" w:rsidR="00F06B47" w:rsidRPr="00F06B47" w:rsidRDefault="00F06B47" w:rsidP="00F06B47">
            <w:pPr>
              <w:jc w:val="center"/>
              <w:rPr>
                <w:rFonts w:ascii="Arial" w:hAnsi="Arial" w:cs="Arial"/>
              </w:rPr>
            </w:pPr>
            <w:r w:rsidRPr="00F06B47">
              <w:rPr>
                <w:rFonts w:ascii="Arial" w:hAnsi="Arial" w:cs="Arial"/>
              </w:rPr>
              <w:t>Represent and interpret data.</w:t>
            </w:r>
          </w:p>
        </w:tc>
        <w:tc>
          <w:tcPr>
            <w:tcW w:w="1350" w:type="dxa"/>
            <w:tcBorders>
              <w:top w:val="single" w:sz="4" w:space="0" w:color="auto"/>
              <w:left w:val="single" w:sz="4" w:space="0" w:color="auto"/>
              <w:bottom w:val="single" w:sz="4" w:space="0" w:color="auto"/>
              <w:right w:val="nil"/>
            </w:tcBorders>
            <w:vAlign w:val="center"/>
            <w:hideMark/>
          </w:tcPr>
          <w:p w14:paraId="03D157D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5.MD.2</w:t>
            </w:r>
          </w:p>
        </w:tc>
        <w:tc>
          <w:tcPr>
            <w:tcW w:w="540" w:type="dxa"/>
            <w:tcBorders>
              <w:top w:val="single" w:sz="4" w:space="0" w:color="auto"/>
              <w:left w:val="nil"/>
              <w:bottom w:val="single" w:sz="4" w:space="0" w:color="auto"/>
              <w:right w:val="nil"/>
            </w:tcBorders>
            <w:vAlign w:val="center"/>
          </w:tcPr>
          <w:p w14:paraId="112387A2" w14:textId="77777777" w:rsidR="00F06B47" w:rsidRPr="00F06B47" w:rsidRDefault="00F06B47" w:rsidP="00F06B47">
            <w:pPr>
              <w:jc w:val="cente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1B1711FE" w14:textId="77777777" w:rsidR="00F06B47" w:rsidRPr="00F06B47" w:rsidRDefault="00F06B47" w:rsidP="00F06B47">
            <w:pPr>
              <w:rPr>
                <w:rFonts w:ascii="Arial" w:hAnsi="Arial" w:cs="Arial"/>
                <w:sz w:val="22"/>
                <w:szCs w:val="22"/>
              </w:rPr>
            </w:pPr>
          </w:p>
        </w:tc>
      </w:tr>
      <w:tr w:rsidR="00F06B47" w:rsidRPr="00F06B47" w14:paraId="7F8BB228" w14:textId="77777777" w:rsidTr="00D82A96">
        <w:trPr>
          <w:trHeight w:val="374"/>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03FEA75A" w14:textId="77777777" w:rsidR="00F06B47" w:rsidRPr="00F06B47" w:rsidRDefault="00F06B47" w:rsidP="00F06B47">
            <w:pPr>
              <w:jc w:val="center"/>
              <w:rPr>
                <w:rFonts w:ascii="Arial" w:hAnsi="Arial" w:cs="Arial"/>
              </w:rPr>
            </w:pPr>
            <w:r w:rsidRPr="00F06B47">
              <w:rPr>
                <w:rFonts w:ascii="Arial" w:hAnsi="Arial" w:cs="Arial"/>
              </w:rPr>
              <w:t>Additional Clusters</w:t>
            </w: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5B66E882" w14:textId="77777777" w:rsidR="00F06B47" w:rsidRPr="00F06B47" w:rsidRDefault="00F06B47" w:rsidP="00F06B47">
            <w:pPr>
              <w:jc w:val="center"/>
              <w:rPr>
                <w:rFonts w:ascii="Arial" w:hAnsi="Arial" w:cs="Arial"/>
              </w:rPr>
            </w:pPr>
            <w:r w:rsidRPr="00F06B47">
              <w:rPr>
                <w:rFonts w:ascii="Arial" w:hAnsi="Arial" w:cs="Arial"/>
              </w:rPr>
              <w:t>Operations and Algebraic Thinking</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15F2A1A4" w14:textId="77777777" w:rsidR="00F06B47" w:rsidRPr="00F06B47" w:rsidRDefault="00F06B47" w:rsidP="00F06B47">
            <w:pPr>
              <w:jc w:val="center"/>
              <w:rPr>
                <w:rFonts w:ascii="Arial" w:hAnsi="Arial" w:cs="Arial"/>
              </w:rPr>
            </w:pPr>
            <w:r w:rsidRPr="00F06B47">
              <w:rPr>
                <w:rFonts w:ascii="Arial" w:hAnsi="Arial" w:cs="Arial"/>
              </w:rPr>
              <w:t>Write and interpret numerical expressions.</w:t>
            </w:r>
          </w:p>
        </w:tc>
        <w:tc>
          <w:tcPr>
            <w:tcW w:w="1350" w:type="dxa"/>
            <w:tcBorders>
              <w:top w:val="single" w:sz="4" w:space="0" w:color="auto"/>
              <w:left w:val="single" w:sz="4" w:space="0" w:color="auto"/>
              <w:bottom w:val="single" w:sz="4" w:space="0" w:color="auto"/>
              <w:right w:val="nil"/>
            </w:tcBorders>
            <w:vAlign w:val="center"/>
            <w:hideMark/>
          </w:tcPr>
          <w:p w14:paraId="182FBEF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5.OA.1</w:t>
            </w:r>
          </w:p>
        </w:tc>
        <w:tc>
          <w:tcPr>
            <w:tcW w:w="540" w:type="dxa"/>
            <w:tcBorders>
              <w:top w:val="single" w:sz="4" w:space="0" w:color="auto"/>
              <w:left w:val="nil"/>
              <w:bottom w:val="single" w:sz="4" w:space="0" w:color="auto"/>
              <w:right w:val="nil"/>
            </w:tcBorders>
          </w:tcPr>
          <w:p w14:paraId="7ABDA78C"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tcPr>
          <w:p w14:paraId="58D1B14D" w14:textId="77777777" w:rsidR="00F06B47" w:rsidRPr="00F06B47" w:rsidRDefault="00F06B47" w:rsidP="00F06B47">
            <w:pPr>
              <w:rPr>
                <w:rFonts w:ascii="Arial" w:hAnsi="Arial" w:cs="Arial"/>
                <w:sz w:val="22"/>
                <w:szCs w:val="22"/>
              </w:rPr>
            </w:pPr>
          </w:p>
        </w:tc>
      </w:tr>
      <w:tr w:rsidR="00F06B47" w:rsidRPr="00F06B47" w14:paraId="6B100715" w14:textId="77777777" w:rsidTr="00D82A96">
        <w:trPr>
          <w:trHeight w:val="41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D3EAAE8"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582F6238"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2CD7D35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ED27D2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5.OA.2</w:t>
            </w:r>
          </w:p>
        </w:tc>
        <w:tc>
          <w:tcPr>
            <w:tcW w:w="540" w:type="dxa"/>
            <w:tcBorders>
              <w:top w:val="single" w:sz="4" w:space="0" w:color="auto"/>
              <w:left w:val="nil"/>
              <w:bottom w:val="single" w:sz="4" w:space="0" w:color="auto"/>
              <w:right w:val="nil"/>
            </w:tcBorders>
          </w:tcPr>
          <w:p w14:paraId="1C1819E3"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3A5CF56" w14:textId="77777777" w:rsidR="00F06B47" w:rsidRPr="00F06B47" w:rsidRDefault="00F06B47" w:rsidP="00F06B47">
            <w:pPr>
              <w:rPr>
                <w:rFonts w:ascii="Arial" w:hAnsi="Arial" w:cs="Arial"/>
                <w:sz w:val="22"/>
                <w:szCs w:val="22"/>
              </w:rPr>
            </w:pPr>
          </w:p>
        </w:tc>
      </w:tr>
      <w:tr w:rsidR="00F06B47" w:rsidRPr="00F06B47" w14:paraId="4107FC6E" w14:textId="77777777" w:rsidTr="00D82A96">
        <w:trPr>
          <w:trHeight w:val="61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0EC9F99"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70B38ADE" w14:textId="77777777" w:rsidR="00F06B47" w:rsidRPr="00F06B47" w:rsidRDefault="00F06B47" w:rsidP="00F06B47">
            <w:pPr>
              <w:rPr>
                <w:rFonts w:ascii="Arial" w:hAnsi="Arial" w:cs="Arial"/>
              </w:rPr>
            </w:pPr>
          </w:p>
        </w:tc>
        <w:tc>
          <w:tcPr>
            <w:tcW w:w="2633" w:type="dxa"/>
            <w:tcBorders>
              <w:top w:val="single" w:sz="4" w:space="0" w:color="auto"/>
              <w:left w:val="single" w:sz="4" w:space="0" w:color="auto"/>
              <w:bottom w:val="single" w:sz="4" w:space="0" w:color="auto"/>
              <w:right w:val="single" w:sz="4" w:space="0" w:color="auto"/>
            </w:tcBorders>
            <w:vAlign w:val="center"/>
            <w:hideMark/>
          </w:tcPr>
          <w:p w14:paraId="32E36222" w14:textId="77777777" w:rsidR="00F06B47" w:rsidRPr="00F06B47" w:rsidRDefault="00F06B47" w:rsidP="00F06B47">
            <w:pPr>
              <w:jc w:val="center"/>
              <w:rPr>
                <w:rFonts w:ascii="Arial" w:hAnsi="Arial" w:cs="Arial"/>
              </w:rPr>
            </w:pPr>
            <w:r w:rsidRPr="00F06B47">
              <w:rPr>
                <w:rFonts w:ascii="Arial" w:hAnsi="Arial" w:cs="Arial"/>
              </w:rPr>
              <w:t>Analyze patterns and relationships.</w:t>
            </w:r>
          </w:p>
        </w:tc>
        <w:tc>
          <w:tcPr>
            <w:tcW w:w="1350" w:type="dxa"/>
            <w:tcBorders>
              <w:top w:val="single" w:sz="4" w:space="0" w:color="auto"/>
              <w:left w:val="single" w:sz="4" w:space="0" w:color="auto"/>
              <w:bottom w:val="single" w:sz="4" w:space="0" w:color="auto"/>
              <w:right w:val="nil"/>
            </w:tcBorders>
            <w:vAlign w:val="center"/>
            <w:hideMark/>
          </w:tcPr>
          <w:p w14:paraId="58387303" w14:textId="77777777" w:rsidR="00F06B47" w:rsidRPr="00F06B47" w:rsidRDefault="00F06B47" w:rsidP="00F06B47">
            <w:pPr>
              <w:spacing w:before="80" w:after="80"/>
              <w:jc w:val="center"/>
              <w:rPr>
                <w:rFonts w:ascii="Arial" w:hAnsi="Arial" w:cs="Arial"/>
                <w:sz w:val="22"/>
                <w:szCs w:val="22"/>
              </w:rPr>
            </w:pPr>
            <w:r w:rsidRPr="00F06B47">
              <w:rPr>
                <w:rFonts w:ascii="Arial" w:hAnsi="Arial" w:cs="Arial"/>
                <w:sz w:val="22"/>
                <w:szCs w:val="22"/>
              </w:rPr>
              <w:t>5.OA.3</w:t>
            </w:r>
          </w:p>
        </w:tc>
        <w:tc>
          <w:tcPr>
            <w:tcW w:w="540" w:type="dxa"/>
            <w:tcBorders>
              <w:top w:val="single" w:sz="4" w:space="0" w:color="auto"/>
              <w:left w:val="nil"/>
              <w:bottom w:val="single" w:sz="4" w:space="0" w:color="auto"/>
              <w:right w:val="nil"/>
            </w:tcBorders>
          </w:tcPr>
          <w:p w14:paraId="08A130EE"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2ADED11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099D5BBF" w14:textId="77777777" w:rsidTr="00D82A96">
        <w:trPr>
          <w:trHeight w:val="35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A6BCDB8" w14:textId="77777777" w:rsidR="00F06B47" w:rsidRPr="00F06B47" w:rsidRDefault="00F06B47" w:rsidP="00F06B47">
            <w:pPr>
              <w:rPr>
                <w:rFonts w:ascii="Arial" w:hAnsi="Arial" w:cs="Arial"/>
              </w:rPr>
            </w:pPr>
          </w:p>
        </w:tc>
        <w:tc>
          <w:tcPr>
            <w:tcW w:w="2677" w:type="dxa"/>
            <w:vMerge w:val="restart"/>
            <w:tcBorders>
              <w:top w:val="single" w:sz="4" w:space="0" w:color="auto"/>
              <w:left w:val="single" w:sz="4" w:space="0" w:color="auto"/>
              <w:bottom w:val="single" w:sz="4" w:space="0" w:color="auto"/>
              <w:right w:val="single" w:sz="4" w:space="0" w:color="auto"/>
            </w:tcBorders>
            <w:vAlign w:val="center"/>
            <w:hideMark/>
          </w:tcPr>
          <w:p w14:paraId="44BFE9CE" w14:textId="77777777" w:rsidR="00F06B47" w:rsidRPr="00F06B47" w:rsidRDefault="00F06B47" w:rsidP="00F06B47">
            <w:pPr>
              <w:jc w:val="center"/>
              <w:rPr>
                <w:rFonts w:ascii="Arial" w:hAnsi="Arial" w:cs="Arial"/>
              </w:rPr>
            </w:pPr>
            <w:r w:rsidRPr="00F06B47">
              <w:rPr>
                <w:rFonts w:ascii="Arial" w:hAnsi="Arial" w:cs="Arial"/>
              </w:rPr>
              <w:t>Geometry</w:t>
            </w: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11795523" w14:textId="77777777" w:rsidR="00F06B47" w:rsidRPr="00F06B47" w:rsidRDefault="00F06B47" w:rsidP="00F06B47">
            <w:pPr>
              <w:jc w:val="center"/>
              <w:rPr>
                <w:rFonts w:ascii="Arial" w:hAnsi="Arial" w:cs="Arial"/>
              </w:rPr>
            </w:pPr>
            <w:r w:rsidRPr="00F06B47">
              <w:rPr>
                <w:rFonts w:ascii="Arial" w:hAnsi="Arial" w:cs="Arial"/>
              </w:rPr>
              <w:t>Graph points on the coordinate plane to solve.</w:t>
            </w:r>
          </w:p>
        </w:tc>
        <w:tc>
          <w:tcPr>
            <w:tcW w:w="1350" w:type="dxa"/>
            <w:tcBorders>
              <w:top w:val="single" w:sz="4" w:space="0" w:color="auto"/>
              <w:left w:val="single" w:sz="4" w:space="0" w:color="auto"/>
              <w:bottom w:val="single" w:sz="4" w:space="0" w:color="auto"/>
              <w:right w:val="nil"/>
            </w:tcBorders>
            <w:vAlign w:val="center"/>
            <w:hideMark/>
          </w:tcPr>
          <w:p w14:paraId="76C3D64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5.G.1</w:t>
            </w:r>
          </w:p>
        </w:tc>
        <w:tc>
          <w:tcPr>
            <w:tcW w:w="540" w:type="dxa"/>
            <w:tcBorders>
              <w:top w:val="single" w:sz="4" w:space="0" w:color="auto"/>
              <w:left w:val="nil"/>
              <w:bottom w:val="single" w:sz="4" w:space="0" w:color="auto"/>
              <w:right w:val="nil"/>
            </w:tcBorders>
          </w:tcPr>
          <w:p w14:paraId="51FFAB2B"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585680F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401A93FC" w14:textId="77777777" w:rsidTr="00D82A96">
        <w:tc>
          <w:tcPr>
            <w:tcW w:w="1710" w:type="dxa"/>
            <w:vMerge/>
            <w:tcBorders>
              <w:top w:val="single" w:sz="4" w:space="0" w:color="auto"/>
              <w:left w:val="single" w:sz="4" w:space="0" w:color="auto"/>
              <w:bottom w:val="single" w:sz="4" w:space="0" w:color="auto"/>
              <w:right w:val="single" w:sz="4" w:space="0" w:color="auto"/>
            </w:tcBorders>
            <w:vAlign w:val="center"/>
            <w:hideMark/>
          </w:tcPr>
          <w:p w14:paraId="74D558B8"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37B97CBC"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61F315B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595942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5.G.2</w:t>
            </w:r>
          </w:p>
        </w:tc>
        <w:tc>
          <w:tcPr>
            <w:tcW w:w="540" w:type="dxa"/>
            <w:tcBorders>
              <w:top w:val="single" w:sz="4" w:space="0" w:color="auto"/>
              <w:left w:val="nil"/>
              <w:bottom w:val="single" w:sz="4" w:space="0" w:color="auto"/>
              <w:right w:val="nil"/>
            </w:tcBorders>
          </w:tcPr>
          <w:p w14:paraId="16627C1C"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hideMark/>
          </w:tcPr>
          <w:p w14:paraId="5B3FF80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Post</w:t>
            </w:r>
          </w:p>
        </w:tc>
      </w:tr>
      <w:tr w:rsidR="00F06B47" w:rsidRPr="00F06B47" w14:paraId="78B41AA3" w14:textId="77777777" w:rsidTr="00D82A96">
        <w:trPr>
          <w:trHeight w:val="50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ABFEEA"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1F5F4514" w14:textId="77777777" w:rsidR="00F06B47" w:rsidRPr="00F06B47" w:rsidRDefault="00F06B47" w:rsidP="00F06B47">
            <w:pPr>
              <w:rPr>
                <w:rFonts w:ascii="Arial" w:hAnsi="Arial" w:cs="Arial"/>
              </w:rPr>
            </w:pPr>
          </w:p>
        </w:tc>
        <w:tc>
          <w:tcPr>
            <w:tcW w:w="2633" w:type="dxa"/>
            <w:vMerge w:val="restart"/>
            <w:tcBorders>
              <w:top w:val="single" w:sz="4" w:space="0" w:color="auto"/>
              <w:left w:val="single" w:sz="4" w:space="0" w:color="auto"/>
              <w:bottom w:val="single" w:sz="4" w:space="0" w:color="auto"/>
              <w:right w:val="single" w:sz="4" w:space="0" w:color="auto"/>
            </w:tcBorders>
            <w:vAlign w:val="center"/>
            <w:hideMark/>
          </w:tcPr>
          <w:p w14:paraId="24E9E396" w14:textId="77777777" w:rsidR="00F06B47" w:rsidRPr="00F06B47" w:rsidRDefault="00F06B47" w:rsidP="00F06B47">
            <w:pPr>
              <w:jc w:val="center"/>
              <w:rPr>
                <w:rFonts w:ascii="Arial" w:hAnsi="Arial" w:cs="Arial"/>
              </w:rPr>
            </w:pPr>
            <w:r w:rsidRPr="00F06B47">
              <w:rPr>
                <w:rFonts w:ascii="Arial" w:hAnsi="Arial" w:cs="Arial"/>
              </w:rPr>
              <w:t>Classify two-dimensional figures into categories based on their properties.</w:t>
            </w:r>
          </w:p>
        </w:tc>
        <w:tc>
          <w:tcPr>
            <w:tcW w:w="1350" w:type="dxa"/>
            <w:tcBorders>
              <w:top w:val="single" w:sz="4" w:space="0" w:color="auto"/>
              <w:left w:val="single" w:sz="4" w:space="0" w:color="auto"/>
              <w:bottom w:val="single" w:sz="4" w:space="0" w:color="auto"/>
              <w:right w:val="nil"/>
            </w:tcBorders>
            <w:vAlign w:val="center"/>
            <w:hideMark/>
          </w:tcPr>
          <w:p w14:paraId="3BCCCAB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5.G.3</w:t>
            </w:r>
          </w:p>
        </w:tc>
        <w:tc>
          <w:tcPr>
            <w:tcW w:w="540" w:type="dxa"/>
            <w:tcBorders>
              <w:top w:val="single" w:sz="4" w:space="0" w:color="auto"/>
              <w:left w:val="nil"/>
              <w:bottom w:val="single" w:sz="4" w:space="0" w:color="auto"/>
              <w:right w:val="nil"/>
            </w:tcBorders>
          </w:tcPr>
          <w:p w14:paraId="3A8A4E96"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66F5A47C" w14:textId="77777777" w:rsidR="00F06B47" w:rsidRPr="00F06B47" w:rsidRDefault="00F06B47" w:rsidP="00F06B47">
            <w:pPr>
              <w:jc w:val="center"/>
              <w:rPr>
                <w:rFonts w:ascii="Arial" w:hAnsi="Arial" w:cs="Arial"/>
                <w:i/>
                <w:sz w:val="22"/>
                <w:szCs w:val="22"/>
              </w:rPr>
            </w:pPr>
          </w:p>
        </w:tc>
      </w:tr>
      <w:tr w:rsidR="00F06B47" w:rsidRPr="00F06B47" w14:paraId="432E4473" w14:textId="77777777" w:rsidTr="00D82A96">
        <w:trPr>
          <w:trHeight w:val="49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06EC724" w14:textId="77777777" w:rsidR="00F06B47" w:rsidRPr="00F06B47" w:rsidRDefault="00F06B47" w:rsidP="00F06B47">
            <w:pPr>
              <w:rPr>
                <w:rFonts w:ascii="Arial" w:hAnsi="Arial" w:cs="Arial"/>
              </w:rPr>
            </w:pPr>
          </w:p>
        </w:tc>
        <w:tc>
          <w:tcPr>
            <w:tcW w:w="2677" w:type="dxa"/>
            <w:vMerge/>
            <w:tcBorders>
              <w:top w:val="single" w:sz="4" w:space="0" w:color="auto"/>
              <w:left w:val="single" w:sz="4" w:space="0" w:color="auto"/>
              <w:bottom w:val="single" w:sz="4" w:space="0" w:color="auto"/>
              <w:right w:val="single" w:sz="4" w:space="0" w:color="auto"/>
            </w:tcBorders>
            <w:vAlign w:val="center"/>
            <w:hideMark/>
          </w:tcPr>
          <w:p w14:paraId="24DA8785" w14:textId="77777777" w:rsidR="00F06B47" w:rsidRPr="00F06B47" w:rsidRDefault="00F06B47" w:rsidP="00F06B47">
            <w:pPr>
              <w:rPr>
                <w:rFonts w:ascii="Arial" w:hAnsi="Arial" w:cs="Arial"/>
              </w:rPr>
            </w:pPr>
          </w:p>
        </w:tc>
        <w:tc>
          <w:tcPr>
            <w:tcW w:w="2633" w:type="dxa"/>
            <w:vMerge/>
            <w:tcBorders>
              <w:top w:val="single" w:sz="4" w:space="0" w:color="auto"/>
              <w:left w:val="single" w:sz="4" w:space="0" w:color="auto"/>
              <w:bottom w:val="single" w:sz="4" w:space="0" w:color="auto"/>
              <w:right w:val="single" w:sz="4" w:space="0" w:color="auto"/>
            </w:tcBorders>
            <w:vAlign w:val="center"/>
            <w:hideMark/>
          </w:tcPr>
          <w:p w14:paraId="6E8DD22E"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51C518E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5.G.4</w:t>
            </w:r>
          </w:p>
        </w:tc>
        <w:tc>
          <w:tcPr>
            <w:tcW w:w="540" w:type="dxa"/>
            <w:tcBorders>
              <w:top w:val="single" w:sz="4" w:space="0" w:color="auto"/>
              <w:left w:val="nil"/>
              <w:bottom w:val="single" w:sz="4" w:space="0" w:color="auto"/>
              <w:right w:val="nil"/>
            </w:tcBorders>
          </w:tcPr>
          <w:p w14:paraId="11587EC8" w14:textId="77777777" w:rsidR="00F06B47" w:rsidRPr="00F06B47" w:rsidRDefault="00F06B47" w:rsidP="00F06B47">
            <w:pPr>
              <w:rPr>
                <w:rFonts w:ascii="Arial" w:hAnsi="Arial" w:cs="Arial"/>
                <w:sz w:val="22"/>
                <w:szCs w:val="22"/>
              </w:rPr>
            </w:pPr>
          </w:p>
        </w:tc>
        <w:tc>
          <w:tcPr>
            <w:tcW w:w="990" w:type="dxa"/>
            <w:tcBorders>
              <w:top w:val="single" w:sz="4" w:space="0" w:color="auto"/>
              <w:left w:val="nil"/>
              <w:bottom w:val="single" w:sz="4" w:space="0" w:color="auto"/>
              <w:right w:val="single" w:sz="4" w:space="0" w:color="auto"/>
            </w:tcBorders>
            <w:vAlign w:val="center"/>
          </w:tcPr>
          <w:p w14:paraId="0B04689F" w14:textId="77777777" w:rsidR="00F06B47" w:rsidRPr="00F06B47" w:rsidRDefault="00F06B47" w:rsidP="00F06B47">
            <w:pPr>
              <w:jc w:val="center"/>
              <w:rPr>
                <w:rFonts w:ascii="Arial" w:hAnsi="Arial" w:cs="Arial"/>
                <w:i/>
                <w:sz w:val="22"/>
                <w:szCs w:val="22"/>
              </w:rPr>
            </w:pPr>
          </w:p>
        </w:tc>
      </w:tr>
    </w:tbl>
    <w:p w14:paraId="6104BB74" w14:textId="77777777" w:rsidR="00F06B47" w:rsidRPr="00F06B47" w:rsidRDefault="00F06B47" w:rsidP="00F06B47">
      <w:pPr>
        <w:autoSpaceDE w:val="0"/>
        <w:autoSpaceDN w:val="0"/>
        <w:adjustRightInd w:val="0"/>
        <w:jc w:val="both"/>
        <w:rPr>
          <w:rFonts w:ascii="Arial" w:hAnsi="Arial" w:cs="Arial"/>
          <w:bCs/>
          <w:sz w:val="16"/>
          <w:szCs w:val="16"/>
        </w:rPr>
      </w:pPr>
    </w:p>
    <w:p w14:paraId="0D983C84" w14:textId="08271238" w:rsidR="00F06B47" w:rsidRPr="00F06B47" w:rsidRDefault="00F06B47" w:rsidP="00F06B47">
      <w:pPr>
        <w:spacing w:after="120"/>
        <w:ind w:left="288" w:firstLine="144"/>
        <w:rPr>
          <w:rFonts w:ascii="Arial" w:hAnsi="Arial" w:cs="Arial"/>
          <w:b/>
          <w:szCs w:val="24"/>
        </w:rPr>
      </w:pPr>
      <w:r w:rsidRPr="00F06B47">
        <w:rPr>
          <w:rFonts w:ascii="Arial" w:hAnsi="Arial" w:cs="Arial"/>
          <w:b/>
        </w:rPr>
        <w:t>Grade 6 Math Test</w:t>
      </w:r>
    </w:p>
    <w:tbl>
      <w:tblPr>
        <w:tblW w:w="0" w:type="auto"/>
        <w:tblInd w:w="558" w:type="dxa"/>
        <w:tblLayout w:type="fixed"/>
        <w:tblLook w:val="01E0" w:firstRow="1" w:lastRow="1" w:firstColumn="1" w:lastColumn="1" w:noHBand="0" w:noVBand="0"/>
      </w:tblPr>
      <w:tblGrid>
        <w:gridCol w:w="1710"/>
        <w:gridCol w:w="1800"/>
        <w:gridCol w:w="3510"/>
        <w:gridCol w:w="1350"/>
        <w:gridCol w:w="540"/>
        <w:gridCol w:w="970"/>
      </w:tblGrid>
      <w:tr w:rsidR="00F06B47" w:rsidRPr="00F06B47" w14:paraId="51DF3B7B" w14:textId="77777777" w:rsidTr="00F06B47">
        <w:trPr>
          <w:trHeight w:val="710"/>
        </w:trPr>
        <w:tc>
          <w:tcPr>
            <w:tcW w:w="1710" w:type="dxa"/>
            <w:tcBorders>
              <w:top w:val="single" w:sz="4" w:space="0" w:color="auto"/>
              <w:left w:val="single" w:sz="4" w:space="0" w:color="auto"/>
              <w:bottom w:val="single" w:sz="4" w:space="0" w:color="auto"/>
              <w:right w:val="single" w:sz="4" w:space="0" w:color="auto"/>
            </w:tcBorders>
            <w:hideMark/>
          </w:tcPr>
          <w:p w14:paraId="24565298" w14:textId="77777777" w:rsidR="00F06B47" w:rsidRPr="00F06B47" w:rsidRDefault="00F06B47" w:rsidP="00F06B47">
            <w:pPr>
              <w:jc w:val="center"/>
              <w:rPr>
                <w:rFonts w:ascii="Arial" w:hAnsi="Arial" w:cs="Arial"/>
                <w:b/>
              </w:rPr>
            </w:pPr>
            <w:r w:rsidRPr="00F06B47">
              <w:rPr>
                <w:rFonts w:ascii="Arial" w:hAnsi="Arial" w:cs="Arial"/>
                <w:b/>
              </w:rPr>
              <w:t>Cluster Emphasis</w:t>
            </w:r>
          </w:p>
        </w:tc>
        <w:tc>
          <w:tcPr>
            <w:tcW w:w="1800" w:type="dxa"/>
            <w:tcBorders>
              <w:top w:val="single" w:sz="4" w:space="0" w:color="auto"/>
              <w:left w:val="single" w:sz="4" w:space="0" w:color="auto"/>
              <w:bottom w:val="single" w:sz="4" w:space="0" w:color="auto"/>
              <w:right w:val="single" w:sz="4" w:space="0" w:color="auto"/>
            </w:tcBorders>
            <w:hideMark/>
          </w:tcPr>
          <w:p w14:paraId="1EAB655E" w14:textId="77777777" w:rsidR="00F06B47" w:rsidRPr="00F06B47" w:rsidRDefault="00F06B47" w:rsidP="00F06B47">
            <w:pPr>
              <w:jc w:val="center"/>
              <w:rPr>
                <w:rFonts w:ascii="Arial" w:hAnsi="Arial" w:cs="Arial"/>
                <w:b/>
              </w:rPr>
            </w:pPr>
            <w:r w:rsidRPr="00F06B47">
              <w:rPr>
                <w:rFonts w:ascii="Arial" w:hAnsi="Arial" w:cs="Arial"/>
                <w:b/>
              </w:rPr>
              <w:t>Domain</w:t>
            </w:r>
          </w:p>
        </w:tc>
        <w:tc>
          <w:tcPr>
            <w:tcW w:w="3510" w:type="dxa"/>
            <w:tcBorders>
              <w:top w:val="single" w:sz="4" w:space="0" w:color="auto"/>
              <w:left w:val="single" w:sz="4" w:space="0" w:color="auto"/>
              <w:bottom w:val="single" w:sz="4" w:space="0" w:color="auto"/>
              <w:right w:val="single" w:sz="4" w:space="0" w:color="auto"/>
            </w:tcBorders>
            <w:hideMark/>
          </w:tcPr>
          <w:p w14:paraId="305C79F3" w14:textId="77777777" w:rsidR="00F06B47" w:rsidRPr="00F06B47" w:rsidRDefault="00F06B47" w:rsidP="00F06B47">
            <w:pPr>
              <w:jc w:val="center"/>
              <w:rPr>
                <w:rFonts w:ascii="Arial" w:hAnsi="Arial" w:cs="Arial"/>
                <w:b/>
              </w:rPr>
            </w:pPr>
            <w:r w:rsidRPr="00F06B47">
              <w:rPr>
                <w:rFonts w:ascii="Arial" w:hAnsi="Arial" w:cs="Arial"/>
                <w:b/>
              </w:rPr>
              <w:t>Cluster</w:t>
            </w:r>
          </w:p>
        </w:tc>
        <w:tc>
          <w:tcPr>
            <w:tcW w:w="2860" w:type="dxa"/>
            <w:gridSpan w:val="3"/>
            <w:tcBorders>
              <w:top w:val="single" w:sz="4" w:space="0" w:color="auto"/>
              <w:left w:val="single" w:sz="4" w:space="0" w:color="auto"/>
              <w:bottom w:val="single" w:sz="4" w:space="0" w:color="auto"/>
              <w:right w:val="single" w:sz="4" w:space="0" w:color="auto"/>
            </w:tcBorders>
            <w:hideMark/>
          </w:tcPr>
          <w:p w14:paraId="66BF3EF5" w14:textId="77777777" w:rsidR="00F06B47" w:rsidRPr="00F06B47" w:rsidRDefault="00F06B47" w:rsidP="00F06B47">
            <w:pPr>
              <w:jc w:val="center"/>
              <w:rPr>
                <w:rFonts w:ascii="Arial" w:hAnsi="Arial" w:cs="Arial"/>
                <w:b/>
              </w:rPr>
            </w:pPr>
            <w:r w:rsidRPr="00F06B47">
              <w:rPr>
                <w:rFonts w:ascii="Arial" w:hAnsi="Arial" w:cs="Arial"/>
                <w:b/>
              </w:rPr>
              <w:t>Standard</w:t>
            </w:r>
          </w:p>
        </w:tc>
      </w:tr>
      <w:tr w:rsidR="00F06B47" w:rsidRPr="00F06B47" w14:paraId="3809870B" w14:textId="77777777" w:rsidTr="00F06B47">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7BF9CEE6" w14:textId="77777777" w:rsidR="00F06B47" w:rsidRPr="00F06B47" w:rsidRDefault="00F06B47" w:rsidP="00F06B47">
            <w:pPr>
              <w:jc w:val="center"/>
              <w:rPr>
                <w:rFonts w:ascii="Arial" w:hAnsi="Arial" w:cs="Arial"/>
              </w:rPr>
            </w:pPr>
            <w:r w:rsidRPr="00F06B47">
              <w:rPr>
                <w:rFonts w:ascii="Arial" w:hAnsi="Arial" w:cs="Arial"/>
              </w:rPr>
              <w:t>Major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9833901" w14:textId="77777777" w:rsidR="00F06B47" w:rsidRPr="00F06B47" w:rsidRDefault="00F06B47" w:rsidP="00F06B47">
            <w:pPr>
              <w:jc w:val="center"/>
              <w:rPr>
                <w:rFonts w:ascii="Arial" w:hAnsi="Arial" w:cs="Arial"/>
              </w:rPr>
            </w:pPr>
            <w:r w:rsidRPr="00F06B47">
              <w:rPr>
                <w:rFonts w:ascii="Arial" w:hAnsi="Arial" w:cs="Arial"/>
              </w:rPr>
              <w:t>Ratios and Proportional Relationships</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7A2EA11E" w14:textId="18FAC79E" w:rsidR="00F06B47" w:rsidRPr="00F06B47" w:rsidRDefault="00F06B47" w:rsidP="00F06B47">
            <w:pPr>
              <w:jc w:val="center"/>
              <w:rPr>
                <w:rFonts w:ascii="Arial" w:hAnsi="Arial" w:cs="Arial"/>
              </w:rPr>
            </w:pPr>
            <w:r w:rsidRPr="00F06B47">
              <w:rPr>
                <w:rFonts w:ascii="Arial" w:hAnsi="Arial" w:cs="Arial"/>
                <w:bCs/>
                <w:kern w:val="32"/>
              </w:rPr>
              <w:t>Understand ratio concepts and use ratio reasoning to solve problems.</w:t>
            </w:r>
          </w:p>
        </w:tc>
        <w:tc>
          <w:tcPr>
            <w:tcW w:w="1350" w:type="dxa"/>
            <w:tcBorders>
              <w:top w:val="single" w:sz="4" w:space="0" w:color="auto"/>
              <w:left w:val="single" w:sz="4" w:space="0" w:color="auto"/>
              <w:bottom w:val="single" w:sz="4" w:space="0" w:color="auto"/>
              <w:right w:val="nil"/>
            </w:tcBorders>
            <w:vAlign w:val="center"/>
            <w:hideMark/>
          </w:tcPr>
          <w:p w14:paraId="69E8003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6.RP.1</w:t>
            </w:r>
          </w:p>
        </w:tc>
        <w:tc>
          <w:tcPr>
            <w:tcW w:w="540" w:type="dxa"/>
            <w:tcBorders>
              <w:top w:val="single" w:sz="4" w:space="0" w:color="auto"/>
              <w:left w:val="nil"/>
              <w:bottom w:val="single" w:sz="4" w:space="0" w:color="auto"/>
              <w:right w:val="nil"/>
            </w:tcBorders>
            <w:vAlign w:val="center"/>
          </w:tcPr>
          <w:p w14:paraId="045D5C28"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0CA52F05" w14:textId="77777777" w:rsidR="00F06B47" w:rsidRPr="00F06B47" w:rsidRDefault="00F06B47" w:rsidP="00F06B47">
            <w:pPr>
              <w:rPr>
                <w:rFonts w:ascii="Arial" w:hAnsi="Arial" w:cs="Arial"/>
                <w:sz w:val="22"/>
                <w:szCs w:val="22"/>
              </w:rPr>
            </w:pPr>
          </w:p>
        </w:tc>
      </w:tr>
      <w:tr w:rsidR="00F06B47" w:rsidRPr="00F06B47" w14:paraId="7A4617C9"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608E7B9F"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5297FA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4139518"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E4B889E"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6.RP.2</w:t>
            </w:r>
          </w:p>
        </w:tc>
        <w:tc>
          <w:tcPr>
            <w:tcW w:w="540" w:type="dxa"/>
            <w:tcBorders>
              <w:top w:val="single" w:sz="4" w:space="0" w:color="auto"/>
              <w:left w:val="nil"/>
              <w:bottom w:val="single" w:sz="4" w:space="0" w:color="auto"/>
              <w:right w:val="nil"/>
            </w:tcBorders>
            <w:vAlign w:val="center"/>
          </w:tcPr>
          <w:p w14:paraId="62C4F980"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9A4971D" w14:textId="77777777" w:rsidR="00F06B47" w:rsidRPr="00F06B47" w:rsidRDefault="00F06B47" w:rsidP="00F06B47">
            <w:pPr>
              <w:rPr>
                <w:rFonts w:ascii="Arial" w:hAnsi="Arial" w:cs="Arial"/>
                <w:sz w:val="22"/>
                <w:szCs w:val="22"/>
              </w:rPr>
            </w:pPr>
          </w:p>
        </w:tc>
      </w:tr>
      <w:tr w:rsidR="00F06B47" w:rsidRPr="00F06B47" w14:paraId="2059E4DF" w14:textId="77777777" w:rsidTr="00F06B47">
        <w:trPr>
          <w:trHeight w:val="33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E0B7B91"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9906C20"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490EA9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6851421"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6.RP.3</w:t>
            </w:r>
          </w:p>
        </w:tc>
        <w:tc>
          <w:tcPr>
            <w:tcW w:w="540" w:type="dxa"/>
            <w:tcBorders>
              <w:top w:val="single" w:sz="4" w:space="0" w:color="auto"/>
              <w:left w:val="nil"/>
              <w:bottom w:val="single" w:sz="4" w:space="0" w:color="auto"/>
              <w:right w:val="nil"/>
            </w:tcBorders>
            <w:vAlign w:val="center"/>
            <w:hideMark/>
          </w:tcPr>
          <w:p w14:paraId="3A61E4F8"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tcPr>
          <w:p w14:paraId="5899D3A9" w14:textId="77777777" w:rsidR="00F06B47" w:rsidRPr="00F06B47" w:rsidRDefault="00F06B47" w:rsidP="00F06B47">
            <w:pPr>
              <w:rPr>
                <w:rFonts w:ascii="Arial" w:hAnsi="Arial" w:cs="Arial"/>
                <w:sz w:val="22"/>
                <w:szCs w:val="22"/>
              </w:rPr>
            </w:pPr>
          </w:p>
        </w:tc>
      </w:tr>
      <w:tr w:rsidR="00F06B47" w:rsidRPr="00F06B47" w14:paraId="0B650F43" w14:textId="77777777" w:rsidTr="00F06B47">
        <w:trPr>
          <w:trHeight w:val="1202"/>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3ADF6C2"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3E04FB6" w14:textId="77777777" w:rsidR="00F06B47" w:rsidRPr="00F06B47" w:rsidRDefault="00F06B47" w:rsidP="00F06B47">
            <w:pPr>
              <w:jc w:val="center"/>
              <w:rPr>
                <w:rFonts w:ascii="Arial" w:hAnsi="Arial" w:cs="Arial"/>
              </w:rPr>
            </w:pPr>
            <w:r w:rsidRPr="00F06B47">
              <w:rPr>
                <w:rFonts w:ascii="Arial" w:hAnsi="Arial" w:cs="Arial"/>
                <w:color w:val="000000"/>
              </w:rPr>
              <w:t>The Number System</w:t>
            </w:r>
          </w:p>
        </w:tc>
        <w:tc>
          <w:tcPr>
            <w:tcW w:w="3510" w:type="dxa"/>
            <w:tcBorders>
              <w:top w:val="single" w:sz="4" w:space="0" w:color="auto"/>
              <w:left w:val="single" w:sz="4" w:space="0" w:color="auto"/>
              <w:bottom w:val="single" w:sz="4" w:space="0" w:color="auto"/>
              <w:right w:val="single" w:sz="4" w:space="0" w:color="auto"/>
            </w:tcBorders>
            <w:vAlign w:val="center"/>
            <w:hideMark/>
          </w:tcPr>
          <w:p w14:paraId="3F5ECDC9" w14:textId="67C8BFA7" w:rsidR="00F06B47" w:rsidRPr="00F06B47" w:rsidRDefault="00F06B47" w:rsidP="00F06B47">
            <w:pPr>
              <w:jc w:val="center"/>
              <w:rPr>
                <w:rFonts w:ascii="Arial" w:hAnsi="Arial" w:cs="Arial"/>
              </w:rPr>
            </w:pPr>
            <w:r w:rsidRPr="00F06B47">
              <w:rPr>
                <w:rFonts w:ascii="Arial" w:hAnsi="Arial" w:cs="Arial"/>
                <w:bCs/>
                <w:kern w:val="32"/>
              </w:rPr>
              <w:t>Apply and extend previous understandings of multiplication and division to divide fractions by fractions.</w:t>
            </w:r>
          </w:p>
        </w:tc>
        <w:tc>
          <w:tcPr>
            <w:tcW w:w="1350" w:type="dxa"/>
            <w:tcBorders>
              <w:top w:val="single" w:sz="4" w:space="0" w:color="auto"/>
              <w:left w:val="single" w:sz="4" w:space="0" w:color="auto"/>
              <w:bottom w:val="single" w:sz="4" w:space="0" w:color="auto"/>
              <w:right w:val="nil"/>
            </w:tcBorders>
            <w:vAlign w:val="center"/>
            <w:hideMark/>
          </w:tcPr>
          <w:p w14:paraId="33097B9A"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6.NS.1</w:t>
            </w:r>
          </w:p>
        </w:tc>
        <w:tc>
          <w:tcPr>
            <w:tcW w:w="540" w:type="dxa"/>
            <w:tcBorders>
              <w:top w:val="single" w:sz="4" w:space="0" w:color="auto"/>
              <w:left w:val="nil"/>
              <w:bottom w:val="single" w:sz="4" w:space="0" w:color="auto"/>
              <w:right w:val="nil"/>
            </w:tcBorders>
            <w:vAlign w:val="center"/>
          </w:tcPr>
          <w:p w14:paraId="0DD785C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0342466" w14:textId="77777777" w:rsidR="00F06B47" w:rsidRPr="00F06B47" w:rsidRDefault="00F06B47" w:rsidP="00F06B47">
            <w:pPr>
              <w:rPr>
                <w:rFonts w:ascii="Arial" w:hAnsi="Arial" w:cs="Arial"/>
                <w:sz w:val="22"/>
                <w:szCs w:val="22"/>
              </w:rPr>
            </w:pPr>
          </w:p>
        </w:tc>
      </w:tr>
      <w:tr w:rsidR="00F06B47" w:rsidRPr="00F06B47" w14:paraId="094A04DF" w14:textId="77777777" w:rsidTr="00F06B47">
        <w:trPr>
          <w:trHeight w:val="26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F072547"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02DE784"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4C177ACF" w14:textId="77777777" w:rsidR="00F06B47" w:rsidRPr="00F06B47" w:rsidRDefault="00F06B47" w:rsidP="00F06B47">
            <w:pPr>
              <w:jc w:val="center"/>
              <w:rPr>
                <w:rFonts w:ascii="Arial" w:hAnsi="Arial" w:cs="Arial"/>
                <w:bCs/>
                <w:kern w:val="32"/>
              </w:rPr>
            </w:pPr>
            <w:r w:rsidRPr="00F06B47">
              <w:rPr>
                <w:rFonts w:ascii="Arial" w:hAnsi="Arial" w:cs="Arial"/>
                <w:bCs/>
                <w:kern w:val="32"/>
              </w:rPr>
              <w:t>Apply and extend previous understandings of numbers to the system of rational numbers.</w:t>
            </w:r>
          </w:p>
        </w:tc>
        <w:tc>
          <w:tcPr>
            <w:tcW w:w="1350" w:type="dxa"/>
            <w:tcBorders>
              <w:top w:val="single" w:sz="4" w:space="0" w:color="auto"/>
              <w:left w:val="single" w:sz="4" w:space="0" w:color="auto"/>
              <w:bottom w:val="single" w:sz="4" w:space="0" w:color="auto"/>
              <w:right w:val="nil"/>
            </w:tcBorders>
            <w:vAlign w:val="center"/>
            <w:hideMark/>
          </w:tcPr>
          <w:p w14:paraId="3BCF387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6.NS.5</w:t>
            </w:r>
          </w:p>
        </w:tc>
        <w:tc>
          <w:tcPr>
            <w:tcW w:w="540" w:type="dxa"/>
            <w:tcBorders>
              <w:top w:val="single" w:sz="4" w:space="0" w:color="auto"/>
              <w:left w:val="nil"/>
              <w:bottom w:val="single" w:sz="4" w:space="0" w:color="auto"/>
              <w:right w:val="nil"/>
            </w:tcBorders>
            <w:vAlign w:val="center"/>
          </w:tcPr>
          <w:p w14:paraId="17B5B181"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06762E7" w14:textId="77777777" w:rsidR="00F06B47" w:rsidRPr="00F06B47" w:rsidRDefault="00F06B47" w:rsidP="00F06B47">
            <w:pPr>
              <w:rPr>
                <w:rFonts w:ascii="Arial" w:hAnsi="Arial" w:cs="Arial"/>
                <w:sz w:val="22"/>
                <w:szCs w:val="22"/>
              </w:rPr>
            </w:pPr>
          </w:p>
        </w:tc>
      </w:tr>
      <w:tr w:rsidR="00F06B47" w:rsidRPr="00F06B47" w14:paraId="03972912" w14:textId="77777777" w:rsidTr="00F06B47">
        <w:trPr>
          <w:trHeight w:val="29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7A9A76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2879300"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61F4196"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5824087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6.NS.6</w:t>
            </w:r>
          </w:p>
        </w:tc>
        <w:tc>
          <w:tcPr>
            <w:tcW w:w="540" w:type="dxa"/>
            <w:tcBorders>
              <w:top w:val="single" w:sz="4" w:space="0" w:color="auto"/>
              <w:left w:val="nil"/>
              <w:bottom w:val="single" w:sz="4" w:space="0" w:color="auto"/>
              <w:right w:val="nil"/>
            </w:tcBorders>
            <w:vAlign w:val="center"/>
          </w:tcPr>
          <w:p w14:paraId="79665396"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5A199D3" w14:textId="77777777" w:rsidR="00F06B47" w:rsidRPr="00F06B47" w:rsidRDefault="00F06B47" w:rsidP="00F06B47">
            <w:pPr>
              <w:rPr>
                <w:rFonts w:ascii="Arial" w:hAnsi="Arial" w:cs="Arial"/>
                <w:sz w:val="22"/>
                <w:szCs w:val="22"/>
              </w:rPr>
            </w:pPr>
          </w:p>
        </w:tc>
      </w:tr>
      <w:tr w:rsidR="00F06B47" w:rsidRPr="00F06B47" w14:paraId="1606BE72" w14:textId="77777777" w:rsidTr="00F06B47">
        <w:trPr>
          <w:trHeight w:val="29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90F3CD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89E6291"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F3839AE"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1B099C5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6.NS.7</w:t>
            </w:r>
          </w:p>
        </w:tc>
        <w:tc>
          <w:tcPr>
            <w:tcW w:w="540" w:type="dxa"/>
            <w:tcBorders>
              <w:top w:val="single" w:sz="4" w:space="0" w:color="auto"/>
              <w:left w:val="nil"/>
              <w:bottom w:val="single" w:sz="4" w:space="0" w:color="auto"/>
              <w:right w:val="nil"/>
            </w:tcBorders>
            <w:vAlign w:val="center"/>
          </w:tcPr>
          <w:p w14:paraId="5AC02839"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18D3F265" w14:textId="77777777" w:rsidR="00F06B47" w:rsidRPr="00F06B47" w:rsidRDefault="00F06B47" w:rsidP="00F06B47">
            <w:pPr>
              <w:rPr>
                <w:rFonts w:ascii="Arial" w:hAnsi="Arial" w:cs="Arial"/>
                <w:sz w:val="22"/>
                <w:szCs w:val="22"/>
              </w:rPr>
            </w:pPr>
          </w:p>
        </w:tc>
      </w:tr>
      <w:tr w:rsidR="00F06B47" w:rsidRPr="00F06B47" w14:paraId="7B2EFCE7" w14:textId="77777777" w:rsidTr="00F06B47">
        <w:trPr>
          <w:trHeight w:val="27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BC4E645"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BC2AA26"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6065FC7" w14:textId="77777777" w:rsidR="00F06B47" w:rsidRPr="00F06B47" w:rsidRDefault="00F06B47" w:rsidP="00F06B47">
            <w:pPr>
              <w:rPr>
                <w:rFonts w:ascii="Arial" w:hAnsi="Arial" w:cs="Arial"/>
                <w:bCs/>
                <w:kern w:val="32"/>
              </w:rPr>
            </w:pPr>
          </w:p>
        </w:tc>
        <w:tc>
          <w:tcPr>
            <w:tcW w:w="1350" w:type="dxa"/>
            <w:tcBorders>
              <w:top w:val="single" w:sz="4" w:space="0" w:color="auto"/>
              <w:left w:val="single" w:sz="4" w:space="0" w:color="auto"/>
              <w:bottom w:val="single" w:sz="4" w:space="0" w:color="auto"/>
              <w:right w:val="nil"/>
            </w:tcBorders>
            <w:vAlign w:val="center"/>
            <w:hideMark/>
          </w:tcPr>
          <w:p w14:paraId="5D95256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6.NS.8</w:t>
            </w:r>
          </w:p>
        </w:tc>
        <w:tc>
          <w:tcPr>
            <w:tcW w:w="540" w:type="dxa"/>
            <w:tcBorders>
              <w:top w:val="single" w:sz="4" w:space="0" w:color="auto"/>
              <w:left w:val="nil"/>
              <w:bottom w:val="single" w:sz="4" w:space="0" w:color="auto"/>
              <w:right w:val="nil"/>
            </w:tcBorders>
            <w:vAlign w:val="center"/>
          </w:tcPr>
          <w:p w14:paraId="3DC84DD6"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85EE2C8" w14:textId="77777777" w:rsidR="00F06B47" w:rsidRPr="00F06B47" w:rsidRDefault="00F06B47" w:rsidP="00F06B47">
            <w:pPr>
              <w:rPr>
                <w:rFonts w:ascii="Arial" w:hAnsi="Arial" w:cs="Arial"/>
                <w:sz w:val="22"/>
                <w:szCs w:val="22"/>
              </w:rPr>
            </w:pPr>
          </w:p>
        </w:tc>
      </w:tr>
      <w:tr w:rsidR="00F06B47" w:rsidRPr="00F06B47" w14:paraId="0513F5E5"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54A9197C"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764395B7" w14:textId="77777777" w:rsidR="00F06B47" w:rsidRPr="00F06B47" w:rsidRDefault="00F06B47" w:rsidP="00F06B47">
            <w:pPr>
              <w:jc w:val="center"/>
              <w:rPr>
                <w:rFonts w:ascii="Arial" w:hAnsi="Arial" w:cs="Arial"/>
              </w:rPr>
            </w:pPr>
            <w:r w:rsidRPr="00F06B47">
              <w:rPr>
                <w:rFonts w:ascii="Arial" w:hAnsi="Arial" w:cs="Arial"/>
              </w:rPr>
              <w:t>Expressions and Equations</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19D38E5C" w14:textId="77777777" w:rsidR="00F06B47" w:rsidRPr="00F06B47" w:rsidRDefault="00F06B47" w:rsidP="00F06B47">
            <w:pPr>
              <w:jc w:val="center"/>
              <w:rPr>
                <w:rFonts w:ascii="Arial" w:hAnsi="Arial" w:cs="Arial"/>
              </w:rPr>
            </w:pPr>
            <w:r w:rsidRPr="00F06B47">
              <w:rPr>
                <w:rFonts w:ascii="Arial" w:hAnsi="Arial" w:cs="Arial"/>
              </w:rPr>
              <w:t>Apply and extend previous understandings of arithmetic to algebraic expressions.</w:t>
            </w:r>
          </w:p>
        </w:tc>
        <w:tc>
          <w:tcPr>
            <w:tcW w:w="1350" w:type="dxa"/>
            <w:tcBorders>
              <w:top w:val="single" w:sz="4" w:space="0" w:color="auto"/>
              <w:left w:val="single" w:sz="4" w:space="0" w:color="auto"/>
              <w:bottom w:val="single" w:sz="4" w:space="0" w:color="auto"/>
              <w:right w:val="nil"/>
            </w:tcBorders>
            <w:vAlign w:val="center"/>
            <w:hideMark/>
          </w:tcPr>
          <w:p w14:paraId="6409231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6.EE.1</w:t>
            </w:r>
          </w:p>
        </w:tc>
        <w:tc>
          <w:tcPr>
            <w:tcW w:w="540" w:type="dxa"/>
            <w:tcBorders>
              <w:top w:val="single" w:sz="4" w:space="0" w:color="auto"/>
              <w:left w:val="nil"/>
              <w:bottom w:val="single" w:sz="4" w:space="0" w:color="auto"/>
              <w:right w:val="nil"/>
            </w:tcBorders>
            <w:vAlign w:val="center"/>
          </w:tcPr>
          <w:p w14:paraId="4D93B74B"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36EB89D8" w14:textId="77777777" w:rsidR="00F06B47" w:rsidRPr="00F06B47" w:rsidRDefault="00F06B47" w:rsidP="00F06B47">
            <w:pPr>
              <w:rPr>
                <w:rFonts w:ascii="Arial" w:hAnsi="Arial" w:cs="Arial"/>
                <w:sz w:val="22"/>
                <w:szCs w:val="22"/>
              </w:rPr>
            </w:pPr>
          </w:p>
        </w:tc>
      </w:tr>
      <w:tr w:rsidR="00F06B47" w:rsidRPr="00F06B47" w14:paraId="3A7BC6C7" w14:textId="77777777" w:rsidTr="00F06B47">
        <w:trPr>
          <w:trHeight w:val="12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69CCFE2C"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83FCFB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310E212"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9BD9BB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6.EE.2</w:t>
            </w:r>
          </w:p>
        </w:tc>
        <w:tc>
          <w:tcPr>
            <w:tcW w:w="540" w:type="dxa"/>
            <w:tcBorders>
              <w:top w:val="single" w:sz="4" w:space="0" w:color="auto"/>
              <w:left w:val="nil"/>
              <w:bottom w:val="single" w:sz="4" w:space="0" w:color="auto"/>
              <w:right w:val="nil"/>
            </w:tcBorders>
            <w:vAlign w:val="center"/>
          </w:tcPr>
          <w:p w14:paraId="7A0C7B45"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BE20F8F" w14:textId="77777777" w:rsidR="00F06B47" w:rsidRPr="00F06B47" w:rsidRDefault="00F06B47" w:rsidP="00F06B47">
            <w:pPr>
              <w:rPr>
                <w:rFonts w:ascii="Arial" w:hAnsi="Arial" w:cs="Arial"/>
                <w:sz w:val="22"/>
                <w:szCs w:val="22"/>
              </w:rPr>
            </w:pPr>
          </w:p>
        </w:tc>
      </w:tr>
      <w:tr w:rsidR="00F06B47" w:rsidRPr="00F06B47" w14:paraId="7D8CA969" w14:textId="77777777" w:rsidTr="00F06B47">
        <w:trPr>
          <w:trHeight w:val="12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3985945D"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49985F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0B5D1FE"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7A45AEA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6.EE.3</w:t>
            </w:r>
          </w:p>
        </w:tc>
        <w:tc>
          <w:tcPr>
            <w:tcW w:w="540" w:type="dxa"/>
            <w:tcBorders>
              <w:top w:val="single" w:sz="4" w:space="0" w:color="auto"/>
              <w:left w:val="nil"/>
              <w:bottom w:val="single" w:sz="4" w:space="0" w:color="auto"/>
              <w:right w:val="nil"/>
            </w:tcBorders>
            <w:vAlign w:val="center"/>
          </w:tcPr>
          <w:p w14:paraId="5E4A0B0B"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9967ED5" w14:textId="77777777" w:rsidR="00F06B47" w:rsidRPr="00F06B47" w:rsidRDefault="00F06B47" w:rsidP="00F06B47">
            <w:pPr>
              <w:rPr>
                <w:rFonts w:ascii="Arial" w:hAnsi="Arial" w:cs="Arial"/>
                <w:sz w:val="22"/>
                <w:szCs w:val="22"/>
              </w:rPr>
            </w:pPr>
          </w:p>
        </w:tc>
      </w:tr>
      <w:tr w:rsidR="00F06B47" w:rsidRPr="00F06B47" w14:paraId="0B815BEC" w14:textId="77777777" w:rsidTr="00F06B47">
        <w:trPr>
          <w:trHeight w:val="123"/>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184C20E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B96E5D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6FCD548"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C8EF30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6.EE.4</w:t>
            </w:r>
          </w:p>
        </w:tc>
        <w:tc>
          <w:tcPr>
            <w:tcW w:w="540" w:type="dxa"/>
            <w:tcBorders>
              <w:top w:val="single" w:sz="4" w:space="0" w:color="auto"/>
              <w:left w:val="nil"/>
              <w:bottom w:val="single" w:sz="4" w:space="0" w:color="auto"/>
              <w:right w:val="nil"/>
            </w:tcBorders>
            <w:vAlign w:val="center"/>
          </w:tcPr>
          <w:p w14:paraId="230D9B59" w14:textId="77777777" w:rsidR="00F06B47" w:rsidRPr="00F06B47" w:rsidRDefault="00F06B47" w:rsidP="00F06B47">
            <w:pP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0D7654" w14:textId="77777777" w:rsidR="00F06B47" w:rsidRPr="00F06B47" w:rsidRDefault="00F06B47" w:rsidP="00F06B47">
            <w:pPr>
              <w:rPr>
                <w:rFonts w:ascii="Arial" w:hAnsi="Arial" w:cs="Arial"/>
                <w:sz w:val="22"/>
                <w:szCs w:val="22"/>
              </w:rPr>
            </w:pPr>
          </w:p>
        </w:tc>
      </w:tr>
      <w:tr w:rsidR="00F06B47" w:rsidRPr="00F06B47" w14:paraId="1290A1B2"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7CB01352"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9E21F89"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42E0903A" w14:textId="33B24C82" w:rsidR="00F06B47" w:rsidRPr="00F06B47" w:rsidRDefault="00F06B47" w:rsidP="00F06B47">
            <w:pPr>
              <w:jc w:val="center"/>
              <w:rPr>
                <w:rFonts w:ascii="Arial" w:hAnsi="Arial" w:cs="Arial"/>
              </w:rPr>
            </w:pPr>
            <w:r w:rsidRPr="00F06B47">
              <w:rPr>
                <w:rFonts w:ascii="Arial" w:hAnsi="Arial" w:cs="Arial"/>
              </w:rPr>
              <w:t>Reason about and solve</w:t>
            </w:r>
            <w:r w:rsidR="00ED2834">
              <w:rPr>
                <w:rFonts w:ascii="Arial" w:hAnsi="Arial" w:cs="Arial"/>
              </w:rPr>
              <w:t xml:space="preserve"> </w:t>
            </w:r>
            <w:r w:rsidRPr="00F06B47">
              <w:rPr>
                <w:rFonts w:ascii="Arial" w:hAnsi="Arial" w:cs="Arial"/>
              </w:rPr>
              <w:t>one-variable equations and inequalities.</w:t>
            </w:r>
          </w:p>
        </w:tc>
        <w:tc>
          <w:tcPr>
            <w:tcW w:w="1350" w:type="dxa"/>
            <w:tcBorders>
              <w:top w:val="single" w:sz="4" w:space="0" w:color="auto"/>
              <w:left w:val="single" w:sz="4" w:space="0" w:color="auto"/>
              <w:bottom w:val="single" w:sz="4" w:space="0" w:color="auto"/>
              <w:right w:val="nil"/>
            </w:tcBorders>
            <w:vAlign w:val="center"/>
            <w:hideMark/>
          </w:tcPr>
          <w:p w14:paraId="3C09E98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6.EE.5</w:t>
            </w:r>
          </w:p>
        </w:tc>
        <w:tc>
          <w:tcPr>
            <w:tcW w:w="540" w:type="dxa"/>
            <w:tcBorders>
              <w:top w:val="single" w:sz="4" w:space="0" w:color="auto"/>
              <w:left w:val="nil"/>
              <w:bottom w:val="single" w:sz="4" w:space="0" w:color="auto"/>
              <w:right w:val="nil"/>
            </w:tcBorders>
            <w:vAlign w:val="center"/>
          </w:tcPr>
          <w:p w14:paraId="6350751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0A91B7F" w14:textId="77777777" w:rsidR="00F06B47" w:rsidRPr="00F06B47" w:rsidRDefault="00F06B47" w:rsidP="00F06B47">
            <w:pPr>
              <w:rPr>
                <w:rFonts w:ascii="Arial" w:hAnsi="Arial" w:cs="Arial"/>
                <w:sz w:val="22"/>
                <w:szCs w:val="22"/>
              </w:rPr>
            </w:pPr>
          </w:p>
        </w:tc>
      </w:tr>
      <w:tr w:rsidR="00F06B47" w:rsidRPr="00F06B47" w14:paraId="3CEE0B9A"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5197D2E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4881B17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3282171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43BDC18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6.EE.6</w:t>
            </w:r>
          </w:p>
        </w:tc>
        <w:tc>
          <w:tcPr>
            <w:tcW w:w="540" w:type="dxa"/>
            <w:tcBorders>
              <w:top w:val="single" w:sz="4" w:space="0" w:color="auto"/>
              <w:left w:val="nil"/>
              <w:bottom w:val="single" w:sz="4" w:space="0" w:color="auto"/>
              <w:right w:val="nil"/>
            </w:tcBorders>
            <w:vAlign w:val="center"/>
          </w:tcPr>
          <w:p w14:paraId="61B61389"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1185127" w14:textId="77777777" w:rsidR="00F06B47" w:rsidRPr="00F06B47" w:rsidRDefault="00F06B47" w:rsidP="00F06B47">
            <w:pPr>
              <w:rPr>
                <w:rFonts w:ascii="Arial" w:hAnsi="Arial" w:cs="Arial"/>
                <w:sz w:val="22"/>
                <w:szCs w:val="22"/>
              </w:rPr>
            </w:pPr>
          </w:p>
        </w:tc>
      </w:tr>
      <w:tr w:rsidR="00F06B47" w:rsidRPr="00F06B47" w14:paraId="372E63A3"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133FE2E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4F03DC4"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F7E421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9BB88C4"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6.EE.7</w:t>
            </w:r>
          </w:p>
        </w:tc>
        <w:tc>
          <w:tcPr>
            <w:tcW w:w="540" w:type="dxa"/>
            <w:tcBorders>
              <w:top w:val="single" w:sz="4" w:space="0" w:color="auto"/>
              <w:left w:val="nil"/>
              <w:bottom w:val="single" w:sz="4" w:space="0" w:color="auto"/>
              <w:right w:val="nil"/>
            </w:tcBorders>
            <w:vAlign w:val="center"/>
            <w:hideMark/>
          </w:tcPr>
          <w:p w14:paraId="7A7A7116"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tcPr>
          <w:p w14:paraId="46514770" w14:textId="77777777" w:rsidR="00F06B47" w:rsidRPr="00F06B47" w:rsidRDefault="00F06B47" w:rsidP="00F06B47">
            <w:pPr>
              <w:rPr>
                <w:rFonts w:ascii="Arial" w:hAnsi="Arial" w:cs="Arial"/>
                <w:sz w:val="22"/>
                <w:szCs w:val="22"/>
              </w:rPr>
            </w:pPr>
          </w:p>
        </w:tc>
      </w:tr>
      <w:tr w:rsidR="00F06B47" w:rsidRPr="00F06B47" w14:paraId="62F6A8B4" w14:textId="77777777" w:rsidTr="00F06B47">
        <w:tc>
          <w:tcPr>
            <w:tcW w:w="1710" w:type="dxa"/>
            <w:vMerge/>
            <w:tcBorders>
              <w:top w:val="single" w:sz="4" w:space="0" w:color="auto"/>
              <w:left w:val="single" w:sz="4" w:space="0" w:color="auto"/>
              <w:bottom w:val="single" w:sz="4" w:space="0" w:color="auto"/>
              <w:right w:val="single" w:sz="4" w:space="0" w:color="auto"/>
            </w:tcBorders>
            <w:vAlign w:val="center"/>
            <w:hideMark/>
          </w:tcPr>
          <w:p w14:paraId="09B136C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E8F9D4D"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6927C79"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CBDFE35"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6.EE.8</w:t>
            </w:r>
          </w:p>
        </w:tc>
        <w:tc>
          <w:tcPr>
            <w:tcW w:w="540" w:type="dxa"/>
            <w:tcBorders>
              <w:top w:val="single" w:sz="4" w:space="0" w:color="auto"/>
              <w:left w:val="nil"/>
              <w:bottom w:val="single" w:sz="4" w:space="0" w:color="auto"/>
              <w:right w:val="nil"/>
            </w:tcBorders>
            <w:vAlign w:val="center"/>
          </w:tcPr>
          <w:p w14:paraId="6FCDFF55"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4CC9560A" w14:textId="77777777" w:rsidR="00F06B47" w:rsidRPr="00F06B47" w:rsidRDefault="00F06B47" w:rsidP="00F06B47">
            <w:pPr>
              <w:rPr>
                <w:rFonts w:ascii="Arial" w:hAnsi="Arial" w:cs="Arial"/>
                <w:sz w:val="22"/>
                <w:szCs w:val="22"/>
              </w:rPr>
            </w:pPr>
          </w:p>
        </w:tc>
      </w:tr>
      <w:tr w:rsidR="00F06B47" w:rsidRPr="00F06B47" w14:paraId="1E7E4DA6" w14:textId="77777777" w:rsidTr="00F06B47">
        <w:trPr>
          <w:trHeight w:val="881"/>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BB2F0E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0ACFF2BC" w14:textId="77777777" w:rsidR="00F06B47" w:rsidRPr="00F06B47" w:rsidRDefault="00F06B47" w:rsidP="00F06B47">
            <w:pPr>
              <w:rPr>
                <w:rFonts w:ascii="Arial" w:hAnsi="Arial" w:cs="Arial"/>
              </w:rPr>
            </w:pPr>
          </w:p>
        </w:tc>
        <w:tc>
          <w:tcPr>
            <w:tcW w:w="3510" w:type="dxa"/>
            <w:tcBorders>
              <w:top w:val="single" w:sz="4" w:space="0" w:color="auto"/>
              <w:left w:val="single" w:sz="4" w:space="0" w:color="auto"/>
              <w:bottom w:val="single" w:sz="4" w:space="0" w:color="auto"/>
              <w:right w:val="single" w:sz="4" w:space="0" w:color="auto"/>
            </w:tcBorders>
            <w:vAlign w:val="center"/>
            <w:hideMark/>
          </w:tcPr>
          <w:p w14:paraId="669FC799" w14:textId="77777777" w:rsidR="00F06B47" w:rsidRPr="00F06B47" w:rsidRDefault="00F06B47" w:rsidP="00F06B47">
            <w:pPr>
              <w:jc w:val="center"/>
              <w:rPr>
                <w:rFonts w:ascii="Arial" w:hAnsi="Arial" w:cs="Arial"/>
              </w:rPr>
            </w:pPr>
            <w:r w:rsidRPr="00F06B47">
              <w:rPr>
                <w:rFonts w:ascii="Arial" w:hAnsi="Arial" w:cs="Arial"/>
              </w:rPr>
              <w:t>Represent and analyze quantitative relationships between dependent and independent variables.</w:t>
            </w:r>
          </w:p>
        </w:tc>
        <w:tc>
          <w:tcPr>
            <w:tcW w:w="1350" w:type="dxa"/>
            <w:tcBorders>
              <w:top w:val="single" w:sz="4" w:space="0" w:color="auto"/>
              <w:left w:val="single" w:sz="4" w:space="0" w:color="auto"/>
              <w:bottom w:val="single" w:sz="4" w:space="0" w:color="auto"/>
              <w:right w:val="nil"/>
            </w:tcBorders>
            <w:vAlign w:val="center"/>
            <w:hideMark/>
          </w:tcPr>
          <w:p w14:paraId="1AB9265B"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6.EE.9</w:t>
            </w:r>
          </w:p>
        </w:tc>
        <w:tc>
          <w:tcPr>
            <w:tcW w:w="540" w:type="dxa"/>
            <w:tcBorders>
              <w:top w:val="single" w:sz="4" w:space="0" w:color="auto"/>
              <w:left w:val="nil"/>
              <w:bottom w:val="single" w:sz="4" w:space="0" w:color="auto"/>
              <w:right w:val="nil"/>
            </w:tcBorders>
            <w:vAlign w:val="center"/>
          </w:tcPr>
          <w:p w14:paraId="4C012881"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37BC696" w14:textId="77777777" w:rsidR="00F06B47" w:rsidRPr="00F06B47" w:rsidRDefault="00F06B47" w:rsidP="00F06B47">
            <w:pPr>
              <w:rPr>
                <w:rFonts w:ascii="Arial" w:hAnsi="Arial" w:cs="Arial"/>
                <w:sz w:val="22"/>
                <w:szCs w:val="22"/>
              </w:rPr>
            </w:pPr>
          </w:p>
        </w:tc>
      </w:tr>
      <w:tr w:rsidR="00F06B47" w:rsidRPr="00F06B47" w14:paraId="5E82D8C4" w14:textId="77777777" w:rsidTr="00F06B47">
        <w:trPr>
          <w:trHeight w:val="434"/>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6E759505" w14:textId="77777777" w:rsidR="00F06B47" w:rsidRPr="00F06B47" w:rsidRDefault="00F06B47" w:rsidP="00F06B47">
            <w:pPr>
              <w:jc w:val="center"/>
              <w:rPr>
                <w:rFonts w:ascii="Arial" w:hAnsi="Arial" w:cs="Arial"/>
              </w:rPr>
            </w:pPr>
            <w:r w:rsidRPr="00F06B47">
              <w:rPr>
                <w:rFonts w:ascii="Arial" w:hAnsi="Arial" w:cs="Arial"/>
              </w:rPr>
              <w:t>Supporting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2FE2D81B" w14:textId="77777777" w:rsidR="00F06B47" w:rsidRPr="00F06B47" w:rsidRDefault="00F06B47" w:rsidP="00F06B47">
            <w:pPr>
              <w:jc w:val="center"/>
              <w:rPr>
                <w:rFonts w:ascii="Arial" w:hAnsi="Arial" w:cs="Arial"/>
              </w:rPr>
            </w:pPr>
            <w:r w:rsidRPr="00F06B47">
              <w:rPr>
                <w:rFonts w:ascii="Arial" w:hAnsi="Arial" w:cs="Arial"/>
              </w:rPr>
              <w:t>Geometry</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2C893DE1" w14:textId="77777777" w:rsidR="00F06B47" w:rsidRPr="00F06B47" w:rsidRDefault="00F06B47" w:rsidP="00F06B47">
            <w:pPr>
              <w:jc w:val="center"/>
              <w:rPr>
                <w:rFonts w:ascii="Arial" w:hAnsi="Arial" w:cs="Arial"/>
              </w:rPr>
            </w:pPr>
            <w:r w:rsidRPr="00F06B47">
              <w:rPr>
                <w:rFonts w:ascii="Arial" w:hAnsi="Arial" w:cs="Arial"/>
              </w:rPr>
              <w:t>Solve real-world and mathematical problems involving area, surface area, and volume.</w:t>
            </w:r>
          </w:p>
        </w:tc>
        <w:tc>
          <w:tcPr>
            <w:tcW w:w="1350" w:type="dxa"/>
            <w:tcBorders>
              <w:top w:val="single" w:sz="4" w:space="0" w:color="auto"/>
              <w:left w:val="single" w:sz="4" w:space="0" w:color="auto"/>
              <w:bottom w:val="single" w:sz="4" w:space="0" w:color="auto"/>
              <w:right w:val="nil"/>
            </w:tcBorders>
            <w:vAlign w:val="center"/>
            <w:hideMark/>
          </w:tcPr>
          <w:p w14:paraId="2817B1D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6.G.1</w:t>
            </w:r>
          </w:p>
        </w:tc>
        <w:tc>
          <w:tcPr>
            <w:tcW w:w="540" w:type="dxa"/>
            <w:tcBorders>
              <w:top w:val="single" w:sz="4" w:space="0" w:color="auto"/>
              <w:left w:val="nil"/>
              <w:bottom w:val="single" w:sz="4" w:space="0" w:color="auto"/>
              <w:right w:val="nil"/>
            </w:tcBorders>
            <w:vAlign w:val="center"/>
          </w:tcPr>
          <w:p w14:paraId="300D4092"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0772E9E0" w14:textId="77777777" w:rsidR="00F06B47" w:rsidRPr="00F06B47" w:rsidRDefault="00F06B47" w:rsidP="00F06B47">
            <w:pPr>
              <w:rPr>
                <w:rFonts w:ascii="Arial" w:hAnsi="Arial" w:cs="Arial"/>
                <w:sz w:val="22"/>
                <w:szCs w:val="22"/>
              </w:rPr>
            </w:pPr>
          </w:p>
        </w:tc>
      </w:tr>
      <w:tr w:rsidR="00F06B47" w:rsidRPr="00F06B47" w14:paraId="6C2809B6" w14:textId="77777777" w:rsidTr="00F06B47">
        <w:trPr>
          <w:trHeight w:val="344"/>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CC2BF5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633CBF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C24AEA0"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264C1F8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6.G.2</w:t>
            </w:r>
          </w:p>
        </w:tc>
        <w:tc>
          <w:tcPr>
            <w:tcW w:w="540" w:type="dxa"/>
            <w:tcBorders>
              <w:top w:val="single" w:sz="4" w:space="0" w:color="auto"/>
              <w:left w:val="nil"/>
              <w:bottom w:val="single" w:sz="4" w:space="0" w:color="auto"/>
              <w:right w:val="nil"/>
            </w:tcBorders>
            <w:vAlign w:val="center"/>
          </w:tcPr>
          <w:p w14:paraId="5162F53B"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66BB30" w14:textId="77777777" w:rsidR="00F06B47" w:rsidRPr="00F06B47" w:rsidRDefault="00F06B47" w:rsidP="00F06B47">
            <w:pPr>
              <w:rPr>
                <w:rFonts w:ascii="Arial" w:hAnsi="Arial" w:cs="Arial"/>
                <w:sz w:val="22"/>
                <w:szCs w:val="22"/>
              </w:rPr>
            </w:pPr>
          </w:p>
        </w:tc>
      </w:tr>
      <w:tr w:rsidR="00F06B47" w:rsidRPr="00F06B47" w14:paraId="66DA0E26"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7096CD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FA0AF1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726A20C1"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C7781A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6.G.3</w:t>
            </w:r>
          </w:p>
        </w:tc>
        <w:tc>
          <w:tcPr>
            <w:tcW w:w="540" w:type="dxa"/>
            <w:tcBorders>
              <w:top w:val="single" w:sz="4" w:space="0" w:color="auto"/>
              <w:left w:val="nil"/>
              <w:bottom w:val="single" w:sz="4" w:space="0" w:color="auto"/>
              <w:right w:val="nil"/>
            </w:tcBorders>
            <w:vAlign w:val="center"/>
          </w:tcPr>
          <w:p w14:paraId="3FB6A38A"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CACA8F1" w14:textId="77777777" w:rsidR="00F06B47" w:rsidRPr="00F06B47" w:rsidRDefault="00F06B47" w:rsidP="00F06B47">
            <w:pPr>
              <w:rPr>
                <w:rFonts w:ascii="Arial" w:hAnsi="Arial" w:cs="Arial"/>
                <w:sz w:val="22"/>
                <w:szCs w:val="22"/>
              </w:rPr>
            </w:pPr>
          </w:p>
        </w:tc>
      </w:tr>
      <w:tr w:rsidR="00F06B47" w:rsidRPr="00F06B47" w14:paraId="08B20E77" w14:textId="77777777" w:rsidTr="00F06B47">
        <w:trPr>
          <w:trHeight w:val="29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65DB786"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645662D9"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611B107F"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654C707"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6.G.4</w:t>
            </w:r>
          </w:p>
        </w:tc>
        <w:tc>
          <w:tcPr>
            <w:tcW w:w="540" w:type="dxa"/>
            <w:tcBorders>
              <w:top w:val="single" w:sz="4" w:space="0" w:color="auto"/>
              <w:left w:val="nil"/>
              <w:bottom w:val="single" w:sz="4" w:space="0" w:color="auto"/>
              <w:right w:val="nil"/>
            </w:tcBorders>
            <w:vAlign w:val="center"/>
          </w:tcPr>
          <w:p w14:paraId="5D64512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6C8A1770" w14:textId="77777777" w:rsidR="00F06B47" w:rsidRPr="00F06B47" w:rsidRDefault="00F06B47" w:rsidP="00F06B47">
            <w:pPr>
              <w:rPr>
                <w:rFonts w:ascii="Arial" w:hAnsi="Arial" w:cs="Arial"/>
                <w:sz w:val="22"/>
                <w:szCs w:val="22"/>
              </w:rPr>
            </w:pPr>
          </w:p>
        </w:tc>
      </w:tr>
      <w:tr w:rsidR="00F06B47" w:rsidRPr="00F06B47" w14:paraId="1F320B42" w14:textId="77777777" w:rsidTr="00F06B47">
        <w:trPr>
          <w:trHeight w:val="440"/>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14:paraId="31E19890" w14:textId="77777777" w:rsidR="00F06B47" w:rsidRPr="00F06B47" w:rsidRDefault="00F06B47" w:rsidP="00F06B47">
            <w:pPr>
              <w:jc w:val="center"/>
              <w:rPr>
                <w:rFonts w:ascii="Arial" w:hAnsi="Arial" w:cs="Arial"/>
              </w:rPr>
            </w:pPr>
            <w:r w:rsidRPr="00F06B47">
              <w:rPr>
                <w:rFonts w:ascii="Arial" w:hAnsi="Arial" w:cs="Arial"/>
              </w:rPr>
              <w:t>Additional Clusters</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6A6A208" w14:textId="77777777" w:rsidR="00F06B47" w:rsidRPr="00F06B47" w:rsidRDefault="00F06B47" w:rsidP="00F06B47">
            <w:pPr>
              <w:jc w:val="center"/>
              <w:rPr>
                <w:rFonts w:ascii="Arial" w:hAnsi="Arial" w:cs="Arial"/>
              </w:rPr>
            </w:pPr>
            <w:r w:rsidRPr="00F06B47">
              <w:rPr>
                <w:rFonts w:ascii="Arial" w:hAnsi="Arial" w:cs="Arial"/>
              </w:rPr>
              <w:t>The Number System</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31A2DEF4" w14:textId="77777777" w:rsidR="00F06B47" w:rsidRPr="00F06B47" w:rsidRDefault="00F06B47" w:rsidP="00F06B47">
            <w:pPr>
              <w:jc w:val="center"/>
              <w:rPr>
                <w:rFonts w:ascii="Arial" w:hAnsi="Arial" w:cs="Arial"/>
              </w:rPr>
            </w:pPr>
            <w:r w:rsidRPr="00F06B47">
              <w:rPr>
                <w:rFonts w:ascii="Arial" w:hAnsi="Arial" w:cs="Arial"/>
              </w:rPr>
              <w:t>Compute fluently with multi-digit numbers and find common factors and multiples.</w:t>
            </w:r>
          </w:p>
        </w:tc>
        <w:tc>
          <w:tcPr>
            <w:tcW w:w="1350" w:type="dxa"/>
            <w:tcBorders>
              <w:top w:val="single" w:sz="4" w:space="0" w:color="auto"/>
              <w:left w:val="single" w:sz="4" w:space="0" w:color="auto"/>
              <w:bottom w:val="single" w:sz="4" w:space="0" w:color="auto"/>
              <w:right w:val="nil"/>
            </w:tcBorders>
            <w:vAlign w:val="center"/>
            <w:hideMark/>
          </w:tcPr>
          <w:p w14:paraId="50500C82"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6.NS.2</w:t>
            </w:r>
          </w:p>
        </w:tc>
        <w:tc>
          <w:tcPr>
            <w:tcW w:w="540" w:type="dxa"/>
            <w:tcBorders>
              <w:top w:val="single" w:sz="4" w:space="0" w:color="auto"/>
              <w:left w:val="nil"/>
              <w:bottom w:val="single" w:sz="4" w:space="0" w:color="auto"/>
              <w:right w:val="nil"/>
            </w:tcBorders>
            <w:vAlign w:val="center"/>
          </w:tcPr>
          <w:p w14:paraId="29FCB73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5F0D603E" w14:textId="77777777" w:rsidR="00F06B47" w:rsidRPr="00F06B47" w:rsidRDefault="00F06B47" w:rsidP="00F06B47">
            <w:pPr>
              <w:rPr>
                <w:rFonts w:ascii="Arial" w:hAnsi="Arial" w:cs="Arial"/>
                <w:sz w:val="22"/>
                <w:szCs w:val="22"/>
              </w:rPr>
            </w:pPr>
          </w:p>
        </w:tc>
      </w:tr>
      <w:tr w:rsidR="00F06B47" w:rsidRPr="00F06B47" w14:paraId="658560F5" w14:textId="77777777" w:rsidTr="00F06B47">
        <w:trPr>
          <w:trHeight w:val="35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DE6A98F"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503B0D5"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29A3CC13"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BD8AF9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6.NS.3</w:t>
            </w:r>
          </w:p>
        </w:tc>
        <w:tc>
          <w:tcPr>
            <w:tcW w:w="540" w:type="dxa"/>
            <w:tcBorders>
              <w:top w:val="single" w:sz="4" w:space="0" w:color="auto"/>
              <w:left w:val="nil"/>
              <w:bottom w:val="single" w:sz="4" w:space="0" w:color="auto"/>
              <w:right w:val="nil"/>
            </w:tcBorders>
            <w:vAlign w:val="center"/>
          </w:tcPr>
          <w:p w14:paraId="12D4567F"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77071389" w14:textId="77777777" w:rsidR="00F06B47" w:rsidRPr="00F06B47" w:rsidRDefault="00F06B47" w:rsidP="00F06B47">
            <w:pPr>
              <w:rPr>
                <w:rFonts w:ascii="Arial" w:hAnsi="Arial" w:cs="Arial"/>
                <w:sz w:val="22"/>
                <w:szCs w:val="22"/>
              </w:rPr>
            </w:pPr>
          </w:p>
        </w:tc>
      </w:tr>
      <w:tr w:rsidR="00F06B47" w:rsidRPr="00F06B47" w14:paraId="642DCE36" w14:textId="77777777" w:rsidTr="00F06B47">
        <w:trPr>
          <w:trHeight w:val="266"/>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8E59050"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29DE29D3"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4AF7588C"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0E0CC4F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6.NS.4</w:t>
            </w:r>
          </w:p>
        </w:tc>
        <w:tc>
          <w:tcPr>
            <w:tcW w:w="540" w:type="dxa"/>
            <w:tcBorders>
              <w:top w:val="single" w:sz="4" w:space="0" w:color="auto"/>
              <w:left w:val="nil"/>
              <w:bottom w:val="single" w:sz="4" w:space="0" w:color="auto"/>
              <w:right w:val="nil"/>
            </w:tcBorders>
            <w:vAlign w:val="center"/>
          </w:tcPr>
          <w:p w14:paraId="1AEDAE06"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tcPr>
          <w:p w14:paraId="2B39D1AE" w14:textId="77777777" w:rsidR="00F06B47" w:rsidRPr="00F06B47" w:rsidRDefault="00F06B47" w:rsidP="00F06B47">
            <w:pPr>
              <w:rPr>
                <w:rFonts w:ascii="Arial" w:hAnsi="Arial" w:cs="Arial"/>
                <w:sz w:val="22"/>
                <w:szCs w:val="22"/>
              </w:rPr>
            </w:pPr>
          </w:p>
        </w:tc>
      </w:tr>
      <w:tr w:rsidR="00F06B47" w:rsidRPr="00F06B47" w14:paraId="7FD0599E"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4C4CCAD4" w14:textId="77777777" w:rsidR="00F06B47" w:rsidRPr="00F06B47" w:rsidRDefault="00F06B47" w:rsidP="00F06B47">
            <w:pPr>
              <w:rPr>
                <w:rFonts w:ascii="Arial" w:hAnsi="Arial" w:cs="Arial"/>
              </w:rPr>
            </w:pP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14:paraId="390DFF5B" w14:textId="77777777" w:rsidR="00F06B47" w:rsidRPr="00F06B47" w:rsidRDefault="00F06B47" w:rsidP="00F06B47">
            <w:pPr>
              <w:jc w:val="center"/>
              <w:rPr>
                <w:rFonts w:ascii="Arial" w:hAnsi="Arial" w:cs="Arial"/>
              </w:rPr>
            </w:pPr>
            <w:r w:rsidRPr="00F06B47">
              <w:rPr>
                <w:rFonts w:ascii="Arial" w:hAnsi="Arial" w:cs="Arial"/>
              </w:rPr>
              <w:t>Statistics and Probability</w:t>
            </w: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690A25D1" w14:textId="77777777" w:rsidR="00F06B47" w:rsidRPr="00F06B47" w:rsidRDefault="00F06B47" w:rsidP="00F06B47">
            <w:pPr>
              <w:jc w:val="center"/>
              <w:rPr>
                <w:rFonts w:ascii="Arial" w:hAnsi="Arial" w:cs="Arial"/>
              </w:rPr>
            </w:pPr>
            <w:r w:rsidRPr="00F06B47">
              <w:rPr>
                <w:rFonts w:ascii="Arial" w:hAnsi="Arial" w:cs="Arial"/>
              </w:rPr>
              <w:t>Develop understanding of statistical variability.</w:t>
            </w:r>
          </w:p>
        </w:tc>
        <w:tc>
          <w:tcPr>
            <w:tcW w:w="1350" w:type="dxa"/>
            <w:tcBorders>
              <w:top w:val="single" w:sz="4" w:space="0" w:color="auto"/>
              <w:left w:val="single" w:sz="4" w:space="0" w:color="auto"/>
              <w:bottom w:val="single" w:sz="4" w:space="0" w:color="auto"/>
              <w:right w:val="nil"/>
            </w:tcBorders>
            <w:vAlign w:val="center"/>
            <w:hideMark/>
          </w:tcPr>
          <w:p w14:paraId="4559A20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6.SP.1</w:t>
            </w:r>
          </w:p>
        </w:tc>
        <w:tc>
          <w:tcPr>
            <w:tcW w:w="540" w:type="dxa"/>
            <w:tcBorders>
              <w:top w:val="single" w:sz="4" w:space="0" w:color="auto"/>
              <w:left w:val="nil"/>
              <w:bottom w:val="single" w:sz="4" w:space="0" w:color="auto"/>
              <w:right w:val="nil"/>
            </w:tcBorders>
            <w:vAlign w:val="center"/>
            <w:hideMark/>
          </w:tcPr>
          <w:p w14:paraId="1AA913D3"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hideMark/>
          </w:tcPr>
          <w:p w14:paraId="636A4B1C"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18F06437"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770B0A8A"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7DA051FB"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0A76022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6C3D17EF"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6.SP.2</w:t>
            </w:r>
          </w:p>
        </w:tc>
        <w:tc>
          <w:tcPr>
            <w:tcW w:w="540" w:type="dxa"/>
            <w:tcBorders>
              <w:top w:val="single" w:sz="4" w:space="0" w:color="auto"/>
              <w:left w:val="nil"/>
              <w:bottom w:val="single" w:sz="4" w:space="0" w:color="auto"/>
              <w:right w:val="nil"/>
            </w:tcBorders>
            <w:vAlign w:val="center"/>
          </w:tcPr>
          <w:p w14:paraId="7ECC2B80"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79ADBB1E"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15A2D1D9" w14:textId="77777777" w:rsidTr="00F06B47">
        <w:trPr>
          <w:trHeight w:val="359"/>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59413E4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36FE7798"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5B3EC13B"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1187EB6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6.SP.3</w:t>
            </w:r>
          </w:p>
        </w:tc>
        <w:tc>
          <w:tcPr>
            <w:tcW w:w="540" w:type="dxa"/>
            <w:tcBorders>
              <w:top w:val="single" w:sz="4" w:space="0" w:color="auto"/>
              <w:left w:val="nil"/>
              <w:bottom w:val="single" w:sz="4" w:space="0" w:color="auto"/>
              <w:right w:val="nil"/>
            </w:tcBorders>
            <w:vAlign w:val="center"/>
            <w:hideMark/>
          </w:tcPr>
          <w:p w14:paraId="265F52CC"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sym w:font="Wingdings" w:char="F0FC"/>
            </w:r>
          </w:p>
        </w:tc>
        <w:tc>
          <w:tcPr>
            <w:tcW w:w="970" w:type="dxa"/>
            <w:tcBorders>
              <w:top w:val="single" w:sz="4" w:space="0" w:color="auto"/>
              <w:left w:val="nil"/>
              <w:bottom w:val="single" w:sz="4" w:space="0" w:color="auto"/>
              <w:right w:val="single" w:sz="4" w:space="0" w:color="auto"/>
            </w:tcBorders>
            <w:vAlign w:val="center"/>
            <w:hideMark/>
          </w:tcPr>
          <w:p w14:paraId="31F8174E"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0AB996F1" w14:textId="77777777" w:rsidTr="00F06B47">
        <w:trPr>
          <w:trHeight w:val="335"/>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22592263"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5088FE6A" w14:textId="77777777" w:rsidR="00F06B47" w:rsidRPr="00F06B47" w:rsidRDefault="00F06B47" w:rsidP="00F06B47">
            <w:pPr>
              <w:rPr>
                <w:rFonts w:ascii="Arial" w:hAnsi="Arial" w:cs="Arial"/>
              </w:rPr>
            </w:pPr>
          </w:p>
        </w:tc>
        <w:tc>
          <w:tcPr>
            <w:tcW w:w="3510" w:type="dxa"/>
            <w:vMerge w:val="restart"/>
            <w:tcBorders>
              <w:top w:val="single" w:sz="4" w:space="0" w:color="auto"/>
              <w:left w:val="single" w:sz="4" w:space="0" w:color="auto"/>
              <w:bottom w:val="single" w:sz="4" w:space="0" w:color="auto"/>
              <w:right w:val="single" w:sz="4" w:space="0" w:color="auto"/>
            </w:tcBorders>
            <w:vAlign w:val="center"/>
            <w:hideMark/>
          </w:tcPr>
          <w:p w14:paraId="3295092B" w14:textId="12D7F9E6" w:rsidR="00F06B47" w:rsidRPr="00F06B47" w:rsidRDefault="00F06B47" w:rsidP="00F06B47">
            <w:pPr>
              <w:jc w:val="center"/>
              <w:rPr>
                <w:rFonts w:ascii="Arial" w:hAnsi="Arial" w:cs="Arial"/>
              </w:rPr>
            </w:pPr>
            <w:r w:rsidRPr="00F06B47">
              <w:rPr>
                <w:rFonts w:ascii="Arial" w:hAnsi="Arial" w:cs="Arial"/>
              </w:rPr>
              <w:t>Summarize and</w:t>
            </w:r>
            <w:r w:rsidR="00ED2834">
              <w:rPr>
                <w:rFonts w:ascii="Arial" w:hAnsi="Arial" w:cs="Arial"/>
              </w:rPr>
              <w:t xml:space="preserve"> </w:t>
            </w:r>
            <w:r w:rsidRPr="00F06B47">
              <w:rPr>
                <w:rFonts w:ascii="Arial" w:hAnsi="Arial" w:cs="Arial"/>
              </w:rPr>
              <w:t>describe distributions.</w:t>
            </w:r>
          </w:p>
        </w:tc>
        <w:tc>
          <w:tcPr>
            <w:tcW w:w="1350" w:type="dxa"/>
            <w:tcBorders>
              <w:top w:val="single" w:sz="4" w:space="0" w:color="auto"/>
              <w:left w:val="single" w:sz="4" w:space="0" w:color="auto"/>
              <w:bottom w:val="single" w:sz="4" w:space="0" w:color="auto"/>
              <w:right w:val="nil"/>
            </w:tcBorders>
            <w:vAlign w:val="center"/>
            <w:hideMark/>
          </w:tcPr>
          <w:p w14:paraId="1A8D763D"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6.SP.4</w:t>
            </w:r>
          </w:p>
        </w:tc>
        <w:tc>
          <w:tcPr>
            <w:tcW w:w="540" w:type="dxa"/>
            <w:tcBorders>
              <w:top w:val="single" w:sz="4" w:space="0" w:color="auto"/>
              <w:left w:val="nil"/>
              <w:bottom w:val="single" w:sz="4" w:space="0" w:color="auto"/>
              <w:right w:val="nil"/>
            </w:tcBorders>
            <w:vAlign w:val="center"/>
          </w:tcPr>
          <w:p w14:paraId="3FFDBDCE"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046751CB"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r w:rsidR="00F06B47" w:rsidRPr="00F06B47" w14:paraId="28AFDD16" w14:textId="77777777" w:rsidTr="00F06B47">
        <w:trPr>
          <w:trHeight w:val="440"/>
        </w:trPr>
        <w:tc>
          <w:tcPr>
            <w:tcW w:w="1710" w:type="dxa"/>
            <w:vMerge/>
            <w:tcBorders>
              <w:top w:val="single" w:sz="4" w:space="0" w:color="auto"/>
              <w:left w:val="single" w:sz="4" w:space="0" w:color="auto"/>
              <w:bottom w:val="single" w:sz="4" w:space="0" w:color="auto"/>
              <w:right w:val="single" w:sz="4" w:space="0" w:color="auto"/>
            </w:tcBorders>
            <w:vAlign w:val="center"/>
            <w:hideMark/>
          </w:tcPr>
          <w:p w14:paraId="0CE045E4" w14:textId="77777777" w:rsidR="00F06B47" w:rsidRPr="00F06B47" w:rsidRDefault="00F06B47" w:rsidP="00F06B47">
            <w:pPr>
              <w:rPr>
                <w:rFonts w:ascii="Arial" w:hAnsi="Arial" w:cs="Arial"/>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14:paraId="12E5E0FF" w14:textId="77777777" w:rsidR="00F06B47" w:rsidRPr="00F06B47" w:rsidRDefault="00F06B47" w:rsidP="00F06B47">
            <w:pPr>
              <w:rPr>
                <w:rFonts w:ascii="Arial" w:hAnsi="Arial" w:cs="Arial"/>
              </w:rPr>
            </w:pPr>
          </w:p>
        </w:tc>
        <w:tc>
          <w:tcPr>
            <w:tcW w:w="3510" w:type="dxa"/>
            <w:vMerge/>
            <w:tcBorders>
              <w:top w:val="single" w:sz="4" w:space="0" w:color="auto"/>
              <w:left w:val="single" w:sz="4" w:space="0" w:color="auto"/>
              <w:bottom w:val="single" w:sz="4" w:space="0" w:color="auto"/>
              <w:right w:val="single" w:sz="4" w:space="0" w:color="auto"/>
            </w:tcBorders>
            <w:vAlign w:val="center"/>
            <w:hideMark/>
          </w:tcPr>
          <w:p w14:paraId="17F54DB6" w14:textId="77777777" w:rsidR="00F06B47" w:rsidRPr="00F06B47" w:rsidRDefault="00F06B47" w:rsidP="00F06B47">
            <w:pPr>
              <w:rPr>
                <w:rFonts w:ascii="Arial" w:hAnsi="Arial" w:cs="Arial"/>
              </w:rPr>
            </w:pPr>
          </w:p>
        </w:tc>
        <w:tc>
          <w:tcPr>
            <w:tcW w:w="1350" w:type="dxa"/>
            <w:tcBorders>
              <w:top w:val="single" w:sz="4" w:space="0" w:color="auto"/>
              <w:left w:val="single" w:sz="4" w:space="0" w:color="auto"/>
              <w:bottom w:val="single" w:sz="4" w:space="0" w:color="auto"/>
              <w:right w:val="nil"/>
            </w:tcBorders>
            <w:vAlign w:val="center"/>
            <w:hideMark/>
          </w:tcPr>
          <w:p w14:paraId="38B30600" w14:textId="77777777" w:rsidR="00F06B47" w:rsidRPr="00F06B47" w:rsidRDefault="00F06B47" w:rsidP="00F06B47">
            <w:pPr>
              <w:jc w:val="center"/>
              <w:rPr>
                <w:rFonts w:ascii="Arial" w:hAnsi="Arial" w:cs="Arial"/>
                <w:sz w:val="22"/>
                <w:szCs w:val="22"/>
              </w:rPr>
            </w:pPr>
            <w:r w:rsidRPr="00F06B47">
              <w:rPr>
                <w:rFonts w:ascii="Arial" w:hAnsi="Arial" w:cs="Arial"/>
                <w:sz w:val="22"/>
                <w:szCs w:val="22"/>
              </w:rPr>
              <w:t>6.SP.5</w:t>
            </w:r>
          </w:p>
        </w:tc>
        <w:tc>
          <w:tcPr>
            <w:tcW w:w="540" w:type="dxa"/>
            <w:tcBorders>
              <w:top w:val="single" w:sz="4" w:space="0" w:color="auto"/>
              <w:left w:val="nil"/>
              <w:bottom w:val="single" w:sz="4" w:space="0" w:color="auto"/>
              <w:right w:val="nil"/>
            </w:tcBorders>
            <w:vAlign w:val="center"/>
          </w:tcPr>
          <w:p w14:paraId="46FA0165" w14:textId="77777777" w:rsidR="00F06B47" w:rsidRPr="00F06B47" w:rsidRDefault="00F06B47" w:rsidP="00F06B47">
            <w:pPr>
              <w:jc w:val="center"/>
              <w:rPr>
                <w:rFonts w:ascii="Arial" w:hAnsi="Arial" w:cs="Arial"/>
                <w:sz w:val="22"/>
                <w:szCs w:val="22"/>
              </w:rPr>
            </w:pPr>
          </w:p>
        </w:tc>
        <w:tc>
          <w:tcPr>
            <w:tcW w:w="970" w:type="dxa"/>
            <w:tcBorders>
              <w:top w:val="single" w:sz="4" w:space="0" w:color="auto"/>
              <w:left w:val="nil"/>
              <w:bottom w:val="single" w:sz="4" w:space="0" w:color="auto"/>
              <w:right w:val="single" w:sz="4" w:space="0" w:color="auto"/>
            </w:tcBorders>
            <w:vAlign w:val="center"/>
            <w:hideMark/>
          </w:tcPr>
          <w:p w14:paraId="00145FE7" w14:textId="77777777" w:rsidR="00F06B47" w:rsidRPr="00F06B47" w:rsidRDefault="00F06B47" w:rsidP="00F06B47">
            <w:pPr>
              <w:rPr>
                <w:rFonts w:ascii="Arial" w:hAnsi="Arial" w:cs="Arial"/>
                <w:sz w:val="22"/>
                <w:szCs w:val="22"/>
              </w:rPr>
            </w:pPr>
            <w:r w:rsidRPr="00F06B47">
              <w:rPr>
                <w:rFonts w:ascii="Arial" w:hAnsi="Arial" w:cs="Arial"/>
                <w:sz w:val="22"/>
                <w:szCs w:val="22"/>
              </w:rPr>
              <w:t>Post</w:t>
            </w:r>
          </w:p>
        </w:tc>
      </w:tr>
    </w:tbl>
    <w:p w14:paraId="7DC1695C" w14:textId="77777777" w:rsidR="00F06B47" w:rsidRPr="00F06B47" w:rsidRDefault="00F06B47" w:rsidP="00F06B47">
      <w:pPr>
        <w:autoSpaceDE w:val="0"/>
        <w:autoSpaceDN w:val="0"/>
        <w:adjustRightInd w:val="0"/>
        <w:jc w:val="both"/>
        <w:rPr>
          <w:rFonts w:ascii="Arial" w:hAnsi="Arial" w:cs="Arial"/>
          <w:bCs/>
          <w:sz w:val="16"/>
          <w:szCs w:val="16"/>
        </w:rPr>
      </w:pPr>
    </w:p>
    <w:p w14:paraId="7FF3EA20" w14:textId="77777777" w:rsidR="00F06B47" w:rsidRPr="00F06B47" w:rsidRDefault="00F06B47" w:rsidP="00F06B47">
      <w:pPr>
        <w:autoSpaceDE w:val="0"/>
        <w:autoSpaceDN w:val="0"/>
        <w:adjustRightInd w:val="0"/>
        <w:spacing w:after="120"/>
        <w:ind w:left="288" w:firstLine="144"/>
        <w:jc w:val="both"/>
        <w:rPr>
          <w:rFonts w:ascii="Arial" w:hAnsi="Arial" w:cs="Arial"/>
          <w:b/>
          <w:bCs/>
          <w:szCs w:val="24"/>
        </w:rPr>
      </w:pPr>
      <w:r w:rsidRPr="00F06B47">
        <w:rPr>
          <w:rFonts w:ascii="Arial" w:hAnsi="Arial" w:cs="Arial"/>
          <w:bCs/>
          <w:sz w:val="16"/>
          <w:szCs w:val="16"/>
        </w:rPr>
        <w:br w:type="page"/>
      </w:r>
      <w:r w:rsidRPr="00F06B47">
        <w:rPr>
          <w:rFonts w:ascii="Arial" w:hAnsi="Arial" w:cs="Arial"/>
          <w:b/>
          <w:bCs/>
        </w:rPr>
        <w:lastRenderedPageBreak/>
        <w:t>Grade 7 Math Test</w:t>
      </w:r>
    </w:p>
    <w:tbl>
      <w:tblPr>
        <w:tblW w:w="0" w:type="auto"/>
        <w:tblInd w:w="455" w:type="dxa"/>
        <w:tblLayout w:type="fixed"/>
        <w:tblCellMar>
          <w:left w:w="0" w:type="dxa"/>
          <w:right w:w="0" w:type="dxa"/>
        </w:tblCellMar>
        <w:tblLook w:val="04A0" w:firstRow="1" w:lastRow="0" w:firstColumn="1" w:lastColumn="0" w:noHBand="0" w:noVBand="1"/>
      </w:tblPr>
      <w:tblGrid>
        <w:gridCol w:w="1710"/>
        <w:gridCol w:w="1800"/>
        <w:gridCol w:w="3510"/>
        <w:gridCol w:w="1350"/>
        <w:gridCol w:w="540"/>
        <w:gridCol w:w="990"/>
      </w:tblGrid>
      <w:tr w:rsidR="00F06B47" w:rsidRPr="00F06B47" w14:paraId="5822D850" w14:textId="77777777" w:rsidTr="00F06B47">
        <w:trPr>
          <w:cantSplit/>
          <w:trHeight w:val="710"/>
        </w:trPr>
        <w:tc>
          <w:tcPr>
            <w:tcW w:w="1710" w:type="dxa"/>
            <w:tcBorders>
              <w:top w:val="single" w:sz="4" w:space="0" w:color="000000"/>
              <w:left w:val="single" w:sz="4" w:space="0" w:color="000000"/>
              <w:bottom w:val="single" w:sz="4" w:space="0" w:color="000000"/>
              <w:right w:val="single" w:sz="4" w:space="0" w:color="000000"/>
            </w:tcBorders>
            <w:hideMark/>
          </w:tcPr>
          <w:p w14:paraId="4B69C9A2"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Cluster Emphasis</w:t>
            </w:r>
          </w:p>
        </w:tc>
        <w:tc>
          <w:tcPr>
            <w:tcW w:w="1800" w:type="dxa"/>
            <w:tcBorders>
              <w:top w:val="single" w:sz="4" w:space="0" w:color="000000"/>
              <w:left w:val="single" w:sz="4" w:space="0" w:color="000000"/>
              <w:bottom w:val="single" w:sz="4" w:space="0" w:color="000000"/>
              <w:right w:val="single" w:sz="4" w:space="0" w:color="000000"/>
            </w:tcBorders>
            <w:hideMark/>
          </w:tcPr>
          <w:p w14:paraId="34691701"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Domain</w:t>
            </w:r>
          </w:p>
        </w:tc>
        <w:tc>
          <w:tcPr>
            <w:tcW w:w="3510" w:type="dxa"/>
            <w:tcBorders>
              <w:top w:val="single" w:sz="4" w:space="0" w:color="000000"/>
              <w:left w:val="single" w:sz="4" w:space="0" w:color="000000"/>
              <w:bottom w:val="single" w:sz="4" w:space="0" w:color="000000"/>
              <w:right w:val="single" w:sz="4" w:space="0" w:color="000000"/>
            </w:tcBorders>
            <w:hideMark/>
          </w:tcPr>
          <w:p w14:paraId="3EA46252"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Cluster</w:t>
            </w:r>
          </w:p>
        </w:tc>
        <w:tc>
          <w:tcPr>
            <w:tcW w:w="2880" w:type="dxa"/>
            <w:gridSpan w:val="3"/>
            <w:tcBorders>
              <w:top w:val="single" w:sz="4" w:space="0" w:color="000000"/>
              <w:left w:val="single" w:sz="4" w:space="0" w:color="000000"/>
              <w:bottom w:val="single" w:sz="4" w:space="0" w:color="000000"/>
              <w:right w:val="single" w:sz="4" w:space="0" w:color="000000"/>
            </w:tcBorders>
            <w:hideMark/>
          </w:tcPr>
          <w:p w14:paraId="435CBF47" w14:textId="77777777" w:rsidR="00F06B47" w:rsidRPr="00F06B47" w:rsidRDefault="00F06B47" w:rsidP="00F06B47">
            <w:pPr>
              <w:autoSpaceDE w:val="0"/>
              <w:autoSpaceDN w:val="0"/>
              <w:adjustRightInd w:val="0"/>
              <w:jc w:val="center"/>
              <w:rPr>
                <w:rFonts w:ascii="Arial" w:hAnsi="Arial" w:cs="Arial"/>
                <w:b/>
                <w:bCs/>
                <w:color w:val="000000"/>
                <w:sz w:val="22"/>
                <w:szCs w:val="22"/>
              </w:rPr>
            </w:pPr>
            <w:r w:rsidRPr="00F06B47">
              <w:rPr>
                <w:rFonts w:ascii="Arial" w:hAnsi="Arial" w:cs="Arial"/>
                <w:b/>
                <w:bCs/>
                <w:color w:val="000000"/>
                <w:sz w:val="22"/>
                <w:szCs w:val="22"/>
              </w:rPr>
              <w:t xml:space="preserve"> Standard</w:t>
            </w:r>
          </w:p>
        </w:tc>
      </w:tr>
      <w:tr w:rsidR="00F06B47" w:rsidRPr="00F06B47" w14:paraId="0F529E62" w14:textId="77777777" w:rsidTr="00F06B47">
        <w:trPr>
          <w:cantSplit/>
          <w:trHeight w:val="401"/>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4BD166E1"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3B649C3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Ratios and Proportional Relationships</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1DC96842"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Analyze proportional relationships and use them to solve real-world and mathematical problems.</w:t>
            </w:r>
          </w:p>
        </w:tc>
        <w:tc>
          <w:tcPr>
            <w:tcW w:w="1350" w:type="dxa"/>
            <w:tcBorders>
              <w:top w:val="single" w:sz="4" w:space="0" w:color="000000"/>
              <w:left w:val="single" w:sz="4" w:space="0" w:color="000000"/>
              <w:bottom w:val="single" w:sz="4" w:space="0" w:color="000000"/>
              <w:right w:val="nil"/>
            </w:tcBorders>
            <w:hideMark/>
          </w:tcPr>
          <w:p w14:paraId="52B17EF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7.RP.1</w:t>
            </w:r>
          </w:p>
        </w:tc>
        <w:tc>
          <w:tcPr>
            <w:tcW w:w="540" w:type="dxa"/>
            <w:tcBorders>
              <w:top w:val="single" w:sz="4" w:space="0" w:color="000000"/>
              <w:left w:val="nil"/>
              <w:bottom w:val="single" w:sz="4" w:space="0" w:color="000000"/>
              <w:right w:val="nil"/>
            </w:tcBorders>
          </w:tcPr>
          <w:p w14:paraId="7E61E05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BE946E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555C6E6B" w14:textId="77777777" w:rsidTr="00F06B47">
        <w:trPr>
          <w:cantSplit/>
          <w:trHeight w:val="48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F92D67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F3B5EC9"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53B03C14"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AFDBD3C"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7.RP.2</w:t>
            </w:r>
          </w:p>
        </w:tc>
        <w:tc>
          <w:tcPr>
            <w:tcW w:w="540" w:type="dxa"/>
            <w:tcBorders>
              <w:top w:val="single" w:sz="4" w:space="0" w:color="000000"/>
              <w:left w:val="nil"/>
              <w:bottom w:val="single" w:sz="4" w:space="0" w:color="000000"/>
              <w:right w:val="nil"/>
            </w:tcBorders>
          </w:tcPr>
          <w:p w14:paraId="635164D6"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4964EDE"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60577C2" w14:textId="77777777" w:rsidTr="00F06B47">
        <w:trPr>
          <w:cantSplit/>
          <w:trHeight w:val="33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604DB8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367CAE1"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FDEC99F"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70E98ED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7.RP.3</w:t>
            </w:r>
          </w:p>
        </w:tc>
        <w:tc>
          <w:tcPr>
            <w:tcW w:w="540" w:type="dxa"/>
            <w:tcBorders>
              <w:top w:val="single" w:sz="4" w:space="0" w:color="000000"/>
              <w:left w:val="nil"/>
              <w:bottom w:val="single" w:sz="4" w:space="0" w:color="000000"/>
              <w:right w:val="nil"/>
            </w:tcBorders>
          </w:tcPr>
          <w:p w14:paraId="4B1A6D4E"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FE02C04"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D67769B" w14:textId="77777777" w:rsidTr="00F06B47">
        <w:trPr>
          <w:cantSplit/>
          <w:trHeight w:val="479"/>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AD0334D"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204D0B68"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The Number System</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46BB6721"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Apply and extend previous understandings of operations with fractions to add, subtract, multiply, and divide rational numbers.</w:t>
            </w:r>
          </w:p>
        </w:tc>
        <w:tc>
          <w:tcPr>
            <w:tcW w:w="1350" w:type="dxa"/>
            <w:tcBorders>
              <w:top w:val="single" w:sz="4" w:space="0" w:color="000000"/>
              <w:left w:val="single" w:sz="4" w:space="0" w:color="000000"/>
              <w:bottom w:val="single" w:sz="4" w:space="0" w:color="000000"/>
              <w:right w:val="nil"/>
            </w:tcBorders>
            <w:hideMark/>
          </w:tcPr>
          <w:p w14:paraId="1E70285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7.NS.1</w:t>
            </w:r>
          </w:p>
        </w:tc>
        <w:tc>
          <w:tcPr>
            <w:tcW w:w="540" w:type="dxa"/>
            <w:tcBorders>
              <w:top w:val="single" w:sz="4" w:space="0" w:color="000000"/>
              <w:left w:val="nil"/>
              <w:bottom w:val="single" w:sz="4" w:space="0" w:color="000000"/>
              <w:right w:val="nil"/>
            </w:tcBorders>
          </w:tcPr>
          <w:p w14:paraId="4FC96DA6"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D80486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73FF9F6" w14:textId="77777777" w:rsidTr="00F06B47">
        <w:trPr>
          <w:cantSplit/>
          <w:trHeight w:val="46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53DFFA2"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7684D632"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11A2F07"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448B0AEA"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7.NS.2</w:t>
            </w:r>
          </w:p>
        </w:tc>
        <w:tc>
          <w:tcPr>
            <w:tcW w:w="540" w:type="dxa"/>
            <w:tcBorders>
              <w:top w:val="single" w:sz="4" w:space="0" w:color="000000"/>
              <w:left w:val="nil"/>
              <w:bottom w:val="single" w:sz="4" w:space="0" w:color="000000"/>
              <w:right w:val="nil"/>
            </w:tcBorders>
          </w:tcPr>
          <w:p w14:paraId="252E9803"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78A7F3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B0DAF90" w14:textId="77777777" w:rsidTr="00F06B47">
        <w:trPr>
          <w:cantSplit/>
          <w:trHeight w:val="338"/>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C65320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713DF4D6"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0E6A6F5"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B9FF08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7.NS.3</w:t>
            </w:r>
          </w:p>
        </w:tc>
        <w:tc>
          <w:tcPr>
            <w:tcW w:w="540" w:type="dxa"/>
            <w:tcBorders>
              <w:top w:val="single" w:sz="4" w:space="0" w:color="000000"/>
              <w:left w:val="nil"/>
              <w:bottom w:val="single" w:sz="4" w:space="0" w:color="000000"/>
              <w:right w:val="nil"/>
            </w:tcBorders>
          </w:tcPr>
          <w:p w14:paraId="21DB37B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1F47A88"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2C435383" w14:textId="77777777" w:rsidTr="00F06B47">
        <w:trPr>
          <w:cantSplit/>
          <w:trHeight w:val="40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7150066"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2BBD482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17851C97"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Use properties of operations to generate equivalent expressions.</w:t>
            </w:r>
          </w:p>
        </w:tc>
        <w:tc>
          <w:tcPr>
            <w:tcW w:w="1350" w:type="dxa"/>
            <w:tcBorders>
              <w:top w:val="single" w:sz="4" w:space="0" w:color="000000"/>
              <w:left w:val="single" w:sz="4" w:space="0" w:color="000000"/>
              <w:bottom w:val="single" w:sz="4" w:space="0" w:color="000000"/>
              <w:right w:val="nil"/>
            </w:tcBorders>
            <w:hideMark/>
          </w:tcPr>
          <w:p w14:paraId="68A6975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7.EE.1</w:t>
            </w:r>
          </w:p>
        </w:tc>
        <w:tc>
          <w:tcPr>
            <w:tcW w:w="540" w:type="dxa"/>
            <w:tcBorders>
              <w:top w:val="single" w:sz="4" w:space="0" w:color="000000"/>
              <w:left w:val="nil"/>
              <w:bottom w:val="single" w:sz="4" w:space="0" w:color="000000"/>
              <w:right w:val="nil"/>
            </w:tcBorders>
          </w:tcPr>
          <w:p w14:paraId="5A0886D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42A0D0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CCA5996" w14:textId="77777777" w:rsidTr="00F06B47">
        <w:trPr>
          <w:cantSplit/>
          <w:trHeight w:val="57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DE78D60"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7276BF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2E660FF7"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1C7F4EC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7.EE.2</w:t>
            </w:r>
          </w:p>
        </w:tc>
        <w:tc>
          <w:tcPr>
            <w:tcW w:w="540" w:type="dxa"/>
            <w:tcBorders>
              <w:top w:val="single" w:sz="4" w:space="0" w:color="000000"/>
              <w:left w:val="nil"/>
              <w:bottom w:val="single" w:sz="4" w:space="0" w:color="000000"/>
              <w:right w:val="nil"/>
            </w:tcBorders>
          </w:tcPr>
          <w:p w14:paraId="5AFDC5D0"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49AAC21"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E359492" w14:textId="77777777" w:rsidTr="00F06B47">
        <w:trPr>
          <w:cantSplit/>
          <w:trHeight w:val="383"/>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09DBA30A"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A0A7E6A"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hideMark/>
          </w:tcPr>
          <w:p w14:paraId="0FA082CD"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Solve real-life and mathematical problems using numerical and algebraic expressions and equations.</w:t>
            </w:r>
          </w:p>
        </w:tc>
        <w:tc>
          <w:tcPr>
            <w:tcW w:w="1350" w:type="dxa"/>
            <w:tcBorders>
              <w:top w:val="single" w:sz="4" w:space="0" w:color="000000"/>
              <w:left w:val="single" w:sz="4" w:space="0" w:color="000000"/>
              <w:bottom w:val="single" w:sz="4" w:space="0" w:color="000000"/>
              <w:right w:val="nil"/>
            </w:tcBorders>
            <w:hideMark/>
          </w:tcPr>
          <w:p w14:paraId="1BC6A13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7.EE.3</w:t>
            </w:r>
          </w:p>
        </w:tc>
        <w:tc>
          <w:tcPr>
            <w:tcW w:w="540" w:type="dxa"/>
            <w:tcBorders>
              <w:top w:val="single" w:sz="4" w:space="0" w:color="000000"/>
              <w:left w:val="nil"/>
              <w:bottom w:val="single" w:sz="4" w:space="0" w:color="000000"/>
              <w:right w:val="nil"/>
            </w:tcBorders>
          </w:tcPr>
          <w:p w14:paraId="2E24151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394A308E"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8481D1E" w14:textId="77777777" w:rsidTr="00F06B47">
        <w:trPr>
          <w:cantSplit/>
          <w:trHeight w:val="338"/>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18918ED7"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232193DE"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5A32633E"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A16392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7.EE.4a</w:t>
            </w:r>
          </w:p>
        </w:tc>
        <w:tc>
          <w:tcPr>
            <w:tcW w:w="540" w:type="dxa"/>
            <w:tcBorders>
              <w:top w:val="single" w:sz="4" w:space="0" w:color="000000"/>
              <w:left w:val="nil"/>
              <w:bottom w:val="single" w:sz="4" w:space="0" w:color="000000"/>
              <w:right w:val="nil"/>
            </w:tcBorders>
          </w:tcPr>
          <w:p w14:paraId="219C9CF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03F5261"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77BA2B6C" w14:textId="77777777" w:rsidTr="00F06B47">
        <w:trPr>
          <w:cantSplit/>
          <w:trHeight w:val="44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3191E57C"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51D9ADE"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BCB01CE"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610F66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7.EE.4b</w:t>
            </w:r>
          </w:p>
        </w:tc>
        <w:tc>
          <w:tcPr>
            <w:tcW w:w="540" w:type="dxa"/>
            <w:tcBorders>
              <w:top w:val="single" w:sz="4" w:space="0" w:color="000000"/>
              <w:left w:val="nil"/>
              <w:bottom w:val="single" w:sz="4" w:space="0" w:color="000000"/>
              <w:right w:val="nil"/>
            </w:tcBorders>
          </w:tcPr>
          <w:p w14:paraId="63CAB57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29FCE4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53C76D4B" w14:textId="77777777" w:rsidTr="00F06B47">
        <w:trPr>
          <w:cantSplit/>
          <w:trHeight w:val="434"/>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3C20CB2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511DF620"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0577FF7F"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Use random sampling to draw inferences about a population.</w:t>
            </w:r>
          </w:p>
        </w:tc>
        <w:tc>
          <w:tcPr>
            <w:tcW w:w="1350" w:type="dxa"/>
            <w:tcBorders>
              <w:top w:val="single" w:sz="4" w:space="0" w:color="000000"/>
              <w:left w:val="single" w:sz="4" w:space="0" w:color="000000"/>
              <w:bottom w:val="single" w:sz="4" w:space="0" w:color="000000"/>
              <w:right w:val="nil"/>
            </w:tcBorders>
            <w:hideMark/>
          </w:tcPr>
          <w:p w14:paraId="679164C1"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7.SP.1</w:t>
            </w:r>
          </w:p>
        </w:tc>
        <w:tc>
          <w:tcPr>
            <w:tcW w:w="540" w:type="dxa"/>
            <w:tcBorders>
              <w:top w:val="single" w:sz="4" w:space="0" w:color="000000"/>
              <w:left w:val="nil"/>
              <w:bottom w:val="single" w:sz="4" w:space="0" w:color="000000"/>
              <w:right w:val="nil"/>
            </w:tcBorders>
          </w:tcPr>
          <w:p w14:paraId="4FD3341A"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7482AA2D"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0E62332"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4B8B448"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5CE9066C"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2A83606"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3A2D6763"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7.SP.2</w:t>
            </w:r>
          </w:p>
        </w:tc>
        <w:tc>
          <w:tcPr>
            <w:tcW w:w="540" w:type="dxa"/>
            <w:tcBorders>
              <w:top w:val="single" w:sz="4" w:space="0" w:color="000000"/>
              <w:left w:val="nil"/>
              <w:bottom w:val="single" w:sz="4" w:space="0" w:color="000000"/>
              <w:right w:val="nil"/>
            </w:tcBorders>
          </w:tcPr>
          <w:p w14:paraId="7AE40752"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18F9C423"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9A76980" w14:textId="77777777" w:rsidTr="00F06B47">
        <w:trPr>
          <w:cantSplit/>
          <w:trHeight w:val="38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7E0FCA5"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D492AB8"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2AF8BA73"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Investigate chance processes and develop, use, and evaluate probability models.</w:t>
            </w:r>
          </w:p>
        </w:tc>
        <w:tc>
          <w:tcPr>
            <w:tcW w:w="1350" w:type="dxa"/>
            <w:tcBorders>
              <w:top w:val="single" w:sz="4" w:space="0" w:color="000000"/>
              <w:left w:val="single" w:sz="4" w:space="0" w:color="000000"/>
              <w:bottom w:val="single" w:sz="4" w:space="0" w:color="000000"/>
              <w:right w:val="nil"/>
            </w:tcBorders>
            <w:hideMark/>
          </w:tcPr>
          <w:p w14:paraId="23158CF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7.SP.5</w:t>
            </w:r>
          </w:p>
        </w:tc>
        <w:tc>
          <w:tcPr>
            <w:tcW w:w="540" w:type="dxa"/>
            <w:tcBorders>
              <w:top w:val="single" w:sz="4" w:space="0" w:color="000000"/>
              <w:left w:val="nil"/>
              <w:bottom w:val="single" w:sz="4" w:space="0" w:color="000000"/>
              <w:right w:val="nil"/>
            </w:tcBorders>
          </w:tcPr>
          <w:p w14:paraId="0CCCD81D"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298B8CDB"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3083E74" w14:textId="77777777" w:rsidTr="00F06B47">
        <w:trPr>
          <w:cantSplit/>
          <w:trHeight w:val="341"/>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6873954"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CAF1F96"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055B8FB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4A436BE"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7.SP.6</w:t>
            </w:r>
          </w:p>
        </w:tc>
        <w:tc>
          <w:tcPr>
            <w:tcW w:w="540" w:type="dxa"/>
            <w:tcBorders>
              <w:top w:val="single" w:sz="4" w:space="0" w:color="000000"/>
              <w:left w:val="nil"/>
              <w:bottom w:val="single" w:sz="4" w:space="0" w:color="000000"/>
              <w:right w:val="nil"/>
            </w:tcBorders>
          </w:tcPr>
          <w:p w14:paraId="4AD4EEC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65D8A393"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642ED592" w14:textId="77777777" w:rsidTr="00F06B47">
        <w:trPr>
          <w:cantSplit/>
          <w:trHeight w:val="359"/>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E50D23E"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6D9E4FC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D67EC38"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46DE19A7"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7.SP.7</w:t>
            </w:r>
          </w:p>
        </w:tc>
        <w:tc>
          <w:tcPr>
            <w:tcW w:w="540" w:type="dxa"/>
            <w:tcBorders>
              <w:top w:val="single" w:sz="4" w:space="0" w:color="000000"/>
              <w:left w:val="nil"/>
              <w:bottom w:val="single" w:sz="4" w:space="0" w:color="000000"/>
              <w:right w:val="nil"/>
            </w:tcBorders>
          </w:tcPr>
          <w:p w14:paraId="518AF881"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B6C48B9"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1CC2F8A" w14:textId="77777777" w:rsidTr="00F06B47">
        <w:trPr>
          <w:cantSplit/>
          <w:trHeight w:val="341"/>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3C41F3F"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5EFB297"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7A32AB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69A987FD"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7.SP.8</w:t>
            </w:r>
          </w:p>
        </w:tc>
        <w:tc>
          <w:tcPr>
            <w:tcW w:w="540" w:type="dxa"/>
            <w:tcBorders>
              <w:top w:val="single" w:sz="4" w:space="0" w:color="000000"/>
              <w:left w:val="nil"/>
              <w:bottom w:val="single" w:sz="4" w:space="0" w:color="000000"/>
              <w:right w:val="nil"/>
            </w:tcBorders>
          </w:tcPr>
          <w:p w14:paraId="27D2DDE3"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5F97134C"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6C50A5A" w14:textId="77777777" w:rsidTr="00F06B47">
        <w:trPr>
          <w:cantSplit/>
          <w:trHeight w:val="440"/>
        </w:trPr>
        <w:tc>
          <w:tcPr>
            <w:tcW w:w="1710" w:type="dxa"/>
            <w:vMerge w:val="restart"/>
            <w:tcBorders>
              <w:top w:val="single" w:sz="4" w:space="0" w:color="000000"/>
              <w:left w:val="single" w:sz="4" w:space="0" w:color="000000"/>
              <w:bottom w:val="single" w:sz="4" w:space="0" w:color="000000"/>
              <w:right w:val="single" w:sz="4" w:space="0" w:color="000000"/>
            </w:tcBorders>
            <w:vAlign w:val="center"/>
            <w:hideMark/>
          </w:tcPr>
          <w:p w14:paraId="51488E4F"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678849FC"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728B27DA"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Draw, construct, and describe geometrical figures and describe the relationships between them.</w:t>
            </w:r>
          </w:p>
        </w:tc>
        <w:tc>
          <w:tcPr>
            <w:tcW w:w="1350" w:type="dxa"/>
            <w:tcBorders>
              <w:top w:val="single" w:sz="4" w:space="0" w:color="000000"/>
              <w:left w:val="single" w:sz="4" w:space="0" w:color="000000"/>
              <w:bottom w:val="single" w:sz="4" w:space="0" w:color="000000"/>
              <w:right w:val="nil"/>
            </w:tcBorders>
            <w:hideMark/>
          </w:tcPr>
          <w:p w14:paraId="5F84D832"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7.G.1</w:t>
            </w:r>
          </w:p>
        </w:tc>
        <w:tc>
          <w:tcPr>
            <w:tcW w:w="540" w:type="dxa"/>
            <w:tcBorders>
              <w:top w:val="single" w:sz="4" w:space="0" w:color="000000"/>
              <w:left w:val="nil"/>
              <w:bottom w:val="single" w:sz="4" w:space="0" w:color="000000"/>
              <w:right w:val="nil"/>
            </w:tcBorders>
          </w:tcPr>
          <w:p w14:paraId="0666D5B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3220FE35"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17249B30" w14:textId="77777777" w:rsidTr="00F06B47">
        <w:trPr>
          <w:cantSplit/>
          <w:trHeight w:val="383"/>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02AE308"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854768F"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6B551ED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3B8C3415"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7.G.2</w:t>
            </w:r>
          </w:p>
        </w:tc>
        <w:tc>
          <w:tcPr>
            <w:tcW w:w="540" w:type="dxa"/>
            <w:tcBorders>
              <w:top w:val="single" w:sz="4" w:space="0" w:color="000000"/>
              <w:left w:val="nil"/>
              <w:bottom w:val="single" w:sz="4" w:space="0" w:color="000000"/>
              <w:right w:val="nil"/>
            </w:tcBorders>
          </w:tcPr>
          <w:p w14:paraId="0CB6E2B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5F24858F"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32AD8C5A"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72624AEA"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3FE0E1FA"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314A0E1C"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010C1D4B"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 xml:space="preserve">7.G.3 </w:t>
            </w:r>
          </w:p>
        </w:tc>
        <w:tc>
          <w:tcPr>
            <w:tcW w:w="540" w:type="dxa"/>
            <w:tcBorders>
              <w:top w:val="single" w:sz="4" w:space="0" w:color="000000"/>
              <w:left w:val="nil"/>
              <w:bottom w:val="single" w:sz="4" w:space="0" w:color="000000"/>
              <w:right w:val="nil"/>
            </w:tcBorders>
          </w:tcPr>
          <w:p w14:paraId="48CC86E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6960691E"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5C6988EA" w14:textId="77777777" w:rsidTr="00F06B47">
        <w:trPr>
          <w:cantSplit/>
          <w:trHeight w:val="362"/>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46EE141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368677F3" w14:textId="77777777" w:rsidR="00F06B47" w:rsidRPr="00F06B47" w:rsidRDefault="00F06B47" w:rsidP="00F06B47">
            <w:pPr>
              <w:rPr>
                <w:rFonts w:ascii="Arial" w:hAnsi="Arial" w:cs="Arial"/>
                <w:color w:val="000000"/>
                <w:sz w:val="22"/>
                <w:szCs w:val="22"/>
              </w:rPr>
            </w:pP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5FB46FD4" w14:textId="77777777" w:rsidR="00F06B47" w:rsidRPr="00F06B47" w:rsidRDefault="00F06B47" w:rsidP="00F06B47">
            <w:pPr>
              <w:autoSpaceDE w:val="0"/>
              <w:autoSpaceDN w:val="0"/>
              <w:adjustRightInd w:val="0"/>
              <w:jc w:val="center"/>
              <w:rPr>
                <w:rFonts w:ascii="Arial" w:hAnsi="Arial" w:cs="Arial"/>
                <w:iCs/>
                <w:color w:val="000000"/>
                <w:sz w:val="22"/>
                <w:szCs w:val="22"/>
              </w:rPr>
            </w:pPr>
            <w:r w:rsidRPr="00F06B47">
              <w:rPr>
                <w:rFonts w:ascii="Arial" w:hAnsi="Arial" w:cs="Arial"/>
                <w:iCs/>
                <w:color w:val="000000"/>
                <w:sz w:val="22"/>
                <w:szCs w:val="22"/>
              </w:rPr>
              <w:t>Solve real-life and mathematical problems involving angle measure, area, surface area, and volume.</w:t>
            </w:r>
          </w:p>
        </w:tc>
        <w:tc>
          <w:tcPr>
            <w:tcW w:w="1350" w:type="dxa"/>
            <w:tcBorders>
              <w:top w:val="single" w:sz="4" w:space="0" w:color="000000"/>
              <w:left w:val="single" w:sz="4" w:space="0" w:color="000000"/>
              <w:bottom w:val="single" w:sz="4" w:space="0" w:color="000000"/>
              <w:right w:val="nil"/>
            </w:tcBorders>
            <w:hideMark/>
          </w:tcPr>
          <w:p w14:paraId="28330DF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7.G.4</w:t>
            </w:r>
          </w:p>
        </w:tc>
        <w:tc>
          <w:tcPr>
            <w:tcW w:w="540" w:type="dxa"/>
            <w:tcBorders>
              <w:top w:val="single" w:sz="4" w:space="0" w:color="000000"/>
              <w:left w:val="nil"/>
              <w:bottom w:val="single" w:sz="4" w:space="0" w:color="000000"/>
              <w:right w:val="nil"/>
            </w:tcBorders>
          </w:tcPr>
          <w:p w14:paraId="49AB1FBC"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44ED3DD2"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36A12A01" w14:textId="77777777" w:rsidTr="00F06B47">
        <w:trPr>
          <w:cantSplit/>
          <w:trHeight w:val="344"/>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7B65ADD"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09C8B2AB"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37B108D"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5336E789"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7.G.5</w:t>
            </w:r>
          </w:p>
        </w:tc>
        <w:tc>
          <w:tcPr>
            <w:tcW w:w="540" w:type="dxa"/>
            <w:tcBorders>
              <w:top w:val="single" w:sz="4" w:space="0" w:color="000000"/>
              <w:left w:val="nil"/>
              <w:bottom w:val="single" w:sz="4" w:space="0" w:color="000000"/>
              <w:right w:val="nil"/>
            </w:tcBorders>
          </w:tcPr>
          <w:p w14:paraId="7C5D4569"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213CDAC3"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6C90090D" w14:textId="77777777" w:rsidTr="00F06B47">
        <w:trPr>
          <w:cantSplit/>
          <w:trHeight w:val="266"/>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5FD546EC"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140EAE6B"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1245FAD1" w14:textId="77777777" w:rsidR="00F06B47" w:rsidRPr="00F06B47" w:rsidRDefault="00F06B47" w:rsidP="00F06B47">
            <w:pPr>
              <w:rPr>
                <w:rFonts w:ascii="Arial" w:hAnsi="Arial" w:cs="Arial"/>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1B3E36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7.G.6</w:t>
            </w:r>
          </w:p>
        </w:tc>
        <w:tc>
          <w:tcPr>
            <w:tcW w:w="540" w:type="dxa"/>
            <w:tcBorders>
              <w:top w:val="single" w:sz="4" w:space="0" w:color="000000"/>
              <w:left w:val="nil"/>
              <w:bottom w:val="single" w:sz="4" w:space="0" w:color="000000"/>
              <w:right w:val="nil"/>
            </w:tcBorders>
          </w:tcPr>
          <w:p w14:paraId="0D274767"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hideMark/>
          </w:tcPr>
          <w:p w14:paraId="36EAE640" w14:textId="77777777" w:rsidR="00F06B47" w:rsidRPr="00F06B47" w:rsidRDefault="00F06B47" w:rsidP="00F06B47">
            <w:pPr>
              <w:autoSpaceDE w:val="0"/>
              <w:autoSpaceDN w:val="0"/>
              <w:adjustRightInd w:val="0"/>
              <w:rPr>
                <w:rFonts w:ascii="Arial" w:hAnsi="Arial" w:cs="Arial"/>
                <w:iCs/>
                <w:color w:val="000000"/>
                <w:sz w:val="22"/>
                <w:szCs w:val="22"/>
              </w:rPr>
            </w:pPr>
            <w:r w:rsidRPr="00F06B47">
              <w:rPr>
                <w:rFonts w:ascii="Arial" w:hAnsi="Arial" w:cs="Arial"/>
                <w:iCs/>
                <w:color w:val="000000"/>
                <w:sz w:val="22"/>
                <w:szCs w:val="22"/>
              </w:rPr>
              <w:t>Post</w:t>
            </w:r>
          </w:p>
        </w:tc>
      </w:tr>
      <w:tr w:rsidR="00F06B47" w:rsidRPr="00F06B47" w14:paraId="2BB6DE70" w14:textId="77777777" w:rsidTr="00F06B47">
        <w:trPr>
          <w:cantSplit/>
          <w:trHeight w:val="44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6CB835D3" w14:textId="77777777" w:rsidR="00F06B47" w:rsidRPr="00F06B47" w:rsidRDefault="00F06B47" w:rsidP="00F06B47">
            <w:pPr>
              <w:rPr>
                <w:rFonts w:ascii="Arial" w:hAnsi="Arial" w:cs="Arial"/>
                <w:color w:val="000000"/>
                <w:sz w:val="22"/>
                <w:szCs w:val="22"/>
              </w:rPr>
            </w:pPr>
          </w:p>
        </w:t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14:paraId="71F5D476"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c>
          <w:tcPr>
            <w:tcW w:w="3510" w:type="dxa"/>
            <w:vMerge w:val="restart"/>
            <w:tcBorders>
              <w:top w:val="single" w:sz="4" w:space="0" w:color="000000"/>
              <w:left w:val="single" w:sz="4" w:space="0" w:color="000000"/>
              <w:bottom w:val="single" w:sz="4" w:space="0" w:color="000000"/>
              <w:right w:val="single" w:sz="4" w:space="0" w:color="000000"/>
            </w:tcBorders>
            <w:vAlign w:val="center"/>
            <w:hideMark/>
          </w:tcPr>
          <w:p w14:paraId="7EE4B9F6" w14:textId="77777777" w:rsidR="00F06B47" w:rsidRPr="00F06B47" w:rsidRDefault="00F06B47" w:rsidP="00F06B47">
            <w:pPr>
              <w:autoSpaceDE w:val="0"/>
              <w:autoSpaceDN w:val="0"/>
              <w:adjustRightInd w:val="0"/>
              <w:jc w:val="center"/>
              <w:rPr>
                <w:rFonts w:ascii="Arial" w:hAnsi="Arial" w:cs="Arial"/>
                <w:i/>
                <w:iCs/>
                <w:color w:val="000000"/>
                <w:sz w:val="22"/>
                <w:szCs w:val="22"/>
              </w:rPr>
            </w:pPr>
            <w:r w:rsidRPr="00F06B47">
              <w:rPr>
                <w:rFonts w:ascii="Arial" w:hAnsi="Arial" w:cs="Arial"/>
                <w:iCs/>
                <w:color w:val="000000"/>
                <w:sz w:val="22"/>
                <w:szCs w:val="22"/>
              </w:rPr>
              <w:t>Draw informal comparative inferences about two populations</w:t>
            </w:r>
            <w:r w:rsidRPr="00F06B47">
              <w:rPr>
                <w:rFonts w:ascii="Arial" w:hAnsi="Arial" w:cs="Arial"/>
                <w:i/>
                <w:iCs/>
                <w:color w:val="000000"/>
                <w:sz w:val="22"/>
                <w:szCs w:val="22"/>
              </w:rPr>
              <w:t>.</w:t>
            </w:r>
          </w:p>
        </w:tc>
        <w:tc>
          <w:tcPr>
            <w:tcW w:w="1350" w:type="dxa"/>
            <w:tcBorders>
              <w:top w:val="single" w:sz="4" w:space="0" w:color="000000"/>
              <w:left w:val="single" w:sz="4" w:space="0" w:color="000000"/>
              <w:bottom w:val="single" w:sz="4" w:space="0" w:color="000000"/>
              <w:right w:val="nil"/>
            </w:tcBorders>
            <w:hideMark/>
          </w:tcPr>
          <w:p w14:paraId="27BEFF64"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7.SP.3</w:t>
            </w:r>
          </w:p>
        </w:tc>
        <w:tc>
          <w:tcPr>
            <w:tcW w:w="540" w:type="dxa"/>
            <w:tcBorders>
              <w:top w:val="single" w:sz="4" w:space="0" w:color="000000"/>
              <w:left w:val="nil"/>
              <w:bottom w:val="single" w:sz="4" w:space="0" w:color="000000"/>
              <w:right w:val="nil"/>
            </w:tcBorders>
          </w:tcPr>
          <w:p w14:paraId="65585DE4"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A16E75F" w14:textId="77777777" w:rsidR="00F06B47" w:rsidRPr="00F06B47" w:rsidRDefault="00F06B47" w:rsidP="00F06B47">
            <w:pPr>
              <w:autoSpaceDE w:val="0"/>
              <w:autoSpaceDN w:val="0"/>
              <w:adjustRightInd w:val="0"/>
              <w:jc w:val="center"/>
              <w:rPr>
                <w:rFonts w:ascii="Arial" w:hAnsi="Arial" w:cs="Arial"/>
                <w:color w:val="000000"/>
                <w:sz w:val="22"/>
                <w:szCs w:val="22"/>
              </w:rPr>
            </w:pPr>
          </w:p>
        </w:tc>
      </w:tr>
      <w:tr w:rsidR="00F06B47" w:rsidRPr="00F06B47" w14:paraId="4C1BB383" w14:textId="77777777" w:rsidTr="00F06B47">
        <w:trPr>
          <w:cantSplit/>
          <w:trHeight w:val="440"/>
        </w:trPr>
        <w:tc>
          <w:tcPr>
            <w:tcW w:w="1710" w:type="dxa"/>
            <w:vMerge/>
            <w:tcBorders>
              <w:top w:val="single" w:sz="4" w:space="0" w:color="000000"/>
              <w:left w:val="single" w:sz="4" w:space="0" w:color="000000"/>
              <w:bottom w:val="single" w:sz="4" w:space="0" w:color="000000"/>
              <w:right w:val="single" w:sz="4" w:space="0" w:color="000000"/>
            </w:tcBorders>
            <w:vAlign w:val="center"/>
            <w:hideMark/>
          </w:tcPr>
          <w:p w14:paraId="218027A3" w14:textId="77777777" w:rsidR="00F06B47" w:rsidRPr="00F06B47" w:rsidRDefault="00F06B47" w:rsidP="00F06B47">
            <w:pPr>
              <w:rPr>
                <w:rFonts w:ascii="Arial" w:hAnsi="Arial" w:cs="Arial"/>
                <w:color w:val="000000"/>
                <w:sz w:val="22"/>
                <w:szCs w:val="22"/>
              </w:rPr>
            </w:pPr>
          </w:p>
        </w:tc>
        <w:tc>
          <w:tcPr>
            <w:tcW w:w="1800" w:type="dxa"/>
            <w:vMerge/>
            <w:tcBorders>
              <w:top w:val="single" w:sz="4" w:space="0" w:color="000000"/>
              <w:left w:val="single" w:sz="4" w:space="0" w:color="000000"/>
              <w:bottom w:val="single" w:sz="4" w:space="0" w:color="000000"/>
              <w:right w:val="single" w:sz="4" w:space="0" w:color="000000"/>
            </w:tcBorders>
            <w:vAlign w:val="center"/>
            <w:hideMark/>
          </w:tcPr>
          <w:p w14:paraId="4C7D4D7D" w14:textId="77777777" w:rsidR="00F06B47" w:rsidRPr="00F06B47" w:rsidRDefault="00F06B47" w:rsidP="00F06B47">
            <w:pPr>
              <w:rPr>
                <w:rFonts w:ascii="Arial" w:hAnsi="Arial" w:cs="Arial"/>
                <w:color w:val="000000"/>
                <w:sz w:val="22"/>
                <w:szCs w:val="22"/>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14:paraId="7E1293DE" w14:textId="77777777" w:rsidR="00F06B47" w:rsidRPr="00F06B47" w:rsidRDefault="00F06B47" w:rsidP="00F06B47">
            <w:pPr>
              <w:rPr>
                <w:rFonts w:ascii="Arial" w:hAnsi="Arial" w:cs="Arial"/>
                <w:i/>
                <w:iCs/>
                <w:color w:val="000000"/>
                <w:sz w:val="22"/>
                <w:szCs w:val="22"/>
              </w:rPr>
            </w:pPr>
          </w:p>
        </w:tc>
        <w:tc>
          <w:tcPr>
            <w:tcW w:w="1350" w:type="dxa"/>
            <w:tcBorders>
              <w:top w:val="single" w:sz="4" w:space="0" w:color="000000"/>
              <w:left w:val="single" w:sz="4" w:space="0" w:color="000000"/>
              <w:bottom w:val="single" w:sz="4" w:space="0" w:color="000000"/>
              <w:right w:val="nil"/>
            </w:tcBorders>
            <w:hideMark/>
          </w:tcPr>
          <w:p w14:paraId="29BF9539" w14:textId="77777777" w:rsidR="00F06B47" w:rsidRPr="00F06B47" w:rsidRDefault="00F06B47" w:rsidP="00F06B47">
            <w:pPr>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7.SP.4</w:t>
            </w:r>
          </w:p>
        </w:tc>
        <w:tc>
          <w:tcPr>
            <w:tcW w:w="540" w:type="dxa"/>
            <w:tcBorders>
              <w:top w:val="single" w:sz="4" w:space="0" w:color="000000"/>
              <w:left w:val="nil"/>
              <w:bottom w:val="single" w:sz="4" w:space="0" w:color="000000"/>
              <w:right w:val="nil"/>
            </w:tcBorders>
          </w:tcPr>
          <w:p w14:paraId="35CC8300" w14:textId="77777777" w:rsidR="00F06B47" w:rsidRPr="00F06B47" w:rsidRDefault="00F06B47" w:rsidP="00F06B47">
            <w:pPr>
              <w:autoSpaceDE w:val="0"/>
              <w:autoSpaceDN w:val="0"/>
              <w:adjustRightInd w:val="0"/>
              <w:jc w:val="center"/>
              <w:rPr>
                <w:rFonts w:ascii="Arial" w:hAnsi="Arial" w:cs="Arial"/>
                <w:color w:val="000000"/>
                <w:sz w:val="22"/>
                <w:szCs w:val="22"/>
              </w:rPr>
            </w:pPr>
          </w:p>
        </w:tc>
        <w:tc>
          <w:tcPr>
            <w:tcW w:w="990" w:type="dxa"/>
            <w:tcBorders>
              <w:top w:val="single" w:sz="4" w:space="0" w:color="000000"/>
              <w:left w:val="nil"/>
              <w:bottom w:val="single" w:sz="4" w:space="0" w:color="000000"/>
              <w:right w:val="single" w:sz="4" w:space="0" w:color="000000"/>
            </w:tcBorders>
          </w:tcPr>
          <w:p w14:paraId="01CA61EF" w14:textId="77777777" w:rsidR="00F06B47" w:rsidRPr="00F06B47" w:rsidRDefault="00F06B47" w:rsidP="00F06B47">
            <w:pPr>
              <w:autoSpaceDE w:val="0"/>
              <w:autoSpaceDN w:val="0"/>
              <w:adjustRightInd w:val="0"/>
              <w:jc w:val="center"/>
              <w:rPr>
                <w:rFonts w:ascii="Arial" w:hAnsi="Arial" w:cs="Arial"/>
                <w:color w:val="000000"/>
                <w:sz w:val="22"/>
                <w:szCs w:val="22"/>
              </w:rPr>
            </w:pPr>
          </w:p>
        </w:tc>
      </w:tr>
    </w:tbl>
    <w:p w14:paraId="5DC29071" w14:textId="77777777" w:rsidR="00F06B47" w:rsidRPr="00F06B47" w:rsidRDefault="00F06B47" w:rsidP="00F06B47">
      <w:pPr>
        <w:autoSpaceDE w:val="0"/>
        <w:autoSpaceDN w:val="0"/>
        <w:adjustRightInd w:val="0"/>
        <w:jc w:val="both"/>
        <w:rPr>
          <w:rFonts w:ascii="Arial" w:hAnsi="Arial" w:cs="Arial"/>
          <w:bCs/>
          <w:sz w:val="16"/>
          <w:szCs w:val="16"/>
        </w:rPr>
      </w:pPr>
    </w:p>
    <w:p w14:paraId="0C2C2675"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p w14:paraId="14CBFD18" w14:textId="77777777" w:rsidR="00F06B47" w:rsidRPr="00F06B47" w:rsidRDefault="00F06B47" w:rsidP="00F06B47">
      <w:pPr>
        <w:spacing w:after="120"/>
        <w:rPr>
          <w:rFonts w:ascii="Arial" w:hAnsi="Arial" w:cs="Arial"/>
          <w:b/>
          <w:szCs w:val="24"/>
        </w:rPr>
      </w:pPr>
      <w:r w:rsidRPr="00F06B47">
        <w:rPr>
          <w:rFonts w:ascii="Arial" w:hAnsi="Arial" w:cs="Arial"/>
          <w:b/>
        </w:rPr>
        <w:lastRenderedPageBreak/>
        <w:t>Grade 8 Math Test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2"/>
        <w:gridCol w:w="12"/>
        <w:gridCol w:w="1788"/>
        <w:gridCol w:w="12"/>
        <w:gridCol w:w="3498"/>
        <w:gridCol w:w="12"/>
        <w:gridCol w:w="1217"/>
        <w:gridCol w:w="15"/>
        <w:gridCol w:w="525"/>
        <w:gridCol w:w="15"/>
        <w:gridCol w:w="1090"/>
        <w:gridCol w:w="6"/>
        <w:gridCol w:w="12"/>
      </w:tblGrid>
      <w:tr w:rsidR="00F06B47" w:rsidRPr="00F06B47" w14:paraId="42C0FC5C" w14:textId="77777777" w:rsidTr="00F06B47">
        <w:trPr>
          <w:trHeight w:val="241"/>
          <w:jc w:val="center"/>
        </w:trPr>
        <w:tc>
          <w:tcPr>
            <w:tcW w:w="1964" w:type="dxa"/>
            <w:gridSpan w:val="2"/>
            <w:tcBorders>
              <w:top w:val="single" w:sz="4" w:space="0" w:color="auto"/>
              <w:left w:val="single" w:sz="4" w:space="0" w:color="auto"/>
              <w:bottom w:val="single" w:sz="4" w:space="0" w:color="auto"/>
              <w:right w:val="single" w:sz="4" w:space="0" w:color="auto"/>
            </w:tcBorders>
            <w:vAlign w:val="center"/>
            <w:hideMark/>
          </w:tcPr>
          <w:p w14:paraId="70B94A19"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Cluster Emphasis</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0F5C8CC2"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Domain</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C90A2B3" w14:textId="77777777" w:rsidR="00F06B47" w:rsidRPr="00F06B47" w:rsidRDefault="00F06B47" w:rsidP="00F06B47">
            <w:pPr>
              <w:ind w:right="20"/>
              <w:jc w:val="center"/>
              <w:rPr>
                <w:rFonts w:ascii="Arial" w:hAnsi="Arial" w:cs="Arial"/>
                <w:b/>
                <w:bCs/>
                <w:kern w:val="32"/>
              </w:rPr>
            </w:pPr>
            <w:r w:rsidRPr="00F06B47">
              <w:rPr>
                <w:rFonts w:ascii="Arial" w:hAnsi="Arial" w:cs="Arial"/>
                <w:b/>
                <w:bCs/>
                <w:kern w:val="32"/>
              </w:rPr>
              <w:t>Cluster</w:t>
            </w:r>
          </w:p>
        </w:tc>
        <w:tc>
          <w:tcPr>
            <w:tcW w:w="2880" w:type="dxa"/>
            <w:gridSpan w:val="7"/>
            <w:tcBorders>
              <w:top w:val="single" w:sz="4" w:space="0" w:color="auto"/>
              <w:left w:val="single" w:sz="4" w:space="0" w:color="auto"/>
              <w:bottom w:val="single" w:sz="4" w:space="0" w:color="auto"/>
              <w:right w:val="single" w:sz="4" w:space="0" w:color="auto"/>
            </w:tcBorders>
            <w:vAlign w:val="center"/>
            <w:hideMark/>
          </w:tcPr>
          <w:p w14:paraId="03BE9E06" w14:textId="77777777" w:rsidR="00F06B47" w:rsidRPr="00F06B47" w:rsidRDefault="00F06B47" w:rsidP="00F06B47">
            <w:pPr>
              <w:widowControl w:val="0"/>
              <w:autoSpaceDE w:val="0"/>
              <w:autoSpaceDN w:val="0"/>
              <w:adjustRightInd w:val="0"/>
              <w:jc w:val="center"/>
              <w:rPr>
                <w:rFonts w:ascii="Arial" w:hAnsi="Arial" w:cs="Arial"/>
                <w:b/>
                <w:bCs/>
                <w:color w:val="000000"/>
                <w:kern w:val="32"/>
              </w:rPr>
            </w:pPr>
            <w:r w:rsidRPr="00F06B47">
              <w:rPr>
                <w:rFonts w:ascii="Arial" w:hAnsi="Arial" w:cs="Arial"/>
                <w:b/>
                <w:bCs/>
                <w:color w:val="000000"/>
                <w:kern w:val="32"/>
              </w:rPr>
              <w:t>Standard</w:t>
            </w:r>
          </w:p>
        </w:tc>
      </w:tr>
      <w:tr w:rsidR="00D409D8" w:rsidRPr="00F06B47" w14:paraId="30943498" w14:textId="77777777" w:rsidTr="001D7F7E">
        <w:trPr>
          <w:gridAfter w:val="1"/>
          <w:wAfter w:w="12" w:type="dxa"/>
          <w:trHeight w:val="74"/>
          <w:jc w:val="center"/>
        </w:trPr>
        <w:tc>
          <w:tcPr>
            <w:tcW w:w="1952" w:type="dxa"/>
            <w:vMerge w:val="restart"/>
            <w:tcBorders>
              <w:top w:val="single" w:sz="4" w:space="0" w:color="auto"/>
              <w:left w:val="single" w:sz="4" w:space="0" w:color="auto"/>
              <w:right w:val="single" w:sz="4" w:space="0" w:color="auto"/>
            </w:tcBorders>
            <w:vAlign w:val="center"/>
          </w:tcPr>
          <w:p w14:paraId="009E2766" w14:textId="259BA34F"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Major Clusters</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5A1C97" w14:textId="77777777" w:rsidR="00D409D8" w:rsidRPr="00F06B47" w:rsidRDefault="00D409D8" w:rsidP="00F06B47">
            <w:pPr>
              <w:ind w:right="20"/>
              <w:jc w:val="center"/>
              <w:rPr>
                <w:rFonts w:ascii="Arial" w:hAnsi="Arial" w:cs="Arial"/>
                <w:b/>
                <w:bCs/>
                <w:kern w:val="32"/>
                <w:sz w:val="22"/>
                <w:szCs w:val="22"/>
              </w:rPr>
            </w:pPr>
            <w:r w:rsidRPr="00F06B47">
              <w:rPr>
                <w:rFonts w:ascii="Arial" w:hAnsi="Arial" w:cs="Arial"/>
                <w:bCs/>
                <w:kern w:val="32"/>
                <w:sz w:val="22"/>
                <w:szCs w:val="22"/>
              </w:rPr>
              <w:t>Expressions and Equations</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207B0F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Work with radicals and integer exponents.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2C1CA615" w14:textId="77777777" w:rsidR="00D409D8" w:rsidRPr="00F06B47" w:rsidRDefault="00D409D8" w:rsidP="00F06B47">
            <w:pPr>
              <w:ind w:right="20"/>
              <w:rPr>
                <w:rFonts w:ascii="Arial" w:hAnsi="Arial" w:cs="Arial"/>
                <w:bCs/>
                <w:kern w:val="32"/>
                <w:sz w:val="22"/>
                <w:szCs w:val="22"/>
              </w:rPr>
            </w:pPr>
            <w:r w:rsidRPr="00F06B47">
              <w:rPr>
                <w:rFonts w:ascii="Arial" w:hAnsi="Arial" w:cs="Arial"/>
                <w:color w:val="000000"/>
                <w:sz w:val="22"/>
                <w:szCs w:val="22"/>
              </w:rPr>
              <w:t>8.EE.1</w:t>
            </w:r>
          </w:p>
        </w:tc>
        <w:tc>
          <w:tcPr>
            <w:tcW w:w="540" w:type="dxa"/>
            <w:gridSpan w:val="2"/>
            <w:tcBorders>
              <w:top w:val="single" w:sz="4" w:space="0" w:color="auto"/>
              <w:left w:val="nil"/>
              <w:bottom w:val="single" w:sz="4" w:space="0" w:color="auto"/>
              <w:right w:val="nil"/>
            </w:tcBorders>
          </w:tcPr>
          <w:p w14:paraId="621C4FDD" w14:textId="77777777" w:rsidR="00D409D8" w:rsidRPr="00F06B47" w:rsidRDefault="00D409D8" w:rsidP="00F06B47">
            <w:pPr>
              <w:ind w:right="20"/>
              <w:jc w:val="center"/>
              <w:rPr>
                <w:rFonts w:ascii="Arial" w:hAnsi="Arial" w:cs="Arial"/>
                <w:bCs/>
                <w:kern w:val="32"/>
                <w:sz w:val="22"/>
                <w:szCs w:val="22"/>
              </w:rPr>
            </w:pPr>
          </w:p>
        </w:tc>
        <w:tc>
          <w:tcPr>
            <w:tcW w:w="1111" w:type="dxa"/>
            <w:gridSpan w:val="3"/>
            <w:tcBorders>
              <w:top w:val="single" w:sz="4" w:space="0" w:color="auto"/>
              <w:left w:val="nil"/>
              <w:bottom w:val="single" w:sz="4" w:space="0" w:color="auto"/>
              <w:right w:val="single" w:sz="4" w:space="0" w:color="auto"/>
            </w:tcBorders>
            <w:vAlign w:val="center"/>
          </w:tcPr>
          <w:p w14:paraId="7330C220" w14:textId="77777777" w:rsidR="00D409D8" w:rsidRPr="00F06B47" w:rsidRDefault="00D409D8" w:rsidP="00F06B47">
            <w:pPr>
              <w:ind w:right="20"/>
              <w:jc w:val="center"/>
              <w:rPr>
                <w:rFonts w:ascii="Arial" w:hAnsi="Arial" w:cs="Arial"/>
                <w:bCs/>
                <w:kern w:val="32"/>
                <w:sz w:val="22"/>
                <w:szCs w:val="22"/>
              </w:rPr>
            </w:pPr>
          </w:p>
        </w:tc>
      </w:tr>
      <w:tr w:rsidR="00D409D8" w:rsidRPr="00F06B47" w14:paraId="00A5B7A4"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0B28582" w14:textId="1A220161" w:rsidR="00D409D8" w:rsidRPr="00F06B47" w:rsidRDefault="00D409D8" w:rsidP="00F06B47">
            <w:pPr>
              <w:ind w:right="20"/>
              <w:jc w:val="cente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BB8A159"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15129400"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04C46E1D" w14:textId="77777777" w:rsidR="00D409D8" w:rsidRPr="00F06B47" w:rsidRDefault="00D409D8" w:rsidP="00F06B47">
            <w:pPr>
              <w:ind w:right="20"/>
              <w:rPr>
                <w:rFonts w:ascii="Arial" w:hAnsi="Arial" w:cs="Arial"/>
                <w:bCs/>
                <w:kern w:val="32"/>
                <w:sz w:val="22"/>
                <w:szCs w:val="22"/>
              </w:rPr>
            </w:pPr>
            <w:r w:rsidRPr="00F06B47">
              <w:rPr>
                <w:rFonts w:ascii="Arial" w:hAnsi="Arial" w:cs="Arial"/>
                <w:color w:val="000000"/>
                <w:sz w:val="22"/>
                <w:szCs w:val="22"/>
              </w:rPr>
              <w:t>8.EE.2</w:t>
            </w:r>
          </w:p>
        </w:tc>
        <w:tc>
          <w:tcPr>
            <w:tcW w:w="540" w:type="dxa"/>
            <w:gridSpan w:val="2"/>
            <w:tcBorders>
              <w:top w:val="single" w:sz="4" w:space="0" w:color="auto"/>
              <w:left w:val="nil"/>
              <w:bottom w:val="single" w:sz="4" w:space="0" w:color="auto"/>
              <w:right w:val="nil"/>
            </w:tcBorders>
          </w:tcPr>
          <w:p w14:paraId="7EC10528"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hideMark/>
          </w:tcPr>
          <w:p w14:paraId="4DEFB954"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Post</w:t>
            </w:r>
          </w:p>
        </w:tc>
      </w:tr>
      <w:tr w:rsidR="00D409D8" w:rsidRPr="00F06B47" w14:paraId="30EDE98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082C62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3F97DA5"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5560B77"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0102BCF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8.EE.3</w:t>
            </w:r>
          </w:p>
        </w:tc>
        <w:tc>
          <w:tcPr>
            <w:tcW w:w="540" w:type="dxa"/>
            <w:gridSpan w:val="2"/>
            <w:tcBorders>
              <w:top w:val="single" w:sz="4" w:space="0" w:color="auto"/>
              <w:left w:val="nil"/>
              <w:bottom w:val="single" w:sz="4" w:space="0" w:color="auto"/>
              <w:right w:val="nil"/>
            </w:tcBorders>
          </w:tcPr>
          <w:p w14:paraId="6118C0A0"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DA292FF" w14:textId="77777777" w:rsidR="00D409D8" w:rsidRPr="00F06B47" w:rsidRDefault="00D409D8" w:rsidP="00F06B47">
            <w:pPr>
              <w:ind w:right="20"/>
              <w:jc w:val="center"/>
              <w:rPr>
                <w:rFonts w:ascii="Arial" w:hAnsi="Arial" w:cs="Arial"/>
                <w:bCs/>
                <w:kern w:val="32"/>
                <w:sz w:val="22"/>
                <w:szCs w:val="22"/>
              </w:rPr>
            </w:pPr>
          </w:p>
        </w:tc>
      </w:tr>
      <w:tr w:rsidR="00D409D8" w:rsidRPr="00F06B47" w14:paraId="04379C4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32258071"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3BD4E0F"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0687B93"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359A65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8.EE.4</w:t>
            </w:r>
          </w:p>
        </w:tc>
        <w:tc>
          <w:tcPr>
            <w:tcW w:w="540" w:type="dxa"/>
            <w:gridSpan w:val="2"/>
            <w:tcBorders>
              <w:top w:val="single" w:sz="4" w:space="0" w:color="auto"/>
              <w:left w:val="nil"/>
              <w:bottom w:val="single" w:sz="4" w:space="0" w:color="auto"/>
              <w:right w:val="nil"/>
            </w:tcBorders>
            <w:vAlign w:val="center"/>
          </w:tcPr>
          <w:p w14:paraId="514F6631"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6E10591D" w14:textId="77777777" w:rsidR="00D409D8" w:rsidRPr="00F06B47" w:rsidRDefault="00D409D8" w:rsidP="00F06B47">
            <w:pPr>
              <w:ind w:right="20"/>
              <w:jc w:val="center"/>
              <w:rPr>
                <w:rFonts w:ascii="Arial" w:hAnsi="Arial" w:cs="Arial"/>
                <w:bCs/>
                <w:kern w:val="32"/>
                <w:sz w:val="22"/>
                <w:szCs w:val="22"/>
              </w:rPr>
            </w:pPr>
          </w:p>
        </w:tc>
      </w:tr>
      <w:tr w:rsidR="00D409D8" w:rsidRPr="00F06B47" w14:paraId="2983DE2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64733B9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3C2DE7C" w14:textId="77777777" w:rsidR="00D409D8" w:rsidRPr="00F06B47" w:rsidRDefault="00D409D8" w:rsidP="00F06B47">
            <w:pPr>
              <w:rPr>
                <w:rFonts w:ascii="Arial" w:hAnsi="Arial" w:cs="Arial"/>
                <w:b/>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55DE1CD4"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Understand the connections between proportional relationships, lines, and linear equations.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4504CC6E"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8.EE.5</w:t>
            </w:r>
          </w:p>
        </w:tc>
        <w:tc>
          <w:tcPr>
            <w:tcW w:w="540" w:type="dxa"/>
            <w:gridSpan w:val="2"/>
            <w:tcBorders>
              <w:top w:val="single" w:sz="4" w:space="0" w:color="auto"/>
              <w:left w:val="nil"/>
              <w:bottom w:val="single" w:sz="4" w:space="0" w:color="auto"/>
              <w:right w:val="nil"/>
            </w:tcBorders>
            <w:vAlign w:val="center"/>
            <w:hideMark/>
          </w:tcPr>
          <w:p w14:paraId="64236283"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3C873187" w14:textId="77777777" w:rsidR="00D409D8" w:rsidRPr="00F06B47" w:rsidRDefault="00D409D8" w:rsidP="00F06B47">
            <w:pPr>
              <w:ind w:right="20"/>
              <w:jc w:val="center"/>
              <w:rPr>
                <w:rFonts w:ascii="Arial" w:hAnsi="Arial" w:cs="Arial"/>
                <w:sz w:val="22"/>
                <w:szCs w:val="22"/>
              </w:rPr>
            </w:pPr>
          </w:p>
        </w:tc>
      </w:tr>
      <w:tr w:rsidR="00D409D8" w:rsidRPr="00F06B47" w14:paraId="6E66ACDD"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2EDB33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40212C9"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4E978AE0"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26B795C2"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8.EE.6</w:t>
            </w:r>
          </w:p>
        </w:tc>
        <w:tc>
          <w:tcPr>
            <w:tcW w:w="540" w:type="dxa"/>
            <w:gridSpan w:val="2"/>
            <w:tcBorders>
              <w:top w:val="single" w:sz="4" w:space="0" w:color="auto"/>
              <w:left w:val="nil"/>
              <w:bottom w:val="single" w:sz="4" w:space="0" w:color="auto"/>
              <w:right w:val="nil"/>
            </w:tcBorders>
            <w:vAlign w:val="center"/>
          </w:tcPr>
          <w:p w14:paraId="6BF8F9E8"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9982F98" w14:textId="77777777" w:rsidR="00D409D8" w:rsidRPr="00F06B47" w:rsidRDefault="00D409D8" w:rsidP="00F06B47">
            <w:pPr>
              <w:ind w:right="20"/>
              <w:jc w:val="center"/>
              <w:rPr>
                <w:rFonts w:ascii="Arial" w:hAnsi="Arial" w:cs="Arial"/>
                <w:bCs/>
                <w:kern w:val="32"/>
                <w:sz w:val="22"/>
                <w:szCs w:val="22"/>
              </w:rPr>
            </w:pPr>
          </w:p>
        </w:tc>
      </w:tr>
      <w:tr w:rsidR="00D409D8" w:rsidRPr="00F06B47" w14:paraId="79FA1832"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4028189"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F304A4D" w14:textId="77777777" w:rsidR="00D409D8" w:rsidRPr="00F06B47" w:rsidRDefault="00D409D8" w:rsidP="00F06B47">
            <w:pPr>
              <w:rPr>
                <w:rFonts w:ascii="Arial" w:hAnsi="Arial" w:cs="Arial"/>
                <w:b/>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1A9F243F"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Analyze and solve linear equations and pairs of simultaneous linear equations.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663E48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 xml:space="preserve">8.EE.7 </w:t>
            </w:r>
          </w:p>
        </w:tc>
        <w:tc>
          <w:tcPr>
            <w:tcW w:w="540" w:type="dxa"/>
            <w:gridSpan w:val="2"/>
            <w:tcBorders>
              <w:top w:val="single" w:sz="4" w:space="0" w:color="auto"/>
              <w:left w:val="nil"/>
              <w:bottom w:val="single" w:sz="4" w:space="0" w:color="auto"/>
              <w:right w:val="nil"/>
            </w:tcBorders>
            <w:vAlign w:val="center"/>
          </w:tcPr>
          <w:p w14:paraId="7E639E2A"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EB7BDD3" w14:textId="77777777" w:rsidR="00D409D8" w:rsidRPr="00F06B47" w:rsidRDefault="00D409D8" w:rsidP="00F06B47">
            <w:pPr>
              <w:ind w:right="20"/>
              <w:jc w:val="center"/>
              <w:rPr>
                <w:rFonts w:ascii="Arial" w:hAnsi="Arial" w:cs="Arial"/>
                <w:bCs/>
                <w:kern w:val="32"/>
                <w:sz w:val="22"/>
                <w:szCs w:val="22"/>
              </w:rPr>
            </w:pPr>
          </w:p>
        </w:tc>
      </w:tr>
      <w:tr w:rsidR="00D409D8" w:rsidRPr="00F06B47" w14:paraId="2DFF9217"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A7F407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4ED99483" w14:textId="77777777" w:rsidR="00D409D8" w:rsidRPr="00F06B47" w:rsidRDefault="00D409D8" w:rsidP="00F06B47">
            <w:pPr>
              <w:rPr>
                <w:rFonts w:ascii="Arial" w:hAnsi="Arial" w:cs="Arial"/>
                <w:b/>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C2339A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3E67DA9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8.EE.8</w:t>
            </w:r>
          </w:p>
        </w:tc>
        <w:tc>
          <w:tcPr>
            <w:tcW w:w="540" w:type="dxa"/>
            <w:gridSpan w:val="2"/>
            <w:tcBorders>
              <w:top w:val="single" w:sz="4" w:space="0" w:color="auto"/>
              <w:left w:val="nil"/>
              <w:bottom w:val="single" w:sz="4" w:space="0" w:color="auto"/>
              <w:right w:val="nil"/>
            </w:tcBorders>
            <w:vAlign w:val="center"/>
            <w:hideMark/>
          </w:tcPr>
          <w:p w14:paraId="3139B6A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0E214924" w14:textId="77777777" w:rsidR="00D409D8" w:rsidRPr="00F06B47" w:rsidRDefault="00D409D8" w:rsidP="00F06B47">
            <w:pPr>
              <w:ind w:right="20"/>
              <w:jc w:val="center"/>
              <w:rPr>
                <w:rFonts w:ascii="Arial" w:hAnsi="Arial" w:cs="Arial"/>
                <w:sz w:val="22"/>
                <w:szCs w:val="22"/>
              </w:rPr>
            </w:pPr>
          </w:p>
        </w:tc>
      </w:tr>
      <w:tr w:rsidR="00D409D8" w:rsidRPr="00F06B47" w14:paraId="06B5669B"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094560C"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5B5CE1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Functions</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AB05059"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Define, evaluate, and compare functions.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59075A2C" w14:textId="77777777" w:rsidR="00D409D8" w:rsidRPr="00F06B47" w:rsidRDefault="00D409D8" w:rsidP="00F06B47">
            <w:pPr>
              <w:rPr>
                <w:rFonts w:ascii="Arial" w:hAnsi="Arial" w:cs="Arial"/>
                <w:sz w:val="22"/>
                <w:szCs w:val="22"/>
              </w:rPr>
            </w:pPr>
            <w:r w:rsidRPr="00F06B47">
              <w:rPr>
                <w:rFonts w:ascii="Arial" w:hAnsi="Arial" w:cs="Arial"/>
                <w:sz w:val="22"/>
                <w:szCs w:val="22"/>
              </w:rPr>
              <w:t>8.F.1</w:t>
            </w:r>
          </w:p>
        </w:tc>
        <w:tc>
          <w:tcPr>
            <w:tcW w:w="540" w:type="dxa"/>
            <w:gridSpan w:val="2"/>
            <w:tcBorders>
              <w:top w:val="single" w:sz="4" w:space="0" w:color="auto"/>
              <w:left w:val="nil"/>
              <w:bottom w:val="single" w:sz="4" w:space="0" w:color="auto"/>
              <w:right w:val="nil"/>
            </w:tcBorders>
            <w:vAlign w:val="center"/>
          </w:tcPr>
          <w:p w14:paraId="0A1B1CEF"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4D31B339" w14:textId="77777777" w:rsidR="00D409D8" w:rsidRPr="00F06B47" w:rsidRDefault="00D409D8" w:rsidP="00F06B47">
            <w:pPr>
              <w:ind w:right="20"/>
              <w:jc w:val="center"/>
              <w:rPr>
                <w:rFonts w:ascii="Arial" w:hAnsi="Arial" w:cs="Arial"/>
                <w:bCs/>
                <w:kern w:val="32"/>
                <w:sz w:val="22"/>
                <w:szCs w:val="22"/>
              </w:rPr>
            </w:pPr>
          </w:p>
        </w:tc>
      </w:tr>
      <w:tr w:rsidR="00D409D8" w:rsidRPr="00F06B47" w14:paraId="41987656"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82DF410"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5F90D04"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E750808"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3AC1C983" w14:textId="77777777" w:rsidR="00D409D8" w:rsidRPr="00F06B47" w:rsidRDefault="00D409D8" w:rsidP="00F06B47">
            <w:pPr>
              <w:rPr>
                <w:rFonts w:ascii="Arial" w:hAnsi="Arial" w:cs="Arial"/>
                <w:sz w:val="22"/>
                <w:szCs w:val="22"/>
              </w:rPr>
            </w:pPr>
            <w:r w:rsidRPr="00F06B47">
              <w:rPr>
                <w:rFonts w:ascii="Arial" w:hAnsi="Arial" w:cs="Arial"/>
                <w:sz w:val="22"/>
                <w:szCs w:val="22"/>
              </w:rPr>
              <w:t>8.F.2</w:t>
            </w:r>
          </w:p>
        </w:tc>
        <w:tc>
          <w:tcPr>
            <w:tcW w:w="540" w:type="dxa"/>
            <w:gridSpan w:val="2"/>
            <w:tcBorders>
              <w:top w:val="single" w:sz="4" w:space="0" w:color="auto"/>
              <w:left w:val="nil"/>
              <w:bottom w:val="single" w:sz="4" w:space="0" w:color="auto"/>
              <w:right w:val="nil"/>
            </w:tcBorders>
            <w:vAlign w:val="center"/>
          </w:tcPr>
          <w:p w14:paraId="375C7FAE" w14:textId="77777777" w:rsidR="00D409D8" w:rsidRPr="00F06B47" w:rsidRDefault="00D409D8" w:rsidP="00F06B47">
            <w:pPr>
              <w:ind w:right="20"/>
              <w:jc w:val="center"/>
              <w:rPr>
                <w:rFonts w:ascii="Arial" w:hAnsi="Arial" w:cs="Arial"/>
                <w:bCs/>
                <w:kern w:val="32"/>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29B0EEC" w14:textId="77777777" w:rsidR="00D409D8" w:rsidRPr="00F06B47" w:rsidRDefault="00D409D8" w:rsidP="00F06B47">
            <w:pPr>
              <w:ind w:right="20"/>
              <w:jc w:val="center"/>
              <w:rPr>
                <w:rFonts w:ascii="Arial" w:hAnsi="Arial" w:cs="Arial"/>
                <w:bCs/>
                <w:kern w:val="32"/>
                <w:sz w:val="22"/>
                <w:szCs w:val="22"/>
              </w:rPr>
            </w:pPr>
          </w:p>
        </w:tc>
      </w:tr>
      <w:tr w:rsidR="00D409D8" w:rsidRPr="00F06B47" w14:paraId="0C431DCA"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11008BC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5CFFE0AF"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F5B6FA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51D7C1A5" w14:textId="77777777" w:rsidR="00D409D8" w:rsidRPr="00F06B47" w:rsidRDefault="00D409D8" w:rsidP="00F06B47">
            <w:pPr>
              <w:rPr>
                <w:rFonts w:ascii="Arial" w:hAnsi="Arial" w:cs="Arial"/>
                <w:sz w:val="22"/>
                <w:szCs w:val="22"/>
              </w:rPr>
            </w:pPr>
            <w:r w:rsidRPr="00F06B47">
              <w:rPr>
                <w:rFonts w:ascii="Arial" w:hAnsi="Arial" w:cs="Arial"/>
                <w:sz w:val="22"/>
                <w:szCs w:val="22"/>
              </w:rPr>
              <w:t>8.F.3</w:t>
            </w:r>
          </w:p>
        </w:tc>
        <w:tc>
          <w:tcPr>
            <w:tcW w:w="540" w:type="dxa"/>
            <w:gridSpan w:val="2"/>
            <w:tcBorders>
              <w:top w:val="single" w:sz="4" w:space="0" w:color="auto"/>
              <w:left w:val="nil"/>
              <w:bottom w:val="single" w:sz="4" w:space="0" w:color="auto"/>
              <w:right w:val="nil"/>
            </w:tcBorders>
            <w:vAlign w:val="center"/>
            <w:hideMark/>
          </w:tcPr>
          <w:p w14:paraId="5D2CBE9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1897A289" w14:textId="77777777" w:rsidR="00D409D8" w:rsidRPr="00F06B47" w:rsidRDefault="00D409D8" w:rsidP="00F06B47">
            <w:pPr>
              <w:ind w:right="20"/>
              <w:jc w:val="center"/>
              <w:rPr>
                <w:rFonts w:ascii="Arial" w:hAnsi="Arial" w:cs="Arial"/>
                <w:bCs/>
                <w:kern w:val="32"/>
                <w:sz w:val="22"/>
                <w:szCs w:val="22"/>
              </w:rPr>
            </w:pPr>
          </w:p>
        </w:tc>
      </w:tr>
      <w:tr w:rsidR="00D409D8" w:rsidRPr="00F06B47" w14:paraId="20C0C7B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5DA94D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2D8BE5E0" w14:textId="77777777" w:rsidR="00D409D8" w:rsidRPr="00F06B47" w:rsidRDefault="00D409D8" w:rsidP="00F06B47">
            <w:pPr>
              <w:rPr>
                <w:rFonts w:ascii="Arial" w:hAnsi="Arial" w:cs="Arial"/>
                <w:bCs/>
                <w:kern w:val="32"/>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hideMark/>
          </w:tcPr>
          <w:p w14:paraId="6AFE94F2" w14:textId="029ABA7C"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Use functions to model relationships between quantities.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43A4E832" w14:textId="77777777" w:rsidR="00D409D8" w:rsidRPr="00F06B47" w:rsidRDefault="00D409D8" w:rsidP="00F06B47">
            <w:pPr>
              <w:rPr>
                <w:rFonts w:ascii="Arial" w:hAnsi="Arial" w:cs="Arial"/>
                <w:sz w:val="22"/>
                <w:szCs w:val="22"/>
              </w:rPr>
            </w:pPr>
            <w:r w:rsidRPr="00F06B47">
              <w:rPr>
                <w:rFonts w:ascii="Arial" w:hAnsi="Arial" w:cs="Arial"/>
                <w:sz w:val="22"/>
                <w:szCs w:val="22"/>
              </w:rPr>
              <w:t>8.F.4</w:t>
            </w:r>
          </w:p>
        </w:tc>
        <w:tc>
          <w:tcPr>
            <w:tcW w:w="540" w:type="dxa"/>
            <w:gridSpan w:val="2"/>
            <w:tcBorders>
              <w:top w:val="single" w:sz="4" w:space="0" w:color="auto"/>
              <w:left w:val="nil"/>
              <w:bottom w:val="single" w:sz="4" w:space="0" w:color="auto"/>
              <w:right w:val="nil"/>
            </w:tcBorders>
            <w:vAlign w:val="center"/>
            <w:hideMark/>
          </w:tcPr>
          <w:p w14:paraId="286CAFBD"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tcPr>
          <w:p w14:paraId="6C9EBCE0" w14:textId="77777777" w:rsidR="00D409D8" w:rsidRPr="00F06B47" w:rsidRDefault="00D409D8" w:rsidP="00F06B47">
            <w:pPr>
              <w:ind w:right="20"/>
              <w:jc w:val="center"/>
              <w:rPr>
                <w:rFonts w:ascii="Arial" w:hAnsi="Arial" w:cs="Arial"/>
                <w:bCs/>
                <w:kern w:val="32"/>
                <w:sz w:val="22"/>
                <w:szCs w:val="22"/>
              </w:rPr>
            </w:pPr>
          </w:p>
        </w:tc>
      </w:tr>
      <w:tr w:rsidR="00D409D8" w:rsidRPr="00F06B47" w14:paraId="6956894D"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1EB9EE47"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5DF6E1DF" w14:textId="77777777" w:rsidR="00D409D8" w:rsidRPr="00F06B47" w:rsidRDefault="00D409D8" w:rsidP="00F06B47">
            <w:pPr>
              <w:rPr>
                <w:rFonts w:ascii="Arial" w:hAnsi="Arial" w:cs="Arial"/>
                <w:bCs/>
                <w:kern w:val="32"/>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63441E2C"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hideMark/>
          </w:tcPr>
          <w:p w14:paraId="474668FB" w14:textId="77777777" w:rsidR="00D409D8" w:rsidRPr="00F06B47" w:rsidRDefault="00D409D8" w:rsidP="00F06B47">
            <w:pPr>
              <w:rPr>
                <w:rFonts w:ascii="Arial" w:hAnsi="Arial" w:cs="Arial"/>
                <w:sz w:val="22"/>
                <w:szCs w:val="22"/>
              </w:rPr>
            </w:pPr>
            <w:r w:rsidRPr="00F06B47">
              <w:rPr>
                <w:rFonts w:ascii="Arial" w:hAnsi="Arial" w:cs="Arial"/>
                <w:sz w:val="22"/>
                <w:szCs w:val="22"/>
              </w:rPr>
              <w:t>8.F.5</w:t>
            </w:r>
          </w:p>
        </w:tc>
        <w:tc>
          <w:tcPr>
            <w:tcW w:w="540" w:type="dxa"/>
            <w:gridSpan w:val="2"/>
            <w:tcBorders>
              <w:top w:val="single" w:sz="4" w:space="0" w:color="auto"/>
              <w:left w:val="nil"/>
              <w:bottom w:val="single" w:sz="4" w:space="0" w:color="auto"/>
              <w:right w:val="nil"/>
            </w:tcBorders>
            <w:vAlign w:val="center"/>
          </w:tcPr>
          <w:p w14:paraId="73364DB5"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5500182" w14:textId="77777777" w:rsidR="00D409D8" w:rsidRPr="00F06B47" w:rsidRDefault="00D409D8" w:rsidP="00F06B47">
            <w:pPr>
              <w:ind w:right="20"/>
              <w:jc w:val="center"/>
              <w:rPr>
                <w:rFonts w:ascii="Arial" w:hAnsi="Arial" w:cs="Arial"/>
                <w:bCs/>
                <w:kern w:val="32"/>
                <w:sz w:val="22"/>
                <w:szCs w:val="22"/>
              </w:rPr>
            </w:pPr>
          </w:p>
        </w:tc>
      </w:tr>
      <w:tr w:rsidR="00D409D8" w:rsidRPr="00F06B47" w14:paraId="7F3091A1"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37DE4E34"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6AE4B3" w14:textId="77777777" w:rsidR="00D409D8" w:rsidRPr="00F06B47" w:rsidRDefault="00D409D8"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D48FA1" w14:textId="030B4A55"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Understand and apply the</w:t>
            </w:r>
            <w:r w:rsidR="00ED2834">
              <w:rPr>
                <w:rFonts w:ascii="Arial" w:hAnsi="Arial" w:cs="Arial"/>
                <w:bCs/>
                <w:kern w:val="32"/>
                <w:sz w:val="22"/>
                <w:szCs w:val="22"/>
              </w:rPr>
              <w:t xml:space="preserve"> </w:t>
            </w:r>
            <w:r w:rsidRPr="00F06B47">
              <w:rPr>
                <w:rFonts w:ascii="Arial" w:hAnsi="Arial" w:cs="Arial"/>
                <w:bCs/>
                <w:kern w:val="32"/>
                <w:sz w:val="22"/>
                <w:szCs w:val="22"/>
              </w:rPr>
              <w:t>Pythagorean Theorem.</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4E96DCD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8.G.6</w:t>
            </w:r>
          </w:p>
        </w:tc>
        <w:tc>
          <w:tcPr>
            <w:tcW w:w="540" w:type="dxa"/>
            <w:gridSpan w:val="2"/>
            <w:tcBorders>
              <w:top w:val="single" w:sz="4" w:space="0" w:color="auto"/>
              <w:left w:val="nil"/>
              <w:bottom w:val="single" w:sz="4" w:space="0" w:color="auto"/>
              <w:right w:val="nil"/>
            </w:tcBorders>
            <w:vAlign w:val="center"/>
            <w:hideMark/>
          </w:tcPr>
          <w:p w14:paraId="0CA31DA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68B4E7E1"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583D8DB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054FC71A"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095DC6D"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036335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6A5C601A"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8.G.7</w:t>
            </w:r>
          </w:p>
        </w:tc>
        <w:tc>
          <w:tcPr>
            <w:tcW w:w="540" w:type="dxa"/>
            <w:gridSpan w:val="2"/>
            <w:tcBorders>
              <w:top w:val="single" w:sz="4" w:space="0" w:color="auto"/>
              <w:left w:val="nil"/>
              <w:bottom w:val="single" w:sz="4" w:space="0" w:color="auto"/>
              <w:right w:val="nil"/>
            </w:tcBorders>
            <w:vAlign w:val="center"/>
            <w:hideMark/>
          </w:tcPr>
          <w:p w14:paraId="74DFBB0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46161557"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6972FB3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C734B0D"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E12FED2"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9C6BAF8"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17FF9F8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8.G.8</w:t>
            </w:r>
          </w:p>
        </w:tc>
        <w:tc>
          <w:tcPr>
            <w:tcW w:w="540" w:type="dxa"/>
            <w:gridSpan w:val="2"/>
            <w:tcBorders>
              <w:top w:val="single" w:sz="4" w:space="0" w:color="auto"/>
              <w:left w:val="nil"/>
              <w:bottom w:val="single" w:sz="4" w:space="0" w:color="auto"/>
              <w:right w:val="nil"/>
            </w:tcBorders>
            <w:vAlign w:val="center"/>
            <w:hideMark/>
          </w:tcPr>
          <w:p w14:paraId="4497B2F1"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sz w:val="22"/>
                <w:szCs w:val="22"/>
              </w:rPr>
              <w:sym w:font="Wingdings" w:char="F0FC"/>
            </w:r>
          </w:p>
        </w:tc>
        <w:tc>
          <w:tcPr>
            <w:tcW w:w="1105" w:type="dxa"/>
            <w:gridSpan w:val="2"/>
            <w:tcBorders>
              <w:top w:val="single" w:sz="4" w:space="0" w:color="auto"/>
              <w:left w:val="nil"/>
              <w:bottom w:val="single" w:sz="4" w:space="0" w:color="auto"/>
              <w:right w:val="single" w:sz="4" w:space="0" w:color="auto"/>
            </w:tcBorders>
            <w:vAlign w:val="center"/>
            <w:hideMark/>
          </w:tcPr>
          <w:p w14:paraId="0AB8AA89"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55A2B642"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7B1C8F0C"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1A8BB4B" w14:textId="77777777" w:rsidR="00D409D8" w:rsidRPr="00F06B47" w:rsidRDefault="00D409D8" w:rsidP="00F06B47">
            <w:pPr>
              <w:rPr>
                <w:rFonts w:ascii="Arial" w:hAnsi="Arial" w:cs="Arial"/>
                <w:color w:val="000000"/>
                <w:sz w:val="22"/>
                <w:szCs w:val="22"/>
              </w:rPr>
            </w:pP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125F082" w14:textId="2722C992"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Understand congruence and similarity using physical models, transparencies, or geometry software.</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78870E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8.G.1</w:t>
            </w:r>
          </w:p>
        </w:tc>
        <w:tc>
          <w:tcPr>
            <w:tcW w:w="540" w:type="dxa"/>
            <w:gridSpan w:val="2"/>
            <w:tcBorders>
              <w:top w:val="single" w:sz="4" w:space="0" w:color="auto"/>
              <w:left w:val="nil"/>
              <w:bottom w:val="single" w:sz="4" w:space="0" w:color="auto"/>
              <w:right w:val="nil"/>
            </w:tcBorders>
            <w:vAlign w:val="center"/>
          </w:tcPr>
          <w:p w14:paraId="486071A3"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36F44FB5" w14:textId="77777777" w:rsidR="00D409D8" w:rsidRPr="00F06B47" w:rsidRDefault="00D409D8" w:rsidP="00F06B47">
            <w:pPr>
              <w:ind w:right="20"/>
              <w:jc w:val="center"/>
              <w:rPr>
                <w:rFonts w:ascii="Arial" w:hAnsi="Arial" w:cs="Arial"/>
                <w:sz w:val="22"/>
                <w:szCs w:val="22"/>
              </w:rPr>
            </w:pPr>
          </w:p>
        </w:tc>
      </w:tr>
      <w:tr w:rsidR="00D409D8" w:rsidRPr="00F06B47" w14:paraId="0DBDB13C"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E36E435"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ADDA41C"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23EDC4BA"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3A0E577"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8.G.2</w:t>
            </w:r>
          </w:p>
        </w:tc>
        <w:tc>
          <w:tcPr>
            <w:tcW w:w="540" w:type="dxa"/>
            <w:gridSpan w:val="2"/>
            <w:tcBorders>
              <w:top w:val="single" w:sz="4" w:space="0" w:color="auto"/>
              <w:left w:val="nil"/>
              <w:bottom w:val="single" w:sz="4" w:space="0" w:color="auto"/>
              <w:right w:val="nil"/>
            </w:tcBorders>
            <w:vAlign w:val="center"/>
          </w:tcPr>
          <w:p w14:paraId="7E8FF485"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3A4A0E7" w14:textId="77777777" w:rsidR="00D409D8" w:rsidRPr="00F06B47" w:rsidRDefault="00D409D8" w:rsidP="00F06B47">
            <w:pPr>
              <w:ind w:right="20"/>
              <w:jc w:val="center"/>
              <w:rPr>
                <w:rFonts w:ascii="Arial" w:hAnsi="Arial" w:cs="Arial"/>
                <w:sz w:val="22"/>
                <w:szCs w:val="22"/>
              </w:rPr>
            </w:pPr>
          </w:p>
        </w:tc>
      </w:tr>
      <w:tr w:rsidR="00D409D8" w:rsidRPr="00F06B47" w14:paraId="1B3BC834"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1451341"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120070E5"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5F7B139"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7A569BBD"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8.G.3</w:t>
            </w:r>
          </w:p>
        </w:tc>
        <w:tc>
          <w:tcPr>
            <w:tcW w:w="540" w:type="dxa"/>
            <w:gridSpan w:val="2"/>
            <w:tcBorders>
              <w:top w:val="single" w:sz="4" w:space="0" w:color="auto"/>
              <w:left w:val="nil"/>
              <w:bottom w:val="single" w:sz="4" w:space="0" w:color="auto"/>
              <w:right w:val="nil"/>
            </w:tcBorders>
            <w:vAlign w:val="center"/>
          </w:tcPr>
          <w:p w14:paraId="67A19F2A"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3E63F1B0" w14:textId="77777777" w:rsidR="00D409D8" w:rsidRPr="00F06B47" w:rsidRDefault="00D409D8" w:rsidP="00F06B47">
            <w:pPr>
              <w:ind w:right="20"/>
              <w:jc w:val="center"/>
              <w:rPr>
                <w:rFonts w:ascii="Arial" w:hAnsi="Arial" w:cs="Arial"/>
                <w:sz w:val="22"/>
                <w:szCs w:val="22"/>
              </w:rPr>
            </w:pPr>
          </w:p>
        </w:tc>
      </w:tr>
      <w:tr w:rsidR="00D409D8" w:rsidRPr="00F06B47" w14:paraId="39658E33"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F7C2F8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A37660B"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7A52895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4B6BA4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8.G.4</w:t>
            </w:r>
          </w:p>
        </w:tc>
        <w:tc>
          <w:tcPr>
            <w:tcW w:w="540" w:type="dxa"/>
            <w:gridSpan w:val="2"/>
            <w:tcBorders>
              <w:top w:val="single" w:sz="4" w:space="0" w:color="auto"/>
              <w:left w:val="nil"/>
              <w:bottom w:val="single" w:sz="4" w:space="0" w:color="auto"/>
              <w:right w:val="nil"/>
            </w:tcBorders>
            <w:vAlign w:val="center"/>
          </w:tcPr>
          <w:p w14:paraId="7B86169B"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621E245A" w14:textId="77777777" w:rsidR="00D409D8" w:rsidRPr="00F06B47" w:rsidRDefault="00D409D8" w:rsidP="00F06B47">
            <w:pPr>
              <w:ind w:right="20"/>
              <w:jc w:val="center"/>
              <w:rPr>
                <w:rFonts w:ascii="Arial" w:hAnsi="Arial" w:cs="Arial"/>
                <w:sz w:val="22"/>
                <w:szCs w:val="22"/>
              </w:rPr>
            </w:pPr>
          </w:p>
        </w:tc>
      </w:tr>
      <w:tr w:rsidR="00D409D8" w:rsidRPr="00F06B47" w14:paraId="21C7B90B" w14:textId="77777777" w:rsidTr="001D7F7E">
        <w:trPr>
          <w:gridAfter w:val="2"/>
          <w:wAfter w:w="18" w:type="dxa"/>
          <w:trHeight w:val="241"/>
          <w:jc w:val="center"/>
        </w:trPr>
        <w:tc>
          <w:tcPr>
            <w:tcW w:w="1952" w:type="dxa"/>
            <w:vMerge/>
            <w:tcBorders>
              <w:left w:val="single" w:sz="4" w:space="0" w:color="auto"/>
              <w:bottom w:val="single" w:sz="4" w:space="0" w:color="auto"/>
              <w:right w:val="single" w:sz="4" w:space="0" w:color="auto"/>
            </w:tcBorders>
            <w:vAlign w:val="center"/>
            <w:hideMark/>
          </w:tcPr>
          <w:p w14:paraId="080D1DE3"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A403B65"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0D3378CC"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bottom"/>
            <w:hideMark/>
          </w:tcPr>
          <w:p w14:paraId="0AADDB31"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8.G.5</w:t>
            </w:r>
          </w:p>
        </w:tc>
        <w:tc>
          <w:tcPr>
            <w:tcW w:w="540" w:type="dxa"/>
            <w:gridSpan w:val="2"/>
            <w:tcBorders>
              <w:top w:val="single" w:sz="4" w:space="0" w:color="auto"/>
              <w:left w:val="nil"/>
              <w:bottom w:val="single" w:sz="4" w:space="0" w:color="auto"/>
              <w:right w:val="nil"/>
            </w:tcBorders>
            <w:vAlign w:val="center"/>
          </w:tcPr>
          <w:p w14:paraId="4ABE994D"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D0C0926" w14:textId="77777777" w:rsidR="00D409D8" w:rsidRPr="00F06B47" w:rsidRDefault="00D409D8" w:rsidP="00F06B47">
            <w:pPr>
              <w:ind w:right="20"/>
              <w:jc w:val="center"/>
              <w:rPr>
                <w:rFonts w:ascii="Arial" w:hAnsi="Arial" w:cs="Arial"/>
                <w:sz w:val="22"/>
                <w:szCs w:val="22"/>
              </w:rPr>
            </w:pPr>
          </w:p>
        </w:tc>
      </w:tr>
      <w:tr w:rsidR="00D409D8" w:rsidRPr="00F06B47" w14:paraId="2BED6F51" w14:textId="77777777" w:rsidTr="001D7F7E">
        <w:trPr>
          <w:gridAfter w:val="1"/>
          <w:wAfter w:w="12" w:type="dxa"/>
          <w:trHeight w:val="288"/>
          <w:jc w:val="center"/>
        </w:trPr>
        <w:tc>
          <w:tcPr>
            <w:tcW w:w="1952" w:type="dxa"/>
            <w:vMerge w:val="restart"/>
            <w:tcBorders>
              <w:top w:val="single" w:sz="4" w:space="0" w:color="auto"/>
              <w:left w:val="single" w:sz="4" w:space="0" w:color="auto"/>
              <w:right w:val="single" w:sz="4" w:space="0" w:color="auto"/>
            </w:tcBorders>
            <w:vAlign w:val="center"/>
          </w:tcPr>
          <w:p w14:paraId="15810F35"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Supporting</w:t>
            </w:r>
          </w:p>
          <w:p w14:paraId="0612A45B" w14:textId="133115A0" w:rsidR="00D409D8" w:rsidRPr="00F06B47" w:rsidRDefault="00D409D8" w:rsidP="00F06B47">
            <w:pPr>
              <w:ind w:right="20"/>
              <w:jc w:val="center"/>
              <w:rPr>
                <w:rFonts w:ascii="Arial" w:hAnsi="Arial" w:cs="Arial"/>
                <w:color w:val="000000"/>
                <w:sz w:val="22"/>
                <w:szCs w:val="22"/>
              </w:rPr>
            </w:pPr>
            <w:r w:rsidRPr="00F06B47">
              <w:rPr>
                <w:rFonts w:ascii="Arial" w:hAnsi="Arial" w:cs="Arial"/>
                <w:bCs/>
                <w:kern w:val="32"/>
                <w:sz w:val="22"/>
                <w:szCs w:val="22"/>
              </w:rPr>
              <w:t>Clusters</w:t>
            </w: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437E3DE" w14:textId="77777777" w:rsidR="00D409D8" w:rsidRPr="00F06B47" w:rsidRDefault="00D409D8"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Number System</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2D86F4" w14:textId="4F16D0A5"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Know that there are numbers that are not rational and approximate them by rational numbers.</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509F072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8.NS.1</w:t>
            </w:r>
          </w:p>
        </w:tc>
        <w:tc>
          <w:tcPr>
            <w:tcW w:w="540" w:type="dxa"/>
            <w:gridSpan w:val="2"/>
            <w:tcBorders>
              <w:top w:val="single" w:sz="4" w:space="0" w:color="auto"/>
              <w:left w:val="nil"/>
              <w:bottom w:val="single" w:sz="4" w:space="0" w:color="auto"/>
              <w:right w:val="nil"/>
            </w:tcBorders>
            <w:vAlign w:val="center"/>
          </w:tcPr>
          <w:p w14:paraId="7FE2F63A" w14:textId="77777777" w:rsidR="00D409D8" w:rsidRPr="00F06B47" w:rsidRDefault="00D409D8" w:rsidP="00F06B47">
            <w:pPr>
              <w:ind w:right="20"/>
              <w:jc w:val="center"/>
              <w:rPr>
                <w:rFonts w:ascii="Arial" w:hAnsi="Arial" w:cs="Arial"/>
                <w:sz w:val="22"/>
                <w:szCs w:val="22"/>
              </w:rPr>
            </w:pPr>
          </w:p>
        </w:tc>
        <w:tc>
          <w:tcPr>
            <w:tcW w:w="1111" w:type="dxa"/>
            <w:gridSpan w:val="3"/>
            <w:tcBorders>
              <w:top w:val="single" w:sz="4" w:space="0" w:color="auto"/>
              <w:left w:val="nil"/>
              <w:bottom w:val="single" w:sz="4" w:space="0" w:color="auto"/>
              <w:right w:val="single" w:sz="4" w:space="0" w:color="auto"/>
            </w:tcBorders>
            <w:vAlign w:val="center"/>
            <w:hideMark/>
          </w:tcPr>
          <w:p w14:paraId="410D07B5"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2E8575DF" w14:textId="77777777" w:rsidTr="001D7F7E">
        <w:trPr>
          <w:gridAfter w:val="2"/>
          <w:wAfter w:w="18" w:type="dxa"/>
          <w:trHeight w:val="288"/>
          <w:jc w:val="center"/>
        </w:trPr>
        <w:tc>
          <w:tcPr>
            <w:tcW w:w="1952" w:type="dxa"/>
            <w:vMerge/>
            <w:tcBorders>
              <w:left w:val="single" w:sz="4" w:space="0" w:color="auto"/>
              <w:right w:val="single" w:sz="4" w:space="0" w:color="auto"/>
            </w:tcBorders>
            <w:vAlign w:val="center"/>
            <w:hideMark/>
          </w:tcPr>
          <w:p w14:paraId="3D806745" w14:textId="05FEA809" w:rsidR="00D409D8" w:rsidRPr="00F06B47" w:rsidRDefault="00D409D8" w:rsidP="00F06B47">
            <w:pPr>
              <w:ind w:right="20"/>
              <w:jc w:val="cente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020698FD"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227C9FF"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5B7D1C4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8.NS.2</w:t>
            </w:r>
          </w:p>
        </w:tc>
        <w:tc>
          <w:tcPr>
            <w:tcW w:w="540" w:type="dxa"/>
            <w:gridSpan w:val="2"/>
            <w:tcBorders>
              <w:top w:val="single" w:sz="4" w:space="0" w:color="auto"/>
              <w:left w:val="nil"/>
              <w:bottom w:val="single" w:sz="4" w:space="0" w:color="auto"/>
              <w:right w:val="nil"/>
            </w:tcBorders>
            <w:vAlign w:val="center"/>
          </w:tcPr>
          <w:p w14:paraId="69B36639"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hideMark/>
          </w:tcPr>
          <w:p w14:paraId="22659803" w14:textId="77777777" w:rsidR="00D409D8" w:rsidRPr="00F06B47" w:rsidRDefault="00D409D8" w:rsidP="00F06B47">
            <w:pPr>
              <w:ind w:right="20"/>
              <w:jc w:val="center"/>
              <w:rPr>
                <w:rFonts w:ascii="Arial" w:hAnsi="Arial" w:cs="Arial"/>
                <w:sz w:val="22"/>
                <w:szCs w:val="22"/>
              </w:rPr>
            </w:pPr>
            <w:r w:rsidRPr="00F06B47">
              <w:rPr>
                <w:rFonts w:ascii="Arial" w:hAnsi="Arial" w:cs="Arial"/>
                <w:sz w:val="22"/>
                <w:szCs w:val="22"/>
              </w:rPr>
              <w:t>Post</w:t>
            </w:r>
          </w:p>
        </w:tc>
      </w:tr>
      <w:tr w:rsidR="00D409D8" w:rsidRPr="00F06B47" w14:paraId="3FF9C0BE"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5107AA20" w14:textId="77777777" w:rsidR="00D409D8" w:rsidRPr="00F06B47" w:rsidRDefault="00D409D8" w:rsidP="00F06B47">
            <w:pPr>
              <w:rPr>
                <w:rFonts w:ascii="Arial" w:hAnsi="Arial" w:cs="Arial"/>
                <w:bCs/>
                <w:kern w:val="32"/>
                <w:sz w:val="22"/>
                <w:szCs w:val="22"/>
              </w:rPr>
            </w:pPr>
          </w:p>
        </w:tc>
        <w:tc>
          <w:tcPr>
            <w:tcW w:w="180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FE1CB7E" w14:textId="7A87F5A9" w:rsidR="00D409D8" w:rsidRPr="00F06B47" w:rsidRDefault="00D409D8" w:rsidP="00ED2834">
            <w:pPr>
              <w:ind w:right="20"/>
              <w:jc w:val="center"/>
              <w:rPr>
                <w:rFonts w:ascii="Arial" w:hAnsi="Arial" w:cs="Arial"/>
                <w:color w:val="000000"/>
                <w:sz w:val="22"/>
                <w:szCs w:val="22"/>
              </w:rPr>
            </w:pPr>
            <w:r w:rsidRPr="00F06B47">
              <w:rPr>
                <w:rFonts w:ascii="Arial" w:hAnsi="Arial" w:cs="Arial"/>
                <w:bCs/>
                <w:kern w:val="32"/>
                <w:sz w:val="22"/>
                <w:szCs w:val="22"/>
              </w:rPr>
              <w:t>Statistics and</w:t>
            </w:r>
            <w:r w:rsidR="00ED2834">
              <w:rPr>
                <w:rFonts w:ascii="Arial" w:hAnsi="Arial" w:cs="Arial"/>
                <w:bCs/>
                <w:kern w:val="32"/>
                <w:sz w:val="22"/>
                <w:szCs w:val="22"/>
              </w:rPr>
              <w:t xml:space="preserve"> </w:t>
            </w:r>
            <w:r w:rsidRPr="00F06B47">
              <w:rPr>
                <w:rFonts w:ascii="Arial" w:hAnsi="Arial" w:cs="Arial"/>
                <w:color w:val="000000"/>
                <w:sz w:val="22"/>
                <w:szCs w:val="22"/>
              </w:rPr>
              <w:t>Probability</w:t>
            </w:r>
          </w:p>
        </w:tc>
        <w:tc>
          <w:tcPr>
            <w:tcW w:w="351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4487DD7" w14:textId="77777777" w:rsidR="00D409D8" w:rsidRPr="00F06B47" w:rsidRDefault="00D409D8" w:rsidP="00F06B47">
            <w:pPr>
              <w:ind w:right="20"/>
              <w:jc w:val="center"/>
              <w:rPr>
                <w:rFonts w:ascii="Arial" w:hAnsi="Arial" w:cs="Arial"/>
                <w:bCs/>
                <w:kern w:val="32"/>
                <w:sz w:val="22"/>
                <w:szCs w:val="22"/>
              </w:rPr>
            </w:pPr>
            <w:r w:rsidRPr="00F06B47">
              <w:rPr>
                <w:rFonts w:ascii="Arial" w:hAnsi="Arial" w:cs="Arial"/>
                <w:bCs/>
                <w:kern w:val="32"/>
                <w:sz w:val="22"/>
                <w:szCs w:val="22"/>
              </w:rPr>
              <w:t>Investigate patterns of association in bivariate data.</w:t>
            </w: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6C104525"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8.SP.1</w:t>
            </w:r>
          </w:p>
        </w:tc>
        <w:tc>
          <w:tcPr>
            <w:tcW w:w="540" w:type="dxa"/>
            <w:gridSpan w:val="2"/>
            <w:tcBorders>
              <w:top w:val="single" w:sz="4" w:space="0" w:color="auto"/>
              <w:left w:val="nil"/>
              <w:bottom w:val="single" w:sz="4" w:space="0" w:color="auto"/>
              <w:right w:val="nil"/>
            </w:tcBorders>
            <w:vAlign w:val="center"/>
          </w:tcPr>
          <w:p w14:paraId="47398471"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049AC164" w14:textId="77777777" w:rsidR="00D409D8" w:rsidRPr="00F06B47" w:rsidRDefault="00D409D8" w:rsidP="00F06B47">
            <w:pPr>
              <w:ind w:right="20"/>
              <w:jc w:val="center"/>
              <w:rPr>
                <w:rFonts w:ascii="Arial" w:hAnsi="Arial" w:cs="Arial"/>
                <w:sz w:val="22"/>
                <w:szCs w:val="22"/>
              </w:rPr>
            </w:pPr>
          </w:p>
        </w:tc>
      </w:tr>
      <w:tr w:rsidR="00D409D8" w:rsidRPr="00F06B47" w14:paraId="631232E1"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6B640154"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7693D837"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20DABAFB"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0243F28C"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8.SP.2</w:t>
            </w:r>
          </w:p>
        </w:tc>
        <w:tc>
          <w:tcPr>
            <w:tcW w:w="540" w:type="dxa"/>
            <w:gridSpan w:val="2"/>
            <w:tcBorders>
              <w:top w:val="single" w:sz="4" w:space="0" w:color="auto"/>
              <w:left w:val="nil"/>
              <w:bottom w:val="single" w:sz="4" w:space="0" w:color="auto"/>
              <w:right w:val="nil"/>
            </w:tcBorders>
            <w:vAlign w:val="center"/>
          </w:tcPr>
          <w:p w14:paraId="03BCA3A7"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76DEF963" w14:textId="77777777" w:rsidR="00D409D8" w:rsidRPr="00F06B47" w:rsidRDefault="00D409D8" w:rsidP="00F06B47">
            <w:pPr>
              <w:ind w:right="20"/>
              <w:jc w:val="center"/>
              <w:rPr>
                <w:rFonts w:ascii="Arial" w:hAnsi="Arial" w:cs="Arial"/>
                <w:sz w:val="22"/>
                <w:szCs w:val="22"/>
              </w:rPr>
            </w:pPr>
          </w:p>
        </w:tc>
      </w:tr>
      <w:tr w:rsidR="00D409D8" w:rsidRPr="00F06B47" w14:paraId="2F231488" w14:textId="77777777" w:rsidTr="001D7F7E">
        <w:trPr>
          <w:gridAfter w:val="2"/>
          <w:wAfter w:w="18" w:type="dxa"/>
          <w:trHeight w:val="241"/>
          <w:jc w:val="center"/>
        </w:trPr>
        <w:tc>
          <w:tcPr>
            <w:tcW w:w="1952" w:type="dxa"/>
            <w:vMerge/>
            <w:tcBorders>
              <w:left w:val="single" w:sz="4" w:space="0" w:color="auto"/>
              <w:right w:val="single" w:sz="4" w:space="0" w:color="auto"/>
            </w:tcBorders>
            <w:vAlign w:val="center"/>
            <w:hideMark/>
          </w:tcPr>
          <w:p w14:paraId="4C36D042"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6DE04ABE"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50A041E6"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2F0CFD8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8.SP.3</w:t>
            </w:r>
          </w:p>
        </w:tc>
        <w:tc>
          <w:tcPr>
            <w:tcW w:w="540" w:type="dxa"/>
            <w:gridSpan w:val="2"/>
            <w:tcBorders>
              <w:top w:val="single" w:sz="4" w:space="0" w:color="auto"/>
              <w:left w:val="nil"/>
              <w:bottom w:val="single" w:sz="4" w:space="0" w:color="auto"/>
              <w:right w:val="nil"/>
            </w:tcBorders>
            <w:vAlign w:val="center"/>
          </w:tcPr>
          <w:p w14:paraId="2067103E"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2CE6D917" w14:textId="77777777" w:rsidR="00D409D8" w:rsidRPr="00F06B47" w:rsidRDefault="00D409D8" w:rsidP="00F06B47">
            <w:pPr>
              <w:ind w:right="20"/>
              <w:jc w:val="center"/>
              <w:rPr>
                <w:rFonts w:ascii="Arial" w:hAnsi="Arial" w:cs="Arial"/>
                <w:sz w:val="22"/>
                <w:szCs w:val="22"/>
              </w:rPr>
            </w:pPr>
          </w:p>
        </w:tc>
      </w:tr>
      <w:tr w:rsidR="00D409D8" w:rsidRPr="00F06B47" w14:paraId="1CB72C81" w14:textId="77777777" w:rsidTr="001D7F7E">
        <w:trPr>
          <w:gridAfter w:val="2"/>
          <w:wAfter w:w="18" w:type="dxa"/>
          <w:trHeight w:val="241"/>
          <w:jc w:val="center"/>
        </w:trPr>
        <w:tc>
          <w:tcPr>
            <w:tcW w:w="1952" w:type="dxa"/>
            <w:vMerge/>
            <w:tcBorders>
              <w:left w:val="single" w:sz="4" w:space="0" w:color="auto"/>
              <w:bottom w:val="single" w:sz="4" w:space="0" w:color="auto"/>
              <w:right w:val="single" w:sz="4" w:space="0" w:color="auto"/>
            </w:tcBorders>
            <w:vAlign w:val="center"/>
            <w:hideMark/>
          </w:tcPr>
          <w:p w14:paraId="6FD782B0" w14:textId="77777777" w:rsidR="00D409D8" w:rsidRPr="00F06B47" w:rsidRDefault="00D409D8" w:rsidP="00F06B47">
            <w:pPr>
              <w:rPr>
                <w:rFonts w:ascii="Arial" w:hAnsi="Arial" w:cs="Arial"/>
                <w:bCs/>
                <w:kern w:val="32"/>
                <w:sz w:val="22"/>
                <w:szCs w:val="22"/>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hideMark/>
          </w:tcPr>
          <w:p w14:paraId="39BD9F9C" w14:textId="77777777" w:rsidR="00D409D8" w:rsidRPr="00F06B47" w:rsidRDefault="00D409D8" w:rsidP="00F06B47">
            <w:pPr>
              <w:rPr>
                <w:rFonts w:ascii="Arial" w:hAnsi="Arial" w:cs="Arial"/>
                <w:color w:val="000000"/>
                <w:sz w:val="22"/>
                <w:szCs w:val="22"/>
              </w:rPr>
            </w:pPr>
          </w:p>
        </w:tc>
        <w:tc>
          <w:tcPr>
            <w:tcW w:w="3510" w:type="dxa"/>
            <w:gridSpan w:val="2"/>
            <w:vMerge/>
            <w:tcBorders>
              <w:top w:val="single" w:sz="4" w:space="0" w:color="auto"/>
              <w:left w:val="single" w:sz="4" w:space="0" w:color="auto"/>
              <w:bottom w:val="single" w:sz="4" w:space="0" w:color="auto"/>
              <w:right w:val="single" w:sz="4" w:space="0" w:color="auto"/>
            </w:tcBorders>
            <w:vAlign w:val="center"/>
            <w:hideMark/>
          </w:tcPr>
          <w:p w14:paraId="3AA0FF4F" w14:textId="77777777" w:rsidR="00D409D8" w:rsidRPr="00F06B47" w:rsidRDefault="00D409D8" w:rsidP="00F06B47">
            <w:pPr>
              <w:rPr>
                <w:rFonts w:ascii="Arial" w:hAnsi="Arial" w:cs="Arial"/>
                <w:bCs/>
                <w:kern w:val="32"/>
                <w:sz w:val="22"/>
                <w:szCs w:val="22"/>
              </w:rPr>
            </w:pPr>
          </w:p>
        </w:tc>
        <w:tc>
          <w:tcPr>
            <w:tcW w:w="1229"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4D6F5928" w14:textId="77777777" w:rsidR="00D409D8" w:rsidRPr="00F06B47" w:rsidRDefault="00D409D8" w:rsidP="00F06B47">
            <w:pPr>
              <w:rPr>
                <w:rFonts w:ascii="Arial" w:hAnsi="Arial" w:cs="Arial"/>
                <w:color w:val="000000"/>
                <w:sz w:val="22"/>
                <w:szCs w:val="22"/>
              </w:rPr>
            </w:pPr>
            <w:r w:rsidRPr="00F06B47">
              <w:rPr>
                <w:rFonts w:ascii="Arial" w:hAnsi="Arial" w:cs="Arial"/>
                <w:color w:val="000000"/>
                <w:sz w:val="22"/>
                <w:szCs w:val="22"/>
              </w:rPr>
              <w:t>8.SP.4</w:t>
            </w:r>
          </w:p>
        </w:tc>
        <w:tc>
          <w:tcPr>
            <w:tcW w:w="540" w:type="dxa"/>
            <w:gridSpan w:val="2"/>
            <w:tcBorders>
              <w:top w:val="single" w:sz="4" w:space="0" w:color="auto"/>
              <w:left w:val="nil"/>
              <w:bottom w:val="single" w:sz="4" w:space="0" w:color="auto"/>
              <w:right w:val="nil"/>
            </w:tcBorders>
            <w:vAlign w:val="center"/>
          </w:tcPr>
          <w:p w14:paraId="43BC3D1B" w14:textId="77777777" w:rsidR="00D409D8" w:rsidRPr="00F06B47" w:rsidRDefault="00D409D8" w:rsidP="00F06B47">
            <w:pPr>
              <w:ind w:right="20"/>
              <w:jc w:val="center"/>
              <w:rPr>
                <w:rFonts w:ascii="Arial" w:hAnsi="Arial" w:cs="Arial"/>
                <w:sz w:val="22"/>
                <w:szCs w:val="22"/>
              </w:rPr>
            </w:pPr>
          </w:p>
        </w:tc>
        <w:tc>
          <w:tcPr>
            <w:tcW w:w="1105" w:type="dxa"/>
            <w:gridSpan w:val="2"/>
            <w:tcBorders>
              <w:top w:val="single" w:sz="4" w:space="0" w:color="auto"/>
              <w:left w:val="nil"/>
              <w:bottom w:val="single" w:sz="4" w:space="0" w:color="auto"/>
              <w:right w:val="single" w:sz="4" w:space="0" w:color="auto"/>
            </w:tcBorders>
            <w:vAlign w:val="center"/>
          </w:tcPr>
          <w:p w14:paraId="27810C07" w14:textId="77777777" w:rsidR="00D409D8" w:rsidRPr="00F06B47" w:rsidRDefault="00D409D8" w:rsidP="00F06B47">
            <w:pPr>
              <w:ind w:right="20"/>
              <w:jc w:val="center"/>
              <w:rPr>
                <w:rFonts w:ascii="Arial" w:hAnsi="Arial" w:cs="Arial"/>
                <w:sz w:val="22"/>
                <w:szCs w:val="22"/>
              </w:rPr>
            </w:pPr>
          </w:p>
        </w:tc>
      </w:tr>
      <w:tr w:rsidR="00F06B47" w:rsidRPr="00F06B47" w14:paraId="21F9CABF" w14:textId="77777777" w:rsidTr="00F06B47">
        <w:trPr>
          <w:trHeight w:val="241"/>
          <w:jc w:val="center"/>
        </w:trPr>
        <w:tc>
          <w:tcPr>
            <w:tcW w:w="1964" w:type="dxa"/>
            <w:gridSpan w:val="2"/>
            <w:tcBorders>
              <w:top w:val="single" w:sz="4" w:space="0" w:color="auto"/>
              <w:left w:val="single" w:sz="4" w:space="0" w:color="auto"/>
              <w:bottom w:val="single" w:sz="4" w:space="0" w:color="auto"/>
              <w:right w:val="single" w:sz="4" w:space="0" w:color="auto"/>
            </w:tcBorders>
            <w:vAlign w:val="center"/>
            <w:hideMark/>
          </w:tcPr>
          <w:p w14:paraId="3A33210A"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bCs/>
                <w:color w:val="000000"/>
                <w:kern w:val="32"/>
                <w:sz w:val="22"/>
                <w:szCs w:val="22"/>
              </w:rPr>
              <w:t xml:space="preserve">Additional </w:t>
            </w:r>
            <w:r w:rsidRPr="00F06B47">
              <w:rPr>
                <w:rFonts w:ascii="Arial" w:hAnsi="Arial" w:cs="Arial"/>
                <w:color w:val="000000"/>
                <w:sz w:val="22"/>
                <w:szCs w:val="22"/>
              </w:rPr>
              <w:t>Clusters</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56873DBF" w14:textId="77777777" w:rsidR="00F06B47" w:rsidRPr="00F06B47" w:rsidRDefault="00F06B47" w:rsidP="00F06B47">
            <w:pPr>
              <w:ind w:right="20"/>
              <w:jc w:val="center"/>
              <w:rPr>
                <w:rFonts w:ascii="Arial" w:hAnsi="Arial" w:cs="Arial"/>
                <w:bCs/>
                <w:kern w:val="32"/>
                <w:sz w:val="22"/>
                <w:szCs w:val="22"/>
              </w:rPr>
            </w:pPr>
            <w:r w:rsidRPr="00F06B47">
              <w:rPr>
                <w:rFonts w:ascii="Arial" w:hAnsi="Arial" w:cs="Arial"/>
                <w:bCs/>
                <w:kern w:val="32"/>
                <w:sz w:val="22"/>
                <w:szCs w:val="22"/>
              </w:rPr>
              <w:t>Geometry</w:t>
            </w:r>
          </w:p>
        </w:tc>
        <w:tc>
          <w:tcPr>
            <w:tcW w:w="3510" w:type="dxa"/>
            <w:gridSpan w:val="2"/>
            <w:tcBorders>
              <w:top w:val="single" w:sz="4" w:space="0" w:color="auto"/>
              <w:left w:val="single" w:sz="4" w:space="0" w:color="auto"/>
              <w:bottom w:val="single" w:sz="4" w:space="0" w:color="auto"/>
              <w:right w:val="single" w:sz="4" w:space="0" w:color="auto"/>
            </w:tcBorders>
            <w:vAlign w:val="center"/>
            <w:hideMark/>
          </w:tcPr>
          <w:p w14:paraId="6B7146F5" w14:textId="097DB243" w:rsidR="00F06B47" w:rsidRPr="00F06B47" w:rsidRDefault="00F06B47" w:rsidP="00ED2834">
            <w:pPr>
              <w:ind w:right="20"/>
              <w:jc w:val="center"/>
              <w:rPr>
                <w:rFonts w:ascii="Arial" w:hAnsi="Arial" w:cs="Arial"/>
                <w:bCs/>
                <w:kern w:val="32"/>
                <w:sz w:val="22"/>
                <w:szCs w:val="22"/>
              </w:rPr>
            </w:pPr>
            <w:r w:rsidRPr="00F06B47">
              <w:rPr>
                <w:rFonts w:ascii="Arial" w:hAnsi="Arial" w:cs="Arial"/>
                <w:bCs/>
                <w:kern w:val="32"/>
                <w:sz w:val="22"/>
                <w:szCs w:val="22"/>
              </w:rPr>
              <w:t>Solve real-world and mathematical problems</w:t>
            </w:r>
            <w:r w:rsidR="00ED2834">
              <w:rPr>
                <w:rFonts w:ascii="Arial" w:hAnsi="Arial" w:cs="Arial"/>
                <w:bCs/>
                <w:kern w:val="32"/>
                <w:sz w:val="22"/>
                <w:szCs w:val="22"/>
              </w:rPr>
              <w:t xml:space="preserve"> </w:t>
            </w:r>
            <w:r w:rsidRPr="00F06B47">
              <w:rPr>
                <w:rFonts w:ascii="Arial" w:hAnsi="Arial" w:cs="Arial"/>
                <w:bCs/>
                <w:kern w:val="32"/>
                <w:sz w:val="22"/>
                <w:szCs w:val="22"/>
              </w:rPr>
              <w:t>involving volume of cylinders, cones, and spheres.</w:t>
            </w:r>
          </w:p>
        </w:tc>
        <w:tc>
          <w:tcPr>
            <w:tcW w:w="1232" w:type="dxa"/>
            <w:gridSpan w:val="2"/>
            <w:tcBorders>
              <w:top w:val="single" w:sz="4" w:space="0" w:color="auto"/>
              <w:left w:val="single" w:sz="4" w:space="0" w:color="auto"/>
              <w:bottom w:val="single" w:sz="4" w:space="0" w:color="auto"/>
              <w:right w:val="nil"/>
            </w:tcBorders>
            <w:tcMar>
              <w:top w:w="0" w:type="dxa"/>
              <w:left w:w="173" w:type="dxa"/>
              <w:bottom w:w="0" w:type="dxa"/>
              <w:right w:w="115" w:type="dxa"/>
            </w:tcMar>
            <w:vAlign w:val="center"/>
            <w:hideMark/>
          </w:tcPr>
          <w:p w14:paraId="73BC110C" w14:textId="77777777" w:rsidR="00F06B47" w:rsidRPr="00F06B47" w:rsidRDefault="00F06B47" w:rsidP="00F06B47">
            <w:pPr>
              <w:rPr>
                <w:rFonts w:ascii="Arial" w:hAnsi="Arial" w:cs="Arial"/>
                <w:color w:val="000000"/>
                <w:sz w:val="22"/>
                <w:szCs w:val="22"/>
              </w:rPr>
            </w:pPr>
            <w:r w:rsidRPr="00F06B47">
              <w:rPr>
                <w:rFonts w:ascii="Arial" w:hAnsi="Arial" w:cs="Arial"/>
                <w:color w:val="000000"/>
                <w:sz w:val="22"/>
                <w:szCs w:val="22"/>
              </w:rPr>
              <w:t>8.G.9</w:t>
            </w:r>
          </w:p>
        </w:tc>
        <w:tc>
          <w:tcPr>
            <w:tcW w:w="540" w:type="dxa"/>
            <w:gridSpan w:val="2"/>
            <w:tcBorders>
              <w:top w:val="single" w:sz="4" w:space="0" w:color="auto"/>
              <w:left w:val="nil"/>
              <w:bottom w:val="single" w:sz="4" w:space="0" w:color="auto"/>
              <w:right w:val="nil"/>
            </w:tcBorders>
            <w:vAlign w:val="center"/>
          </w:tcPr>
          <w:p w14:paraId="10E6F6DE" w14:textId="77777777" w:rsidR="00F06B47" w:rsidRPr="00F06B47" w:rsidRDefault="00F06B47" w:rsidP="00F06B47">
            <w:pPr>
              <w:ind w:right="20"/>
              <w:jc w:val="center"/>
              <w:rPr>
                <w:rFonts w:ascii="Arial" w:hAnsi="Arial" w:cs="Arial"/>
                <w:sz w:val="22"/>
                <w:szCs w:val="22"/>
              </w:rPr>
            </w:pPr>
          </w:p>
        </w:tc>
        <w:tc>
          <w:tcPr>
            <w:tcW w:w="1108" w:type="dxa"/>
            <w:gridSpan w:val="3"/>
            <w:tcBorders>
              <w:top w:val="single" w:sz="4" w:space="0" w:color="auto"/>
              <w:left w:val="nil"/>
              <w:bottom w:val="single" w:sz="4" w:space="0" w:color="auto"/>
              <w:right w:val="single" w:sz="4" w:space="0" w:color="auto"/>
            </w:tcBorders>
            <w:vAlign w:val="center"/>
          </w:tcPr>
          <w:p w14:paraId="07995FB8" w14:textId="77777777" w:rsidR="00F06B47" w:rsidRPr="00F06B47" w:rsidRDefault="00F06B47" w:rsidP="00F06B47">
            <w:pPr>
              <w:ind w:right="20"/>
              <w:jc w:val="center"/>
              <w:rPr>
                <w:rFonts w:ascii="Arial" w:hAnsi="Arial" w:cs="Arial"/>
                <w:sz w:val="22"/>
                <w:szCs w:val="22"/>
              </w:rPr>
            </w:pPr>
          </w:p>
        </w:tc>
      </w:tr>
    </w:tbl>
    <w:p w14:paraId="06E3BE02" w14:textId="77777777" w:rsidR="00F06B47" w:rsidRPr="00F06B47" w:rsidRDefault="00F06B47" w:rsidP="00F06B47">
      <w:pPr>
        <w:autoSpaceDE w:val="0"/>
        <w:autoSpaceDN w:val="0"/>
        <w:adjustRightInd w:val="0"/>
        <w:jc w:val="both"/>
        <w:rPr>
          <w:rFonts w:ascii="Arial" w:hAnsi="Arial" w:cs="Arial"/>
          <w:bCs/>
          <w:sz w:val="22"/>
          <w:szCs w:val="22"/>
        </w:rPr>
      </w:pPr>
    </w:p>
    <w:p w14:paraId="69FD042D" w14:textId="77777777" w:rsidR="00F06B47" w:rsidRPr="00F06B47" w:rsidRDefault="00F06B47" w:rsidP="00F06B47">
      <w:pPr>
        <w:autoSpaceDE w:val="0"/>
        <w:autoSpaceDN w:val="0"/>
        <w:adjustRightInd w:val="0"/>
        <w:jc w:val="both"/>
        <w:rPr>
          <w:rFonts w:ascii="Arial" w:hAnsi="Arial" w:cs="Arial"/>
          <w:bCs/>
          <w:sz w:val="16"/>
          <w:szCs w:val="16"/>
        </w:rPr>
      </w:pPr>
      <w:r w:rsidRPr="00F06B47">
        <w:rPr>
          <w:rFonts w:ascii="Arial" w:hAnsi="Arial" w:cs="Arial"/>
          <w:bCs/>
          <w:sz w:val="16"/>
          <w:szCs w:val="16"/>
        </w:rPr>
        <w:br w:type="page"/>
      </w:r>
    </w:p>
    <w:p w14:paraId="2A962E0E" w14:textId="77777777" w:rsidR="00F06B47" w:rsidRPr="00F06B47" w:rsidRDefault="00F06B47" w:rsidP="00F06B47">
      <w:pPr>
        <w:widowControl w:val="0"/>
        <w:autoSpaceDE w:val="0"/>
        <w:autoSpaceDN w:val="0"/>
        <w:adjustRightInd w:val="0"/>
        <w:spacing w:after="118"/>
        <w:jc w:val="both"/>
        <w:rPr>
          <w:rFonts w:ascii="Arial" w:hAnsi="Arial" w:cs="Arial"/>
          <w:color w:val="000000"/>
          <w:szCs w:val="24"/>
        </w:rPr>
      </w:pPr>
      <w:r w:rsidRPr="00F06B47">
        <w:rPr>
          <w:rFonts w:ascii="Arial" w:hAnsi="Arial" w:cs="Arial"/>
          <w:color w:val="000000"/>
        </w:rPr>
        <w:lastRenderedPageBreak/>
        <w:t>The tables below illustrate the current domain-level and cluster-level test blueprints.</w:t>
      </w:r>
    </w:p>
    <w:p w14:paraId="5E71A4A7" w14:textId="77777777" w:rsidR="00F06B47" w:rsidRPr="00F06B47" w:rsidRDefault="00F06B47" w:rsidP="00F06B47">
      <w:pPr>
        <w:widowControl w:val="0"/>
        <w:autoSpaceDE w:val="0"/>
        <w:autoSpaceDN w:val="0"/>
        <w:adjustRightInd w:val="0"/>
        <w:jc w:val="center"/>
        <w:rPr>
          <w:rFonts w:ascii="Poppl Laudatio" w:hAnsi="Poppl Laudatio"/>
          <w:color w:val="000000"/>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02EE9431"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8C68524"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3 Math Test</w:t>
            </w:r>
          </w:p>
        </w:tc>
      </w:tr>
      <w:tr w:rsidR="00F06B47" w:rsidRPr="00F06B47" w14:paraId="2F47FD66"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7D4AD"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669F28" w14:textId="09E64B86"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w:t>
            </w:r>
            <w:r w:rsidR="00ED2834">
              <w:rPr>
                <w:rFonts w:ascii="Arial" w:hAnsi="Arial" w:cs="Arial"/>
                <w:color w:val="000000"/>
                <w:sz w:val="22"/>
                <w:szCs w:val="22"/>
              </w:rPr>
              <w:t xml:space="preserve"> </w:t>
            </w:r>
            <w:r w:rsidRPr="00F06B47">
              <w:rPr>
                <w:rFonts w:ascii="Arial" w:hAnsi="Arial" w:cs="Arial"/>
                <w:color w:val="000000"/>
                <w:sz w:val="22"/>
                <w:szCs w:val="22"/>
              </w:rPr>
              <w:t>- Fractions</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495C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21C6E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FD7A7A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4C3482EB"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7D1075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912C9C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0D2B96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40–50%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F202293"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4EDB400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35EBE0C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158F4F8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3 Math Test</w:t>
            </w:r>
          </w:p>
        </w:tc>
      </w:tr>
      <w:tr w:rsidR="00F06B47" w:rsidRPr="00F06B47" w14:paraId="4A1F66A5"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51B75E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880F6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43B2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1D499931"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1B1A96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BD7A2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036BC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2B86AA9E" w14:textId="77777777" w:rsidR="00F06B47" w:rsidRPr="003B0BE0" w:rsidRDefault="00F06B47" w:rsidP="00F06B47">
      <w:pPr>
        <w:autoSpaceDE w:val="0"/>
        <w:autoSpaceDN w:val="0"/>
        <w:adjustRightInd w:val="0"/>
        <w:rPr>
          <w:rFonts w:ascii="Arial" w:hAnsi="Arial" w:cs="Arial"/>
          <w:b/>
          <w:bCs/>
          <w:sz w:val="16"/>
          <w:szCs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50CAE48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84C439E"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4 Math Test</w:t>
            </w:r>
          </w:p>
        </w:tc>
      </w:tr>
      <w:tr w:rsidR="00F06B47" w:rsidRPr="00F06B47" w14:paraId="58B4592D"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2AE10F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ACDD296" w14:textId="60892F3E"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w:t>
            </w:r>
            <w:r w:rsidR="00ED2834">
              <w:rPr>
                <w:rFonts w:ascii="Arial" w:hAnsi="Arial" w:cs="Arial"/>
                <w:color w:val="000000"/>
                <w:sz w:val="22"/>
                <w:szCs w:val="22"/>
              </w:rPr>
              <w:t xml:space="preserve"> </w:t>
            </w:r>
            <w:r w:rsidRPr="00F06B47">
              <w:rPr>
                <w:rFonts w:ascii="Arial" w:hAnsi="Arial" w:cs="Arial"/>
                <w:color w:val="000000"/>
                <w:sz w:val="22"/>
                <w:szCs w:val="22"/>
              </w:rPr>
              <w:t>- Fractions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5148BD4"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0044F48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064739E"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5D9F43C5"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9CE076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FFF2ED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BB4FD4B"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9660481"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59C7B608"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59BB4752"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1F7C7D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4 Math Test</w:t>
            </w:r>
          </w:p>
        </w:tc>
      </w:tr>
      <w:tr w:rsidR="00F06B47" w:rsidRPr="00F06B47" w14:paraId="216723F4"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00ABED0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EB20AE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6F58169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5E05F7AF"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0CDB089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9E5E84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40D51C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25FBD29C" w14:textId="77777777" w:rsidR="00F06B47" w:rsidRPr="003B0BE0" w:rsidRDefault="00F06B47" w:rsidP="00F06B47">
      <w:pPr>
        <w:rPr>
          <w:rFonts w:ascii="Arial" w:hAnsi="Arial" w:cs="Arial"/>
          <w:sz w:val="16"/>
          <w:szCs w:val="24"/>
          <w:u w:val="single"/>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426B09F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8CB82F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5 Math Test</w:t>
            </w:r>
          </w:p>
        </w:tc>
      </w:tr>
      <w:tr w:rsidR="00F06B47" w:rsidRPr="00F06B47" w14:paraId="34C029A3"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1F6A9F0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 in Base Tens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6395E6" w14:textId="362C6771"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Number and Operations</w:t>
            </w:r>
            <w:r w:rsidR="00ED2834">
              <w:rPr>
                <w:rFonts w:ascii="Arial" w:hAnsi="Arial" w:cs="Arial"/>
                <w:color w:val="000000"/>
                <w:sz w:val="22"/>
                <w:szCs w:val="22"/>
              </w:rPr>
              <w:t xml:space="preserve"> </w:t>
            </w:r>
            <w:r w:rsidRPr="00F06B47">
              <w:rPr>
                <w:rFonts w:ascii="Arial" w:hAnsi="Arial" w:cs="Arial"/>
                <w:color w:val="000000"/>
                <w:sz w:val="22"/>
                <w:szCs w:val="22"/>
              </w:rPr>
              <w:t>- Fractions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7F7A87E5"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Operations and Algebraic Thinking</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ABC594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Measurement and Data</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46B8A5D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r>
      <w:tr w:rsidR="00F06B47" w:rsidRPr="00F06B47" w14:paraId="5265115B"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4B0A32F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1515ADC"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30–40%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91787D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6C1DA8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5E94E13"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5–15%</w:t>
            </w:r>
          </w:p>
        </w:tc>
      </w:tr>
      <w:tr w:rsidR="00F06B47" w:rsidRPr="00F06B47" w14:paraId="6400417A"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0A57C3D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5 Math Test</w:t>
            </w:r>
          </w:p>
        </w:tc>
      </w:tr>
      <w:tr w:rsidR="00F06B47" w:rsidRPr="00F06B47" w14:paraId="0BD9544F"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78DCDEA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C55A34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0C64A34C"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3F0DBC49"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2B8408EE"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3576F1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C4CF2DC"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0CFD189C" w14:textId="77777777" w:rsidR="00F06B47" w:rsidRPr="003B0BE0" w:rsidRDefault="00F06B47" w:rsidP="00F06B47">
      <w:pPr>
        <w:rPr>
          <w:rFonts w:ascii="Arial" w:hAnsi="Arial" w:cs="Arial"/>
          <w:sz w:val="16"/>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48F16FD4"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64A5D536" w14:textId="77777777" w:rsidR="00F06B47" w:rsidRPr="00F06B47" w:rsidRDefault="00F06B47" w:rsidP="00F06B47">
            <w:pPr>
              <w:jc w:val="center"/>
              <w:rPr>
                <w:rFonts w:ascii="Arial" w:hAnsi="Arial" w:cs="Arial"/>
                <w:color w:val="000000"/>
                <w:sz w:val="22"/>
                <w:szCs w:val="22"/>
              </w:rPr>
            </w:pPr>
            <w:r w:rsidRPr="00F06B47">
              <w:rPr>
                <w:rFonts w:ascii="Arial" w:hAnsi="Arial" w:cs="Arial"/>
              </w:rPr>
              <w:br w:type="page"/>
            </w:r>
            <w:r w:rsidRPr="00F06B47">
              <w:rPr>
                <w:rFonts w:ascii="Arial" w:hAnsi="Arial" w:cs="Arial"/>
                <w:color w:val="000000"/>
                <w:sz w:val="22"/>
                <w:szCs w:val="22"/>
              </w:rPr>
              <w:t>Domain-Level Test Blueprint—Percent of Test Points on Grade 6 Math Test</w:t>
            </w:r>
          </w:p>
        </w:tc>
      </w:tr>
      <w:tr w:rsidR="00F06B47" w:rsidRPr="00F06B47" w14:paraId="5A851C50"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15BF17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F4BD0E0"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A990F72"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Ratios and Proportional Relationships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CF25BC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28B8F46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Statistics and Probability</w:t>
            </w:r>
          </w:p>
        </w:tc>
      </w:tr>
      <w:tr w:rsidR="00F06B47" w:rsidRPr="00F06B47" w14:paraId="4DC534B0"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3F9BFD6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E565307"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35–45%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30BC2D3A"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20–30%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E1FE34F"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10–20%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68603459" w14:textId="77777777" w:rsidR="00F06B47" w:rsidRPr="00F06B47" w:rsidRDefault="00F06B47" w:rsidP="00F06B47">
            <w:pPr>
              <w:jc w:val="center"/>
              <w:rPr>
                <w:rFonts w:ascii="Arial" w:hAnsi="Arial" w:cs="Arial"/>
                <w:color w:val="000000"/>
                <w:sz w:val="22"/>
                <w:szCs w:val="22"/>
              </w:rPr>
            </w:pPr>
            <w:r w:rsidRPr="00F06B47">
              <w:rPr>
                <w:rFonts w:ascii="Arial" w:hAnsi="Arial" w:cs="Arial"/>
                <w:color w:val="000000"/>
                <w:sz w:val="22"/>
                <w:szCs w:val="22"/>
              </w:rPr>
              <w:t>0%</w:t>
            </w:r>
          </w:p>
        </w:tc>
      </w:tr>
      <w:tr w:rsidR="00F06B47" w:rsidRPr="00F06B47" w14:paraId="41A963F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2183358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6 Math Test</w:t>
            </w:r>
          </w:p>
        </w:tc>
      </w:tr>
      <w:tr w:rsidR="00F06B47" w:rsidRPr="00F06B47" w14:paraId="187F8394"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1A6CF876"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618498C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36E55F2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37CE196C"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6EE791A4"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4CB285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40D7F49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r w:rsidR="00F06B47" w:rsidRPr="00F06B47" w14:paraId="60CEB7E3"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8B2074B"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lastRenderedPageBreak/>
              <w:t>Domain-Level Test Blueprint—Percent of Test Points on Grade 7 Math Test</w:t>
            </w:r>
          </w:p>
        </w:tc>
      </w:tr>
      <w:tr w:rsidR="00F06B47" w:rsidRPr="00F06B47" w14:paraId="04EC5B17" w14:textId="77777777" w:rsidTr="00F06B47">
        <w:trPr>
          <w:trHeight w:val="971"/>
          <w:jc w:val="center"/>
        </w:trPr>
        <w:tc>
          <w:tcPr>
            <w:tcW w:w="2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71722D"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Ratios and Proportional Relationships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C362C13"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654594F7"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Expressions and Equations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970AD2F" w14:textId="77777777" w:rsidR="00F06B47" w:rsidRPr="00F06B47" w:rsidRDefault="00F06B47" w:rsidP="00F06B47">
            <w:pPr>
              <w:spacing w:beforeAutospacing="1" w:after="100" w:afterAutospacing="1"/>
              <w:jc w:val="center"/>
              <w:rPr>
                <w:rFonts w:ascii="Arial" w:hAnsi="Arial" w:cs="Arial"/>
                <w:sz w:val="22"/>
                <w:szCs w:val="22"/>
              </w:rPr>
            </w:pPr>
            <w:r w:rsidRPr="00F06B47">
              <w:rPr>
                <w:rFonts w:ascii="Arial" w:hAnsi="Arial" w:cs="Arial"/>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tcPr>
          <w:p w14:paraId="32B0BBAB" w14:textId="77777777" w:rsidR="00F06B47" w:rsidRPr="00F06B47" w:rsidRDefault="00F06B47" w:rsidP="00F06B47">
            <w:pPr>
              <w:spacing w:before="100" w:beforeAutospacing="1" w:after="100" w:afterAutospacing="1"/>
              <w:jc w:val="center"/>
              <w:rPr>
                <w:rFonts w:ascii="Arial" w:hAnsi="Arial" w:cs="Arial"/>
                <w:sz w:val="22"/>
                <w:szCs w:val="22"/>
              </w:rPr>
            </w:pPr>
          </w:p>
          <w:p w14:paraId="411C4F8F" w14:textId="77777777" w:rsidR="00F06B47" w:rsidRPr="00F06B47" w:rsidRDefault="00F06B47" w:rsidP="00F06B47">
            <w:pPr>
              <w:spacing w:before="100" w:beforeAutospacing="1" w:after="100" w:afterAutospacing="1"/>
              <w:jc w:val="center"/>
              <w:rPr>
                <w:rFonts w:ascii="Arial" w:hAnsi="Arial" w:cs="Arial"/>
                <w:sz w:val="22"/>
                <w:szCs w:val="22"/>
              </w:rPr>
            </w:pPr>
            <w:r w:rsidRPr="00F06B47">
              <w:rPr>
                <w:rFonts w:ascii="Arial" w:hAnsi="Arial" w:cs="Arial"/>
                <w:sz w:val="22"/>
                <w:szCs w:val="22"/>
              </w:rPr>
              <w:t>Statistics and Probability</w:t>
            </w:r>
          </w:p>
          <w:p w14:paraId="762502E1" w14:textId="77777777" w:rsidR="00F06B47" w:rsidRPr="00F06B47" w:rsidRDefault="00F06B47" w:rsidP="00F06B47">
            <w:pPr>
              <w:spacing w:before="100" w:beforeAutospacing="1" w:after="100" w:afterAutospacing="1"/>
              <w:jc w:val="center"/>
              <w:rPr>
                <w:rFonts w:ascii="Arial" w:hAnsi="Arial" w:cs="Arial"/>
                <w:sz w:val="22"/>
                <w:szCs w:val="22"/>
              </w:rPr>
            </w:pPr>
          </w:p>
        </w:tc>
      </w:tr>
      <w:tr w:rsidR="00F06B47" w:rsidRPr="00F06B47" w14:paraId="755F2FE3"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A6F43D0"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20–30%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19898730"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15–25%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4C140365"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30–40%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36D3140E" w14:textId="77777777"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5–15%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5AB5392C" w14:textId="72D9023D" w:rsidR="00F06B47" w:rsidRPr="00F06B47" w:rsidRDefault="00F06B47" w:rsidP="00F06B47">
            <w:pPr>
              <w:spacing w:before="100" w:beforeAutospacing="1" w:after="100" w:afterAutospacing="1"/>
              <w:rPr>
                <w:rFonts w:ascii="Arial" w:hAnsi="Arial" w:cs="Arial"/>
                <w:sz w:val="22"/>
                <w:szCs w:val="22"/>
              </w:rPr>
            </w:pPr>
            <w:r w:rsidRPr="00F06B47">
              <w:rPr>
                <w:rFonts w:ascii="Arial" w:hAnsi="Arial" w:cs="Arial"/>
                <w:sz w:val="22"/>
                <w:szCs w:val="22"/>
              </w:rPr>
              <w:t>10–20%</w:t>
            </w:r>
          </w:p>
        </w:tc>
      </w:tr>
      <w:tr w:rsidR="00F06B47" w:rsidRPr="00F06B47" w14:paraId="72E8DC62"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5FBD0EAD" w14:textId="77777777" w:rsidR="00F06B47" w:rsidRPr="00F06B47" w:rsidRDefault="00F06B47" w:rsidP="00F06B47">
            <w:pPr>
              <w:spacing w:before="100" w:beforeAutospacing="1" w:after="100" w:afterAutospacing="1"/>
              <w:jc w:val="center"/>
              <w:rPr>
                <w:rFonts w:ascii="Arial" w:hAnsi="Arial" w:cs="Arial"/>
                <w:szCs w:val="24"/>
              </w:rPr>
            </w:pPr>
            <w:r w:rsidRPr="00F06B47">
              <w:rPr>
                <w:rFonts w:ascii="Arial" w:hAnsi="Arial" w:cs="Arial"/>
              </w:rPr>
              <w:t>Cluster-Emphasis Test Blueprint—Percent of Test Points on Grade 7 Math Test</w:t>
            </w:r>
          </w:p>
        </w:tc>
      </w:tr>
      <w:tr w:rsidR="00F06B47" w:rsidRPr="00F06B47" w14:paraId="5144C0B1"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6A5B9E20" w14:textId="77777777" w:rsidR="00F06B47" w:rsidRPr="00F06B47" w:rsidRDefault="00F06B47" w:rsidP="00F06B47">
            <w:pPr>
              <w:spacing w:before="100" w:beforeAutospacing="1" w:after="100" w:afterAutospacing="1"/>
              <w:jc w:val="center"/>
              <w:rPr>
                <w:rFonts w:ascii="Arial" w:hAnsi="Arial" w:cs="Arial"/>
              </w:rPr>
            </w:pPr>
            <w:r w:rsidRPr="00F06B47">
              <w:rPr>
                <w:rFonts w:ascii="Arial" w:hAnsi="Arial" w:cs="Arial"/>
              </w:rPr>
              <w:t>Major Clusters</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CE1BA6"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Supporting Clusters</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0789F8"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Additional Clusters</w:t>
            </w:r>
          </w:p>
        </w:tc>
      </w:tr>
      <w:tr w:rsidR="00F06B47" w:rsidRPr="00F06B47" w14:paraId="4A97F83B"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55A118B9" w14:textId="77777777" w:rsidR="00F06B47" w:rsidRPr="00F06B47" w:rsidRDefault="00F06B47" w:rsidP="00F06B47">
            <w:pPr>
              <w:spacing w:before="100" w:beforeAutospacing="1" w:after="100" w:afterAutospacing="1"/>
              <w:jc w:val="center"/>
              <w:rPr>
                <w:rFonts w:ascii="Arial" w:hAnsi="Arial" w:cs="Arial"/>
              </w:rPr>
            </w:pPr>
            <w:r w:rsidRPr="00F06B47">
              <w:rPr>
                <w:rFonts w:ascii="Arial" w:hAnsi="Arial" w:cs="Arial"/>
              </w:rPr>
              <w:t>70–80%</w:t>
            </w:r>
          </w:p>
        </w:tc>
        <w:tc>
          <w:tcPr>
            <w:tcW w:w="21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3E438E"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10–20%</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269F8" w14:textId="77777777" w:rsidR="00F06B47" w:rsidRPr="00F06B47" w:rsidRDefault="00F06B47" w:rsidP="00F06B47">
            <w:pPr>
              <w:spacing w:before="100" w:beforeAutospacing="1" w:after="100" w:afterAutospacing="1"/>
              <w:rPr>
                <w:rFonts w:ascii="Arial" w:hAnsi="Arial" w:cs="Arial"/>
              </w:rPr>
            </w:pPr>
            <w:r w:rsidRPr="00F06B47">
              <w:rPr>
                <w:rFonts w:ascii="Arial" w:hAnsi="Arial" w:cs="Arial"/>
              </w:rPr>
              <w:t>5–10%</w:t>
            </w:r>
          </w:p>
        </w:tc>
      </w:tr>
    </w:tbl>
    <w:p w14:paraId="431ABE8F" w14:textId="77777777" w:rsidR="00F06B47" w:rsidRPr="00F06B47" w:rsidRDefault="00F06B47" w:rsidP="00F06B47">
      <w:pPr>
        <w:rPr>
          <w:rFonts w:ascii="Arial" w:hAnsi="Arial" w:cs="Arial"/>
          <w:sz w:val="20"/>
        </w:rPr>
      </w:pPr>
    </w:p>
    <w:tbl>
      <w:tblPr>
        <w:tblW w:w="10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2136"/>
        <w:gridCol w:w="2136"/>
        <w:gridCol w:w="12"/>
        <w:gridCol w:w="2124"/>
        <w:gridCol w:w="36"/>
        <w:gridCol w:w="2100"/>
      </w:tblGrid>
      <w:tr w:rsidR="00F06B47" w:rsidRPr="00F06B47" w14:paraId="3C5A1C78"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740D469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Domain-Level Test Blueprint—Percent of Test Points on Grade 8 Math Test</w:t>
            </w:r>
          </w:p>
        </w:tc>
      </w:tr>
      <w:tr w:rsidR="00F06B47" w:rsidRPr="00F06B47" w14:paraId="23F4922C" w14:textId="77777777" w:rsidTr="00F06B47">
        <w:trPr>
          <w:trHeight w:val="9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68030D1F"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The Number System</w:t>
            </w:r>
          </w:p>
        </w:tc>
        <w:tc>
          <w:tcPr>
            <w:tcW w:w="2136" w:type="dxa"/>
            <w:tcBorders>
              <w:top w:val="single" w:sz="4" w:space="0" w:color="auto"/>
              <w:left w:val="single" w:sz="4" w:space="0" w:color="auto"/>
              <w:bottom w:val="single" w:sz="4" w:space="0" w:color="auto"/>
              <w:right w:val="single" w:sz="4" w:space="0" w:color="auto"/>
            </w:tcBorders>
            <w:vAlign w:val="center"/>
            <w:hideMark/>
          </w:tcPr>
          <w:p w14:paraId="581B3CD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Expressions and Equations</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7F926F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Functions</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C58DA67"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Geometry</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17BF60E3"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Statistics and Probability</w:t>
            </w:r>
          </w:p>
        </w:tc>
      </w:tr>
      <w:tr w:rsidR="00F06B47" w:rsidRPr="00F06B47" w14:paraId="6120E2F6" w14:textId="77777777" w:rsidTr="00F06B47">
        <w:trPr>
          <w:trHeight w:val="408"/>
          <w:jc w:val="center"/>
        </w:trPr>
        <w:tc>
          <w:tcPr>
            <w:tcW w:w="2136" w:type="dxa"/>
            <w:tcBorders>
              <w:top w:val="single" w:sz="4" w:space="0" w:color="auto"/>
              <w:left w:val="single" w:sz="4" w:space="0" w:color="auto"/>
              <w:bottom w:val="single" w:sz="4" w:space="0" w:color="auto"/>
              <w:right w:val="single" w:sz="4" w:space="0" w:color="auto"/>
            </w:tcBorders>
            <w:vAlign w:val="center"/>
            <w:hideMark/>
          </w:tcPr>
          <w:p w14:paraId="7898742D"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0%</w:t>
            </w:r>
          </w:p>
        </w:tc>
        <w:tc>
          <w:tcPr>
            <w:tcW w:w="2136" w:type="dxa"/>
            <w:tcBorders>
              <w:top w:val="single" w:sz="4" w:space="0" w:color="auto"/>
              <w:left w:val="single" w:sz="4" w:space="0" w:color="auto"/>
              <w:bottom w:val="single" w:sz="4" w:space="0" w:color="auto"/>
              <w:right w:val="single" w:sz="4" w:space="0" w:color="auto"/>
            </w:tcBorders>
            <w:vAlign w:val="center"/>
            <w:hideMark/>
          </w:tcPr>
          <w:p w14:paraId="0BADEC85"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40–45%</w:t>
            </w:r>
          </w:p>
        </w:tc>
        <w:tc>
          <w:tcPr>
            <w:tcW w:w="2136" w:type="dxa"/>
            <w:tcBorders>
              <w:top w:val="single" w:sz="4" w:space="0" w:color="auto"/>
              <w:left w:val="single" w:sz="4" w:space="0" w:color="auto"/>
              <w:bottom w:val="single" w:sz="4" w:space="0" w:color="auto"/>
              <w:right w:val="single" w:sz="4" w:space="0" w:color="auto"/>
            </w:tcBorders>
            <w:vAlign w:val="center"/>
            <w:hideMark/>
          </w:tcPr>
          <w:p w14:paraId="2A575BB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25–30%</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4658A0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20–25%</w:t>
            </w:r>
          </w:p>
        </w:tc>
        <w:tc>
          <w:tcPr>
            <w:tcW w:w="2136" w:type="dxa"/>
            <w:gridSpan w:val="2"/>
            <w:tcBorders>
              <w:top w:val="single" w:sz="4" w:space="0" w:color="auto"/>
              <w:left w:val="single" w:sz="4" w:space="0" w:color="auto"/>
              <w:bottom w:val="single" w:sz="4" w:space="0" w:color="auto"/>
              <w:right w:val="single" w:sz="4" w:space="0" w:color="auto"/>
            </w:tcBorders>
            <w:vAlign w:val="center"/>
            <w:hideMark/>
          </w:tcPr>
          <w:p w14:paraId="766D7B52"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10–15%</w:t>
            </w:r>
          </w:p>
        </w:tc>
      </w:tr>
      <w:tr w:rsidR="00F06B47" w:rsidRPr="00F06B47" w14:paraId="0732D653" w14:textId="77777777" w:rsidTr="00F06B47">
        <w:trPr>
          <w:trHeight w:val="432"/>
          <w:jc w:val="center"/>
        </w:trPr>
        <w:tc>
          <w:tcPr>
            <w:tcW w:w="10680" w:type="dxa"/>
            <w:gridSpan w:val="7"/>
            <w:tcBorders>
              <w:top w:val="single" w:sz="4" w:space="0" w:color="auto"/>
              <w:left w:val="single" w:sz="4" w:space="0" w:color="auto"/>
              <w:bottom w:val="single" w:sz="4" w:space="0" w:color="auto"/>
              <w:right w:val="single" w:sz="4" w:space="0" w:color="auto"/>
            </w:tcBorders>
            <w:shd w:val="clear" w:color="auto" w:fill="D9D9D9"/>
            <w:vAlign w:val="center"/>
            <w:hideMark/>
          </w:tcPr>
          <w:p w14:paraId="45AFE00B"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Cluster-Emphasis Test Blueprint—Percent of Test Points on Grade 8 Math Test</w:t>
            </w:r>
          </w:p>
        </w:tc>
      </w:tr>
      <w:tr w:rsidR="00F06B47" w:rsidRPr="00F06B47" w14:paraId="24E14E8C" w14:textId="77777777" w:rsidTr="00F06B47">
        <w:trPr>
          <w:trHeight w:val="432"/>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4454D6D7"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Major Clusters</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5C2C1C9"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Supporting Clusters</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B910108"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Additional Clusters</w:t>
            </w:r>
          </w:p>
        </w:tc>
      </w:tr>
      <w:tr w:rsidR="00F06B47" w:rsidRPr="00F06B47" w14:paraId="073BD982" w14:textId="77777777" w:rsidTr="00F06B47">
        <w:trPr>
          <w:trHeight w:val="408"/>
          <w:jc w:val="center"/>
        </w:trPr>
        <w:tc>
          <w:tcPr>
            <w:tcW w:w="6420" w:type="dxa"/>
            <w:gridSpan w:val="4"/>
            <w:tcBorders>
              <w:top w:val="single" w:sz="4" w:space="0" w:color="auto"/>
              <w:left w:val="single" w:sz="4" w:space="0" w:color="auto"/>
              <w:bottom w:val="single" w:sz="4" w:space="0" w:color="auto"/>
              <w:right w:val="single" w:sz="4" w:space="0" w:color="auto"/>
            </w:tcBorders>
            <w:vAlign w:val="center"/>
            <w:hideMark/>
          </w:tcPr>
          <w:p w14:paraId="728F2500"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70–80%</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788B7086"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10–20%</w:t>
            </w:r>
          </w:p>
        </w:tc>
        <w:tc>
          <w:tcPr>
            <w:tcW w:w="2100" w:type="dxa"/>
            <w:tcBorders>
              <w:top w:val="single" w:sz="4" w:space="0" w:color="auto"/>
              <w:left w:val="single" w:sz="4" w:space="0" w:color="auto"/>
              <w:bottom w:val="single" w:sz="4" w:space="0" w:color="auto"/>
              <w:right w:val="single" w:sz="4" w:space="0" w:color="auto"/>
            </w:tcBorders>
            <w:vAlign w:val="center"/>
            <w:hideMark/>
          </w:tcPr>
          <w:p w14:paraId="1868CAE1" w14:textId="77777777" w:rsidR="00F06B47" w:rsidRPr="00F06B47" w:rsidRDefault="00F06B47" w:rsidP="00F06B47">
            <w:pPr>
              <w:widowControl w:val="0"/>
              <w:autoSpaceDE w:val="0"/>
              <w:autoSpaceDN w:val="0"/>
              <w:adjustRightInd w:val="0"/>
              <w:jc w:val="center"/>
              <w:rPr>
                <w:rFonts w:ascii="Arial" w:hAnsi="Arial" w:cs="Arial"/>
                <w:color w:val="000000"/>
                <w:sz w:val="22"/>
                <w:szCs w:val="22"/>
              </w:rPr>
            </w:pPr>
            <w:r w:rsidRPr="00F06B47">
              <w:rPr>
                <w:rFonts w:ascii="Arial" w:hAnsi="Arial" w:cs="Arial"/>
                <w:color w:val="000000"/>
                <w:sz w:val="22"/>
                <w:szCs w:val="22"/>
              </w:rPr>
              <w:t>5–10%</w:t>
            </w:r>
          </w:p>
        </w:tc>
      </w:tr>
    </w:tbl>
    <w:p w14:paraId="3824DB34" w14:textId="77777777" w:rsidR="00642F14" w:rsidRPr="0051491B" w:rsidRDefault="00642F14" w:rsidP="001B09B2">
      <w:pPr>
        <w:rPr>
          <w:rFonts w:ascii="Arial" w:hAnsi="Arial" w:cs="Arial"/>
        </w:rPr>
      </w:pPr>
    </w:p>
    <w:p w14:paraId="7E6F1E1F" w14:textId="373388FE" w:rsidR="00F06B47" w:rsidRDefault="00F06B47" w:rsidP="001B09B2">
      <w:pPr>
        <w:pStyle w:val="Heading3"/>
        <w:rPr>
          <w:u w:val="none"/>
        </w:rPr>
      </w:pPr>
      <w:bookmarkStart w:id="81" w:name="_Toc46220973"/>
      <w:r w:rsidRPr="00642F14">
        <w:rPr>
          <w:u w:val="none"/>
        </w:rPr>
        <w:t>Internal Test Blueprints for ELA and Mathematics</w:t>
      </w:r>
      <w:bookmarkEnd w:id="81"/>
    </w:p>
    <w:p w14:paraId="3E83A180" w14:textId="77777777" w:rsidR="00642F14" w:rsidRPr="00642F14" w:rsidRDefault="00642F14" w:rsidP="00642F14"/>
    <w:p w14:paraId="07E396EF" w14:textId="2D7A391C" w:rsidR="00F06B47" w:rsidRPr="00F06B47" w:rsidRDefault="00F06B47" w:rsidP="0051491B">
      <w:pPr>
        <w:jc w:val="both"/>
        <w:rPr>
          <w:rFonts w:ascii="Arial" w:hAnsi="Arial" w:cs="Arial"/>
        </w:rPr>
      </w:pPr>
      <w:r w:rsidRPr="00F06B47">
        <w:rPr>
          <w:rFonts w:ascii="Arial" w:hAnsi="Arial" w:cs="Arial"/>
        </w:rPr>
        <w:t>In addition to the external ELA and Math test blueprints shown on the previous pages of this RFP, NYSED has internal blueprints that include further details concerning how test items are to be written and test forms are to be constructed. Most notably, the internal test blueprints identify the target number of points for which items should measure each standard and in some cases the type of item (e.g. multiple choice) that is to be used in measuring a standard. These internal blueprints will be shared with the successful contractor. In addition, NYSED is presently developing both external and internal blueprints for the assessments measuring the recently adopted Next Generation NYS ELA and Mathematics Standards. These blueprints will ensure</w:t>
      </w:r>
      <w:r w:rsidRPr="00F06B47" w:rsidDel="00AA35D2">
        <w:rPr>
          <w:rFonts w:ascii="Arial" w:hAnsi="Arial" w:cs="Arial"/>
        </w:rPr>
        <w:t xml:space="preserve"> </w:t>
      </w:r>
      <w:r w:rsidRPr="00F06B47">
        <w:rPr>
          <w:rFonts w:ascii="Arial" w:hAnsi="Arial" w:cs="Arial"/>
        </w:rPr>
        <w:t>that Evidence Based Design is integral to the development of all future test forms. For example, NYSED intends to specify the performance level(s) at which each newly developed item should be targeted in measuring a specific standard. The contractor is expected to work collaboratively with NYSED in completing the internal test blueprints that will guide the development of future test items and forms. This will ensure comparability in test forms from year to year and internal consistency in the test construction across New York State’s K-12 assessment program.</w:t>
      </w:r>
    </w:p>
    <w:p w14:paraId="35860AB6" w14:textId="77777777" w:rsidR="00E836AA" w:rsidRDefault="00E836AA" w:rsidP="0051491B">
      <w:pPr>
        <w:rPr>
          <w:rFonts w:ascii="Arial" w:hAnsi="Arial" w:cs="Arial"/>
          <w:b/>
          <w:szCs w:val="24"/>
          <w:u w:val="single"/>
        </w:rPr>
      </w:pPr>
    </w:p>
    <w:p w14:paraId="7497529C" w14:textId="67EC9A98" w:rsidR="00642F14" w:rsidRPr="00317FE3" w:rsidRDefault="00642F14" w:rsidP="0051491B">
      <w:pPr>
        <w:pStyle w:val="Heading3"/>
      </w:pPr>
      <w:bookmarkStart w:id="82" w:name="_Test_Development_Process"/>
      <w:bookmarkStart w:id="83" w:name="_Toc46220974"/>
      <w:bookmarkEnd w:id="82"/>
      <w:r w:rsidRPr="00317FE3">
        <w:t>Test Development Process for ELA and Mathematics</w:t>
      </w:r>
      <w:bookmarkEnd w:id="83"/>
    </w:p>
    <w:p w14:paraId="6C49331D" w14:textId="77777777" w:rsidR="00642F14" w:rsidRPr="00317FE3" w:rsidRDefault="00642F14" w:rsidP="0051491B">
      <w:pPr>
        <w:rPr>
          <w:rFonts w:ascii="Arial" w:hAnsi="Arial" w:cs="Arial"/>
          <w:b/>
          <w:szCs w:val="24"/>
          <w:u w:val="single"/>
        </w:rPr>
      </w:pPr>
    </w:p>
    <w:p w14:paraId="4F3AD6E5" w14:textId="5F1F02C9" w:rsidR="00642F14" w:rsidRPr="00642F14" w:rsidRDefault="00642F14" w:rsidP="00642F14">
      <w:pPr>
        <w:jc w:val="both"/>
        <w:rPr>
          <w:rFonts w:ascii="Arial" w:hAnsi="Arial" w:cs="Arial"/>
          <w:szCs w:val="24"/>
        </w:rPr>
      </w:pPr>
      <w:r w:rsidRPr="00642F14">
        <w:rPr>
          <w:rFonts w:ascii="Arial" w:hAnsi="Arial" w:cs="Arial"/>
          <w:szCs w:val="24"/>
        </w:rPr>
        <w:t>The contractor will develop the items and test forms in accordance with</w:t>
      </w:r>
      <w:bookmarkStart w:id="84" w:name="_Hlk45782017"/>
      <w:r w:rsidR="001E5ED6" w:rsidRPr="001E5ED6">
        <w:t xml:space="preserve"> </w:t>
      </w:r>
      <w:bookmarkStart w:id="85" w:name="_Hlk45617747"/>
      <w:r w:rsidR="001E5ED6" w:rsidRPr="00571E3A">
        <w:rPr>
          <w:rFonts w:ascii="Arial" w:hAnsi="Arial" w:cs="Arial"/>
        </w:rPr>
        <w:t>the</w:t>
      </w:r>
      <w:r w:rsidR="00933B2C">
        <w:rPr>
          <w:rFonts w:ascii="Arial" w:hAnsi="Arial" w:cs="Arial"/>
        </w:rPr>
        <w:t xml:space="preserve"> </w:t>
      </w:r>
      <w:r w:rsidR="00933B2C" w:rsidRPr="00571E3A">
        <w:rPr>
          <w:rFonts w:ascii="Arial" w:hAnsi="Arial" w:cs="Arial"/>
        </w:rPr>
        <w:t>section</w:t>
      </w:r>
      <w:r w:rsidR="00933B2C">
        <w:t xml:space="preserve"> “</w:t>
      </w:r>
      <w:hyperlink w:anchor="_Overview_of_Grades_1" w:history="1">
        <w:r w:rsidR="001E5ED6" w:rsidRPr="001E5ED6">
          <w:rPr>
            <w:rStyle w:val="Hyperlink"/>
            <w:rFonts w:ascii="Arial" w:hAnsi="Arial" w:cs="Arial"/>
          </w:rPr>
          <w:t>Overview of Grades 3–8 ELA and Math Test Development Process</w:t>
        </w:r>
      </w:hyperlink>
      <w:r w:rsidR="00933B2C" w:rsidRPr="00D3624C">
        <w:rPr>
          <w:rStyle w:val="Hyperlink"/>
          <w:rFonts w:ascii="Arial" w:hAnsi="Arial" w:cs="Arial"/>
          <w:color w:val="auto"/>
          <w:u w:val="none"/>
        </w:rPr>
        <w:t>”</w:t>
      </w:r>
      <w:r w:rsidR="005B07EF" w:rsidRPr="00D3624C">
        <w:rPr>
          <w:rStyle w:val="Hyperlink"/>
          <w:rFonts w:ascii="Arial" w:hAnsi="Arial" w:cs="Arial"/>
          <w:color w:val="auto"/>
          <w:u w:val="none"/>
        </w:rPr>
        <w:t xml:space="preserve"> of this RFP as well as with</w:t>
      </w:r>
      <w:r w:rsidR="00ED179D" w:rsidRPr="00D3624C">
        <w:rPr>
          <w:rFonts w:ascii="Arial" w:hAnsi="Arial" w:cs="Arial"/>
        </w:rPr>
        <w:t xml:space="preserve"> </w:t>
      </w:r>
      <w:hyperlink w:anchor="_Attachment_C:_Passage" w:history="1">
        <w:r w:rsidR="007579B4" w:rsidRPr="007579B4">
          <w:rPr>
            <w:rStyle w:val="Hyperlink"/>
            <w:rFonts w:ascii="Arial" w:hAnsi="Arial" w:cs="Arial"/>
          </w:rPr>
          <w:t xml:space="preserve">Attachment A: </w:t>
        </w:r>
        <w:r w:rsidR="007579B4" w:rsidRPr="007579B4">
          <w:rPr>
            <w:rStyle w:val="Hyperlink"/>
            <w:rFonts w:ascii="Arial" w:hAnsi="Arial" w:cs="Arial"/>
          </w:rPr>
          <w:lastRenderedPageBreak/>
          <w:t>Field Test Development Process Steps</w:t>
        </w:r>
      </w:hyperlink>
      <w:r w:rsidR="00ED179D">
        <w:rPr>
          <w:rFonts w:ascii="Arial" w:hAnsi="Arial" w:cs="Arial"/>
        </w:rPr>
        <w:t>, and</w:t>
      </w:r>
      <w:r w:rsidR="007579B4">
        <w:rPr>
          <w:rFonts w:ascii="Arial" w:hAnsi="Arial" w:cs="Arial"/>
        </w:rPr>
        <w:t xml:space="preserve"> </w:t>
      </w:r>
      <w:bookmarkEnd w:id="85"/>
      <w:r w:rsidR="00933B2C">
        <w:rPr>
          <w:rStyle w:val="Hyperlink"/>
          <w:rFonts w:ascii="Arial" w:hAnsi="Arial" w:cs="Arial"/>
        </w:rPr>
        <w:fldChar w:fldCharType="begin"/>
      </w:r>
      <w:r w:rsidR="00933B2C">
        <w:rPr>
          <w:rStyle w:val="Hyperlink"/>
          <w:rFonts w:ascii="Arial" w:hAnsi="Arial" w:cs="Arial"/>
        </w:rPr>
        <w:instrText xml:space="preserve"> HYPERLINK  \l "_Attachment_DB:_Operational" </w:instrText>
      </w:r>
      <w:r w:rsidR="00933B2C">
        <w:rPr>
          <w:rStyle w:val="Hyperlink"/>
          <w:rFonts w:ascii="Arial" w:hAnsi="Arial" w:cs="Arial"/>
        </w:rPr>
        <w:fldChar w:fldCharType="separate"/>
      </w:r>
      <w:r w:rsidR="00933B2C" w:rsidRPr="00933B2C">
        <w:rPr>
          <w:rStyle w:val="Hyperlink"/>
          <w:rFonts w:ascii="Arial" w:hAnsi="Arial" w:cs="Arial"/>
        </w:rPr>
        <w:t xml:space="preserve">Attachment </w:t>
      </w:r>
      <w:r w:rsidR="001619A6" w:rsidRPr="00933B2C">
        <w:rPr>
          <w:rStyle w:val="Hyperlink"/>
          <w:rFonts w:ascii="Arial" w:hAnsi="Arial" w:cs="Arial"/>
        </w:rPr>
        <w:t>B</w:t>
      </w:r>
      <w:r w:rsidR="00933B2C" w:rsidRPr="00933B2C">
        <w:rPr>
          <w:rStyle w:val="Hyperlink"/>
          <w:rFonts w:ascii="Arial" w:hAnsi="Arial" w:cs="Arial"/>
        </w:rPr>
        <w:t>:</w:t>
      </w:r>
      <w:r w:rsidR="00933B2C" w:rsidRPr="00933B2C">
        <w:rPr>
          <w:rStyle w:val="Hyperlink"/>
        </w:rPr>
        <w:t xml:space="preserve"> </w:t>
      </w:r>
      <w:r w:rsidR="00933B2C" w:rsidRPr="00933B2C">
        <w:rPr>
          <w:rStyle w:val="Hyperlink"/>
          <w:rFonts w:ascii="Arial" w:hAnsi="Arial" w:cs="Arial"/>
        </w:rPr>
        <w:t>Operational Forms Development Process Steps</w:t>
      </w:r>
      <w:r w:rsidR="00933B2C">
        <w:rPr>
          <w:rStyle w:val="Hyperlink"/>
          <w:rFonts w:ascii="Arial" w:hAnsi="Arial" w:cs="Arial"/>
        </w:rPr>
        <w:fldChar w:fldCharType="end"/>
      </w:r>
      <w:bookmarkEnd w:id="84"/>
      <w:r w:rsidRPr="00642F14">
        <w:rPr>
          <w:rFonts w:ascii="Arial" w:hAnsi="Arial" w:cs="Arial"/>
          <w:szCs w:val="24"/>
        </w:rPr>
        <w:t>. These attachments explain each event in the test development process by defining:</w:t>
      </w:r>
    </w:p>
    <w:p w14:paraId="1F52F6AB" w14:textId="77777777" w:rsidR="00642F14" w:rsidRPr="00642F14" w:rsidRDefault="00642F14" w:rsidP="00642F14">
      <w:pPr>
        <w:jc w:val="both"/>
        <w:rPr>
          <w:rFonts w:ascii="Arial" w:hAnsi="Arial" w:cs="Arial"/>
          <w:szCs w:val="24"/>
        </w:rPr>
      </w:pPr>
    </w:p>
    <w:p w14:paraId="4CCDD20A"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Outcomes</w:t>
      </w:r>
    </w:p>
    <w:p w14:paraId="0EFFB442"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Responsibilities</w:t>
      </w:r>
    </w:p>
    <w:p w14:paraId="02B30DAA"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High Level Process</w:t>
      </w:r>
    </w:p>
    <w:p w14:paraId="2A1FE363"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Decision Making Authority</w:t>
      </w:r>
    </w:p>
    <w:p w14:paraId="24632263" w14:textId="49E9CB19"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 xml:space="preserve">Quality </w:t>
      </w:r>
      <w:r w:rsidR="00074A09">
        <w:rPr>
          <w:rFonts w:ascii="Arial" w:hAnsi="Arial" w:cs="Arial"/>
          <w:szCs w:val="24"/>
        </w:rPr>
        <w:t>C</w:t>
      </w:r>
      <w:r w:rsidRPr="00642F14">
        <w:rPr>
          <w:rFonts w:ascii="Arial" w:hAnsi="Arial" w:cs="Arial"/>
          <w:szCs w:val="24"/>
        </w:rPr>
        <w:t>ontrol/Assurance</w:t>
      </w:r>
    </w:p>
    <w:p w14:paraId="0A2AFD25"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Necessary Documentation</w:t>
      </w:r>
    </w:p>
    <w:p w14:paraId="2E3E2B5E" w14:textId="77777777" w:rsidR="00642F14" w:rsidRPr="00642F14" w:rsidRDefault="00642F14" w:rsidP="009D4576">
      <w:pPr>
        <w:numPr>
          <w:ilvl w:val="0"/>
          <w:numId w:val="228"/>
        </w:numPr>
        <w:spacing w:after="120"/>
        <w:rPr>
          <w:rFonts w:ascii="Arial" w:hAnsi="Arial" w:cs="Arial"/>
          <w:szCs w:val="24"/>
        </w:rPr>
      </w:pPr>
      <w:r w:rsidRPr="00642F14">
        <w:rPr>
          <w:rFonts w:ascii="Arial" w:hAnsi="Arial" w:cs="Arial"/>
          <w:szCs w:val="24"/>
        </w:rPr>
        <w:t>Necessary Metrics</w:t>
      </w:r>
    </w:p>
    <w:p w14:paraId="22126E19" w14:textId="77777777" w:rsidR="00642F14" w:rsidRPr="00642F14" w:rsidRDefault="00642F14" w:rsidP="00642F14">
      <w:pPr>
        <w:rPr>
          <w:rFonts w:ascii="Arial" w:hAnsi="Arial" w:cs="Arial"/>
          <w:szCs w:val="24"/>
        </w:rPr>
      </w:pPr>
    </w:p>
    <w:p w14:paraId="38166A5B" w14:textId="39E2F201" w:rsidR="00642F14" w:rsidRDefault="00642F14" w:rsidP="002B0F62">
      <w:pPr>
        <w:jc w:val="both"/>
        <w:rPr>
          <w:rFonts w:ascii="Arial" w:hAnsi="Arial" w:cs="Arial"/>
          <w:szCs w:val="24"/>
        </w:rPr>
      </w:pPr>
      <w:r w:rsidRPr="00642F14">
        <w:rPr>
          <w:rFonts w:ascii="Arial" w:hAnsi="Arial" w:cs="Arial"/>
          <w:szCs w:val="24"/>
        </w:rPr>
        <w:t xml:space="preserve">Presented below is </w:t>
      </w:r>
      <w:r w:rsidR="002064B4">
        <w:rPr>
          <w:rFonts w:ascii="Arial" w:hAnsi="Arial" w:cs="Arial"/>
          <w:szCs w:val="24"/>
        </w:rPr>
        <w:t xml:space="preserve">the listing </w:t>
      </w:r>
      <w:r w:rsidRPr="00642F14">
        <w:rPr>
          <w:rFonts w:ascii="Arial" w:hAnsi="Arial" w:cs="Arial"/>
          <w:szCs w:val="24"/>
        </w:rPr>
        <w:t xml:space="preserve">of the sequential test development events </w:t>
      </w:r>
      <w:r w:rsidR="002064B4">
        <w:rPr>
          <w:rFonts w:ascii="Arial" w:hAnsi="Arial" w:cs="Arial"/>
          <w:szCs w:val="24"/>
        </w:rPr>
        <w:t xml:space="preserve">and time frames </w:t>
      </w:r>
      <w:r w:rsidRPr="00642F14">
        <w:rPr>
          <w:rFonts w:ascii="Arial" w:hAnsi="Arial" w:cs="Arial"/>
          <w:szCs w:val="24"/>
        </w:rPr>
        <w:t>that the contractor is required to adhere to:</w:t>
      </w:r>
    </w:p>
    <w:p w14:paraId="2C3FDB7C" w14:textId="77777777" w:rsidR="00806133" w:rsidRPr="00642F14" w:rsidRDefault="00806133" w:rsidP="00642F14">
      <w:pPr>
        <w:rPr>
          <w:rFonts w:ascii="Arial" w:hAnsi="Arial" w:cs="Arial"/>
          <w:szCs w:val="24"/>
        </w:rPr>
      </w:pPr>
    </w:p>
    <w:p w14:paraId="0EE92588" w14:textId="3CFDEA2A" w:rsidR="00642F14" w:rsidRPr="001B09B2" w:rsidRDefault="00642F14" w:rsidP="001B09B2">
      <w:pPr>
        <w:pStyle w:val="Heading3"/>
        <w:rPr>
          <w:u w:val="none"/>
        </w:rPr>
      </w:pPr>
      <w:bookmarkStart w:id="86" w:name="_Toc46220975"/>
      <w:bookmarkStart w:id="87" w:name="_Hlk534190516"/>
      <w:r w:rsidRPr="001B09B2">
        <w:rPr>
          <w:u w:val="none"/>
        </w:rPr>
        <w:t>Sequence of Test Development Events</w:t>
      </w:r>
      <w:bookmarkEnd w:id="86"/>
    </w:p>
    <w:tbl>
      <w:tblPr>
        <w:tblpPr w:leftFromText="180" w:rightFromText="180" w:vertAnchor="text" w:horzAnchor="margin" w:tblpY="72"/>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7"/>
        <w:gridCol w:w="2070"/>
        <w:gridCol w:w="5400"/>
        <w:gridCol w:w="2898"/>
      </w:tblGrid>
      <w:tr w:rsidR="00F8198B" w:rsidRPr="00642F14" w14:paraId="1AAEF108" w14:textId="77777777" w:rsidTr="002B0F62">
        <w:tc>
          <w:tcPr>
            <w:tcW w:w="2587" w:type="dxa"/>
            <w:gridSpan w:val="2"/>
            <w:shd w:val="clear" w:color="auto" w:fill="F3F3F3"/>
            <w:vAlign w:val="center"/>
          </w:tcPr>
          <w:p w14:paraId="1DEED414" w14:textId="77777777" w:rsidR="00F8198B" w:rsidRPr="00642F14" w:rsidRDefault="00F8198B" w:rsidP="002B0F62">
            <w:pPr>
              <w:jc w:val="center"/>
              <w:rPr>
                <w:rFonts w:ascii="Arial" w:hAnsi="Arial" w:cs="Arial"/>
                <w:b/>
              </w:rPr>
            </w:pPr>
            <w:r w:rsidRPr="00642F14">
              <w:rPr>
                <w:rFonts w:ascii="Arial" w:hAnsi="Arial" w:cs="Arial"/>
                <w:b/>
              </w:rPr>
              <w:t>Major Events</w:t>
            </w:r>
          </w:p>
        </w:tc>
        <w:tc>
          <w:tcPr>
            <w:tcW w:w="5400" w:type="dxa"/>
            <w:shd w:val="clear" w:color="auto" w:fill="F3F3F3"/>
            <w:vAlign w:val="center"/>
          </w:tcPr>
          <w:p w14:paraId="6E4AD037" w14:textId="77777777" w:rsidR="00F8198B" w:rsidRPr="00642F14" w:rsidRDefault="00F8198B" w:rsidP="002B0F62">
            <w:pPr>
              <w:jc w:val="center"/>
              <w:rPr>
                <w:rFonts w:ascii="Arial" w:hAnsi="Arial" w:cs="Arial"/>
                <w:b/>
              </w:rPr>
            </w:pPr>
            <w:r w:rsidRPr="00642F14">
              <w:rPr>
                <w:rFonts w:ascii="Arial" w:hAnsi="Arial" w:cs="Arial"/>
                <w:b/>
              </w:rPr>
              <w:t>Process Step</w:t>
            </w:r>
          </w:p>
        </w:tc>
        <w:tc>
          <w:tcPr>
            <w:tcW w:w="2898" w:type="dxa"/>
            <w:shd w:val="clear" w:color="auto" w:fill="F3F3F3"/>
          </w:tcPr>
          <w:p w14:paraId="4722BCB9" w14:textId="77777777" w:rsidR="00F8198B" w:rsidRPr="00642F14" w:rsidRDefault="00F8198B" w:rsidP="002B0F62">
            <w:pPr>
              <w:jc w:val="center"/>
              <w:rPr>
                <w:rFonts w:ascii="Arial" w:hAnsi="Arial" w:cs="Arial"/>
                <w:b/>
              </w:rPr>
            </w:pPr>
            <w:r w:rsidRPr="00642F14">
              <w:rPr>
                <w:rFonts w:ascii="Arial" w:hAnsi="Arial" w:cs="Arial"/>
                <w:b/>
              </w:rPr>
              <w:t>Time Frame</w:t>
            </w:r>
          </w:p>
        </w:tc>
      </w:tr>
      <w:tr w:rsidR="00F8198B" w:rsidRPr="00642F14" w14:paraId="30D3955D" w14:textId="77777777" w:rsidTr="002B0F62">
        <w:tc>
          <w:tcPr>
            <w:tcW w:w="517" w:type="dxa"/>
            <w:vMerge w:val="restart"/>
            <w:textDirection w:val="btLr"/>
            <w:vAlign w:val="center"/>
          </w:tcPr>
          <w:p w14:paraId="446181FE" w14:textId="6027A31D" w:rsidR="00F8198B" w:rsidRPr="00642F14" w:rsidRDefault="00F8198B" w:rsidP="00D3624C">
            <w:pPr>
              <w:ind w:left="113" w:right="113"/>
              <w:jc w:val="center"/>
              <w:rPr>
                <w:rFonts w:ascii="Arial" w:hAnsi="Arial" w:cs="Arial"/>
                <w:sz w:val="22"/>
                <w:szCs w:val="22"/>
              </w:rPr>
            </w:pPr>
            <w:r w:rsidRPr="00642F14">
              <w:rPr>
                <w:rFonts w:ascii="Arial" w:hAnsi="Arial" w:cs="Arial"/>
                <w:sz w:val="22"/>
                <w:szCs w:val="22"/>
              </w:rPr>
              <w:t>Field Test Development</w:t>
            </w:r>
          </w:p>
        </w:tc>
        <w:tc>
          <w:tcPr>
            <w:tcW w:w="2070" w:type="dxa"/>
            <w:vMerge w:val="restart"/>
            <w:vAlign w:val="center"/>
          </w:tcPr>
          <w:p w14:paraId="6BC4CF0D"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Passage Development</w:t>
            </w:r>
          </w:p>
          <w:p w14:paraId="7848277F"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(ELA Only)</w:t>
            </w:r>
          </w:p>
        </w:tc>
        <w:tc>
          <w:tcPr>
            <w:tcW w:w="5400" w:type="dxa"/>
          </w:tcPr>
          <w:p w14:paraId="0320240F"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Passage Selection</w:t>
            </w:r>
          </w:p>
        </w:tc>
        <w:tc>
          <w:tcPr>
            <w:tcW w:w="2898" w:type="dxa"/>
          </w:tcPr>
          <w:p w14:paraId="0313FCBD" w14:textId="77777777" w:rsidR="00F8198B" w:rsidRPr="00642F14" w:rsidRDefault="00F8198B" w:rsidP="002B0F62">
            <w:pPr>
              <w:jc w:val="center"/>
              <w:rPr>
                <w:rFonts w:ascii="Arial" w:hAnsi="Arial" w:cs="Arial"/>
                <w:sz w:val="22"/>
                <w:szCs w:val="22"/>
              </w:rPr>
            </w:pPr>
            <w:r>
              <w:rPr>
                <w:rFonts w:ascii="Arial" w:hAnsi="Arial" w:cs="Arial"/>
                <w:sz w:val="22"/>
                <w:szCs w:val="22"/>
              </w:rPr>
              <w:t>Summer</w:t>
            </w:r>
          </w:p>
        </w:tc>
      </w:tr>
      <w:tr w:rsidR="00F8198B" w:rsidRPr="00642F14" w14:paraId="5A5D1A3E" w14:textId="77777777" w:rsidTr="002B0F62">
        <w:tc>
          <w:tcPr>
            <w:tcW w:w="517" w:type="dxa"/>
            <w:vMerge/>
            <w:vAlign w:val="center"/>
          </w:tcPr>
          <w:p w14:paraId="4015CBD3" w14:textId="77777777" w:rsidR="00F8198B" w:rsidRPr="00642F14" w:rsidRDefault="00F8198B" w:rsidP="002B0F62">
            <w:pPr>
              <w:jc w:val="center"/>
              <w:rPr>
                <w:rFonts w:ascii="Arial" w:hAnsi="Arial" w:cs="Arial"/>
                <w:sz w:val="22"/>
                <w:szCs w:val="22"/>
              </w:rPr>
            </w:pPr>
          </w:p>
        </w:tc>
        <w:tc>
          <w:tcPr>
            <w:tcW w:w="2070" w:type="dxa"/>
            <w:vMerge/>
            <w:vAlign w:val="center"/>
          </w:tcPr>
          <w:p w14:paraId="1F3934F2" w14:textId="77777777" w:rsidR="00F8198B" w:rsidRPr="00642F14" w:rsidRDefault="00F8198B" w:rsidP="002B0F62">
            <w:pPr>
              <w:jc w:val="center"/>
              <w:rPr>
                <w:rFonts w:ascii="Arial" w:hAnsi="Arial" w:cs="Arial"/>
                <w:sz w:val="22"/>
                <w:szCs w:val="22"/>
              </w:rPr>
            </w:pPr>
          </w:p>
        </w:tc>
        <w:tc>
          <w:tcPr>
            <w:tcW w:w="5400" w:type="dxa"/>
          </w:tcPr>
          <w:p w14:paraId="70B0F2D7"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Content Review*</w:t>
            </w:r>
          </w:p>
        </w:tc>
        <w:tc>
          <w:tcPr>
            <w:tcW w:w="2898" w:type="dxa"/>
          </w:tcPr>
          <w:p w14:paraId="4F611485" w14:textId="77777777" w:rsidR="00F8198B" w:rsidRPr="00642F14" w:rsidRDefault="00F8198B" w:rsidP="002B0F62">
            <w:pPr>
              <w:jc w:val="center"/>
              <w:rPr>
                <w:rFonts w:ascii="Arial" w:hAnsi="Arial" w:cs="Arial"/>
                <w:sz w:val="22"/>
                <w:szCs w:val="22"/>
              </w:rPr>
            </w:pPr>
            <w:r>
              <w:rPr>
                <w:rFonts w:ascii="Arial" w:hAnsi="Arial" w:cs="Arial"/>
                <w:sz w:val="22"/>
                <w:szCs w:val="22"/>
              </w:rPr>
              <w:t>Early Fall</w:t>
            </w:r>
          </w:p>
        </w:tc>
      </w:tr>
      <w:tr w:rsidR="00F8198B" w:rsidRPr="00642F14" w14:paraId="70B6B872" w14:textId="77777777" w:rsidTr="002B0F62">
        <w:tc>
          <w:tcPr>
            <w:tcW w:w="517" w:type="dxa"/>
            <w:vMerge/>
            <w:vAlign w:val="center"/>
          </w:tcPr>
          <w:p w14:paraId="40C493E4" w14:textId="77777777" w:rsidR="00F8198B" w:rsidRPr="00642F14" w:rsidRDefault="00F8198B" w:rsidP="002B0F62">
            <w:pPr>
              <w:jc w:val="center"/>
              <w:rPr>
                <w:rFonts w:ascii="Arial" w:hAnsi="Arial" w:cs="Arial"/>
                <w:sz w:val="22"/>
                <w:szCs w:val="22"/>
              </w:rPr>
            </w:pPr>
          </w:p>
        </w:tc>
        <w:tc>
          <w:tcPr>
            <w:tcW w:w="2070" w:type="dxa"/>
            <w:vMerge/>
            <w:vAlign w:val="center"/>
          </w:tcPr>
          <w:p w14:paraId="506A63B9" w14:textId="77777777" w:rsidR="00F8198B" w:rsidRPr="00642F14" w:rsidRDefault="00F8198B" w:rsidP="002B0F62">
            <w:pPr>
              <w:jc w:val="center"/>
              <w:rPr>
                <w:rFonts w:ascii="Arial" w:hAnsi="Arial" w:cs="Arial"/>
                <w:sz w:val="22"/>
                <w:szCs w:val="22"/>
              </w:rPr>
            </w:pPr>
          </w:p>
        </w:tc>
        <w:tc>
          <w:tcPr>
            <w:tcW w:w="5400" w:type="dxa"/>
          </w:tcPr>
          <w:p w14:paraId="1C809E81"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Educator Passage Review Meeting</w:t>
            </w:r>
          </w:p>
        </w:tc>
        <w:tc>
          <w:tcPr>
            <w:tcW w:w="2898" w:type="dxa"/>
          </w:tcPr>
          <w:p w14:paraId="0D4D7CBB" w14:textId="77777777" w:rsidR="00F8198B" w:rsidRPr="00642F14" w:rsidRDefault="00F8198B" w:rsidP="002B0F62">
            <w:pPr>
              <w:jc w:val="center"/>
              <w:rPr>
                <w:rFonts w:ascii="Arial" w:hAnsi="Arial" w:cs="Arial"/>
                <w:sz w:val="22"/>
                <w:szCs w:val="22"/>
              </w:rPr>
            </w:pPr>
            <w:r>
              <w:rPr>
                <w:rFonts w:ascii="Arial" w:hAnsi="Arial" w:cs="Arial"/>
                <w:sz w:val="22"/>
                <w:szCs w:val="22"/>
              </w:rPr>
              <w:t>Late</w:t>
            </w:r>
            <w:r w:rsidRPr="00642F14">
              <w:rPr>
                <w:rFonts w:ascii="Arial" w:hAnsi="Arial" w:cs="Arial"/>
                <w:sz w:val="22"/>
                <w:szCs w:val="22"/>
              </w:rPr>
              <w:t xml:space="preserve"> Fall</w:t>
            </w:r>
          </w:p>
        </w:tc>
      </w:tr>
      <w:tr w:rsidR="00F8198B" w:rsidRPr="00642F14" w14:paraId="5C18EC99" w14:textId="77777777" w:rsidTr="002B0F62">
        <w:tc>
          <w:tcPr>
            <w:tcW w:w="517" w:type="dxa"/>
            <w:vMerge/>
            <w:vAlign w:val="center"/>
          </w:tcPr>
          <w:p w14:paraId="2CCED531" w14:textId="77777777" w:rsidR="00F8198B" w:rsidRPr="00642F14" w:rsidRDefault="00F8198B" w:rsidP="002B0F62">
            <w:pPr>
              <w:jc w:val="center"/>
              <w:rPr>
                <w:rFonts w:ascii="Arial" w:hAnsi="Arial" w:cs="Arial"/>
                <w:sz w:val="22"/>
                <w:szCs w:val="22"/>
              </w:rPr>
            </w:pPr>
          </w:p>
        </w:tc>
        <w:tc>
          <w:tcPr>
            <w:tcW w:w="2070" w:type="dxa"/>
            <w:vMerge w:val="restart"/>
            <w:vAlign w:val="center"/>
          </w:tcPr>
          <w:p w14:paraId="15D5824F"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Item Development</w:t>
            </w:r>
          </w:p>
        </w:tc>
        <w:tc>
          <w:tcPr>
            <w:tcW w:w="5400" w:type="dxa"/>
          </w:tcPr>
          <w:p w14:paraId="3AF4CB72"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Regional Item Writing Workshops*</w:t>
            </w:r>
          </w:p>
        </w:tc>
        <w:tc>
          <w:tcPr>
            <w:tcW w:w="2898" w:type="dxa"/>
          </w:tcPr>
          <w:p w14:paraId="5C2D9779" w14:textId="77777777" w:rsidR="00F8198B" w:rsidRPr="00642F14" w:rsidRDefault="00F8198B" w:rsidP="002B0F62">
            <w:pPr>
              <w:jc w:val="center"/>
              <w:rPr>
                <w:rFonts w:ascii="Arial" w:hAnsi="Arial" w:cs="Arial"/>
                <w:sz w:val="22"/>
                <w:szCs w:val="22"/>
              </w:rPr>
            </w:pPr>
            <w:r>
              <w:rPr>
                <w:rFonts w:ascii="Arial" w:hAnsi="Arial" w:cs="Arial"/>
                <w:sz w:val="22"/>
                <w:szCs w:val="22"/>
              </w:rPr>
              <w:t>Winter</w:t>
            </w:r>
          </w:p>
        </w:tc>
      </w:tr>
      <w:tr w:rsidR="00F8198B" w:rsidRPr="00642F14" w14:paraId="74FEADA3" w14:textId="77777777" w:rsidTr="002B0F62">
        <w:tc>
          <w:tcPr>
            <w:tcW w:w="517" w:type="dxa"/>
            <w:vMerge/>
            <w:vAlign w:val="center"/>
          </w:tcPr>
          <w:p w14:paraId="43399C26" w14:textId="77777777" w:rsidR="00F8198B" w:rsidRPr="00642F14" w:rsidRDefault="00F8198B" w:rsidP="002B0F62">
            <w:pPr>
              <w:jc w:val="center"/>
              <w:rPr>
                <w:rFonts w:ascii="Arial" w:hAnsi="Arial" w:cs="Arial"/>
                <w:sz w:val="22"/>
                <w:szCs w:val="22"/>
              </w:rPr>
            </w:pPr>
          </w:p>
        </w:tc>
        <w:tc>
          <w:tcPr>
            <w:tcW w:w="2070" w:type="dxa"/>
            <w:vMerge/>
            <w:vAlign w:val="center"/>
          </w:tcPr>
          <w:p w14:paraId="14282D3B" w14:textId="77777777" w:rsidR="00F8198B" w:rsidRPr="00642F14" w:rsidRDefault="00F8198B" w:rsidP="002B0F62">
            <w:pPr>
              <w:jc w:val="center"/>
              <w:rPr>
                <w:rFonts w:ascii="Arial" w:hAnsi="Arial" w:cs="Arial"/>
                <w:sz w:val="22"/>
                <w:szCs w:val="22"/>
              </w:rPr>
            </w:pPr>
          </w:p>
        </w:tc>
        <w:tc>
          <w:tcPr>
            <w:tcW w:w="5400" w:type="dxa"/>
          </w:tcPr>
          <w:p w14:paraId="645BF896"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Item Editing</w:t>
            </w:r>
          </w:p>
        </w:tc>
        <w:tc>
          <w:tcPr>
            <w:tcW w:w="2898" w:type="dxa"/>
          </w:tcPr>
          <w:p w14:paraId="375C8FA0"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Winter</w:t>
            </w:r>
          </w:p>
        </w:tc>
      </w:tr>
      <w:tr w:rsidR="00F8198B" w:rsidRPr="00642F14" w14:paraId="233AF50A" w14:textId="77777777" w:rsidTr="002B0F62">
        <w:tc>
          <w:tcPr>
            <w:tcW w:w="517" w:type="dxa"/>
            <w:vMerge/>
            <w:vAlign w:val="center"/>
          </w:tcPr>
          <w:p w14:paraId="69582F1D" w14:textId="77777777" w:rsidR="00F8198B" w:rsidRPr="00642F14" w:rsidRDefault="00F8198B" w:rsidP="002B0F62">
            <w:pPr>
              <w:jc w:val="center"/>
              <w:rPr>
                <w:rFonts w:ascii="Arial" w:hAnsi="Arial" w:cs="Arial"/>
                <w:sz w:val="22"/>
                <w:szCs w:val="22"/>
              </w:rPr>
            </w:pPr>
          </w:p>
        </w:tc>
        <w:tc>
          <w:tcPr>
            <w:tcW w:w="2070" w:type="dxa"/>
            <w:vMerge/>
            <w:vAlign w:val="center"/>
          </w:tcPr>
          <w:p w14:paraId="771450C3" w14:textId="77777777" w:rsidR="00F8198B" w:rsidRPr="00642F14" w:rsidRDefault="00F8198B" w:rsidP="002B0F62">
            <w:pPr>
              <w:jc w:val="center"/>
              <w:rPr>
                <w:rFonts w:ascii="Arial" w:hAnsi="Arial" w:cs="Arial"/>
                <w:sz w:val="22"/>
                <w:szCs w:val="22"/>
              </w:rPr>
            </w:pPr>
          </w:p>
        </w:tc>
        <w:tc>
          <w:tcPr>
            <w:tcW w:w="5400" w:type="dxa"/>
          </w:tcPr>
          <w:p w14:paraId="616B31E3"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NYSED Item Pre-Review</w:t>
            </w:r>
          </w:p>
        </w:tc>
        <w:tc>
          <w:tcPr>
            <w:tcW w:w="2898" w:type="dxa"/>
          </w:tcPr>
          <w:p w14:paraId="6865C4C7" w14:textId="77777777" w:rsidR="00F8198B" w:rsidRPr="00642F14" w:rsidRDefault="00F8198B" w:rsidP="002B0F62">
            <w:pPr>
              <w:jc w:val="center"/>
              <w:rPr>
                <w:rFonts w:ascii="Arial" w:hAnsi="Arial" w:cs="Arial"/>
                <w:sz w:val="22"/>
                <w:szCs w:val="22"/>
              </w:rPr>
            </w:pPr>
            <w:r>
              <w:rPr>
                <w:rFonts w:ascii="Arial" w:hAnsi="Arial" w:cs="Arial"/>
                <w:sz w:val="22"/>
                <w:szCs w:val="22"/>
              </w:rPr>
              <w:t xml:space="preserve">Late </w:t>
            </w:r>
            <w:r w:rsidRPr="00642F14">
              <w:rPr>
                <w:rFonts w:ascii="Arial" w:hAnsi="Arial" w:cs="Arial"/>
                <w:sz w:val="22"/>
                <w:szCs w:val="22"/>
              </w:rPr>
              <w:t>Winter</w:t>
            </w:r>
            <w:r>
              <w:rPr>
                <w:rFonts w:ascii="Arial" w:hAnsi="Arial" w:cs="Arial"/>
                <w:sz w:val="22"/>
                <w:szCs w:val="22"/>
              </w:rPr>
              <w:t>/Early Spring</w:t>
            </w:r>
          </w:p>
        </w:tc>
      </w:tr>
      <w:tr w:rsidR="00F8198B" w:rsidRPr="00642F14" w14:paraId="18055788" w14:textId="77777777" w:rsidTr="002B0F62">
        <w:tc>
          <w:tcPr>
            <w:tcW w:w="517" w:type="dxa"/>
            <w:vMerge/>
            <w:vAlign w:val="center"/>
          </w:tcPr>
          <w:p w14:paraId="27D745F1" w14:textId="77777777" w:rsidR="00F8198B" w:rsidRPr="00642F14" w:rsidRDefault="00F8198B" w:rsidP="002B0F62">
            <w:pPr>
              <w:jc w:val="center"/>
              <w:rPr>
                <w:rFonts w:ascii="Arial" w:hAnsi="Arial" w:cs="Arial"/>
                <w:sz w:val="22"/>
                <w:szCs w:val="22"/>
              </w:rPr>
            </w:pPr>
          </w:p>
        </w:tc>
        <w:tc>
          <w:tcPr>
            <w:tcW w:w="2070" w:type="dxa"/>
            <w:vMerge/>
            <w:vAlign w:val="center"/>
          </w:tcPr>
          <w:p w14:paraId="08A30911" w14:textId="77777777" w:rsidR="00F8198B" w:rsidRPr="00642F14" w:rsidRDefault="00F8198B" w:rsidP="002B0F62">
            <w:pPr>
              <w:jc w:val="center"/>
              <w:rPr>
                <w:rFonts w:ascii="Arial" w:hAnsi="Arial" w:cs="Arial"/>
                <w:sz w:val="22"/>
                <w:szCs w:val="22"/>
              </w:rPr>
            </w:pPr>
          </w:p>
        </w:tc>
        <w:tc>
          <w:tcPr>
            <w:tcW w:w="5400" w:type="dxa"/>
          </w:tcPr>
          <w:p w14:paraId="719F94D5"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Internal Item Review*</w:t>
            </w:r>
          </w:p>
        </w:tc>
        <w:tc>
          <w:tcPr>
            <w:tcW w:w="2898" w:type="dxa"/>
          </w:tcPr>
          <w:p w14:paraId="121DB069"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F8198B" w:rsidRPr="00642F14" w14:paraId="5E7C054F" w14:textId="77777777" w:rsidTr="002B0F62">
        <w:tc>
          <w:tcPr>
            <w:tcW w:w="517" w:type="dxa"/>
            <w:vMerge/>
            <w:vAlign w:val="center"/>
          </w:tcPr>
          <w:p w14:paraId="1FFBB667" w14:textId="77777777" w:rsidR="00F8198B" w:rsidRPr="00642F14" w:rsidRDefault="00F8198B" w:rsidP="002B0F62">
            <w:pPr>
              <w:jc w:val="center"/>
              <w:rPr>
                <w:rFonts w:ascii="Arial" w:hAnsi="Arial" w:cs="Arial"/>
                <w:sz w:val="22"/>
                <w:szCs w:val="22"/>
              </w:rPr>
            </w:pPr>
          </w:p>
        </w:tc>
        <w:tc>
          <w:tcPr>
            <w:tcW w:w="2070" w:type="dxa"/>
            <w:vMerge/>
            <w:vAlign w:val="center"/>
          </w:tcPr>
          <w:p w14:paraId="16915786" w14:textId="77777777" w:rsidR="00F8198B" w:rsidRPr="00642F14" w:rsidRDefault="00F8198B" w:rsidP="002B0F62">
            <w:pPr>
              <w:jc w:val="center"/>
              <w:rPr>
                <w:rFonts w:ascii="Arial" w:hAnsi="Arial" w:cs="Arial"/>
                <w:sz w:val="22"/>
                <w:szCs w:val="22"/>
              </w:rPr>
            </w:pPr>
          </w:p>
        </w:tc>
        <w:tc>
          <w:tcPr>
            <w:tcW w:w="5400" w:type="dxa"/>
          </w:tcPr>
          <w:p w14:paraId="60D77BCE"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First Copy Edit/Content QC</w:t>
            </w:r>
          </w:p>
        </w:tc>
        <w:tc>
          <w:tcPr>
            <w:tcW w:w="2898" w:type="dxa"/>
          </w:tcPr>
          <w:p w14:paraId="45B57CA8"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F8198B" w:rsidRPr="00642F14" w14:paraId="3659E364" w14:textId="77777777" w:rsidTr="002B0F62">
        <w:tc>
          <w:tcPr>
            <w:tcW w:w="517" w:type="dxa"/>
            <w:vMerge/>
            <w:vAlign w:val="center"/>
          </w:tcPr>
          <w:p w14:paraId="56E47E17" w14:textId="77777777" w:rsidR="00F8198B" w:rsidRPr="00642F14" w:rsidRDefault="00F8198B" w:rsidP="002B0F62">
            <w:pPr>
              <w:jc w:val="center"/>
              <w:rPr>
                <w:rFonts w:ascii="Arial" w:hAnsi="Arial" w:cs="Arial"/>
                <w:sz w:val="22"/>
                <w:szCs w:val="22"/>
              </w:rPr>
            </w:pPr>
          </w:p>
        </w:tc>
        <w:tc>
          <w:tcPr>
            <w:tcW w:w="2070" w:type="dxa"/>
            <w:vMerge/>
            <w:vAlign w:val="center"/>
          </w:tcPr>
          <w:p w14:paraId="16C622C2" w14:textId="77777777" w:rsidR="00F8198B" w:rsidRPr="00642F14" w:rsidRDefault="00F8198B" w:rsidP="002B0F62">
            <w:pPr>
              <w:jc w:val="center"/>
              <w:rPr>
                <w:rFonts w:ascii="Arial" w:hAnsi="Arial" w:cs="Arial"/>
                <w:sz w:val="22"/>
                <w:szCs w:val="22"/>
              </w:rPr>
            </w:pPr>
          </w:p>
        </w:tc>
        <w:tc>
          <w:tcPr>
            <w:tcW w:w="5400" w:type="dxa"/>
          </w:tcPr>
          <w:p w14:paraId="4A301D41"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External Quality Control*</w:t>
            </w:r>
          </w:p>
        </w:tc>
        <w:tc>
          <w:tcPr>
            <w:tcW w:w="2898" w:type="dxa"/>
          </w:tcPr>
          <w:p w14:paraId="32DF29F8"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Early S</w:t>
            </w:r>
            <w:r>
              <w:rPr>
                <w:rFonts w:ascii="Arial" w:hAnsi="Arial" w:cs="Arial"/>
                <w:sz w:val="22"/>
                <w:szCs w:val="22"/>
              </w:rPr>
              <w:t>ummer</w:t>
            </w:r>
          </w:p>
        </w:tc>
      </w:tr>
      <w:tr w:rsidR="00F8198B" w:rsidRPr="00642F14" w14:paraId="499086EE" w14:textId="77777777" w:rsidTr="002B0F62">
        <w:tc>
          <w:tcPr>
            <w:tcW w:w="517" w:type="dxa"/>
            <w:vMerge/>
            <w:vAlign w:val="center"/>
          </w:tcPr>
          <w:p w14:paraId="31753411" w14:textId="77777777" w:rsidR="00F8198B" w:rsidRPr="00642F14" w:rsidRDefault="00F8198B" w:rsidP="002B0F62">
            <w:pPr>
              <w:jc w:val="center"/>
              <w:rPr>
                <w:rFonts w:ascii="Arial" w:hAnsi="Arial" w:cs="Arial"/>
                <w:sz w:val="22"/>
                <w:szCs w:val="22"/>
              </w:rPr>
            </w:pPr>
          </w:p>
        </w:tc>
        <w:tc>
          <w:tcPr>
            <w:tcW w:w="2070" w:type="dxa"/>
            <w:vMerge/>
            <w:vAlign w:val="center"/>
          </w:tcPr>
          <w:p w14:paraId="785B479D" w14:textId="77777777" w:rsidR="00F8198B" w:rsidRPr="00642F14" w:rsidRDefault="00F8198B" w:rsidP="002B0F62">
            <w:pPr>
              <w:jc w:val="center"/>
              <w:rPr>
                <w:rFonts w:ascii="Arial" w:hAnsi="Arial" w:cs="Arial"/>
                <w:sz w:val="22"/>
                <w:szCs w:val="22"/>
              </w:rPr>
            </w:pPr>
          </w:p>
        </w:tc>
        <w:tc>
          <w:tcPr>
            <w:tcW w:w="5400" w:type="dxa"/>
          </w:tcPr>
          <w:p w14:paraId="60D75143"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Educator Item Review Meeting</w:t>
            </w:r>
          </w:p>
        </w:tc>
        <w:tc>
          <w:tcPr>
            <w:tcW w:w="2898" w:type="dxa"/>
          </w:tcPr>
          <w:p w14:paraId="3F5561AA"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Summer</w:t>
            </w:r>
          </w:p>
        </w:tc>
      </w:tr>
      <w:tr w:rsidR="00F8198B" w:rsidRPr="00642F14" w14:paraId="47D877B8" w14:textId="77777777" w:rsidTr="002B0F62">
        <w:trPr>
          <w:trHeight w:val="278"/>
        </w:trPr>
        <w:tc>
          <w:tcPr>
            <w:tcW w:w="517" w:type="dxa"/>
            <w:vMerge/>
            <w:vAlign w:val="center"/>
          </w:tcPr>
          <w:p w14:paraId="48953FF0" w14:textId="77777777" w:rsidR="00F8198B" w:rsidRPr="00642F14" w:rsidRDefault="00F8198B" w:rsidP="002B0F62">
            <w:pPr>
              <w:jc w:val="center"/>
              <w:rPr>
                <w:rFonts w:ascii="Arial" w:hAnsi="Arial" w:cs="Arial"/>
                <w:sz w:val="22"/>
                <w:szCs w:val="22"/>
              </w:rPr>
            </w:pPr>
          </w:p>
        </w:tc>
        <w:tc>
          <w:tcPr>
            <w:tcW w:w="2070" w:type="dxa"/>
            <w:vMerge/>
            <w:vAlign w:val="center"/>
          </w:tcPr>
          <w:p w14:paraId="20C2AE1C" w14:textId="77777777" w:rsidR="00F8198B" w:rsidRPr="00642F14" w:rsidRDefault="00F8198B" w:rsidP="002B0F62">
            <w:pPr>
              <w:jc w:val="center"/>
              <w:rPr>
                <w:rFonts w:ascii="Arial" w:hAnsi="Arial" w:cs="Arial"/>
                <w:sz w:val="22"/>
                <w:szCs w:val="22"/>
              </w:rPr>
            </w:pPr>
          </w:p>
        </w:tc>
        <w:tc>
          <w:tcPr>
            <w:tcW w:w="5400" w:type="dxa"/>
          </w:tcPr>
          <w:p w14:paraId="679E2C6E"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Reconciliation</w:t>
            </w:r>
          </w:p>
        </w:tc>
        <w:tc>
          <w:tcPr>
            <w:tcW w:w="2898" w:type="dxa"/>
          </w:tcPr>
          <w:p w14:paraId="3A1B6402"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Summer</w:t>
            </w:r>
          </w:p>
        </w:tc>
      </w:tr>
      <w:tr w:rsidR="00F8198B" w:rsidRPr="00642F14" w14:paraId="3B2DBA8A" w14:textId="77777777" w:rsidTr="002B0F62">
        <w:tc>
          <w:tcPr>
            <w:tcW w:w="517" w:type="dxa"/>
            <w:vMerge/>
            <w:vAlign w:val="center"/>
          </w:tcPr>
          <w:p w14:paraId="5675A343" w14:textId="77777777" w:rsidR="00F8198B" w:rsidRPr="00642F14" w:rsidRDefault="00F8198B" w:rsidP="002B0F62">
            <w:pPr>
              <w:jc w:val="center"/>
              <w:rPr>
                <w:rFonts w:ascii="Arial" w:hAnsi="Arial" w:cs="Arial"/>
                <w:sz w:val="22"/>
                <w:szCs w:val="22"/>
              </w:rPr>
            </w:pPr>
          </w:p>
        </w:tc>
        <w:tc>
          <w:tcPr>
            <w:tcW w:w="2070" w:type="dxa"/>
            <w:vMerge w:val="restart"/>
            <w:vAlign w:val="center"/>
          </w:tcPr>
          <w:p w14:paraId="7A051DE0"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Field Test Form Construction</w:t>
            </w:r>
          </w:p>
        </w:tc>
        <w:tc>
          <w:tcPr>
            <w:tcW w:w="5400" w:type="dxa"/>
          </w:tcPr>
          <w:p w14:paraId="315800BA"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Formal Copy Edit</w:t>
            </w:r>
          </w:p>
        </w:tc>
        <w:tc>
          <w:tcPr>
            <w:tcW w:w="2898" w:type="dxa"/>
          </w:tcPr>
          <w:p w14:paraId="1820BE35" w14:textId="77777777" w:rsidR="00F8198B" w:rsidRPr="00642F14" w:rsidRDefault="00F8198B" w:rsidP="002B0F62">
            <w:pPr>
              <w:jc w:val="center"/>
              <w:rPr>
                <w:rFonts w:ascii="Arial" w:hAnsi="Arial" w:cs="Arial"/>
                <w:sz w:val="22"/>
                <w:szCs w:val="22"/>
              </w:rPr>
            </w:pPr>
            <w:r>
              <w:rPr>
                <w:rFonts w:ascii="Arial" w:hAnsi="Arial" w:cs="Arial"/>
                <w:sz w:val="22"/>
                <w:szCs w:val="22"/>
              </w:rPr>
              <w:t>Early Fall</w:t>
            </w:r>
          </w:p>
        </w:tc>
      </w:tr>
      <w:tr w:rsidR="00F8198B" w:rsidRPr="00642F14" w14:paraId="626A5D41" w14:textId="77777777" w:rsidTr="002B0F62">
        <w:tc>
          <w:tcPr>
            <w:tcW w:w="517" w:type="dxa"/>
            <w:vMerge/>
            <w:vAlign w:val="center"/>
          </w:tcPr>
          <w:p w14:paraId="645A1E51" w14:textId="77777777" w:rsidR="00F8198B" w:rsidRPr="00642F14" w:rsidRDefault="00F8198B" w:rsidP="002B0F62">
            <w:pPr>
              <w:jc w:val="center"/>
              <w:rPr>
                <w:rFonts w:ascii="Arial" w:hAnsi="Arial" w:cs="Arial"/>
                <w:sz w:val="22"/>
                <w:szCs w:val="22"/>
              </w:rPr>
            </w:pPr>
          </w:p>
        </w:tc>
        <w:tc>
          <w:tcPr>
            <w:tcW w:w="2070" w:type="dxa"/>
            <w:vMerge/>
            <w:vAlign w:val="center"/>
          </w:tcPr>
          <w:p w14:paraId="7049EFA0" w14:textId="77777777" w:rsidR="00F8198B" w:rsidRPr="00642F14" w:rsidRDefault="00F8198B" w:rsidP="002B0F62">
            <w:pPr>
              <w:jc w:val="center"/>
              <w:rPr>
                <w:rFonts w:ascii="Arial" w:hAnsi="Arial" w:cs="Arial"/>
                <w:sz w:val="22"/>
                <w:szCs w:val="22"/>
              </w:rPr>
            </w:pPr>
          </w:p>
        </w:tc>
        <w:tc>
          <w:tcPr>
            <w:tcW w:w="5400" w:type="dxa"/>
          </w:tcPr>
          <w:p w14:paraId="5F7AC409"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Stand-alone Field Test Form Construction</w:t>
            </w:r>
          </w:p>
        </w:tc>
        <w:tc>
          <w:tcPr>
            <w:tcW w:w="2898" w:type="dxa"/>
            <w:vMerge w:val="restart"/>
            <w:vAlign w:val="center"/>
          </w:tcPr>
          <w:p w14:paraId="03BF714E"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Fall</w:t>
            </w:r>
            <w:r>
              <w:rPr>
                <w:rFonts w:ascii="Arial" w:hAnsi="Arial" w:cs="Arial"/>
                <w:sz w:val="22"/>
                <w:szCs w:val="22"/>
              </w:rPr>
              <w:t xml:space="preserve"> – Late Fall</w:t>
            </w:r>
          </w:p>
        </w:tc>
      </w:tr>
      <w:tr w:rsidR="00F8198B" w:rsidRPr="00642F14" w14:paraId="51DFCEDB" w14:textId="77777777" w:rsidTr="002B0F62">
        <w:trPr>
          <w:trHeight w:val="260"/>
        </w:trPr>
        <w:tc>
          <w:tcPr>
            <w:tcW w:w="517" w:type="dxa"/>
            <w:vMerge/>
            <w:vAlign w:val="center"/>
          </w:tcPr>
          <w:p w14:paraId="25886EFE" w14:textId="77777777" w:rsidR="00F8198B" w:rsidRPr="00642F14" w:rsidRDefault="00F8198B" w:rsidP="002B0F62">
            <w:pPr>
              <w:jc w:val="center"/>
              <w:rPr>
                <w:rFonts w:ascii="Arial" w:hAnsi="Arial" w:cs="Arial"/>
                <w:sz w:val="22"/>
                <w:szCs w:val="22"/>
              </w:rPr>
            </w:pPr>
          </w:p>
        </w:tc>
        <w:tc>
          <w:tcPr>
            <w:tcW w:w="2070" w:type="dxa"/>
            <w:vMerge/>
            <w:vAlign w:val="center"/>
          </w:tcPr>
          <w:p w14:paraId="7E16BAB8" w14:textId="77777777" w:rsidR="00F8198B" w:rsidRPr="00642F14" w:rsidRDefault="00F8198B" w:rsidP="002B0F62">
            <w:pPr>
              <w:jc w:val="center"/>
              <w:rPr>
                <w:rFonts w:ascii="Arial" w:hAnsi="Arial" w:cs="Arial"/>
                <w:sz w:val="22"/>
                <w:szCs w:val="22"/>
              </w:rPr>
            </w:pPr>
          </w:p>
        </w:tc>
        <w:tc>
          <w:tcPr>
            <w:tcW w:w="5400" w:type="dxa"/>
          </w:tcPr>
          <w:p w14:paraId="49062ABE"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Field Test Form</w:t>
            </w:r>
            <w:r>
              <w:rPr>
                <w:rFonts w:ascii="Arial" w:eastAsia="Calibri" w:hAnsi="Arial" w:cs="Arial"/>
                <w:sz w:val="22"/>
                <w:szCs w:val="22"/>
              </w:rPr>
              <w:t xml:space="preserve"> NYSED-</w:t>
            </w:r>
            <w:r w:rsidRPr="00642F14">
              <w:rPr>
                <w:rFonts w:ascii="Arial" w:eastAsia="Calibri" w:hAnsi="Arial" w:cs="Arial"/>
                <w:sz w:val="22"/>
                <w:szCs w:val="22"/>
              </w:rPr>
              <w:t>Review</w:t>
            </w:r>
          </w:p>
        </w:tc>
        <w:tc>
          <w:tcPr>
            <w:tcW w:w="2898" w:type="dxa"/>
            <w:vMerge/>
          </w:tcPr>
          <w:p w14:paraId="0CA28548" w14:textId="77777777" w:rsidR="00F8198B" w:rsidRPr="00642F14" w:rsidRDefault="00F8198B" w:rsidP="002B0F62">
            <w:pPr>
              <w:jc w:val="center"/>
              <w:rPr>
                <w:rFonts w:ascii="Arial" w:hAnsi="Arial" w:cs="Arial"/>
                <w:sz w:val="22"/>
                <w:szCs w:val="22"/>
              </w:rPr>
            </w:pPr>
          </w:p>
        </w:tc>
      </w:tr>
      <w:tr w:rsidR="00F8198B" w:rsidRPr="00642F14" w14:paraId="729EE192" w14:textId="77777777" w:rsidTr="002B0F62">
        <w:trPr>
          <w:trHeight w:val="278"/>
        </w:trPr>
        <w:tc>
          <w:tcPr>
            <w:tcW w:w="517" w:type="dxa"/>
            <w:vMerge/>
            <w:vAlign w:val="center"/>
          </w:tcPr>
          <w:p w14:paraId="120F8E23" w14:textId="77777777" w:rsidR="00F8198B" w:rsidRPr="00642F14" w:rsidRDefault="00F8198B" w:rsidP="002B0F62">
            <w:pPr>
              <w:jc w:val="center"/>
              <w:rPr>
                <w:rFonts w:ascii="Arial" w:hAnsi="Arial" w:cs="Arial"/>
                <w:sz w:val="22"/>
                <w:szCs w:val="22"/>
              </w:rPr>
            </w:pPr>
          </w:p>
        </w:tc>
        <w:tc>
          <w:tcPr>
            <w:tcW w:w="2070" w:type="dxa"/>
            <w:vMerge w:val="restart"/>
            <w:vAlign w:val="center"/>
          </w:tcPr>
          <w:p w14:paraId="79CCA1BD" w14:textId="77777777" w:rsidR="00F8198B" w:rsidRPr="00642F14" w:rsidRDefault="00F8198B" w:rsidP="002B0F62">
            <w:pPr>
              <w:jc w:val="center"/>
              <w:rPr>
                <w:rFonts w:ascii="Arial" w:hAnsi="Arial" w:cs="Arial"/>
                <w:sz w:val="22"/>
                <w:szCs w:val="22"/>
              </w:rPr>
            </w:pPr>
            <w:proofErr w:type="spellStart"/>
            <w:r w:rsidRPr="00642F14">
              <w:rPr>
                <w:rFonts w:ascii="Arial" w:hAnsi="Arial" w:cs="Arial"/>
                <w:sz w:val="22"/>
                <w:szCs w:val="22"/>
              </w:rPr>
              <w:t>Rangefinding</w:t>
            </w:r>
            <w:proofErr w:type="spellEnd"/>
          </w:p>
        </w:tc>
        <w:tc>
          <w:tcPr>
            <w:tcW w:w="5400" w:type="dxa"/>
          </w:tcPr>
          <w:p w14:paraId="3A65C560" w14:textId="77777777" w:rsidR="00F8198B" w:rsidRPr="00642F14" w:rsidRDefault="00F8198B" w:rsidP="002B0F62">
            <w:pPr>
              <w:numPr>
                <w:ilvl w:val="0"/>
                <w:numId w:val="51"/>
              </w:numPr>
              <w:ind w:left="360"/>
              <w:contextualSpacing/>
              <w:rPr>
                <w:rFonts w:ascii="Arial" w:eastAsia="Calibri" w:hAnsi="Arial" w:cs="Arial"/>
                <w:sz w:val="22"/>
                <w:szCs w:val="22"/>
              </w:rPr>
            </w:pPr>
            <w:proofErr w:type="spellStart"/>
            <w:r w:rsidRPr="00642F14">
              <w:rPr>
                <w:rFonts w:ascii="Arial" w:eastAsia="Calibri" w:hAnsi="Arial" w:cs="Arial"/>
                <w:sz w:val="22"/>
                <w:szCs w:val="22"/>
              </w:rPr>
              <w:t>Rangefinding</w:t>
            </w:r>
            <w:proofErr w:type="spellEnd"/>
            <w:r w:rsidRPr="00642F14">
              <w:rPr>
                <w:rFonts w:ascii="Arial" w:eastAsia="Calibri" w:hAnsi="Arial" w:cs="Arial"/>
                <w:sz w:val="22"/>
                <w:szCs w:val="22"/>
              </w:rPr>
              <w:t xml:space="preserve"> Meeting</w:t>
            </w:r>
          </w:p>
        </w:tc>
        <w:tc>
          <w:tcPr>
            <w:tcW w:w="2898" w:type="dxa"/>
          </w:tcPr>
          <w:p w14:paraId="6D51B523"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Mid-July</w:t>
            </w:r>
          </w:p>
        </w:tc>
      </w:tr>
      <w:tr w:rsidR="00F8198B" w:rsidRPr="00642F14" w14:paraId="61FF9B65" w14:textId="77777777" w:rsidTr="002B0F62">
        <w:tc>
          <w:tcPr>
            <w:tcW w:w="517" w:type="dxa"/>
            <w:vMerge/>
            <w:vAlign w:val="center"/>
          </w:tcPr>
          <w:p w14:paraId="54408092" w14:textId="77777777" w:rsidR="00F8198B" w:rsidRPr="00642F14" w:rsidRDefault="00F8198B" w:rsidP="002B0F62">
            <w:pPr>
              <w:jc w:val="center"/>
              <w:rPr>
                <w:rFonts w:ascii="Arial" w:hAnsi="Arial" w:cs="Arial"/>
                <w:sz w:val="22"/>
                <w:szCs w:val="22"/>
              </w:rPr>
            </w:pPr>
          </w:p>
        </w:tc>
        <w:tc>
          <w:tcPr>
            <w:tcW w:w="2070" w:type="dxa"/>
            <w:vMerge/>
            <w:vAlign w:val="center"/>
          </w:tcPr>
          <w:p w14:paraId="4991357C" w14:textId="77777777" w:rsidR="00F8198B" w:rsidRPr="00642F14" w:rsidRDefault="00F8198B" w:rsidP="002B0F62">
            <w:pPr>
              <w:jc w:val="center"/>
              <w:rPr>
                <w:rFonts w:ascii="Arial" w:hAnsi="Arial" w:cs="Arial"/>
                <w:sz w:val="22"/>
                <w:szCs w:val="22"/>
              </w:rPr>
            </w:pPr>
          </w:p>
        </w:tc>
        <w:tc>
          <w:tcPr>
            <w:tcW w:w="5400" w:type="dxa"/>
          </w:tcPr>
          <w:p w14:paraId="62BDA4B8" w14:textId="77777777" w:rsidR="00F8198B" w:rsidRPr="00642F14" w:rsidRDefault="00F8198B" w:rsidP="002B0F62">
            <w:pPr>
              <w:numPr>
                <w:ilvl w:val="0"/>
                <w:numId w:val="51"/>
              </w:numPr>
              <w:ind w:left="360"/>
              <w:contextualSpacing/>
              <w:rPr>
                <w:rFonts w:ascii="Arial" w:eastAsia="Calibri" w:hAnsi="Arial" w:cs="Arial"/>
                <w:sz w:val="22"/>
                <w:szCs w:val="22"/>
              </w:rPr>
            </w:pPr>
            <w:proofErr w:type="spellStart"/>
            <w:r w:rsidRPr="00642F14">
              <w:rPr>
                <w:rFonts w:ascii="Arial" w:eastAsia="Calibri" w:hAnsi="Arial" w:cs="Arial"/>
                <w:sz w:val="22"/>
                <w:szCs w:val="22"/>
              </w:rPr>
              <w:t>Rangefinding</w:t>
            </w:r>
            <w:proofErr w:type="spellEnd"/>
            <w:r w:rsidRPr="00642F14">
              <w:rPr>
                <w:rFonts w:ascii="Arial" w:eastAsia="Calibri" w:hAnsi="Arial" w:cs="Arial"/>
                <w:sz w:val="22"/>
                <w:szCs w:val="22"/>
              </w:rPr>
              <w:t xml:space="preserve"> Reconciliation</w:t>
            </w:r>
          </w:p>
        </w:tc>
        <w:tc>
          <w:tcPr>
            <w:tcW w:w="2898" w:type="dxa"/>
          </w:tcPr>
          <w:p w14:paraId="20651C69"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Mid-July</w:t>
            </w:r>
          </w:p>
        </w:tc>
      </w:tr>
      <w:tr w:rsidR="00F8198B" w:rsidRPr="00642F14" w14:paraId="1927027D" w14:textId="77777777" w:rsidTr="002B0F62">
        <w:tc>
          <w:tcPr>
            <w:tcW w:w="517" w:type="dxa"/>
            <w:vMerge/>
            <w:vAlign w:val="center"/>
          </w:tcPr>
          <w:p w14:paraId="25F954D3" w14:textId="77777777" w:rsidR="00F8198B" w:rsidRPr="00642F14" w:rsidRDefault="00F8198B" w:rsidP="002B0F62">
            <w:pPr>
              <w:jc w:val="center"/>
              <w:rPr>
                <w:rFonts w:ascii="Arial" w:hAnsi="Arial" w:cs="Arial"/>
                <w:sz w:val="22"/>
                <w:szCs w:val="22"/>
              </w:rPr>
            </w:pPr>
          </w:p>
        </w:tc>
        <w:tc>
          <w:tcPr>
            <w:tcW w:w="2070" w:type="dxa"/>
            <w:vMerge/>
            <w:vAlign w:val="center"/>
          </w:tcPr>
          <w:p w14:paraId="6937E20A" w14:textId="77777777" w:rsidR="00F8198B" w:rsidRPr="00642F14" w:rsidRDefault="00F8198B" w:rsidP="002B0F62">
            <w:pPr>
              <w:jc w:val="center"/>
              <w:rPr>
                <w:rFonts w:ascii="Arial" w:hAnsi="Arial" w:cs="Arial"/>
                <w:sz w:val="22"/>
                <w:szCs w:val="22"/>
              </w:rPr>
            </w:pPr>
          </w:p>
        </w:tc>
        <w:tc>
          <w:tcPr>
            <w:tcW w:w="5400" w:type="dxa"/>
          </w:tcPr>
          <w:p w14:paraId="1FE78D19"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SAFT CR Scoring</w:t>
            </w:r>
          </w:p>
        </w:tc>
        <w:tc>
          <w:tcPr>
            <w:tcW w:w="2898" w:type="dxa"/>
          </w:tcPr>
          <w:p w14:paraId="111CCE67"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Late August</w:t>
            </w:r>
          </w:p>
        </w:tc>
      </w:tr>
      <w:tr w:rsidR="00F8198B" w:rsidRPr="00642F14" w14:paraId="49000108" w14:textId="77777777" w:rsidTr="002B0F62">
        <w:tc>
          <w:tcPr>
            <w:tcW w:w="517" w:type="dxa"/>
            <w:vMerge w:val="restart"/>
            <w:textDirection w:val="btLr"/>
            <w:vAlign w:val="center"/>
          </w:tcPr>
          <w:p w14:paraId="08972A50" w14:textId="77777777" w:rsidR="00F8198B" w:rsidRPr="00642F14" w:rsidRDefault="00F8198B" w:rsidP="002B0F62">
            <w:pPr>
              <w:ind w:left="113" w:right="113"/>
              <w:rPr>
                <w:rFonts w:ascii="Arial" w:hAnsi="Arial" w:cs="Arial"/>
                <w:sz w:val="22"/>
                <w:szCs w:val="22"/>
              </w:rPr>
            </w:pPr>
            <w:r w:rsidRPr="00642F14">
              <w:rPr>
                <w:rFonts w:ascii="Arial" w:hAnsi="Arial" w:cs="Arial"/>
                <w:sz w:val="22"/>
                <w:szCs w:val="22"/>
              </w:rPr>
              <w:t>Operational Forms Development</w:t>
            </w:r>
          </w:p>
        </w:tc>
        <w:tc>
          <w:tcPr>
            <w:tcW w:w="2070" w:type="dxa"/>
            <w:vMerge w:val="restart"/>
            <w:vAlign w:val="center"/>
          </w:tcPr>
          <w:p w14:paraId="2A3EFBAE"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Forms Construction/Form Finalization</w:t>
            </w:r>
          </w:p>
        </w:tc>
        <w:tc>
          <w:tcPr>
            <w:tcW w:w="5400" w:type="dxa"/>
          </w:tcPr>
          <w:p w14:paraId="4D4A1A07"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First Draw (Contractor)</w:t>
            </w:r>
          </w:p>
        </w:tc>
        <w:tc>
          <w:tcPr>
            <w:tcW w:w="2898" w:type="dxa"/>
          </w:tcPr>
          <w:p w14:paraId="2ED553E3" w14:textId="77777777" w:rsidR="00F8198B" w:rsidRPr="00642F14" w:rsidRDefault="00F8198B" w:rsidP="002B0F62">
            <w:pPr>
              <w:jc w:val="center"/>
              <w:rPr>
                <w:rFonts w:ascii="Arial" w:hAnsi="Arial" w:cs="Arial"/>
                <w:sz w:val="22"/>
                <w:szCs w:val="22"/>
              </w:rPr>
            </w:pPr>
            <w:r>
              <w:rPr>
                <w:rFonts w:ascii="Arial" w:hAnsi="Arial" w:cs="Arial"/>
                <w:sz w:val="22"/>
                <w:szCs w:val="22"/>
              </w:rPr>
              <w:t>Late Summer</w:t>
            </w:r>
          </w:p>
        </w:tc>
      </w:tr>
      <w:tr w:rsidR="00F8198B" w:rsidRPr="00642F14" w14:paraId="4085408C" w14:textId="77777777" w:rsidTr="002B0F62">
        <w:tc>
          <w:tcPr>
            <w:tcW w:w="517" w:type="dxa"/>
            <w:vMerge/>
          </w:tcPr>
          <w:p w14:paraId="20347A62" w14:textId="77777777" w:rsidR="00F8198B" w:rsidRPr="00642F14" w:rsidRDefault="00F8198B" w:rsidP="002B0F62">
            <w:pPr>
              <w:jc w:val="center"/>
              <w:rPr>
                <w:rFonts w:ascii="Arial" w:hAnsi="Arial" w:cs="Arial"/>
                <w:sz w:val="22"/>
                <w:szCs w:val="22"/>
              </w:rPr>
            </w:pPr>
          </w:p>
        </w:tc>
        <w:tc>
          <w:tcPr>
            <w:tcW w:w="2070" w:type="dxa"/>
            <w:vMerge/>
            <w:vAlign w:val="center"/>
          </w:tcPr>
          <w:p w14:paraId="1847B95A" w14:textId="77777777" w:rsidR="00F8198B" w:rsidRPr="00642F14" w:rsidRDefault="00F8198B" w:rsidP="002B0F62">
            <w:pPr>
              <w:jc w:val="center"/>
              <w:rPr>
                <w:rFonts w:ascii="Arial" w:hAnsi="Arial" w:cs="Arial"/>
                <w:sz w:val="22"/>
                <w:szCs w:val="22"/>
              </w:rPr>
            </w:pPr>
          </w:p>
        </w:tc>
        <w:tc>
          <w:tcPr>
            <w:tcW w:w="5400" w:type="dxa"/>
          </w:tcPr>
          <w:p w14:paraId="129E6A92"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Form Pre-Review (NYSED)</w:t>
            </w:r>
          </w:p>
        </w:tc>
        <w:tc>
          <w:tcPr>
            <w:tcW w:w="2898" w:type="dxa"/>
          </w:tcPr>
          <w:p w14:paraId="626B1158" w14:textId="77777777" w:rsidR="00F8198B" w:rsidRPr="00642F14" w:rsidRDefault="00F8198B" w:rsidP="002B0F62">
            <w:pPr>
              <w:jc w:val="center"/>
              <w:rPr>
                <w:rFonts w:ascii="Arial" w:hAnsi="Arial" w:cs="Arial"/>
                <w:sz w:val="22"/>
                <w:szCs w:val="22"/>
              </w:rPr>
            </w:pPr>
            <w:r>
              <w:rPr>
                <w:rFonts w:ascii="Arial" w:hAnsi="Arial" w:cs="Arial"/>
                <w:sz w:val="22"/>
                <w:szCs w:val="22"/>
              </w:rPr>
              <w:t>Early Fall</w:t>
            </w:r>
          </w:p>
        </w:tc>
      </w:tr>
      <w:tr w:rsidR="00F8198B" w:rsidRPr="00642F14" w14:paraId="008FB07C" w14:textId="77777777" w:rsidTr="002B0F62">
        <w:tc>
          <w:tcPr>
            <w:tcW w:w="517" w:type="dxa"/>
            <w:vMerge/>
          </w:tcPr>
          <w:p w14:paraId="530A240F" w14:textId="77777777" w:rsidR="00F8198B" w:rsidRPr="00642F14" w:rsidRDefault="00F8198B" w:rsidP="002B0F62">
            <w:pPr>
              <w:jc w:val="center"/>
              <w:rPr>
                <w:rFonts w:ascii="Arial" w:hAnsi="Arial" w:cs="Arial"/>
                <w:sz w:val="22"/>
                <w:szCs w:val="22"/>
              </w:rPr>
            </w:pPr>
          </w:p>
        </w:tc>
        <w:tc>
          <w:tcPr>
            <w:tcW w:w="2070" w:type="dxa"/>
            <w:vMerge/>
            <w:vAlign w:val="center"/>
          </w:tcPr>
          <w:p w14:paraId="47162E30" w14:textId="77777777" w:rsidR="00F8198B" w:rsidRPr="00642F14" w:rsidRDefault="00F8198B" w:rsidP="002B0F62">
            <w:pPr>
              <w:jc w:val="center"/>
              <w:rPr>
                <w:rFonts w:ascii="Arial" w:hAnsi="Arial" w:cs="Arial"/>
                <w:sz w:val="22"/>
                <w:szCs w:val="22"/>
              </w:rPr>
            </w:pPr>
          </w:p>
        </w:tc>
        <w:tc>
          <w:tcPr>
            <w:tcW w:w="5400" w:type="dxa"/>
          </w:tcPr>
          <w:p w14:paraId="38F6C001"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Content Review/Risk Assessment*</w:t>
            </w:r>
          </w:p>
        </w:tc>
        <w:tc>
          <w:tcPr>
            <w:tcW w:w="2898" w:type="dxa"/>
          </w:tcPr>
          <w:p w14:paraId="6D30B4A9" w14:textId="77777777" w:rsidR="00F8198B" w:rsidRPr="00642F14" w:rsidRDefault="00F8198B" w:rsidP="002B0F62">
            <w:pPr>
              <w:jc w:val="center"/>
              <w:rPr>
                <w:rFonts w:ascii="Arial" w:hAnsi="Arial" w:cs="Arial"/>
                <w:sz w:val="22"/>
                <w:szCs w:val="22"/>
              </w:rPr>
            </w:pPr>
            <w:r>
              <w:rPr>
                <w:rFonts w:ascii="Arial" w:hAnsi="Arial" w:cs="Arial"/>
                <w:sz w:val="22"/>
                <w:szCs w:val="22"/>
              </w:rPr>
              <w:t>October</w:t>
            </w:r>
          </w:p>
        </w:tc>
      </w:tr>
      <w:tr w:rsidR="00F8198B" w:rsidRPr="00642F14" w14:paraId="5185438F" w14:textId="77777777" w:rsidTr="002B0F62">
        <w:tc>
          <w:tcPr>
            <w:tcW w:w="517" w:type="dxa"/>
            <w:vMerge/>
          </w:tcPr>
          <w:p w14:paraId="2372268B" w14:textId="77777777" w:rsidR="00F8198B" w:rsidRPr="00642F14" w:rsidRDefault="00F8198B" w:rsidP="002B0F62">
            <w:pPr>
              <w:jc w:val="center"/>
              <w:rPr>
                <w:rFonts w:ascii="Arial" w:hAnsi="Arial" w:cs="Arial"/>
                <w:sz w:val="22"/>
                <w:szCs w:val="22"/>
              </w:rPr>
            </w:pPr>
          </w:p>
        </w:tc>
        <w:tc>
          <w:tcPr>
            <w:tcW w:w="2070" w:type="dxa"/>
            <w:vMerge/>
            <w:vAlign w:val="center"/>
          </w:tcPr>
          <w:p w14:paraId="6D3D5D63" w14:textId="77777777" w:rsidR="00F8198B" w:rsidRPr="00642F14" w:rsidRDefault="00F8198B" w:rsidP="002B0F62">
            <w:pPr>
              <w:jc w:val="center"/>
              <w:rPr>
                <w:rFonts w:ascii="Arial" w:hAnsi="Arial" w:cs="Arial"/>
                <w:sz w:val="22"/>
                <w:szCs w:val="22"/>
              </w:rPr>
            </w:pPr>
          </w:p>
        </w:tc>
        <w:tc>
          <w:tcPr>
            <w:tcW w:w="5400" w:type="dxa"/>
          </w:tcPr>
          <w:p w14:paraId="6634A1D3"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 xml:space="preserve">Forms Construction Meeting </w:t>
            </w:r>
          </w:p>
        </w:tc>
        <w:tc>
          <w:tcPr>
            <w:tcW w:w="2898" w:type="dxa"/>
          </w:tcPr>
          <w:p w14:paraId="0C3111D1" w14:textId="77777777" w:rsidR="00F8198B" w:rsidRPr="00642F14" w:rsidRDefault="00F8198B" w:rsidP="002B0F62">
            <w:pPr>
              <w:jc w:val="center"/>
              <w:rPr>
                <w:rFonts w:ascii="Arial" w:hAnsi="Arial" w:cs="Arial"/>
                <w:sz w:val="22"/>
                <w:szCs w:val="22"/>
              </w:rPr>
            </w:pPr>
            <w:r>
              <w:rPr>
                <w:rFonts w:ascii="Arial" w:hAnsi="Arial" w:cs="Arial"/>
                <w:sz w:val="22"/>
                <w:szCs w:val="22"/>
              </w:rPr>
              <w:t>November</w:t>
            </w:r>
          </w:p>
        </w:tc>
      </w:tr>
      <w:tr w:rsidR="00F8198B" w:rsidRPr="00642F14" w14:paraId="54E8A7E3" w14:textId="77777777" w:rsidTr="002B0F62">
        <w:trPr>
          <w:trHeight w:val="287"/>
        </w:trPr>
        <w:tc>
          <w:tcPr>
            <w:tcW w:w="517" w:type="dxa"/>
            <w:vMerge/>
          </w:tcPr>
          <w:p w14:paraId="007DAD7A" w14:textId="77777777" w:rsidR="00F8198B" w:rsidRPr="00642F14" w:rsidRDefault="00F8198B" w:rsidP="002B0F62">
            <w:pPr>
              <w:jc w:val="center"/>
              <w:rPr>
                <w:rFonts w:ascii="Arial" w:hAnsi="Arial" w:cs="Arial"/>
                <w:sz w:val="22"/>
                <w:szCs w:val="22"/>
              </w:rPr>
            </w:pPr>
          </w:p>
        </w:tc>
        <w:tc>
          <w:tcPr>
            <w:tcW w:w="2070" w:type="dxa"/>
            <w:vMerge/>
            <w:vAlign w:val="center"/>
          </w:tcPr>
          <w:p w14:paraId="7074E3B4" w14:textId="77777777" w:rsidR="00F8198B" w:rsidRPr="00642F14" w:rsidRDefault="00F8198B" w:rsidP="002B0F62">
            <w:pPr>
              <w:jc w:val="center"/>
              <w:rPr>
                <w:rFonts w:ascii="Arial" w:hAnsi="Arial" w:cs="Arial"/>
                <w:sz w:val="22"/>
                <w:szCs w:val="22"/>
              </w:rPr>
            </w:pPr>
          </w:p>
        </w:tc>
        <w:tc>
          <w:tcPr>
            <w:tcW w:w="5400" w:type="dxa"/>
          </w:tcPr>
          <w:p w14:paraId="4F506E0C"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Final Eyes Meeting/Reconciliation</w:t>
            </w:r>
          </w:p>
        </w:tc>
        <w:tc>
          <w:tcPr>
            <w:tcW w:w="2898" w:type="dxa"/>
          </w:tcPr>
          <w:p w14:paraId="5B9A98E6"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November</w:t>
            </w:r>
          </w:p>
        </w:tc>
      </w:tr>
      <w:tr w:rsidR="00F8198B" w:rsidRPr="00642F14" w14:paraId="5FC6924D" w14:textId="77777777" w:rsidTr="002B0F62">
        <w:tc>
          <w:tcPr>
            <w:tcW w:w="517" w:type="dxa"/>
            <w:vMerge/>
          </w:tcPr>
          <w:p w14:paraId="7C7DA4B9" w14:textId="77777777" w:rsidR="00F8198B" w:rsidRPr="00642F14" w:rsidRDefault="00F8198B" w:rsidP="002B0F62">
            <w:pPr>
              <w:jc w:val="center"/>
              <w:rPr>
                <w:rFonts w:ascii="Arial" w:hAnsi="Arial" w:cs="Arial"/>
                <w:sz w:val="22"/>
                <w:szCs w:val="22"/>
              </w:rPr>
            </w:pPr>
          </w:p>
        </w:tc>
        <w:tc>
          <w:tcPr>
            <w:tcW w:w="2070" w:type="dxa"/>
            <w:vMerge/>
            <w:vAlign w:val="center"/>
          </w:tcPr>
          <w:p w14:paraId="7B2557AC" w14:textId="77777777" w:rsidR="00F8198B" w:rsidRPr="00642F14" w:rsidRDefault="00F8198B" w:rsidP="002B0F62">
            <w:pPr>
              <w:jc w:val="center"/>
              <w:rPr>
                <w:rFonts w:ascii="Arial" w:hAnsi="Arial" w:cs="Arial"/>
                <w:sz w:val="22"/>
                <w:szCs w:val="22"/>
              </w:rPr>
            </w:pPr>
          </w:p>
        </w:tc>
        <w:tc>
          <w:tcPr>
            <w:tcW w:w="5400" w:type="dxa"/>
          </w:tcPr>
          <w:p w14:paraId="62A15519"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Form Copy Edit 1</w:t>
            </w:r>
          </w:p>
        </w:tc>
        <w:tc>
          <w:tcPr>
            <w:tcW w:w="2898" w:type="dxa"/>
          </w:tcPr>
          <w:p w14:paraId="624A8469"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November</w:t>
            </w:r>
          </w:p>
        </w:tc>
      </w:tr>
      <w:tr w:rsidR="00F8198B" w:rsidRPr="00642F14" w14:paraId="7F1DC5EA" w14:textId="77777777" w:rsidTr="002B0F62">
        <w:tc>
          <w:tcPr>
            <w:tcW w:w="517" w:type="dxa"/>
            <w:vMerge/>
          </w:tcPr>
          <w:p w14:paraId="5FE76BDD" w14:textId="77777777" w:rsidR="00F8198B" w:rsidRPr="00642F14" w:rsidRDefault="00F8198B" w:rsidP="002B0F62">
            <w:pPr>
              <w:rPr>
                <w:rFonts w:ascii="Arial" w:hAnsi="Arial" w:cs="Arial"/>
                <w:sz w:val="22"/>
                <w:szCs w:val="22"/>
              </w:rPr>
            </w:pPr>
          </w:p>
        </w:tc>
        <w:tc>
          <w:tcPr>
            <w:tcW w:w="2070" w:type="dxa"/>
            <w:vMerge/>
          </w:tcPr>
          <w:p w14:paraId="4C21D999" w14:textId="77777777" w:rsidR="00F8198B" w:rsidRPr="00642F14" w:rsidRDefault="00F8198B" w:rsidP="002B0F62">
            <w:pPr>
              <w:rPr>
                <w:rFonts w:ascii="Arial" w:hAnsi="Arial" w:cs="Arial"/>
                <w:sz w:val="22"/>
                <w:szCs w:val="22"/>
              </w:rPr>
            </w:pPr>
          </w:p>
        </w:tc>
        <w:tc>
          <w:tcPr>
            <w:tcW w:w="5400" w:type="dxa"/>
          </w:tcPr>
          <w:p w14:paraId="49A59407"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Form Copy Edit 2</w:t>
            </w:r>
          </w:p>
        </w:tc>
        <w:tc>
          <w:tcPr>
            <w:tcW w:w="2898" w:type="dxa"/>
          </w:tcPr>
          <w:p w14:paraId="702CBB63"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December</w:t>
            </w:r>
          </w:p>
        </w:tc>
      </w:tr>
      <w:tr w:rsidR="00F8198B" w:rsidRPr="00642F14" w14:paraId="34DCD673" w14:textId="77777777" w:rsidTr="002B0F62">
        <w:tc>
          <w:tcPr>
            <w:tcW w:w="517" w:type="dxa"/>
            <w:vMerge/>
          </w:tcPr>
          <w:p w14:paraId="343E9313" w14:textId="77777777" w:rsidR="00F8198B" w:rsidRPr="00642F14" w:rsidRDefault="00F8198B" w:rsidP="002B0F62">
            <w:pPr>
              <w:rPr>
                <w:rFonts w:ascii="Arial" w:hAnsi="Arial" w:cs="Arial"/>
                <w:sz w:val="22"/>
                <w:szCs w:val="22"/>
              </w:rPr>
            </w:pPr>
          </w:p>
        </w:tc>
        <w:tc>
          <w:tcPr>
            <w:tcW w:w="2070" w:type="dxa"/>
            <w:vMerge/>
          </w:tcPr>
          <w:p w14:paraId="5F9D1D7C" w14:textId="77777777" w:rsidR="00F8198B" w:rsidRPr="00642F14" w:rsidRDefault="00F8198B" w:rsidP="002B0F62">
            <w:pPr>
              <w:rPr>
                <w:rFonts w:ascii="Arial" w:hAnsi="Arial" w:cs="Arial"/>
                <w:sz w:val="22"/>
                <w:szCs w:val="22"/>
              </w:rPr>
            </w:pPr>
          </w:p>
        </w:tc>
        <w:tc>
          <w:tcPr>
            <w:tcW w:w="5400" w:type="dxa"/>
          </w:tcPr>
          <w:p w14:paraId="2981193B"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Final Executive Review</w:t>
            </w:r>
          </w:p>
        </w:tc>
        <w:tc>
          <w:tcPr>
            <w:tcW w:w="2898" w:type="dxa"/>
          </w:tcPr>
          <w:p w14:paraId="58B1B796"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December</w:t>
            </w:r>
          </w:p>
        </w:tc>
      </w:tr>
      <w:tr w:rsidR="00F8198B" w:rsidRPr="00642F14" w14:paraId="54C326F5" w14:textId="77777777" w:rsidTr="002B0F62">
        <w:tc>
          <w:tcPr>
            <w:tcW w:w="517" w:type="dxa"/>
            <w:vMerge/>
          </w:tcPr>
          <w:p w14:paraId="171BD545" w14:textId="77777777" w:rsidR="00F8198B" w:rsidRPr="00642F14" w:rsidRDefault="00F8198B" w:rsidP="002B0F62">
            <w:pPr>
              <w:rPr>
                <w:rFonts w:ascii="Arial" w:hAnsi="Arial" w:cs="Arial"/>
                <w:sz w:val="22"/>
                <w:szCs w:val="22"/>
              </w:rPr>
            </w:pPr>
          </w:p>
        </w:tc>
        <w:tc>
          <w:tcPr>
            <w:tcW w:w="2070" w:type="dxa"/>
            <w:vMerge w:val="restart"/>
            <w:vAlign w:val="center"/>
          </w:tcPr>
          <w:p w14:paraId="21D1633A"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Scoring Ancillaries</w:t>
            </w:r>
          </w:p>
        </w:tc>
        <w:tc>
          <w:tcPr>
            <w:tcW w:w="5400" w:type="dxa"/>
          </w:tcPr>
          <w:p w14:paraId="78D87385"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Proposed Operational Scoring Materials Sets</w:t>
            </w:r>
          </w:p>
        </w:tc>
        <w:tc>
          <w:tcPr>
            <w:tcW w:w="2898" w:type="dxa"/>
            <w:vAlign w:val="center"/>
          </w:tcPr>
          <w:p w14:paraId="22D4B226" w14:textId="77777777" w:rsidR="00F8198B" w:rsidRPr="00642F14" w:rsidRDefault="00F8198B" w:rsidP="002B0F62">
            <w:pPr>
              <w:jc w:val="center"/>
              <w:rPr>
                <w:rFonts w:ascii="Arial" w:hAnsi="Arial" w:cs="Arial"/>
                <w:sz w:val="22"/>
                <w:szCs w:val="22"/>
              </w:rPr>
            </w:pPr>
            <w:r>
              <w:rPr>
                <w:rFonts w:ascii="Arial" w:hAnsi="Arial" w:cs="Arial"/>
                <w:sz w:val="22"/>
                <w:szCs w:val="22"/>
              </w:rPr>
              <w:t>Late Fall</w:t>
            </w:r>
          </w:p>
        </w:tc>
      </w:tr>
      <w:tr w:rsidR="00F8198B" w:rsidRPr="00642F14" w14:paraId="1E54912C" w14:textId="77777777" w:rsidTr="002B0F62">
        <w:tc>
          <w:tcPr>
            <w:tcW w:w="517" w:type="dxa"/>
            <w:vMerge/>
          </w:tcPr>
          <w:p w14:paraId="5DBA65F6" w14:textId="77777777" w:rsidR="00F8198B" w:rsidRPr="00642F14" w:rsidRDefault="00F8198B" w:rsidP="002B0F62">
            <w:pPr>
              <w:rPr>
                <w:rFonts w:ascii="Arial" w:hAnsi="Arial" w:cs="Arial"/>
                <w:sz w:val="22"/>
                <w:szCs w:val="22"/>
              </w:rPr>
            </w:pPr>
          </w:p>
        </w:tc>
        <w:tc>
          <w:tcPr>
            <w:tcW w:w="2070" w:type="dxa"/>
            <w:vMerge/>
            <w:vAlign w:val="center"/>
          </w:tcPr>
          <w:p w14:paraId="52E669DB" w14:textId="77777777" w:rsidR="00F8198B" w:rsidRPr="00642F14" w:rsidRDefault="00F8198B" w:rsidP="002B0F62">
            <w:pPr>
              <w:jc w:val="center"/>
              <w:rPr>
                <w:rFonts w:ascii="Arial" w:hAnsi="Arial" w:cs="Arial"/>
                <w:sz w:val="22"/>
                <w:szCs w:val="22"/>
              </w:rPr>
            </w:pPr>
          </w:p>
        </w:tc>
        <w:tc>
          <w:tcPr>
            <w:tcW w:w="5400" w:type="dxa"/>
          </w:tcPr>
          <w:p w14:paraId="6C77C814"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NYSED Review of Scoring Materials Sets</w:t>
            </w:r>
          </w:p>
        </w:tc>
        <w:tc>
          <w:tcPr>
            <w:tcW w:w="2898" w:type="dxa"/>
            <w:vAlign w:val="center"/>
          </w:tcPr>
          <w:p w14:paraId="4A439915"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Late Fall</w:t>
            </w:r>
          </w:p>
        </w:tc>
      </w:tr>
      <w:tr w:rsidR="00F8198B" w:rsidRPr="00642F14" w14:paraId="7EAE0849" w14:textId="77777777" w:rsidTr="002B0F62">
        <w:tc>
          <w:tcPr>
            <w:tcW w:w="517" w:type="dxa"/>
            <w:vMerge/>
          </w:tcPr>
          <w:p w14:paraId="2D5216F5" w14:textId="77777777" w:rsidR="00F8198B" w:rsidRPr="00642F14" w:rsidRDefault="00F8198B" w:rsidP="002B0F62">
            <w:pPr>
              <w:rPr>
                <w:rFonts w:ascii="Arial" w:hAnsi="Arial" w:cs="Arial"/>
                <w:sz w:val="22"/>
                <w:szCs w:val="22"/>
              </w:rPr>
            </w:pPr>
          </w:p>
        </w:tc>
        <w:tc>
          <w:tcPr>
            <w:tcW w:w="2070" w:type="dxa"/>
            <w:vMerge/>
            <w:vAlign w:val="center"/>
          </w:tcPr>
          <w:p w14:paraId="414783E7" w14:textId="77777777" w:rsidR="00F8198B" w:rsidRPr="00642F14" w:rsidRDefault="00F8198B" w:rsidP="002B0F62">
            <w:pPr>
              <w:jc w:val="center"/>
              <w:rPr>
                <w:rFonts w:ascii="Arial" w:hAnsi="Arial" w:cs="Arial"/>
                <w:sz w:val="22"/>
                <w:szCs w:val="22"/>
              </w:rPr>
            </w:pPr>
          </w:p>
        </w:tc>
        <w:tc>
          <w:tcPr>
            <w:tcW w:w="5400" w:type="dxa"/>
          </w:tcPr>
          <w:p w14:paraId="6F9C1905"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Scoring Copy Edit and Senior Management Approval</w:t>
            </w:r>
          </w:p>
        </w:tc>
        <w:tc>
          <w:tcPr>
            <w:tcW w:w="2898" w:type="dxa"/>
            <w:vAlign w:val="center"/>
          </w:tcPr>
          <w:p w14:paraId="5278C86E" w14:textId="77777777" w:rsidR="00F8198B" w:rsidRPr="00642F14" w:rsidRDefault="00F8198B" w:rsidP="002B0F62">
            <w:pPr>
              <w:jc w:val="center"/>
              <w:rPr>
                <w:rFonts w:ascii="Arial" w:hAnsi="Arial" w:cs="Arial"/>
                <w:sz w:val="22"/>
                <w:szCs w:val="22"/>
              </w:rPr>
            </w:pPr>
            <w:r>
              <w:rPr>
                <w:rFonts w:ascii="Arial" w:hAnsi="Arial" w:cs="Arial"/>
                <w:sz w:val="22"/>
                <w:szCs w:val="22"/>
              </w:rPr>
              <w:t>Early Winter</w:t>
            </w:r>
          </w:p>
        </w:tc>
      </w:tr>
      <w:tr w:rsidR="00F8198B" w:rsidRPr="00642F14" w14:paraId="05F6F8DD" w14:textId="77777777" w:rsidTr="002B0F62">
        <w:tc>
          <w:tcPr>
            <w:tcW w:w="517" w:type="dxa"/>
            <w:vMerge/>
          </w:tcPr>
          <w:p w14:paraId="7580E109" w14:textId="77777777" w:rsidR="00F8198B" w:rsidRPr="00642F14" w:rsidRDefault="00F8198B" w:rsidP="002B0F62">
            <w:pPr>
              <w:rPr>
                <w:rFonts w:ascii="Arial" w:hAnsi="Arial" w:cs="Arial"/>
                <w:sz w:val="22"/>
                <w:szCs w:val="22"/>
              </w:rPr>
            </w:pPr>
          </w:p>
        </w:tc>
        <w:tc>
          <w:tcPr>
            <w:tcW w:w="2070" w:type="dxa"/>
            <w:vAlign w:val="center"/>
          </w:tcPr>
          <w:p w14:paraId="6C4614AC"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Item Release</w:t>
            </w:r>
          </w:p>
        </w:tc>
        <w:tc>
          <w:tcPr>
            <w:tcW w:w="5400" w:type="dxa"/>
          </w:tcPr>
          <w:p w14:paraId="5793F4CE" w14:textId="77777777" w:rsidR="00F8198B" w:rsidRPr="00642F14" w:rsidRDefault="00F8198B" w:rsidP="002B0F62">
            <w:pPr>
              <w:numPr>
                <w:ilvl w:val="0"/>
                <w:numId w:val="51"/>
              </w:numPr>
              <w:ind w:left="360"/>
              <w:contextualSpacing/>
              <w:rPr>
                <w:rFonts w:ascii="Arial" w:eastAsia="Calibri" w:hAnsi="Arial" w:cs="Arial"/>
                <w:sz w:val="22"/>
                <w:szCs w:val="22"/>
              </w:rPr>
            </w:pPr>
            <w:r w:rsidRPr="00642F14">
              <w:rPr>
                <w:rFonts w:ascii="Arial" w:eastAsia="Calibri" w:hAnsi="Arial" w:cs="Arial"/>
                <w:sz w:val="22"/>
                <w:szCs w:val="22"/>
              </w:rPr>
              <w:t>Preparation of Selected Items for Public Release</w:t>
            </w:r>
          </w:p>
        </w:tc>
        <w:tc>
          <w:tcPr>
            <w:tcW w:w="2898" w:type="dxa"/>
            <w:vAlign w:val="center"/>
          </w:tcPr>
          <w:p w14:paraId="62237972"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June</w:t>
            </w:r>
          </w:p>
        </w:tc>
      </w:tr>
      <w:tr w:rsidR="00F8198B" w:rsidRPr="00642F14" w14:paraId="3422293D" w14:textId="77777777" w:rsidTr="002B0F62">
        <w:tc>
          <w:tcPr>
            <w:tcW w:w="2587" w:type="dxa"/>
            <w:gridSpan w:val="2"/>
            <w:vAlign w:val="center"/>
          </w:tcPr>
          <w:p w14:paraId="6EB5DFB8"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lastRenderedPageBreak/>
              <w:t>All Activities Requiring Educators</w:t>
            </w:r>
          </w:p>
        </w:tc>
        <w:tc>
          <w:tcPr>
            <w:tcW w:w="5400" w:type="dxa"/>
          </w:tcPr>
          <w:p w14:paraId="525480D7" w14:textId="77777777" w:rsidR="00F8198B" w:rsidRPr="00642F14" w:rsidRDefault="00F8198B" w:rsidP="002B0F62">
            <w:pPr>
              <w:numPr>
                <w:ilvl w:val="1"/>
                <w:numId w:val="51"/>
              </w:numPr>
              <w:ind w:left="360"/>
              <w:contextualSpacing/>
              <w:rPr>
                <w:rFonts w:ascii="Arial" w:eastAsia="Calibri" w:hAnsi="Arial" w:cs="Arial"/>
                <w:sz w:val="22"/>
                <w:szCs w:val="22"/>
              </w:rPr>
            </w:pPr>
            <w:r w:rsidRPr="00642F14">
              <w:rPr>
                <w:rFonts w:ascii="Arial" w:eastAsia="Calibri" w:hAnsi="Arial" w:cs="Arial"/>
                <w:sz w:val="22"/>
                <w:szCs w:val="22"/>
              </w:rPr>
              <w:t>Educator Committee Selection</w:t>
            </w:r>
          </w:p>
        </w:tc>
        <w:tc>
          <w:tcPr>
            <w:tcW w:w="2898" w:type="dxa"/>
            <w:vAlign w:val="center"/>
          </w:tcPr>
          <w:p w14:paraId="0EDFA0A2" w14:textId="77777777" w:rsidR="00F8198B" w:rsidRPr="00642F14" w:rsidRDefault="00F8198B" w:rsidP="002B0F62">
            <w:pPr>
              <w:jc w:val="center"/>
              <w:rPr>
                <w:rFonts w:ascii="Arial" w:hAnsi="Arial" w:cs="Arial"/>
                <w:sz w:val="22"/>
                <w:szCs w:val="22"/>
              </w:rPr>
            </w:pPr>
            <w:r w:rsidRPr="00642F14">
              <w:rPr>
                <w:rFonts w:ascii="Arial" w:hAnsi="Arial" w:cs="Arial"/>
                <w:sz w:val="22"/>
                <w:szCs w:val="22"/>
              </w:rPr>
              <w:t>Ongoing</w:t>
            </w:r>
          </w:p>
        </w:tc>
      </w:tr>
    </w:tbl>
    <w:p w14:paraId="2B459AF0" w14:textId="77777777" w:rsidR="00F8198B" w:rsidRDefault="00F8198B" w:rsidP="00642F14">
      <w:pPr>
        <w:rPr>
          <w:rFonts w:ascii="Arial" w:hAnsi="Arial" w:cs="Arial"/>
          <w:sz w:val="20"/>
        </w:rPr>
      </w:pPr>
    </w:p>
    <w:p w14:paraId="6DF7EC2A" w14:textId="77D50BF9" w:rsidR="00642F14" w:rsidRDefault="00642F14" w:rsidP="00F8198B">
      <w:pPr>
        <w:jc w:val="both"/>
        <w:rPr>
          <w:rFonts w:ascii="Arial" w:hAnsi="Arial" w:cs="Arial"/>
          <w:sz w:val="20"/>
        </w:rPr>
      </w:pPr>
      <w:r w:rsidRPr="00642F14">
        <w:rPr>
          <w:rFonts w:ascii="Arial" w:hAnsi="Arial" w:cs="Arial"/>
          <w:sz w:val="20"/>
        </w:rPr>
        <w:t>* These process steps require the contractor to procure external content expert review. See</w:t>
      </w:r>
      <w:r w:rsidR="00B56B4E">
        <w:rPr>
          <w:rFonts w:ascii="Arial" w:hAnsi="Arial" w:cs="Arial"/>
          <w:sz w:val="20"/>
        </w:rPr>
        <w:t xml:space="preserve"> the</w:t>
      </w:r>
      <w:r w:rsidRPr="00642F14">
        <w:rPr>
          <w:rFonts w:ascii="Arial" w:hAnsi="Arial" w:cs="Arial"/>
          <w:sz w:val="20"/>
        </w:rPr>
        <w:t xml:space="preserve"> section of this RFP</w:t>
      </w:r>
      <w:r w:rsidR="004A17F8">
        <w:rPr>
          <w:rFonts w:ascii="Arial" w:hAnsi="Arial" w:cs="Arial"/>
          <w:sz w:val="20"/>
        </w:rPr>
        <w:t>, “</w:t>
      </w:r>
      <w:hyperlink w:anchor="_External_Staffing_Requirement" w:history="1">
        <w:r w:rsidR="004A17F8" w:rsidRPr="00A97487">
          <w:rPr>
            <w:rStyle w:val="Hyperlink"/>
            <w:rFonts w:ascii="Arial" w:hAnsi="Arial" w:cs="Arial"/>
            <w:sz w:val="20"/>
          </w:rPr>
          <w:t>External Staffing Requirement</w:t>
        </w:r>
        <w:r w:rsidR="00A97487" w:rsidRPr="00A97487">
          <w:rPr>
            <w:rStyle w:val="Hyperlink"/>
          </w:rPr>
          <w:t xml:space="preserve"> </w:t>
        </w:r>
        <w:r w:rsidR="00A97487" w:rsidRPr="00A97487">
          <w:rPr>
            <w:rStyle w:val="Hyperlink"/>
            <w:rFonts w:ascii="Arial" w:hAnsi="Arial" w:cs="Arial"/>
            <w:sz w:val="20"/>
          </w:rPr>
          <w:t>for Development of Grades 3–8 ELA and Math</w:t>
        </w:r>
      </w:hyperlink>
      <w:r w:rsidR="004A17F8">
        <w:rPr>
          <w:rFonts w:ascii="Arial" w:hAnsi="Arial" w:cs="Arial"/>
          <w:sz w:val="20"/>
        </w:rPr>
        <w:t>”</w:t>
      </w:r>
      <w:r w:rsidRPr="00642F14">
        <w:rPr>
          <w:rFonts w:ascii="Arial" w:hAnsi="Arial" w:cs="Arial"/>
          <w:sz w:val="20"/>
        </w:rPr>
        <w:t xml:space="preserve"> for further details.</w:t>
      </w:r>
    </w:p>
    <w:p w14:paraId="06075C84" w14:textId="77777777" w:rsidR="00806133" w:rsidRPr="00642F14" w:rsidRDefault="00806133" w:rsidP="00642F14">
      <w:pPr>
        <w:rPr>
          <w:rFonts w:ascii="Arial" w:hAnsi="Arial" w:cs="Arial"/>
          <w:sz w:val="20"/>
        </w:rPr>
      </w:pPr>
    </w:p>
    <w:bookmarkEnd w:id="87"/>
    <w:p w14:paraId="40D4064F" w14:textId="4F1C6229" w:rsidR="00642F14" w:rsidRPr="00E123FC" w:rsidRDefault="00642F14" w:rsidP="00D3624C">
      <w:pPr>
        <w:jc w:val="both"/>
        <w:rPr>
          <w:rFonts w:ascii="Arial" w:hAnsi="Arial" w:cs="Arial"/>
          <w:szCs w:val="24"/>
          <w:u w:val="single"/>
        </w:rPr>
      </w:pPr>
      <w:r w:rsidRPr="00D3624C">
        <w:rPr>
          <w:rFonts w:ascii="Arial" w:hAnsi="Arial" w:cs="Arial"/>
          <w:szCs w:val="24"/>
        </w:rPr>
        <w:t>A full description of the test development process is presented in</w:t>
      </w:r>
      <w:r w:rsidR="00E123FC" w:rsidRPr="00D3624C">
        <w:rPr>
          <w:rFonts w:ascii="Arial" w:hAnsi="Arial" w:cs="Arial"/>
        </w:rPr>
        <w:t xml:space="preserve"> </w:t>
      </w:r>
      <w:hyperlink w:anchor="_Attachment_C:_Passage" w:history="1">
        <w:r w:rsidR="00E123FC" w:rsidRPr="00E123FC">
          <w:rPr>
            <w:rStyle w:val="Hyperlink"/>
            <w:rFonts w:ascii="Arial" w:hAnsi="Arial" w:cs="Arial"/>
          </w:rPr>
          <w:t>Attachment A: Field Test Development Process Steps</w:t>
        </w:r>
      </w:hyperlink>
      <w:r w:rsidR="00E123FC" w:rsidRPr="00E123FC">
        <w:rPr>
          <w:rFonts w:ascii="Arial" w:hAnsi="Arial" w:cs="Arial"/>
        </w:rPr>
        <w:t xml:space="preserve">, and </w:t>
      </w:r>
      <w:hyperlink w:anchor="_Attachment_DB:_Operational" w:history="1">
        <w:r w:rsidR="00E123FC" w:rsidRPr="00E123FC">
          <w:rPr>
            <w:rStyle w:val="Hyperlink"/>
            <w:rFonts w:ascii="Arial" w:hAnsi="Arial" w:cs="Arial"/>
          </w:rPr>
          <w:t>Attachment B:</w:t>
        </w:r>
        <w:r w:rsidR="00E123FC" w:rsidRPr="00D3624C">
          <w:rPr>
            <w:rStyle w:val="Hyperlink"/>
            <w:rFonts w:ascii="Arial" w:hAnsi="Arial" w:cs="Arial"/>
          </w:rPr>
          <w:t xml:space="preserve"> </w:t>
        </w:r>
        <w:r w:rsidR="00E123FC" w:rsidRPr="00E123FC">
          <w:rPr>
            <w:rStyle w:val="Hyperlink"/>
            <w:rFonts w:ascii="Arial" w:hAnsi="Arial" w:cs="Arial"/>
          </w:rPr>
          <w:t>Operational Forms Development Process Steps</w:t>
        </w:r>
      </w:hyperlink>
      <w:r w:rsidRPr="00D3624C">
        <w:rPr>
          <w:rFonts w:ascii="Arial" w:hAnsi="Arial" w:cs="Arial"/>
          <w:szCs w:val="24"/>
        </w:rPr>
        <w:t xml:space="preserve">. </w:t>
      </w:r>
    </w:p>
    <w:p w14:paraId="09882487" w14:textId="77777777" w:rsidR="00806133" w:rsidRPr="00E123FC" w:rsidRDefault="00806133" w:rsidP="001B09B2">
      <w:pPr>
        <w:pStyle w:val="Heading3"/>
        <w:rPr>
          <w:rFonts w:cs="Arial"/>
          <w:u w:val="none"/>
        </w:rPr>
      </w:pPr>
    </w:p>
    <w:p w14:paraId="076AB6F0" w14:textId="7B766EDE" w:rsidR="00642F14" w:rsidRPr="001B09B2" w:rsidRDefault="00642F14" w:rsidP="001B09B2">
      <w:pPr>
        <w:pStyle w:val="Heading3"/>
        <w:rPr>
          <w:u w:val="none"/>
        </w:rPr>
      </w:pPr>
      <w:bookmarkStart w:id="88" w:name="_Toc46220976"/>
      <w:r w:rsidRPr="001B09B2">
        <w:rPr>
          <w:u w:val="none"/>
        </w:rPr>
        <w:t>Educator Committees</w:t>
      </w:r>
      <w:bookmarkEnd w:id="88"/>
    </w:p>
    <w:p w14:paraId="23F8BAA7" w14:textId="77777777" w:rsidR="00642F14" w:rsidRPr="001B09B2" w:rsidRDefault="00642F14" w:rsidP="001B09B2">
      <w:pPr>
        <w:rPr>
          <w:rFonts w:ascii="Arial" w:hAnsi="Arial" w:cs="Arial"/>
        </w:rPr>
      </w:pPr>
    </w:p>
    <w:p w14:paraId="181D6B9E" w14:textId="2B9B4F32" w:rsidR="00642F14" w:rsidRPr="001B09B2" w:rsidRDefault="00642F14" w:rsidP="00317FE3">
      <w:pPr>
        <w:jc w:val="both"/>
        <w:rPr>
          <w:rFonts w:ascii="Arial" w:hAnsi="Arial" w:cs="Arial"/>
          <w:spacing w:val="-2"/>
        </w:rPr>
      </w:pPr>
      <w:r w:rsidRPr="001B09B2">
        <w:rPr>
          <w:rFonts w:ascii="Arial" w:hAnsi="Arial" w:cs="Arial"/>
          <w:spacing w:val="-2"/>
        </w:rPr>
        <w:t>NYSED requires the contractor to involve New York State educators in many aspects of the testing program.</w:t>
      </w:r>
      <w:r w:rsidR="009475CA">
        <w:rPr>
          <w:rFonts w:ascii="Arial" w:hAnsi="Arial" w:cs="Arial"/>
          <w:spacing w:val="-2"/>
        </w:rPr>
        <w:t xml:space="preserve"> </w:t>
      </w:r>
      <w:hyperlink w:anchor="_Attachment_E:_Educator" w:history="1">
        <w:r w:rsidR="002064B4">
          <w:rPr>
            <w:rStyle w:val="Hyperlink"/>
            <w:rFonts w:ascii="Arial" w:hAnsi="Arial" w:cs="Arial"/>
            <w:spacing w:val="-2"/>
          </w:rPr>
          <w:t>Attachment C</w:t>
        </w:r>
      </w:hyperlink>
      <w:r w:rsidR="005B07EF" w:rsidRPr="001B09B2">
        <w:rPr>
          <w:rFonts w:ascii="Arial" w:hAnsi="Arial" w:cs="Arial"/>
          <w:spacing w:val="-2"/>
        </w:rPr>
        <w:t>: Educator Committees</w:t>
      </w:r>
      <w:r w:rsidR="002064B4">
        <w:rPr>
          <w:rFonts w:ascii="Arial" w:hAnsi="Arial" w:cs="Arial"/>
          <w:spacing w:val="-2"/>
        </w:rPr>
        <w:t xml:space="preserve"> for ELA and Math provides information on educator committee requirements for the test development process</w:t>
      </w:r>
      <w:r w:rsidRPr="001B09B2">
        <w:rPr>
          <w:rFonts w:ascii="Arial" w:hAnsi="Arial" w:cs="Arial"/>
          <w:spacing w:val="-2"/>
        </w:rPr>
        <w:t>.</w:t>
      </w:r>
    </w:p>
    <w:p w14:paraId="3BB642CC" w14:textId="77777777" w:rsidR="00642F14" w:rsidRPr="001B09B2" w:rsidRDefault="00642F14" w:rsidP="001B09B2">
      <w:pPr>
        <w:rPr>
          <w:rFonts w:ascii="Arial" w:hAnsi="Arial" w:cs="Arial"/>
        </w:rPr>
      </w:pPr>
    </w:p>
    <w:p w14:paraId="5A2D6100" w14:textId="14585ACA" w:rsidR="00642F14" w:rsidRPr="00642F14" w:rsidRDefault="00642F14" w:rsidP="00642F14">
      <w:pPr>
        <w:tabs>
          <w:tab w:val="left" w:pos="720"/>
          <w:tab w:val="center" w:pos="4320"/>
          <w:tab w:val="right" w:pos="8640"/>
        </w:tabs>
        <w:jc w:val="both"/>
        <w:rPr>
          <w:rFonts w:ascii="Arial" w:hAnsi="Arial" w:cs="Arial"/>
        </w:rPr>
      </w:pPr>
      <w:r w:rsidRPr="00642F14">
        <w:rPr>
          <w:rFonts w:ascii="Arial" w:hAnsi="Arial" w:cs="Arial"/>
        </w:rPr>
        <w:t xml:space="preserve">All activities involving New York State </w:t>
      </w:r>
      <w:r w:rsidR="0001403E">
        <w:rPr>
          <w:rFonts w:ascii="Arial" w:hAnsi="Arial" w:cs="Arial"/>
        </w:rPr>
        <w:t xml:space="preserve">educators, </w:t>
      </w:r>
      <w:r w:rsidR="0001403E" w:rsidRPr="0001403E">
        <w:rPr>
          <w:rFonts w:ascii="Arial" w:hAnsi="Arial" w:cs="Arial"/>
        </w:rPr>
        <w:t>with the exception of the Regional Item Writing Workshops</w:t>
      </w:r>
      <w:r w:rsidR="0001403E">
        <w:rPr>
          <w:rFonts w:ascii="Arial" w:hAnsi="Arial" w:cs="Arial"/>
        </w:rPr>
        <w:t xml:space="preserve">, </w:t>
      </w:r>
      <w:r w:rsidRPr="00642F14">
        <w:rPr>
          <w:rFonts w:ascii="Arial" w:hAnsi="Arial" w:cs="Arial"/>
        </w:rPr>
        <w:t>must be held within a radius of 30 miles of the NYSED building at 89 Washington Avenue in Albany</w:t>
      </w:r>
      <w:r w:rsidR="0001403E">
        <w:rPr>
          <w:rFonts w:ascii="Arial" w:hAnsi="Arial" w:cs="Arial"/>
        </w:rPr>
        <w:t>.</w:t>
      </w:r>
    </w:p>
    <w:p w14:paraId="19EF357D" w14:textId="77777777" w:rsidR="00642F14" w:rsidRPr="00642F14" w:rsidRDefault="00642F14" w:rsidP="00642F14">
      <w:pPr>
        <w:tabs>
          <w:tab w:val="left" w:pos="720"/>
          <w:tab w:val="center" w:pos="4320"/>
          <w:tab w:val="right" w:pos="8640"/>
        </w:tabs>
        <w:jc w:val="both"/>
        <w:rPr>
          <w:rFonts w:ascii="Arial" w:hAnsi="Arial" w:cs="Arial"/>
          <w:szCs w:val="24"/>
        </w:rPr>
      </w:pPr>
    </w:p>
    <w:p w14:paraId="08E3B2E3" w14:textId="77777777" w:rsidR="00642F14" w:rsidRPr="00642F14" w:rsidRDefault="00642F14" w:rsidP="00642F14">
      <w:pPr>
        <w:jc w:val="both"/>
        <w:rPr>
          <w:rFonts w:ascii="Arial" w:hAnsi="Arial" w:cs="Arial"/>
          <w:szCs w:val="24"/>
        </w:rPr>
      </w:pPr>
      <w:r w:rsidRPr="00642F14">
        <w:rPr>
          <w:rFonts w:ascii="Arial" w:hAnsi="Arial" w:cs="Arial"/>
          <w:szCs w:val="24"/>
        </w:rPr>
        <w:t>NYSED has a database of selected educators that it will provide to the contractor to use to contact educators and determine their willingness and availability for participation in educator committees. New names will be added by NYSED. Committees must be composed of educators from all parts of the State, be diverse in terms of race, gender, and the needs/resource capacities of their schools, and be composed of a mixture of both experienced and new reviewers. A waiting list of educators for each event must be established by the contractor in case of last-minute problems with attendance.</w:t>
      </w:r>
    </w:p>
    <w:p w14:paraId="225263F7" w14:textId="77777777" w:rsidR="00642F14" w:rsidRPr="00642F14" w:rsidRDefault="00642F14" w:rsidP="00642F14">
      <w:pPr>
        <w:jc w:val="both"/>
        <w:rPr>
          <w:rFonts w:ascii="Arial" w:hAnsi="Arial" w:cs="Arial"/>
          <w:szCs w:val="24"/>
        </w:rPr>
      </w:pPr>
    </w:p>
    <w:p w14:paraId="4DD1C8BB" w14:textId="70EE336B" w:rsidR="00642F14" w:rsidRDefault="00642F14" w:rsidP="004E5EF9">
      <w:pPr>
        <w:jc w:val="both"/>
        <w:rPr>
          <w:rFonts w:ascii="Arial" w:hAnsi="Arial" w:cs="Arial"/>
          <w:szCs w:val="24"/>
        </w:rPr>
      </w:pPr>
      <w:r w:rsidRPr="00642F14">
        <w:rPr>
          <w:rFonts w:ascii="Arial" w:hAnsi="Arial" w:cs="Arial"/>
          <w:szCs w:val="24"/>
        </w:rPr>
        <w:t>For all educator committees, except as time constraints in the first year of the contract may preclude, the contractor must send out written invitations to educators to participate at least 40 days in advance to allow sufficient time for educators to plan accordingly, especially during the school year.</w:t>
      </w:r>
    </w:p>
    <w:p w14:paraId="7D378CD9" w14:textId="57236022" w:rsidR="00ED2270" w:rsidRDefault="00ED2270" w:rsidP="004E5EF9">
      <w:pPr>
        <w:jc w:val="both"/>
        <w:rPr>
          <w:rFonts w:ascii="Arial" w:hAnsi="Arial" w:cs="Arial"/>
          <w:szCs w:val="24"/>
        </w:rPr>
      </w:pPr>
    </w:p>
    <w:p w14:paraId="3CFCE2C8" w14:textId="77777777" w:rsidR="00642F14" w:rsidRPr="00642F14" w:rsidRDefault="00642F14" w:rsidP="00642F14">
      <w:pPr>
        <w:tabs>
          <w:tab w:val="left" w:pos="720"/>
          <w:tab w:val="left" w:pos="1440"/>
        </w:tabs>
        <w:jc w:val="both"/>
        <w:rPr>
          <w:rFonts w:ascii="Arial" w:hAnsi="Arial" w:cs="Arial"/>
          <w:szCs w:val="24"/>
        </w:rPr>
      </w:pPr>
      <w:r w:rsidRPr="00642F14">
        <w:rPr>
          <w:rFonts w:ascii="Arial" w:hAnsi="Arial" w:cs="Arial"/>
          <w:szCs w:val="24"/>
        </w:rPr>
        <w:t>For all educator committee meetings, the contractor is required to:</w:t>
      </w:r>
    </w:p>
    <w:p w14:paraId="4C94F26A" w14:textId="77777777" w:rsidR="00642F14" w:rsidRPr="00642F14" w:rsidRDefault="00642F14" w:rsidP="00642F14">
      <w:pPr>
        <w:tabs>
          <w:tab w:val="left" w:pos="720"/>
          <w:tab w:val="left" w:pos="1440"/>
        </w:tabs>
        <w:jc w:val="both"/>
        <w:rPr>
          <w:rFonts w:ascii="Arial" w:hAnsi="Arial" w:cs="Arial"/>
          <w:sz w:val="10"/>
          <w:szCs w:val="10"/>
        </w:rPr>
      </w:pPr>
    </w:p>
    <w:p w14:paraId="722AC600" w14:textId="2E4591A5" w:rsidR="00563794" w:rsidRDefault="00642F14" w:rsidP="008B1EC2">
      <w:pPr>
        <w:numPr>
          <w:ilvl w:val="0"/>
          <w:numId w:val="46"/>
        </w:numPr>
        <w:spacing w:after="80"/>
        <w:jc w:val="both"/>
        <w:rPr>
          <w:rFonts w:ascii="Arial" w:hAnsi="Arial" w:cs="Arial"/>
          <w:szCs w:val="24"/>
        </w:rPr>
      </w:pPr>
      <w:r w:rsidRPr="00642F14">
        <w:rPr>
          <w:rFonts w:ascii="Arial" w:hAnsi="Arial" w:cs="Arial"/>
          <w:szCs w:val="24"/>
        </w:rPr>
        <w:t>Convene and conduct meetings</w:t>
      </w:r>
      <w:r w:rsidR="00563794">
        <w:rPr>
          <w:rFonts w:ascii="Arial" w:hAnsi="Arial" w:cs="Arial"/>
          <w:szCs w:val="24"/>
        </w:rPr>
        <w:t>;</w:t>
      </w:r>
    </w:p>
    <w:p w14:paraId="4611F232" w14:textId="77777777" w:rsidR="00563794" w:rsidRPr="00563794" w:rsidRDefault="00563794" w:rsidP="004E5EF9">
      <w:pPr>
        <w:pStyle w:val="ListParagraph"/>
        <w:numPr>
          <w:ilvl w:val="0"/>
          <w:numId w:val="46"/>
        </w:numPr>
        <w:spacing w:after="120"/>
        <w:ind w:left="907"/>
        <w:rPr>
          <w:rFonts w:ascii="Arial" w:eastAsia="Times New Roman" w:hAnsi="Arial" w:cs="Arial"/>
        </w:rPr>
      </w:pPr>
      <w:r w:rsidRPr="00563794">
        <w:rPr>
          <w:rFonts w:ascii="Arial" w:eastAsia="Times New Roman" w:hAnsi="Arial" w:cs="Arial"/>
        </w:rPr>
        <w:t>Arrange and pay for the meeting space;</w:t>
      </w:r>
    </w:p>
    <w:p w14:paraId="0D044D53" w14:textId="3BB919E1" w:rsidR="00ED2270" w:rsidRPr="00D25B8F" w:rsidRDefault="00563794" w:rsidP="004E5EF9">
      <w:pPr>
        <w:numPr>
          <w:ilvl w:val="0"/>
          <w:numId w:val="46"/>
        </w:numPr>
        <w:spacing w:after="120"/>
        <w:ind w:left="907"/>
        <w:jc w:val="both"/>
        <w:rPr>
          <w:rFonts w:ascii="Arial" w:hAnsi="Arial" w:cs="Arial"/>
          <w:szCs w:val="24"/>
        </w:rPr>
      </w:pPr>
      <w:r w:rsidRPr="00563794">
        <w:rPr>
          <w:rFonts w:ascii="Arial" w:hAnsi="Arial" w:cs="Arial"/>
          <w:szCs w:val="24"/>
        </w:rPr>
        <w:t xml:space="preserve">Pay </w:t>
      </w:r>
      <w:r w:rsidRPr="00D25B8F">
        <w:rPr>
          <w:rFonts w:ascii="Arial" w:hAnsi="Arial" w:cs="Arial"/>
          <w:szCs w:val="24"/>
        </w:rPr>
        <w:t>an honorarium</w:t>
      </w:r>
      <w:r w:rsidR="00B846D2">
        <w:rPr>
          <w:rFonts w:ascii="Arial" w:hAnsi="Arial" w:cs="Arial"/>
          <w:szCs w:val="24"/>
        </w:rPr>
        <w:t xml:space="preserve"> as specified in </w:t>
      </w:r>
      <w:hyperlink w:anchor="_Attachment_E:_Educator" w:history="1">
        <w:r w:rsidR="002064B4">
          <w:rPr>
            <w:rStyle w:val="Hyperlink"/>
            <w:rFonts w:ascii="Arial" w:hAnsi="Arial" w:cs="Arial"/>
            <w:szCs w:val="24"/>
          </w:rPr>
          <w:t>Attachment C</w:t>
        </w:r>
        <w:r w:rsidR="00B846D2" w:rsidRPr="00B846D2">
          <w:rPr>
            <w:rStyle w:val="Hyperlink"/>
            <w:rFonts w:ascii="Arial" w:hAnsi="Arial" w:cs="Arial"/>
            <w:szCs w:val="24"/>
          </w:rPr>
          <w:t>: Educator Committees for ELA and Math</w:t>
        </w:r>
      </w:hyperlink>
      <w:r w:rsidRPr="00D25B8F">
        <w:rPr>
          <w:rFonts w:ascii="Arial" w:hAnsi="Arial" w:cs="Arial"/>
          <w:szCs w:val="24"/>
        </w:rPr>
        <w:t>;</w:t>
      </w:r>
    </w:p>
    <w:p w14:paraId="0924AB98" w14:textId="7A1F6C07" w:rsidR="00642F14" w:rsidRDefault="00563794" w:rsidP="004E5EF9">
      <w:pPr>
        <w:numPr>
          <w:ilvl w:val="0"/>
          <w:numId w:val="46"/>
        </w:numPr>
        <w:spacing w:after="120"/>
        <w:jc w:val="both"/>
        <w:rPr>
          <w:rFonts w:ascii="Arial" w:hAnsi="Arial" w:cs="Arial"/>
          <w:szCs w:val="24"/>
        </w:rPr>
      </w:pPr>
      <w:bookmarkStart w:id="89" w:name="_Hlk19022021"/>
      <w:r>
        <w:rPr>
          <w:rFonts w:ascii="Arial" w:hAnsi="Arial" w:cs="Arial"/>
          <w:szCs w:val="24"/>
        </w:rPr>
        <w:t xml:space="preserve">With the exception of the regional item writing workshops, pay </w:t>
      </w:r>
      <w:r w:rsidR="00642F14" w:rsidRPr="00642F14">
        <w:rPr>
          <w:rFonts w:ascii="Arial" w:hAnsi="Arial" w:cs="Arial"/>
          <w:szCs w:val="24"/>
        </w:rPr>
        <w:t>for educator participant travel expenses at State-approved rates</w:t>
      </w:r>
      <w:r>
        <w:rPr>
          <w:rFonts w:ascii="Arial" w:hAnsi="Arial" w:cs="Arial"/>
          <w:szCs w:val="24"/>
        </w:rPr>
        <w:t xml:space="preserve">. Educator </w:t>
      </w:r>
      <w:r w:rsidR="00235463">
        <w:rPr>
          <w:rFonts w:ascii="Arial" w:hAnsi="Arial" w:cs="Arial"/>
          <w:szCs w:val="24"/>
        </w:rPr>
        <w:t>participants</w:t>
      </w:r>
      <w:r>
        <w:rPr>
          <w:rFonts w:ascii="Arial" w:hAnsi="Arial" w:cs="Arial"/>
          <w:szCs w:val="24"/>
        </w:rPr>
        <w:t xml:space="preserve"> in the regional item writing workshops are responsible for their own travel expenses;</w:t>
      </w:r>
      <w:bookmarkEnd w:id="89"/>
    </w:p>
    <w:p w14:paraId="05071D89" w14:textId="5E8FBCDA" w:rsidR="00E90DE4" w:rsidRPr="00642F14" w:rsidRDefault="00E90DE4" w:rsidP="004E5EF9">
      <w:pPr>
        <w:numPr>
          <w:ilvl w:val="0"/>
          <w:numId w:val="46"/>
        </w:numPr>
        <w:spacing w:after="120"/>
        <w:ind w:left="907"/>
        <w:jc w:val="both"/>
        <w:rPr>
          <w:rFonts w:ascii="Arial" w:hAnsi="Arial" w:cs="Arial"/>
          <w:szCs w:val="24"/>
        </w:rPr>
      </w:pPr>
      <w:r>
        <w:rPr>
          <w:rFonts w:ascii="Arial" w:hAnsi="Arial" w:cs="Arial"/>
          <w:szCs w:val="24"/>
        </w:rPr>
        <w:t xml:space="preserve">With the exception of the regional item writing workshops, pay </w:t>
      </w:r>
      <w:r w:rsidRPr="00642F14">
        <w:rPr>
          <w:rFonts w:ascii="Arial" w:hAnsi="Arial" w:cs="Arial"/>
          <w:szCs w:val="24"/>
        </w:rPr>
        <w:t xml:space="preserve">for educator participant </w:t>
      </w:r>
      <w:r>
        <w:rPr>
          <w:rFonts w:ascii="Arial" w:hAnsi="Arial" w:cs="Arial"/>
          <w:szCs w:val="24"/>
        </w:rPr>
        <w:t>lodging expenses</w:t>
      </w:r>
      <w:r w:rsidRPr="00E90DE4">
        <w:rPr>
          <w:rFonts w:ascii="Arial" w:hAnsi="Arial" w:cs="Arial"/>
          <w:szCs w:val="24"/>
        </w:rPr>
        <w:t xml:space="preserve"> </w:t>
      </w:r>
      <w:r>
        <w:rPr>
          <w:rFonts w:ascii="Arial" w:hAnsi="Arial" w:cs="Arial"/>
          <w:szCs w:val="24"/>
        </w:rPr>
        <w:t xml:space="preserve">and dinner allowance(s) at State rates </w:t>
      </w:r>
      <w:r w:rsidRPr="00642F14">
        <w:rPr>
          <w:rFonts w:ascii="Arial" w:hAnsi="Arial" w:cs="Arial"/>
          <w:szCs w:val="24"/>
        </w:rPr>
        <w:t>for those educator participants residing 50 or more miles from the meeting location</w:t>
      </w:r>
      <w:r>
        <w:rPr>
          <w:rFonts w:ascii="Arial" w:hAnsi="Arial" w:cs="Arial"/>
          <w:szCs w:val="24"/>
        </w:rPr>
        <w:t>. All educator participants in the regional item writing workshops are responsible for their own lodging/dinner</w:t>
      </w:r>
      <w:r w:rsidR="00E86815">
        <w:rPr>
          <w:rFonts w:ascii="Arial" w:hAnsi="Arial" w:cs="Arial"/>
          <w:szCs w:val="24"/>
        </w:rPr>
        <w:t xml:space="preserve"> if needed</w:t>
      </w:r>
      <w:r>
        <w:rPr>
          <w:rFonts w:ascii="Arial" w:hAnsi="Arial" w:cs="Arial"/>
          <w:szCs w:val="24"/>
        </w:rPr>
        <w:t>;</w:t>
      </w:r>
    </w:p>
    <w:p w14:paraId="20A13633" w14:textId="77777777" w:rsidR="00141480" w:rsidRDefault="00642F14" w:rsidP="004E5EF9">
      <w:pPr>
        <w:numPr>
          <w:ilvl w:val="0"/>
          <w:numId w:val="46"/>
        </w:numPr>
        <w:shd w:val="clear" w:color="auto" w:fill="FFFFFF"/>
        <w:spacing w:after="120"/>
        <w:ind w:left="907"/>
        <w:jc w:val="both"/>
        <w:rPr>
          <w:rFonts w:ascii="Arial" w:hAnsi="Arial" w:cs="Arial"/>
          <w:color w:val="000000"/>
          <w:szCs w:val="24"/>
        </w:rPr>
      </w:pPr>
      <w:r w:rsidRPr="00642F14">
        <w:rPr>
          <w:rFonts w:ascii="Arial" w:hAnsi="Arial" w:cs="Arial"/>
          <w:color w:val="000000"/>
          <w:szCs w:val="24"/>
        </w:rPr>
        <w:t>Contact the educators recommended by NYSED to determine willingness and availability to participate on the committee and to inform them of the logistics around participation. All contractor correspondence with committee members must be provided to NYSED for review and approval prior to dissemination by the contractor;</w:t>
      </w:r>
    </w:p>
    <w:p w14:paraId="4F84E179" w14:textId="00982019" w:rsidR="00E7600B" w:rsidRDefault="00F17A6B" w:rsidP="008B1EC2">
      <w:pPr>
        <w:numPr>
          <w:ilvl w:val="0"/>
          <w:numId w:val="46"/>
        </w:numPr>
        <w:shd w:val="clear" w:color="auto" w:fill="FFFFFF"/>
        <w:spacing w:after="120"/>
        <w:jc w:val="both"/>
        <w:rPr>
          <w:rFonts w:ascii="Arial" w:hAnsi="Arial" w:cs="Arial"/>
          <w:color w:val="000000"/>
          <w:szCs w:val="24"/>
        </w:rPr>
      </w:pPr>
      <w:r w:rsidRPr="00141480">
        <w:rPr>
          <w:rFonts w:ascii="Arial" w:hAnsi="Arial" w:cs="Arial"/>
          <w:szCs w:val="24"/>
        </w:rPr>
        <w:t>Provide</w:t>
      </w:r>
      <w:r w:rsidR="00642F14" w:rsidRPr="00141480">
        <w:rPr>
          <w:rFonts w:ascii="Arial" w:hAnsi="Arial" w:cs="Arial"/>
          <w:szCs w:val="24"/>
        </w:rPr>
        <w:t xml:space="preserve"> meals during the meeting hours for all participants</w:t>
      </w:r>
      <w:r w:rsidRPr="00141480">
        <w:rPr>
          <w:rFonts w:ascii="Arial" w:hAnsi="Arial" w:cs="Arial"/>
          <w:szCs w:val="24"/>
        </w:rPr>
        <w:t>;</w:t>
      </w:r>
    </w:p>
    <w:p w14:paraId="5412F188" w14:textId="4474CA62" w:rsidR="00642F14" w:rsidRPr="00E7600B" w:rsidRDefault="00642F14" w:rsidP="008B1EC2">
      <w:pPr>
        <w:numPr>
          <w:ilvl w:val="0"/>
          <w:numId w:val="46"/>
        </w:numPr>
        <w:shd w:val="clear" w:color="auto" w:fill="FFFFFF"/>
        <w:spacing w:after="120"/>
        <w:jc w:val="both"/>
        <w:rPr>
          <w:rFonts w:ascii="Arial" w:hAnsi="Arial" w:cs="Arial"/>
          <w:color w:val="000000"/>
          <w:szCs w:val="24"/>
        </w:rPr>
      </w:pPr>
      <w:r w:rsidRPr="00E7600B">
        <w:rPr>
          <w:rFonts w:ascii="Arial" w:hAnsi="Arial" w:cs="Arial"/>
          <w:szCs w:val="24"/>
        </w:rPr>
        <w:lastRenderedPageBreak/>
        <w:t>Notify NYSED in advance of all committee meetings and provide all committees with the information needed to analyze and review assessment objectives and items;</w:t>
      </w:r>
    </w:p>
    <w:p w14:paraId="75C8D02F" w14:textId="6B4D9F08" w:rsidR="00642F14" w:rsidRDefault="00642F14" w:rsidP="008B1EC2">
      <w:pPr>
        <w:numPr>
          <w:ilvl w:val="0"/>
          <w:numId w:val="46"/>
        </w:numPr>
        <w:spacing w:after="80"/>
        <w:jc w:val="both"/>
        <w:rPr>
          <w:rFonts w:ascii="Arial" w:hAnsi="Arial" w:cs="Arial"/>
          <w:szCs w:val="24"/>
        </w:rPr>
      </w:pPr>
      <w:r w:rsidRPr="00642F14">
        <w:rPr>
          <w:rFonts w:ascii="Arial" w:hAnsi="Arial" w:cs="Arial"/>
          <w:szCs w:val="24"/>
        </w:rPr>
        <w:t>Record and summarize the recommendations of these committees per the specifications in</w:t>
      </w:r>
      <w:bookmarkStart w:id="90" w:name="_Hlk12446987"/>
      <w:r w:rsidR="00D3624C">
        <w:rPr>
          <w:rStyle w:val="Hyperlink"/>
          <w:rFonts w:ascii="Arial" w:hAnsi="Arial" w:cs="Arial"/>
          <w:szCs w:val="24"/>
        </w:rPr>
        <w:t xml:space="preserve"> </w:t>
      </w:r>
      <w:hyperlink w:anchor="_Attachment_C:_Passage" w:history="1">
        <w:r w:rsidR="00F15299" w:rsidRPr="007579B4">
          <w:rPr>
            <w:rStyle w:val="Hyperlink"/>
            <w:rFonts w:ascii="Arial" w:hAnsi="Arial" w:cs="Arial"/>
          </w:rPr>
          <w:t>Attachment A: Field Test Development Process Steps</w:t>
        </w:r>
      </w:hyperlink>
      <w:r w:rsidR="00F15299">
        <w:rPr>
          <w:rFonts w:ascii="Arial" w:hAnsi="Arial" w:cs="Arial"/>
        </w:rPr>
        <w:t>, and</w:t>
      </w:r>
      <w:r w:rsidR="00F15299">
        <w:rPr>
          <w:rStyle w:val="Hyperlink"/>
          <w:rFonts w:ascii="Arial" w:hAnsi="Arial" w:cs="Arial"/>
        </w:rPr>
        <w:t xml:space="preserve"> </w:t>
      </w:r>
      <w:hyperlink w:anchor="_Attachment_DB:_Operational" w:history="1">
        <w:r w:rsidR="00F15299" w:rsidRPr="00933B2C">
          <w:rPr>
            <w:rStyle w:val="Hyperlink"/>
            <w:rFonts w:ascii="Arial" w:hAnsi="Arial" w:cs="Arial"/>
          </w:rPr>
          <w:t>Attachment</w:t>
        </w:r>
        <w:r w:rsidR="00F15299">
          <w:rPr>
            <w:rStyle w:val="Hyperlink"/>
            <w:rFonts w:ascii="Arial" w:hAnsi="Arial" w:cs="Arial"/>
          </w:rPr>
          <w:t xml:space="preserve"> </w:t>
        </w:r>
        <w:r w:rsidR="00F15299" w:rsidRPr="00933B2C">
          <w:rPr>
            <w:rStyle w:val="Hyperlink"/>
            <w:rFonts w:ascii="Arial" w:hAnsi="Arial" w:cs="Arial"/>
          </w:rPr>
          <w:t>B:</w:t>
        </w:r>
        <w:r w:rsidR="00F15299" w:rsidRPr="00933B2C">
          <w:rPr>
            <w:rStyle w:val="Hyperlink"/>
          </w:rPr>
          <w:t xml:space="preserve"> </w:t>
        </w:r>
        <w:r w:rsidR="00F15299" w:rsidRPr="00933B2C">
          <w:rPr>
            <w:rStyle w:val="Hyperlink"/>
            <w:rFonts w:ascii="Arial" w:hAnsi="Arial" w:cs="Arial"/>
          </w:rPr>
          <w:t>Operational Forms Development Process Steps</w:t>
        </w:r>
      </w:hyperlink>
      <w:bookmarkEnd w:id="90"/>
      <w:r w:rsidR="0073016D">
        <w:rPr>
          <w:rFonts w:ascii="Arial" w:hAnsi="Arial" w:cs="Arial"/>
          <w:szCs w:val="24"/>
        </w:rPr>
        <w:t>,</w:t>
      </w:r>
      <w:r w:rsidRPr="00642F14">
        <w:rPr>
          <w:rFonts w:ascii="Arial" w:hAnsi="Arial" w:cs="Arial"/>
          <w:szCs w:val="24"/>
        </w:rPr>
        <w:t xml:space="preserve"> or other agreed</w:t>
      </w:r>
      <w:r w:rsidR="0073016D">
        <w:rPr>
          <w:rFonts w:ascii="Arial" w:hAnsi="Arial" w:cs="Arial"/>
          <w:szCs w:val="24"/>
        </w:rPr>
        <w:t>-</w:t>
      </w:r>
      <w:r w:rsidRPr="00642F14">
        <w:rPr>
          <w:rFonts w:ascii="Arial" w:hAnsi="Arial" w:cs="Arial"/>
          <w:szCs w:val="24"/>
        </w:rPr>
        <w:t xml:space="preserve">upon requirements, </w:t>
      </w:r>
      <w:r w:rsidR="0073016D">
        <w:rPr>
          <w:rFonts w:ascii="Arial" w:hAnsi="Arial" w:cs="Arial"/>
          <w:szCs w:val="24"/>
        </w:rPr>
        <w:t xml:space="preserve">including </w:t>
      </w:r>
      <w:r w:rsidRPr="00642F14">
        <w:rPr>
          <w:rFonts w:ascii="Arial" w:hAnsi="Arial" w:cs="Arial"/>
          <w:szCs w:val="24"/>
        </w:rPr>
        <w:t>the result of those recommendations, and report this information in writing to NYSED;</w:t>
      </w:r>
    </w:p>
    <w:p w14:paraId="33E79CDA" w14:textId="17615BA7" w:rsidR="00642F14" w:rsidRPr="00642F14" w:rsidRDefault="00642F14" w:rsidP="004E5EF9">
      <w:pPr>
        <w:numPr>
          <w:ilvl w:val="0"/>
          <w:numId w:val="46"/>
        </w:numPr>
        <w:spacing w:after="120"/>
        <w:ind w:left="907"/>
        <w:jc w:val="both"/>
        <w:rPr>
          <w:rFonts w:ascii="Arial" w:hAnsi="Arial" w:cs="Arial"/>
          <w:szCs w:val="24"/>
        </w:rPr>
      </w:pPr>
      <w:r w:rsidRPr="00642F14">
        <w:rPr>
          <w:rFonts w:ascii="Arial" w:hAnsi="Arial" w:cs="Arial"/>
          <w:szCs w:val="24"/>
        </w:rPr>
        <w:t>Provide NYSED-approved evaluation forms for educators to submit near the end of each meeting providing feedback on the quality of the contractor’s session</w:t>
      </w:r>
      <w:r w:rsidR="0073016D">
        <w:rPr>
          <w:rFonts w:ascii="Arial" w:hAnsi="Arial" w:cs="Arial"/>
          <w:szCs w:val="24"/>
        </w:rPr>
        <w:t>,</w:t>
      </w:r>
      <w:r w:rsidRPr="00642F14">
        <w:rPr>
          <w:rFonts w:ascii="Arial" w:hAnsi="Arial" w:cs="Arial"/>
          <w:szCs w:val="24"/>
        </w:rPr>
        <w:t xml:space="preserve"> and host and offer an online survey created by NYSED to allow for additional educator feedback; </w:t>
      </w:r>
    </w:p>
    <w:p w14:paraId="577921BF" w14:textId="77777777" w:rsidR="00642F14" w:rsidRPr="00642F14" w:rsidRDefault="00642F14" w:rsidP="004E5EF9">
      <w:pPr>
        <w:numPr>
          <w:ilvl w:val="0"/>
          <w:numId w:val="46"/>
        </w:numPr>
        <w:spacing w:after="120"/>
        <w:ind w:left="907"/>
        <w:jc w:val="both"/>
        <w:rPr>
          <w:rFonts w:ascii="Arial" w:hAnsi="Arial" w:cs="Arial"/>
          <w:szCs w:val="24"/>
        </w:rPr>
      </w:pPr>
      <w:r w:rsidRPr="00642F14">
        <w:rPr>
          <w:rFonts w:ascii="Arial" w:hAnsi="Arial" w:cs="Arial"/>
          <w:szCs w:val="24"/>
        </w:rPr>
        <w:t>Maintain records of all changes made to test content and be prepared to provide them to NYSED upon request.</w:t>
      </w:r>
    </w:p>
    <w:p w14:paraId="5D109253" w14:textId="77777777" w:rsidR="00642F14" w:rsidRPr="00642F14" w:rsidRDefault="00642F14" w:rsidP="004E5EF9">
      <w:pPr>
        <w:numPr>
          <w:ilvl w:val="0"/>
          <w:numId w:val="46"/>
        </w:numPr>
        <w:spacing w:after="120"/>
        <w:ind w:left="907"/>
        <w:jc w:val="both"/>
        <w:rPr>
          <w:rFonts w:ascii="Arial" w:hAnsi="Arial" w:cs="Arial"/>
          <w:szCs w:val="24"/>
        </w:rPr>
      </w:pPr>
      <w:r w:rsidRPr="00642F14">
        <w:rPr>
          <w:rFonts w:ascii="Arial" w:hAnsi="Arial" w:cs="Arial"/>
          <w:szCs w:val="24"/>
        </w:rPr>
        <w:t>Provide NYSED with educator and staff attendance sheets and copies of the evaluation forms for each meeting.</w:t>
      </w:r>
    </w:p>
    <w:p w14:paraId="5FCA503E" w14:textId="0BFA6BD4" w:rsidR="00642F14" w:rsidRPr="00642F14" w:rsidRDefault="00642F14" w:rsidP="004E5EF9">
      <w:pPr>
        <w:numPr>
          <w:ilvl w:val="0"/>
          <w:numId w:val="46"/>
        </w:numPr>
        <w:spacing w:after="120"/>
        <w:ind w:left="907"/>
        <w:jc w:val="both"/>
        <w:rPr>
          <w:rFonts w:ascii="Arial" w:hAnsi="Arial" w:cs="Arial"/>
          <w:szCs w:val="24"/>
        </w:rPr>
      </w:pPr>
      <w:r w:rsidRPr="00642F14">
        <w:rPr>
          <w:rFonts w:ascii="Arial" w:hAnsi="Arial" w:cs="Arial"/>
          <w:szCs w:val="24"/>
        </w:rPr>
        <w:t xml:space="preserve">In arranging meeting space, allow space for a limited number of NYSED staff who will also be attending these educator committee meetings. (Please note that the contractor does not provide any </w:t>
      </w:r>
      <w:proofErr w:type="spellStart"/>
      <w:r w:rsidR="00A1311A">
        <w:rPr>
          <w:rFonts w:ascii="Arial" w:hAnsi="Arial" w:cs="Arial"/>
          <w:szCs w:val="24"/>
        </w:rPr>
        <w:t>h</w:t>
      </w:r>
      <w:r w:rsidRPr="00642F14">
        <w:rPr>
          <w:rFonts w:ascii="Arial" w:hAnsi="Arial" w:cs="Arial"/>
          <w:szCs w:val="24"/>
        </w:rPr>
        <w:t>onoria</w:t>
      </w:r>
      <w:proofErr w:type="spellEnd"/>
      <w:r w:rsidRPr="00642F14">
        <w:rPr>
          <w:rFonts w:ascii="Arial" w:hAnsi="Arial" w:cs="Arial"/>
          <w:szCs w:val="24"/>
        </w:rPr>
        <w:t xml:space="preserve"> or travel reimbursement for the NYSED staff attending these meetings.)</w:t>
      </w:r>
    </w:p>
    <w:p w14:paraId="44642930" w14:textId="77777777" w:rsidR="00B846D2" w:rsidRPr="00642F14" w:rsidRDefault="00B846D2" w:rsidP="00F8198B">
      <w:pPr>
        <w:ind w:left="360"/>
        <w:jc w:val="both"/>
        <w:rPr>
          <w:rFonts w:ascii="Arial" w:hAnsi="Arial" w:cs="Arial"/>
          <w:szCs w:val="24"/>
        </w:rPr>
      </w:pPr>
    </w:p>
    <w:p w14:paraId="027456C6" w14:textId="0A144386" w:rsidR="00642F14" w:rsidRPr="00BC4884" w:rsidRDefault="00642F14" w:rsidP="00F8198B">
      <w:pPr>
        <w:pStyle w:val="Heading3"/>
      </w:pPr>
      <w:bookmarkStart w:id="91" w:name="_External_Staffing_Requirement"/>
      <w:bookmarkStart w:id="92" w:name="_Toc46220977"/>
      <w:bookmarkEnd w:id="91"/>
      <w:r w:rsidRPr="00BC4884">
        <w:t xml:space="preserve">External Staffing Requirement for Development of Grades </w:t>
      </w:r>
      <w:r w:rsidR="006453EC">
        <w:t xml:space="preserve">3–8 </w:t>
      </w:r>
      <w:r w:rsidRPr="00BC4884">
        <w:t>ELA and Math</w:t>
      </w:r>
      <w:bookmarkEnd w:id="92"/>
    </w:p>
    <w:p w14:paraId="4431A57F" w14:textId="77777777" w:rsidR="00642F14" w:rsidRPr="001B09B2" w:rsidRDefault="00642F14" w:rsidP="001B09B2">
      <w:pPr>
        <w:pStyle w:val="Heading3"/>
        <w:rPr>
          <w:rFonts w:cs="Arial"/>
          <w:u w:val="none"/>
        </w:rPr>
      </w:pPr>
    </w:p>
    <w:p w14:paraId="6B233634" w14:textId="185744A3" w:rsidR="00304570" w:rsidRDefault="00642F14" w:rsidP="004E5EF9">
      <w:pPr>
        <w:jc w:val="both"/>
        <w:rPr>
          <w:rFonts w:ascii="Arial" w:hAnsi="Arial" w:cs="Arial"/>
          <w:szCs w:val="24"/>
        </w:rPr>
      </w:pPr>
      <w:r w:rsidRPr="00642F14">
        <w:rPr>
          <w:rFonts w:ascii="Arial" w:hAnsi="Arial" w:cs="Arial"/>
          <w:szCs w:val="24"/>
        </w:rPr>
        <w:t xml:space="preserve">Additionally, the contractor is responsible for procuring external content experts who are not employees of the contractor and who do not write items for the contractor. </w:t>
      </w:r>
      <w:r w:rsidR="00496A73" w:rsidRPr="00496A73">
        <w:rPr>
          <w:rFonts w:ascii="Arial" w:hAnsi="Arial" w:cs="Arial"/>
          <w:szCs w:val="24"/>
        </w:rPr>
        <w:t xml:space="preserve">These external content experts </w:t>
      </w:r>
      <w:r w:rsidR="00766717">
        <w:rPr>
          <w:rFonts w:ascii="Arial" w:hAnsi="Arial" w:cs="Arial"/>
          <w:szCs w:val="24"/>
        </w:rPr>
        <w:t>may be</w:t>
      </w:r>
      <w:r w:rsidR="00496A73" w:rsidRPr="00496A73">
        <w:rPr>
          <w:rFonts w:ascii="Arial" w:hAnsi="Arial" w:cs="Arial"/>
          <w:szCs w:val="24"/>
        </w:rPr>
        <w:t xml:space="preserve"> the same </w:t>
      </w:r>
      <w:r w:rsidR="00766717">
        <w:rPr>
          <w:rFonts w:ascii="Arial" w:hAnsi="Arial" w:cs="Arial"/>
          <w:szCs w:val="24"/>
        </w:rPr>
        <w:t>experts who will be</w:t>
      </w:r>
      <w:r w:rsidR="00496A73" w:rsidRPr="00496A73">
        <w:rPr>
          <w:rFonts w:ascii="Arial" w:hAnsi="Arial" w:cs="Arial"/>
          <w:szCs w:val="24"/>
        </w:rPr>
        <w:t xml:space="preserve"> involved in the external QC process in Step 9: External Quality Control in Attachment D</w:t>
      </w:r>
      <w:r w:rsidR="00766717">
        <w:rPr>
          <w:rFonts w:ascii="Arial" w:hAnsi="Arial" w:cs="Arial"/>
          <w:szCs w:val="24"/>
        </w:rPr>
        <w:t xml:space="preserve">. </w:t>
      </w:r>
      <w:r w:rsidRPr="00642F14">
        <w:rPr>
          <w:rFonts w:ascii="Arial" w:hAnsi="Arial" w:cs="Arial"/>
          <w:szCs w:val="24"/>
        </w:rPr>
        <w:t xml:space="preserve">For each event in the test development process requiring external capacity, the contractor will facilitate identification and approval with enough time to ensure that the event can occur as planned. Those events requiring external content capacity are described in the </w:t>
      </w:r>
      <w:r w:rsidR="00F43BB1">
        <w:rPr>
          <w:rFonts w:ascii="Arial" w:hAnsi="Arial" w:cs="Arial"/>
          <w:szCs w:val="24"/>
        </w:rPr>
        <w:t>t</w:t>
      </w:r>
      <w:r w:rsidRPr="00642F14">
        <w:rPr>
          <w:rFonts w:ascii="Arial" w:hAnsi="Arial" w:cs="Arial"/>
          <w:szCs w:val="24"/>
        </w:rPr>
        <w:t>est development process in</w:t>
      </w:r>
      <w:r w:rsidR="004E6232" w:rsidRPr="004E6232">
        <w:rPr>
          <w:rFonts w:ascii="Arial" w:hAnsi="Arial" w:cs="Arial"/>
        </w:rPr>
        <w:t xml:space="preserve"> </w:t>
      </w:r>
      <w:r w:rsidR="00304570">
        <w:rPr>
          <w:rFonts w:ascii="Arial" w:hAnsi="Arial" w:cs="Arial"/>
        </w:rPr>
        <w:t xml:space="preserve">the </w:t>
      </w:r>
      <w:hyperlink w:anchor="_Overview_of_Grades_1" w:history="1">
        <w:r w:rsidR="00F15299" w:rsidRPr="00F15299">
          <w:rPr>
            <w:rStyle w:val="Hyperlink"/>
          </w:rPr>
          <w:t>“</w:t>
        </w:r>
        <w:r w:rsidR="004E6232" w:rsidRPr="00F15299">
          <w:rPr>
            <w:rStyle w:val="Hyperlink"/>
            <w:rFonts w:ascii="Arial" w:hAnsi="Arial" w:cs="Arial"/>
          </w:rPr>
          <w:t>Overview of Grades 3–8 ELA and Math Test Development Process</w:t>
        </w:r>
      </w:hyperlink>
      <w:r w:rsidR="00304570">
        <w:t xml:space="preserve">” </w:t>
      </w:r>
      <w:r w:rsidR="00304570" w:rsidRPr="00D3624C">
        <w:rPr>
          <w:rFonts w:ascii="Arial" w:hAnsi="Arial" w:cs="Arial"/>
        </w:rPr>
        <w:t>section of this RFP</w:t>
      </w:r>
      <w:r w:rsidR="00304570">
        <w:rPr>
          <w:rFonts w:ascii="Arial" w:hAnsi="Arial" w:cs="Arial"/>
        </w:rPr>
        <w:t xml:space="preserve"> as well as in</w:t>
      </w:r>
      <w:r w:rsidR="00F15299">
        <w:rPr>
          <w:rFonts w:ascii="Arial" w:hAnsi="Arial" w:cs="Arial"/>
          <w:szCs w:val="24"/>
        </w:rPr>
        <w:t xml:space="preserve"> </w:t>
      </w:r>
      <w:hyperlink w:anchor="_Attachment_C:_Passage" w:history="1">
        <w:r w:rsidR="00F15299" w:rsidRPr="007579B4">
          <w:rPr>
            <w:rStyle w:val="Hyperlink"/>
            <w:rFonts w:ascii="Arial" w:hAnsi="Arial" w:cs="Arial"/>
          </w:rPr>
          <w:t>Attachment A: Field Test  Development Process Steps</w:t>
        </w:r>
      </w:hyperlink>
      <w:r w:rsidR="00F15299">
        <w:rPr>
          <w:rFonts w:ascii="Arial" w:hAnsi="Arial" w:cs="Arial"/>
        </w:rPr>
        <w:t>, and</w:t>
      </w:r>
      <w:r w:rsidR="00304570">
        <w:rPr>
          <w:rFonts w:ascii="Arial" w:hAnsi="Arial" w:cs="Arial"/>
        </w:rPr>
        <w:t xml:space="preserve"> </w:t>
      </w:r>
      <w:hyperlink w:anchor="_Attachment_DB:_Operational" w:history="1">
        <w:r w:rsidR="00F15299" w:rsidRPr="00933B2C">
          <w:rPr>
            <w:rStyle w:val="Hyperlink"/>
            <w:rFonts w:ascii="Arial" w:hAnsi="Arial" w:cs="Arial"/>
          </w:rPr>
          <w:t>Attachment</w:t>
        </w:r>
        <w:r w:rsidR="00F15299">
          <w:rPr>
            <w:rStyle w:val="Hyperlink"/>
            <w:rFonts w:ascii="Arial" w:hAnsi="Arial" w:cs="Arial"/>
          </w:rPr>
          <w:t xml:space="preserve"> </w:t>
        </w:r>
        <w:r w:rsidR="00F15299" w:rsidRPr="00933B2C">
          <w:rPr>
            <w:rStyle w:val="Hyperlink"/>
            <w:rFonts w:ascii="Arial" w:hAnsi="Arial" w:cs="Arial"/>
          </w:rPr>
          <w:t>B:</w:t>
        </w:r>
        <w:r w:rsidR="00F15299" w:rsidRPr="00933B2C">
          <w:rPr>
            <w:rStyle w:val="Hyperlink"/>
          </w:rPr>
          <w:t xml:space="preserve"> </w:t>
        </w:r>
        <w:r w:rsidR="00F15299" w:rsidRPr="00933B2C">
          <w:rPr>
            <w:rStyle w:val="Hyperlink"/>
            <w:rFonts w:ascii="Arial" w:hAnsi="Arial" w:cs="Arial"/>
          </w:rPr>
          <w:t>Operational Forms Development Process Steps</w:t>
        </w:r>
      </w:hyperlink>
      <w:r w:rsidR="00304570" w:rsidRPr="00D3624C">
        <w:rPr>
          <w:rStyle w:val="Hyperlink"/>
          <w:rFonts w:ascii="Arial" w:hAnsi="Arial" w:cs="Arial"/>
          <w:color w:val="auto"/>
          <w:u w:val="none"/>
        </w:rPr>
        <w:t>.</w:t>
      </w:r>
    </w:p>
    <w:p w14:paraId="6F0FD1CA" w14:textId="77777777" w:rsidR="00304570" w:rsidRDefault="00304570" w:rsidP="004E5EF9">
      <w:pPr>
        <w:jc w:val="both"/>
        <w:rPr>
          <w:rFonts w:ascii="Arial" w:hAnsi="Arial" w:cs="Arial"/>
          <w:szCs w:val="24"/>
        </w:rPr>
      </w:pPr>
    </w:p>
    <w:p w14:paraId="3FA6E27D" w14:textId="1E528C8D" w:rsidR="00642F14" w:rsidRDefault="00304570" w:rsidP="004E5EF9">
      <w:pPr>
        <w:jc w:val="both"/>
        <w:rPr>
          <w:rFonts w:ascii="Arial" w:hAnsi="Arial" w:cs="Arial"/>
          <w:szCs w:val="24"/>
        </w:rPr>
      </w:pPr>
      <w:r>
        <w:rPr>
          <w:rFonts w:ascii="Arial" w:hAnsi="Arial" w:cs="Arial"/>
          <w:szCs w:val="24"/>
        </w:rPr>
        <w:t>T</w:t>
      </w:r>
      <w:r w:rsidR="00642F14" w:rsidRPr="00642F14">
        <w:rPr>
          <w:rFonts w:ascii="Arial" w:hAnsi="Arial" w:cs="Arial"/>
          <w:szCs w:val="24"/>
        </w:rPr>
        <w:t>he list of development steps/events for which external staffing is required is provided</w:t>
      </w:r>
      <w:r>
        <w:rPr>
          <w:rFonts w:ascii="Arial" w:hAnsi="Arial" w:cs="Arial"/>
          <w:szCs w:val="24"/>
        </w:rPr>
        <w:t xml:space="preserve"> below.</w:t>
      </w:r>
    </w:p>
    <w:p w14:paraId="6F63F284" w14:textId="685BA08C" w:rsidR="004E6232" w:rsidRDefault="004E6232" w:rsidP="004E5EF9">
      <w:pPr>
        <w:jc w:val="both"/>
        <w:rPr>
          <w:rFonts w:ascii="Arial" w:hAnsi="Arial" w:cs="Arial"/>
          <w:szCs w:val="24"/>
        </w:rPr>
      </w:pPr>
    </w:p>
    <w:p w14:paraId="1E2AF899" w14:textId="2D86EB94" w:rsidR="004E6232" w:rsidRDefault="004E6232" w:rsidP="00D3624C">
      <w:pPr>
        <w:pStyle w:val="Heading3"/>
      </w:pPr>
      <w:bookmarkStart w:id="93" w:name="_External_Staffing_Requirements"/>
      <w:bookmarkStart w:id="94" w:name="_Toc46220978"/>
      <w:bookmarkEnd w:id="93"/>
      <w:r w:rsidRPr="004E6232">
        <w:t>External Staffing Requirements for Test Development Process</w:t>
      </w:r>
      <w:bookmarkEnd w:id="94"/>
    </w:p>
    <w:p w14:paraId="2C085CDE" w14:textId="77777777" w:rsidR="004E6232" w:rsidRDefault="004E6232" w:rsidP="004E5EF9">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794"/>
        <w:gridCol w:w="7185"/>
      </w:tblGrid>
      <w:tr w:rsidR="004E6232" w:rsidRPr="00427B5E" w14:paraId="0397BFE2" w14:textId="77777777" w:rsidTr="00332D8F">
        <w:tc>
          <w:tcPr>
            <w:tcW w:w="1818" w:type="dxa"/>
            <w:shd w:val="clear" w:color="auto" w:fill="auto"/>
            <w:vAlign w:val="center"/>
          </w:tcPr>
          <w:p w14:paraId="0E34CE7D" w14:textId="77777777" w:rsidR="004E6232" w:rsidRPr="00427B5E" w:rsidRDefault="004E6232" w:rsidP="00332D8F">
            <w:pPr>
              <w:spacing w:before="120" w:after="120"/>
              <w:jc w:val="both"/>
              <w:rPr>
                <w:rFonts w:ascii="Arial" w:hAnsi="Arial" w:cs="Arial"/>
                <w:szCs w:val="24"/>
              </w:rPr>
            </w:pPr>
            <w:r w:rsidRPr="00427B5E">
              <w:rPr>
                <w:rFonts w:ascii="Arial" w:hAnsi="Arial" w:cs="Arial"/>
                <w:szCs w:val="24"/>
              </w:rPr>
              <w:t>Test Development Process Step Number</w:t>
            </w:r>
          </w:p>
        </w:tc>
        <w:tc>
          <w:tcPr>
            <w:tcW w:w="1800" w:type="dxa"/>
            <w:shd w:val="clear" w:color="auto" w:fill="auto"/>
            <w:vAlign w:val="center"/>
          </w:tcPr>
          <w:p w14:paraId="1AE252C0" w14:textId="77777777" w:rsidR="004E6232" w:rsidRPr="00427B5E" w:rsidRDefault="004E6232" w:rsidP="00332D8F">
            <w:pPr>
              <w:spacing w:before="120" w:after="120"/>
              <w:jc w:val="center"/>
              <w:rPr>
                <w:rFonts w:ascii="Arial" w:hAnsi="Arial" w:cs="Arial"/>
                <w:szCs w:val="24"/>
              </w:rPr>
            </w:pPr>
            <w:r w:rsidRPr="00427B5E">
              <w:rPr>
                <w:rFonts w:ascii="Arial" w:hAnsi="Arial" w:cs="Arial"/>
                <w:szCs w:val="24"/>
              </w:rPr>
              <w:t>Test Development Event</w:t>
            </w:r>
          </w:p>
        </w:tc>
        <w:tc>
          <w:tcPr>
            <w:tcW w:w="7398" w:type="dxa"/>
            <w:shd w:val="clear" w:color="auto" w:fill="auto"/>
            <w:vAlign w:val="center"/>
          </w:tcPr>
          <w:p w14:paraId="778D5235" w14:textId="77777777" w:rsidR="004E6232" w:rsidRPr="00427B5E" w:rsidRDefault="004E6232" w:rsidP="00332D8F">
            <w:pPr>
              <w:spacing w:before="120" w:after="120"/>
              <w:jc w:val="both"/>
              <w:rPr>
                <w:rFonts w:ascii="Arial" w:hAnsi="Arial" w:cs="Arial"/>
                <w:szCs w:val="24"/>
              </w:rPr>
            </w:pPr>
            <w:r w:rsidRPr="00427B5E">
              <w:rPr>
                <w:rFonts w:ascii="Arial" w:hAnsi="Arial" w:cs="Arial"/>
                <w:szCs w:val="24"/>
              </w:rPr>
              <w:t>External Staffing Requirement</w:t>
            </w:r>
          </w:p>
        </w:tc>
      </w:tr>
      <w:tr w:rsidR="004E6232" w:rsidRPr="00427B5E" w14:paraId="56645A52" w14:textId="77777777" w:rsidTr="00332D8F">
        <w:tc>
          <w:tcPr>
            <w:tcW w:w="1818" w:type="dxa"/>
            <w:shd w:val="clear" w:color="auto" w:fill="auto"/>
            <w:vAlign w:val="center"/>
          </w:tcPr>
          <w:p w14:paraId="6FA8E1B1"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2</w:t>
            </w:r>
          </w:p>
        </w:tc>
        <w:tc>
          <w:tcPr>
            <w:tcW w:w="1800" w:type="dxa"/>
            <w:shd w:val="clear" w:color="auto" w:fill="auto"/>
            <w:vAlign w:val="center"/>
          </w:tcPr>
          <w:p w14:paraId="3CE74407"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Content Review</w:t>
            </w:r>
          </w:p>
        </w:tc>
        <w:tc>
          <w:tcPr>
            <w:tcW w:w="7398" w:type="dxa"/>
            <w:shd w:val="clear" w:color="auto" w:fill="auto"/>
          </w:tcPr>
          <w:p w14:paraId="0F299CC8" w14:textId="77777777" w:rsidR="004E6232" w:rsidRPr="00427B5E" w:rsidRDefault="004E6232" w:rsidP="00332D8F">
            <w:pPr>
              <w:spacing w:before="80" w:after="60"/>
              <w:jc w:val="both"/>
              <w:rPr>
                <w:rFonts w:ascii="Arial" w:hAnsi="Arial" w:cs="Arial"/>
                <w:szCs w:val="24"/>
              </w:rPr>
            </w:pPr>
            <w:r w:rsidRPr="00427B5E">
              <w:rPr>
                <w:rFonts w:ascii="Arial" w:hAnsi="Arial" w:cs="Arial"/>
                <w:szCs w:val="24"/>
              </w:rPr>
              <w:t>NYSED approved ELA consultants – three</w:t>
            </w:r>
          </w:p>
          <w:p w14:paraId="4A706F22" w14:textId="77777777" w:rsidR="004E6232" w:rsidRPr="00427B5E" w:rsidRDefault="004E6232" w:rsidP="00332D8F">
            <w:pPr>
              <w:spacing w:before="80" w:after="60"/>
              <w:jc w:val="both"/>
              <w:rPr>
                <w:rFonts w:ascii="Arial" w:hAnsi="Arial" w:cs="Arial"/>
                <w:szCs w:val="24"/>
              </w:rPr>
            </w:pPr>
            <w:r w:rsidRPr="00427B5E">
              <w:rPr>
                <w:rFonts w:ascii="Arial" w:hAnsi="Arial" w:cs="Arial"/>
                <w:szCs w:val="24"/>
              </w:rPr>
              <w:t>NYSED approved math consultants – three</w:t>
            </w:r>
          </w:p>
        </w:tc>
      </w:tr>
      <w:tr w:rsidR="004E6232" w:rsidRPr="00427B5E" w14:paraId="024875BF" w14:textId="77777777" w:rsidTr="00332D8F">
        <w:tc>
          <w:tcPr>
            <w:tcW w:w="1818" w:type="dxa"/>
            <w:shd w:val="clear" w:color="auto" w:fill="auto"/>
            <w:vAlign w:val="center"/>
          </w:tcPr>
          <w:p w14:paraId="62E9D600"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6</w:t>
            </w:r>
          </w:p>
        </w:tc>
        <w:tc>
          <w:tcPr>
            <w:tcW w:w="1800" w:type="dxa"/>
            <w:shd w:val="clear" w:color="auto" w:fill="auto"/>
            <w:vAlign w:val="center"/>
          </w:tcPr>
          <w:p w14:paraId="3FC3B284"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Item Review</w:t>
            </w:r>
          </w:p>
        </w:tc>
        <w:tc>
          <w:tcPr>
            <w:tcW w:w="7398" w:type="dxa"/>
            <w:shd w:val="clear" w:color="auto" w:fill="auto"/>
          </w:tcPr>
          <w:p w14:paraId="51A436BD" w14:textId="77777777" w:rsidR="004E6232" w:rsidRPr="00427B5E" w:rsidRDefault="004E6232" w:rsidP="00332D8F">
            <w:pPr>
              <w:spacing w:before="80" w:after="60"/>
              <w:jc w:val="both"/>
              <w:rPr>
                <w:rFonts w:ascii="Arial" w:hAnsi="Arial" w:cs="Arial"/>
                <w:szCs w:val="24"/>
              </w:rPr>
            </w:pPr>
            <w:r w:rsidRPr="00427B5E">
              <w:rPr>
                <w:rFonts w:ascii="Arial" w:hAnsi="Arial" w:cs="Arial"/>
                <w:szCs w:val="24"/>
              </w:rPr>
              <w:t>NYSED approved ELA consultants – three</w:t>
            </w:r>
          </w:p>
          <w:p w14:paraId="23D4C0C3" w14:textId="77777777" w:rsidR="004E6232" w:rsidRPr="00427B5E" w:rsidRDefault="004E6232" w:rsidP="00332D8F">
            <w:pPr>
              <w:spacing w:after="60"/>
              <w:jc w:val="both"/>
              <w:rPr>
                <w:rFonts w:ascii="Arial" w:hAnsi="Arial" w:cs="Arial"/>
                <w:szCs w:val="24"/>
              </w:rPr>
            </w:pPr>
            <w:r w:rsidRPr="00427B5E">
              <w:rPr>
                <w:rFonts w:ascii="Arial" w:hAnsi="Arial" w:cs="Arial"/>
                <w:szCs w:val="24"/>
              </w:rPr>
              <w:t>NYSED approved math consultants – three</w:t>
            </w:r>
          </w:p>
          <w:p w14:paraId="33F3B2FC" w14:textId="77777777" w:rsidR="004E6232" w:rsidRPr="00427B5E" w:rsidRDefault="004E6232" w:rsidP="00332D8F">
            <w:pPr>
              <w:spacing w:after="60"/>
              <w:jc w:val="both"/>
              <w:rPr>
                <w:rFonts w:ascii="Arial" w:hAnsi="Arial" w:cs="Arial"/>
                <w:szCs w:val="24"/>
              </w:rPr>
            </w:pPr>
            <w:r w:rsidRPr="00427B5E">
              <w:rPr>
                <w:rFonts w:ascii="Arial" w:hAnsi="Arial" w:cs="Arial"/>
                <w:szCs w:val="24"/>
              </w:rPr>
              <w:t xml:space="preserve">NYS ELA educators </w:t>
            </w:r>
            <w:r>
              <w:rPr>
                <w:rFonts w:ascii="Arial" w:hAnsi="Arial" w:cs="Arial"/>
                <w:szCs w:val="24"/>
              </w:rPr>
              <w:t>–</w:t>
            </w:r>
            <w:r w:rsidRPr="00427B5E">
              <w:rPr>
                <w:rFonts w:ascii="Arial" w:hAnsi="Arial" w:cs="Arial"/>
                <w:szCs w:val="24"/>
              </w:rPr>
              <w:t xml:space="preserve"> six</w:t>
            </w:r>
          </w:p>
          <w:p w14:paraId="27264597" w14:textId="77777777" w:rsidR="004E6232" w:rsidRPr="00427B5E" w:rsidRDefault="004E6232" w:rsidP="00332D8F">
            <w:pPr>
              <w:spacing w:after="120"/>
              <w:jc w:val="both"/>
              <w:rPr>
                <w:rFonts w:ascii="Arial" w:hAnsi="Arial" w:cs="Arial"/>
                <w:szCs w:val="24"/>
              </w:rPr>
            </w:pPr>
            <w:r w:rsidRPr="00427B5E">
              <w:rPr>
                <w:rFonts w:ascii="Arial" w:hAnsi="Arial" w:cs="Arial"/>
                <w:szCs w:val="24"/>
              </w:rPr>
              <w:t xml:space="preserve">NYS Math educators </w:t>
            </w:r>
            <w:r>
              <w:rPr>
                <w:rFonts w:ascii="Arial" w:hAnsi="Arial" w:cs="Arial"/>
                <w:szCs w:val="24"/>
              </w:rPr>
              <w:t>–</w:t>
            </w:r>
            <w:r w:rsidRPr="00427B5E">
              <w:rPr>
                <w:rFonts w:ascii="Arial" w:hAnsi="Arial" w:cs="Arial"/>
                <w:szCs w:val="24"/>
              </w:rPr>
              <w:t xml:space="preserve"> six</w:t>
            </w:r>
          </w:p>
        </w:tc>
      </w:tr>
      <w:tr w:rsidR="004E6232" w:rsidRPr="00427B5E" w14:paraId="477E69A4" w14:textId="77777777" w:rsidTr="00332D8F">
        <w:tc>
          <w:tcPr>
            <w:tcW w:w="1818" w:type="dxa"/>
            <w:shd w:val="clear" w:color="auto" w:fill="auto"/>
            <w:vAlign w:val="center"/>
          </w:tcPr>
          <w:p w14:paraId="30D9C33B"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lastRenderedPageBreak/>
              <w:t>10</w:t>
            </w:r>
          </w:p>
        </w:tc>
        <w:tc>
          <w:tcPr>
            <w:tcW w:w="1800" w:type="dxa"/>
            <w:shd w:val="clear" w:color="auto" w:fill="auto"/>
            <w:vAlign w:val="center"/>
          </w:tcPr>
          <w:p w14:paraId="2D2373AC"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External Quality Control</w:t>
            </w:r>
          </w:p>
        </w:tc>
        <w:tc>
          <w:tcPr>
            <w:tcW w:w="7398" w:type="dxa"/>
            <w:shd w:val="clear" w:color="auto" w:fill="auto"/>
          </w:tcPr>
          <w:p w14:paraId="441951AB" w14:textId="77777777" w:rsidR="004E6232" w:rsidRPr="00427B5E" w:rsidRDefault="004E6232" w:rsidP="00332D8F">
            <w:pPr>
              <w:spacing w:before="120" w:after="60"/>
              <w:jc w:val="both"/>
              <w:rPr>
                <w:rFonts w:ascii="Arial" w:hAnsi="Arial" w:cs="Arial"/>
                <w:szCs w:val="24"/>
              </w:rPr>
            </w:pPr>
            <w:r w:rsidRPr="00427B5E">
              <w:rPr>
                <w:rFonts w:ascii="Arial" w:hAnsi="Arial" w:cs="Arial"/>
                <w:szCs w:val="24"/>
              </w:rPr>
              <w:t>NYSED approved ELA consultants – one to two</w:t>
            </w:r>
          </w:p>
          <w:p w14:paraId="1A5EF234" w14:textId="77777777" w:rsidR="004E6232" w:rsidRPr="00427B5E" w:rsidRDefault="004E6232" w:rsidP="00332D8F">
            <w:pPr>
              <w:spacing w:after="160"/>
              <w:jc w:val="both"/>
              <w:rPr>
                <w:rFonts w:ascii="Arial" w:hAnsi="Arial" w:cs="Arial"/>
                <w:szCs w:val="24"/>
              </w:rPr>
            </w:pPr>
            <w:r w:rsidRPr="00427B5E">
              <w:rPr>
                <w:rFonts w:ascii="Arial" w:hAnsi="Arial" w:cs="Arial"/>
                <w:szCs w:val="24"/>
              </w:rPr>
              <w:t>NYSED approved math consultants – one to two</w:t>
            </w:r>
          </w:p>
        </w:tc>
      </w:tr>
      <w:tr w:rsidR="004E6232" w:rsidRPr="00427B5E" w14:paraId="7EB60D6F" w14:textId="77777777" w:rsidTr="00332D8F">
        <w:tc>
          <w:tcPr>
            <w:tcW w:w="1818" w:type="dxa"/>
            <w:shd w:val="clear" w:color="auto" w:fill="auto"/>
            <w:vAlign w:val="center"/>
          </w:tcPr>
          <w:p w14:paraId="57A78D9F"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20</w:t>
            </w:r>
          </w:p>
        </w:tc>
        <w:tc>
          <w:tcPr>
            <w:tcW w:w="1800" w:type="dxa"/>
            <w:shd w:val="clear" w:color="auto" w:fill="auto"/>
            <w:vAlign w:val="center"/>
          </w:tcPr>
          <w:p w14:paraId="51F0ECD2"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Content Review/Risk Assessment</w:t>
            </w:r>
          </w:p>
        </w:tc>
        <w:tc>
          <w:tcPr>
            <w:tcW w:w="7398" w:type="dxa"/>
            <w:shd w:val="clear" w:color="auto" w:fill="auto"/>
          </w:tcPr>
          <w:p w14:paraId="22BA08E3" w14:textId="77777777" w:rsidR="004E6232" w:rsidRPr="00427B5E" w:rsidRDefault="004E6232" w:rsidP="00332D8F">
            <w:pPr>
              <w:spacing w:before="120"/>
              <w:jc w:val="both"/>
              <w:rPr>
                <w:rFonts w:ascii="Arial" w:hAnsi="Arial" w:cs="Arial"/>
                <w:szCs w:val="24"/>
              </w:rPr>
            </w:pPr>
            <w:r w:rsidRPr="00427B5E">
              <w:rPr>
                <w:rFonts w:ascii="Arial" w:hAnsi="Arial" w:cs="Arial"/>
                <w:szCs w:val="24"/>
              </w:rPr>
              <w:t>NYSED approved ELA consultants – two</w:t>
            </w:r>
          </w:p>
          <w:p w14:paraId="55F3A2B6" w14:textId="77777777" w:rsidR="004E6232" w:rsidRPr="00427B5E" w:rsidRDefault="004E6232" w:rsidP="00332D8F">
            <w:pPr>
              <w:spacing w:before="60" w:after="120"/>
              <w:jc w:val="both"/>
              <w:rPr>
                <w:rFonts w:ascii="Arial" w:hAnsi="Arial" w:cs="Arial"/>
                <w:szCs w:val="24"/>
              </w:rPr>
            </w:pPr>
            <w:r w:rsidRPr="00427B5E">
              <w:rPr>
                <w:rFonts w:ascii="Arial" w:hAnsi="Arial" w:cs="Arial"/>
                <w:szCs w:val="24"/>
              </w:rPr>
              <w:t xml:space="preserve">NYSED approved math consultants – two </w:t>
            </w:r>
          </w:p>
        </w:tc>
      </w:tr>
      <w:tr w:rsidR="004E6232" w:rsidRPr="00427B5E" w14:paraId="77649CA4" w14:textId="77777777" w:rsidTr="00332D8F">
        <w:tc>
          <w:tcPr>
            <w:tcW w:w="1818" w:type="dxa"/>
            <w:shd w:val="clear" w:color="auto" w:fill="auto"/>
            <w:vAlign w:val="center"/>
          </w:tcPr>
          <w:p w14:paraId="292E5C0E"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32</w:t>
            </w:r>
          </w:p>
        </w:tc>
        <w:tc>
          <w:tcPr>
            <w:tcW w:w="1800" w:type="dxa"/>
            <w:shd w:val="clear" w:color="auto" w:fill="auto"/>
            <w:vAlign w:val="center"/>
          </w:tcPr>
          <w:p w14:paraId="728E3AF5"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Approval of Release Set Choices</w:t>
            </w:r>
          </w:p>
        </w:tc>
        <w:tc>
          <w:tcPr>
            <w:tcW w:w="7398" w:type="dxa"/>
            <w:shd w:val="clear" w:color="auto" w:fill="auto"/>
          </w:tcPr>
          <w:p w14:paraId="5578B9D8" w14:textId="77777777" w:rsidR="004E6232" w:rsidRPr="00427B5E" w:rsidRDefault="004E6232" w:rsidP="00332D8F">
            <w:pPr>
              <w:spacing w:before="120"/>
              <w:jc w:val="both"/>
              <w:rPr>
                <w:rFonts w:ascii="Arial" w:hAnsi="Arial" w:cs="Arial"/>
                <w:szCs w:val="24"/>
              </w:rPr>
            </w:pPr>
            <w:r w:rsidRPr="00427B5E">
              <w:rPr>
                <w:rFonts w:ascii="Arial" w:hAnsi="Arial" w:cs="Arial"/>
                <w:szCs w:val="24"/>
              </w:rPr>
              <w:t>NYSED approved ELA consultants – three</w:t>
            </w:r>
          </w:p>
          <w:p w14:paraId="137E8297" w14:textId="77777777" w:rsidR="004E6232" w:rsidRPr="00427B5E" w:rsidRDefault="004E6232" w:rsidP="00332D8F">
            <w:pPr>
              <w:spacing w:before="120"/>
              <w:jc w:val="both"/>
              <w:rPr>
                <w:rFonts w:ascii="Arial" w:hAnsi="Arial" w:cs="Arial"/>
                <w:szCs w:val="24"/>
              </w:rPr>
            </w:pPr>
            <w:r w:rsidRPr="00427B5E">
              <w:rPr>
                <w:rFonts w:ascii="Arial" w:hAnsi="Arial" w:cs="Arial"/>
                <w:szCs w:val="24"/>
              </w:rPr>
              <w:t>NYSED approved math consultants – three</w:t>
            </w:r>
          </w:p>
        </w:tc>
      </w:tr>
      <w:tr w:rsidR="004E6232" w:rsidRPr="00427B5E" w14:paraId="1858611B" w14:textId="77777777" w:rsidTr="00332D8F">
        <w:tc>
          <w:tcPr>
            <w:tcW w:w="1818" w:type="dxa"/>
            <w:shd w:val="clear" w:color="auto" w:fill="auto"/>
            <w:vAlign w:val="center"/>
          </w:tcPr>
          <w:p w14:paraId="69DA2BD9"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33</w:t>
            </w:r>
          </w:p>
        </w:tc>
        <w:tc>
          <w:tcPr>
            <w:tcW w:w="1800" w:type="dxa"/>
            <w:shd w:val="clear" w:color="auto" w:fill="auto"/>
            <w:vAlign w:val="center"/>
          </w:tcPr>
          <w:p w14:paraId="71D10FCD" w14:textId="77777777" w:rsidR="004E6232" w:rsidRPr="00427B5E" w:rsidRDefault="004E6232" w:rsidP="00332D8F">
            <w:pPr>
              <w:spacing w:after="160"/>
              <w:jc w:val="center"/>
              <w:rPr>
                <w:rFonts w:ascii="Arial" w:hAnsi="Arial" w:cs="Arial"/>
                <w:szCs w:val="24"/>
              </w:rPr>
            </w:pPr>
            <w:r w:rsidRPr="00427B5E">
              <w:rPr>
                <w:rFonts w:ascii="Arial" w:hAnsi="Arial" w:cs="Arial"/>
                <w:szCs w:val="24"/>
              </w:rPr>
              <w:t>Content Review</w:t>
            </w:r>
          </w:p>
        </w:tc>
        <w:tc>
          <w:tcPr>
            <w:tcW w:w="7398" w:type="dxa"/>
            <w:shd w:val="clear" w:color="auto" w:fill="auto"/>
          </w:tcPr>
          <w:p w14:paraId="7C5821DB" w14:textId="77777777" w:rsidR="004E6232" w:rsidRPr="00427B5E" w:rsidRDefault="004E6232" w:rsidP="00332D8F">
            <w:pPr>
              <w:spacing w:before="120"/>
              <w:jc w:val="both"/>
              <w:rPr>
                <w:rFonts w:ascii="Arial" w:hAnsi="Arial" w:cs="Arial"/>
                <w:szCs w:val="24"/>
              </w:rPr>
            </w:pPr>
            <w:r w:rsidRPr="00427B5E">
              <w:rPr>
                <w:rFonts w:ascii="Arial" w:hAnsi="Arial" w:cs="Arial"/>
                <w:szCs w:val="24"/>
              </w:rPr>
              <w:t>NYSED approved ELA consultants – three</w:t>
            </w:r>
          </w:p>
          <w:p w14:paraId="5C17CE76" w14:textId="77777777" w:rsidR="004E6232" w:rsidRPr="00427B5E" w:rsidRDefault="004E6232" w:rsidP="00332D8F">
            <w:pPr>
              <w:spacing w:before="120"/>
              <w:jc w:val="both"/>
              <w:rPr>
                <w:rFonts w:ascii="Arial" w:hAnsi="Arial" w:cs="Arial"/>
                <w:szCs w:val="24"/>
              </w:rPr>
            </w:pPr>
            <w:r w:rsidRPr="00427B5E">
              <w:rPr>
                <w:rFonts w:ascii="Arial" w:hAnsi="Arial" w:cs="Arial"/>
                <w:szCs w:val="24"/>
              </w:rPr>
              <w:t>NYSED approved math consultants – three</w:t>
            </w:r>
          </w:p>
        </w:tc>
      </w:tr>
    </w:tbl>
    <w:p w14:paraId="5FE6AE60" w14:textId="77777777" w:rsidR="00D3624C" w:rsidRDefault="00D3624C" w:rsidP="004E5EF9">
      <w:pPr>
        <w:spacing w:after="120"/>
        <w:rPr>
          <w:rFonts w:ascii="Arial" w:hAnsi="Arial" w:cs="Arial"/>
          <w:szCs w:val="24"/>
        </w:rPr>
      </w:pPr>
    </w:p>
    <w:p w14:paraId="727ADCD3" w14:textId="5F7A8CF1" w:rsidR="00642F14" w:rsidRDefault="00642F14" w:rsidP="004E5EF9">
      <w:pPr>
        <w:spacing w:after="120"/>
        <w:rPr>
          <w:rFonts w:ascii="Arial" w:hAnsi="Arial" w:cs="Arial"/>
          <w:szCs w:val="24"/>
        </w:rPr>
      </w:pPr>
      <w:r w:rsidRPr="00642F14">
        <w:rPr>
          <w:rFonts w:ascii="Arial" w:hAnsi="Arial" w:cs="Arial"/>
          <w:szCs w:val="24"/>
        </w:rPr>
        <w:t>NYSED</w:t>
      </w:r>
      <w:r w:rsidR="0073016D">
        <w:rPr>
          <w:rFonts w:ascii="Arial" w:hAnsi="Arial" w:cs="Arial"/>
          <w:szCs w:val="24"/>
        </w:rPr>
        <w:t>-</w:t>
      </w:r>
      <w:r w:rsidRPr="00642F14">
        <w:rPr>
          <w:rFonts w:ascii="Arial" w:hAnsi="Arial" w:cs="Arial"/>
          <w:szCs w:val="24"/>
        </w:rPr>
        <w:t>approved content consultants must:</w:t>
      </w:r>
    </w:p>
    <w:p w14:paraId="533B84D1" w14:textId="77777777" w:rsidR="00642F14" w:rsidRPr="00642F14" w:rsidRDefault="00642F14" w:rsidP="005E71E8">
      <w:pPr>
        <w:numPr>
          <w:ilvl w:val="0"/>
          <w:numId w:val="229"/>
        </w:numPr>
        <w:spacing w:after="120"/>
        <w:jc w:val="both"/>
        <w:rPr>
          <w:rFonts w:ascii="Arial" w:hAnsi="Arial" w:cs="Arial"/>
          <w:szCs w:val="24"/>
        </w:rPr>
      </w:pPr>
      <w:r w:rsidRPr="00642F14">
        <w:rPr>
          <w:rFonts w:ascii="Arial" w:hAnsi="Arial" w:cs="Arial"/>
          <w:szCs w:val="24"/>
        </w:rPr>
        <w:t>Be capable of executing the necessary work, per the test development process</w:t>
      </w:r>
    </w:p>
    <w:p w14:paraId="2D63259C" w14:textId="77777777" w:rsidR="00642F14" w:rsidRPr="00642F14" w:rsidRDefault="00642F14" w:rsidP="005E71E8">
      <w:pPr>
        <w:numPr>
          <w:ilvl w:val="0"/>
          <w:numId w:val="229"/>
        </w:numPr>
        <w:spacing w:after="120"/>
        <w:jc w:val="both"/>
        <w:rPr>
          <w:rFonts w:ascii="Arial" w:hAnsi="Arial" w:cs="Arial"/>
          <w:szCs w:val="24"/>
        </w:rPr>
      </w:pPr>
      <w:r w:rsidRPr="00642F14">
        <w:rPr>
          <w:rFonts w:ascii="Arial" w:hAnsi="Arial" w:cs="Arial"/>
          <w:szCs w:val="24"/>
        </w:rPr>
        <w:t>Have documented leadership in their content field or the ability to hire national leaders</w:t>
      </w:r>
    </w:p>
    <w:p w14:paraId="48B382AA" w14:textId="77777777" w:rsidR="00F8198B" w:rsidRDefault="00642F14" w:rsidP="005E71E8">
      <w:pPr>
        <w:numPr>
          <w:ilvl w:val="0"/>
          <w:numId w:val="229"/>
        </w:numPr>
        <w:spacing w:after="120"/>
        <w:jc w:val="both"/>
        <w:rPr>
          <w:rFonts w:ascii="Arial" w:hAnsi="Arial" w:cs="Arial"/>
          <w:szCs w:val="24"/>
        </w:rPr>
      </w:pPr>
      <w:r w:rsidRPr="00F8198B">
        <w:rPr>
          <w:rFonts w:ascii="Arial" w:hAnsi="Arial" w:cs="Arial"/>
          <w:szCs w:val="24"/>
        </w:rPr>
        <w:t>Have documented experience working on major testing programs in or outside of New York State</w:t>
      </w:r>
    </w:p>
    <w:p w14:paraId="47CC753C" w14:textId="799AF4F0" w:rsidR="00642F14" w:rsidRPr="00F8198B" w:rsidRDefault="00642F14" w:rsidP="005E71E8">
      <w:pPr>
        <w:numPr>
          <w:ilvl w:val="0"/>
          <w:numId w:val="229"/>
        </w:numPr>
        <w:spacing w:after="120"/>
        <w:jc w:val="both"/>
        <w:rPr>
          <w:rFonts w:ascii="Arial" w:hAnsi="Arial" w:cs="Arial"/>
          <w:szCs w:val="24"/>
        </w:rPr>
      </w:pPr>
      <w:r w:rsidRPr="00F8198B">
        <w:rPr>
          <w:rFonts w:ascii="Arial" w:hAnsi="Arial" w:cs="Arial"/>
          <w:szCs w:val="24"/>
        </w:rPr>
        <w:t>Use NY Item Specifications as they were intended</w:t>
      </w:r>
    </w:p>
    <w:p w14:paraId="09BA6A3F" w14:textId="77777777" w:rsidR="00642F14" w:rsidRPr="00642F14" w:rsidRDefault="00642F14" w:rsidP="005E71E8">
      <w:pPr>
        <w:numPr>
          <w:ilvl w:val="0"/>
          <w:numId w:val="229"/>
        </w:numPr>
        <w:jc w:val="both"/>
        <w:rPr>
          <w:rFonts w:ascii="Arial" w:hAnsi="Arial" w:cs="Arial"/>
          <w:szCs w:val="24"/>
        </w:rPr>
      </w:pPr>
      <w:r w:rsidRPr="00642F14">
        <w:rPr>
          <w:rFonts w:ascii="Arial" w:hAnsi="Arial" w:cs="Arial"/>
          <w:szCs w:val="24"/>
        </w:rPr>
        <w:t>Be approved by NYSED</w:t>
      </w:r>
    </w:p>
    <w:p w14:paraId="4F8AB87F" w14:textId="77777777" w:rsidR="00642F14" w:rsidRPr="00642F14" w:rsidRDefault="00642F14" w:rsidP="004E5EF9">
      <w:pPr>
        <w:jc w:val="both"/>
        <w:rPr>
          <w:rFonts w:ascii="Arial" w:hAnsi="Arial" w:cs="Arial"/>
        </w:rPr>
      </w:pPr>
    </w:p>
    <w:p w14:paraId="4EA5F47C" w14:textId="0CBF2671" w:rsidR="00642F14" w:rsidRPr="00BC4884" w:rsidRDefault="00642F14" w:rsidP="004E5EF9">
      <w:pPr>
        <w:pStyle w:val="Heading3"/>
      </w:pPr>
      <w:bookmarkStart w:id="95" w:name="_Field_Testing_for"/>
      <w:bookmarkStart w:id="96" w:name="_Toc46220979"/>
      <w:bookmarkEnd w:id="95"/>
      <w:r w:rsidRPr="00BC4884">
        <w:t>Field Testing for ELA and Mathematics</w:t>
      </w:r>
      <w:bookmarkEnd w:id="96"/>
    </w:p>
    <w:p w14:paraId="4FA122EB" w14:textId="77777777" w:rsidR="00642F14" w:rsidRPr="00642F14" w:rsidRDefault="00642F14" w:rsidP="001B09B2">
      <w:pPr>
        <w:jc w:val="both"/>
        <w:rPr>
          <w:rFonts w:ascii="Arial" w:hAnsi="Arial" w:cs="Arial"/>
          <w:szCs w:val="24"/>
        </w:rPr>
      </w:pPr>
    </w:p>
    <w:p w14:paraId="73C58475" w14:textId="5D09AC0E" w:rsidR="00642F14" w:rsidRDefault="00642F14" w:rsidP="00642F14">
      <w:pPr>
        <w:jc w:val="both"/>
        <w:rPr>
          <w:rFonts w:ascii="Arial" w:hAnsi="Arial" w:cs="Arial"/>
          <w:szCs w:val="24"/>
        </w:rPr>
      </w:pPr>
      <w:r w:rsidRPr="00642F14">
        <w:rPr>
          <w:rFonts w:ascii="Arial" w:hAnsi="Arial" w:cs="Arial"/>
          <w:szCs w:val="24"/>
        </w:rPr>
        <w:t>The contractor will conduct field testing for ELA and mathematics in the 202</w:t>
      </w:r>
      <w:r w:rsidR="00267970">
        <w:rPr>
          <w:rFonts w:ascii="Arial" w:hAnsi="Arial" w:cs="Arial"/>
          <w:szCs w:val="24"/>
        </w:rPr>
        <w:t>1</w:t>
      </w:r>
      <w:r w:rsidR="00862C77" w:rsidRPr="00862C77">
        <w:rPr>
          <w:rFonts w:ascii="Arial" w:hAnsi="Arial" w:cs="Arial"/>
          <w:szCs w:val="24"/>
        </w:rPr>
        <w:t>–</w:t>
      </w:r>
      <w:r w:rsidRPr="00642F14">
        <w:rPr>
          <w:rFonts w:ascii="Arial" w:hAnsi="Arial" w:cs="Arial"/>
          <w:szCs w:val="24"/>
        </w:rPr>
        <w:t>2</w:t>
      </w:r>
      <w:r w:rsidR="00267970">
        <w:rPr>
          <w:rFonts w:ascii="Arial" w:hAnsi="Arial" w:cs="Arial"/>
          <w:szCs w:val="24"/>
        </w:rPr>
        <w:t>2</w:t>
      </w:r>
      <w:r w:rsidRPr="00642F14">
        <w:rPr>
          <w:rFonts w:ascii="Arial" w:hAnsi="Arial" w:cs="Arial"/>
          <w:szCs w:val="24"/>
        </w:rPr>
        <w:t>, 202</w:t>
      </w:r>
      <w:r w:rsidR="00267970">
        <w:rPr>
          <w:rFonts w:ascii="Arial" w:hAnsi="Arial" w:cs="Arial"/>
          <w:szCs w:val="24"/>
        </w:rPr>
        <w:t>2</w:t>
      </w:r>
      <w:r w:rsidR="00862C77" w:rsidRPr="00862C77">
        <w:rPr>
          <w:rFonts w:ascii="Arial" w:hAnsi="Arial" w:cs="Arial"/>
          <w:szCs w:val="24"/>
        </w:rPr>
        <w:t>–</w:t>
      </w:r>
      <w:r w:rsidRPr="00642F14">
        <w:rPr>
          <w:rFonts w:ascii="Arial" w:hAnsi="Arial" w:cs="Arial"/>
          <w:szCs w:val="24"/>
        </w:rPr>
        <w:t>2</w:t>
      </w:r>
      <w:r w:rsidR="00267970">
        <w:rPr>
          <w:rFonts w:ascii="Arial" w:hAnsi="Arial" w:cs="Arial"/>
          <w:szCs w:val="24"/>
        </w:rPr>
        <w:t>3</w:t>
      </w:r>
      <w:r w:rsidRPr="00642F14">
        <w:rPr>
          <w:rFonts w:ascii="Arial" w:hAnsi="Arial" w:cs="Arial"/>
          <w:szCs w:val="24"/>
        </w:rPr>
        <w:t>, 202</w:t>
      </w:r>
      <w:r w:rsidR="00267970">
        <w:rPr>
          <w:rFonts w:ascii="Arial" w:hAnsi="Arial" w:cs="Arial"/>
          <w:szCs w:val="24"/>
        </w:rPr>
        <w:t>3</w:t>
      </w:r>
      <w:r w:rsidR="00862C77" w:rsidRPr="00862C77">
        <w:rPr>
          <w:rFonts w:ascii="Arial" w:hAnsi="Arial" w:cs="Arial"/>
          <w:szCs w:val="24"/>
        </w:rPr>
        <w:t>–</w:t>
      </w:r>
      <w:r w:rsidRPr="00642F14">
        <w:rPr>
          <w:rFonts w:ascii="Arial" w:hAnsi="Arial" w:cs="Arial"/>
          <w:szCs w:val="24"/>
        </w:rPr>
        <w:t>2</w:t>
      </w:r>
      <w:r w:rsidR="00267970">
        <w:rPr>
          <w:rFonts w:ascii="Arial" w:hAnsi="Arial" w:cs="Arial"/>
          <w:szCs w:val="24"/>
        </w:rPr>
        <w:t>4</w:t>
      </w:r>
      <w:r w:rsidRPr="00642F14">
        <w:rPr>
          <w:rFonts w:ascii="Arial" w:hAnsi="Arial" w:cs="Arial"/>
          <w:szCs w:val="24"/>
        </w:rPr>
        <w:t>, 202</w:t>
      </w:r>
      <w:r w:rsidR="00267970">
        <w:rPr>
          <w:rFonts w:ascii="Arial" w:hAnsi="Arial" w:cs="Arial"/>
          <w:szCs w:val="24"/>
        </w:rPr>
        <w:t>4</w:t>
      </w:r>
      <w:r w:rsidR="00862C77" w:rsidRPr="00862C77">
        <w:rPr>
          <w:rFonts w:ascii="Arial" w:hAnsi="Arial" w:cs="Arial"/>
          <w:szCs w:val="24"/>
        </w:rPr>
        <w:t>–</w:t>
      </w:r>
      <w:r w:rsidRPr="00642F14">
        <w:rPr>
          <w:rFonts w:ascii="Arial" w:hAnsi="Arial" w:cs="Arial"/>
          <w:szCs w:val="24"/>
        </w:rPr>
        <w:t>2</w:t>
      </w:r>
      <w:r w:rsidR="00267970">
        <w:rPr>
          <w:rFonts w:ascii="Arial" w:hAnsi="Arial" w:cs="Arial"/>
          <w:szCs w:val="24"/>
        </w:rPr>
        <w:t>5</w:t>
      </w:r>
      <w:r w:rsidRPr="00642F14">
        <w:rPr>
          <w:rFonts w:ascii="Arial" w:hAnsi="Arial" w:cs="Arial"/>
          <w:szCs w:val="24"/>
        </w:rPr>
        <w:t>, and 202</w:t>
      </w:r>
      <w:r w:rsidR="00267970">
        <w:rPr>
          <w:rFonts w:ascii="Arial" w:hAnsi="Arial" w:cs="Arial"/>
          <w:szCs w:val="24"/>
        </w:rPr>
        <w:t>5</w:t>
      </w:r>
      <w:r w:rsidR="00862C77" w:rsidRPr="00862C77">
        <w:rPr>
          <w:rFonts w:ascii="Arial" w:hAnsi="Arial" w:cs="Arial"/>
          <w:szCs w:val="24"/>
        </w:rPr>
        <w:t>–</w:t>
      </w:r>
      <w:r w:rsidRPr="00642F14">
        <w:rPr>
          <w:rFonts w:ascii="Arial" w:hAnsi="Arial" w:cs="Arial"/>
          <w:szCs w:val="24"/>
        </w:rPr>
        <w:t>2</w:t>
      </w:r>
      <w:r w:rsidR="00267970">
        <w:rPr>
          <w:rFonts w:ascii="Arial" w:hAnsi="Arial" w:cs="Arial"/>
          <w:szCs w:val="24"/>
        </w:rPr>
        <w:t>6</w:t>
      </w:r>
      <w:r w:rsidRPr="00642F14">
        <w:rPr>
          <w:rFonts w:ascii="Arial" w:hAnsi="Arial" w:cs="Arial"/>
          <w:szCs w:val="24"/>
        </w:rPr>
        <w:t xml:space="preserve"> school years to assess the difficulty, fairness, and appropriateness of the items proposed for operational </w:t>
      </w:r>
      <w:r w:rsidRPr="00642F14">
        <w:rPr>
          <w:rFonts w:ascii="Arial" w:hAnsi="Arial" w:cs="Arial"/>
          <w:spacing w:val="-3"/>
        </w:rPr>
        <w:t>tests</w:t>
      </w:r>
      <w:r w:rsidRPr="00642F14">
        <w:rPr>
          <w:rFonts w:ascii="Arial" w:hAnsi="Arial" w:cs="Arial"/>
          <w:szCs w:val="24"/>
        </w:rPr>
        <w:t xml:space="preserve">. </w:t>
      </w:r>
      <w:r w:rsidRPr="00642F14">
        <w:rPr>
          <w:rFonts w:ascii="Arial" w:hAnsi="Arial" w:cs="Arial"/>
        </w:rPr>
        <w:t>(The contractor will also select passages and develop items for the 202</w:t>
      </w:r>
      <w:r w:rsidR="00267970">
        <w:rPr>
          <w:rFonts w:ascii="Arial" w:hAnsi="Arial" w:cs="Arial"/>
        </w:rPr>
        <w:t>6</w:t>
      </w:r>
      <w:r w:rsidR="00862C77" w:rsidRPr="00862C77">
        <w:rPr>
          <w:rFonts w:ascii="Arial" w:hAnsi="Arial" w:cs="Arial"/>
        </w:rPr>
        <w:t>–</w:t>
      </w:r>
      <w:r w:rsidRPr="00642F14">
        <w:rPr>
          <w:rFonts w:ascii="Arial" w:hAnsi="Arial" w:cs="Arial"/>
        </w:rPr>
        <w:t>2</w:t>
      </w:r>
      <w:r w:rsidR="00267970">
        <w:rPr>
          <w:rFonts w:ascii="Arial" w:hAnsi="Arial" w:cs="Arial"/>
        </w:rPr>
        <w:t>7</w:t>
      </w:r>
      <w:r w:rsidRPr="00642F14">
        <w:rPr>
          <w:rFonts w:ascii="Arial" w:hAnsi="Arial" w:cs="Arial"/>
        </w:rPr>
        <w:t xml:space="preserve"> field testing in ELA and mathematics but will not construct or administer the 202</w:t>
      </w:r>
      <w:r w:rsidR="00267970">
        <w:rPr>
          <w:rFonts w:ascii="Arial" w:hAnsi="Arial" w:cs="Arial"/>
        </w:rPr>
        <w:t>7</w:t>
      </w:r>
      <w:r w:rsidRPr="00642F14">
        <w:rPr>
          <w:rFonts w:ascii="Arial" w:hAnsi="Arial" w:cs="Arial"/>
        </w:rPr>
        <w:t xml:space="preserve"> field test forms.)</w:t>
      </w:r>
      <w:r w:rsidR="0036460F">
        <w:rPr>
          <w:rFonts w:ascii="Arial" w:hAnsi="Arial" w:cs="Arial"/>
        </w:rPr>
        <w:t xml:space="preserve"> </w:t>
      </w:r>
      <w:r w:rsidRPr="00642F14">
        <w:rPr>
          <w:rFonts w:ascii="Arial" w:hAnsi="Arial" w:cs="Arial"/>
          <w:szCs w:val="24"/>
        </w:rPr>
        <w:t>Field testing will be conducted through a combination of embedding field test questions in operational tests and conducting stand-alone field tests (SAFTs), administered separately from the operational tests</w:t>
      </w:r>
      <w:r w:rsidR="009A25E6">
        <w:rPr>
          <w:rFonts w:ascii="Arial" w:hAnsi="Arial" w:cs="Arial"/>
          <w:szCs w:val="24"/>
        </w:rPr>
        <w:t>. Nearly all</w:t>
      </w:r>
      <w:r w:rsidRPr="00642F14">
        <w:rPr>
          <w:rFonts w:ascii="Arial" w:hAnsi="Arial" w:cs="Arial"/>
          <w:szCs w:val="24"/>
        </w:rPr>
        <w:t xml:space="preserve"> SAFTs will contain only constructed-response (CR) items.</w:t>
      </w:r>
    </w:p>
    <w:p w14:paraId="2D4196A0" w14:textId="77777777" w:rsidR="00910354" w:rsidRPr="00642F14" w:rsidRDefault="00910354" w:rsidP="00F925A4">
      <w:pPr>
        <w:jc w:val="both"/>
        <w:rPr>
          <w:rFonts w:ascii="Arial" w:hAnsi="Arial" w:cs="Arial"/>
          <w:szCs w:val="24"/>
        </w:rPr>
      </w:pPr>
    </w:p>
    <w:p w14:paraId="4C685CE5" w14:textId="7BA9C8B6" w:rsidR="00642F14" w:rsidRDefault="00642F14" w:rsidP="00F925A4">
      <w:pPr>
        <w:jc w:val="both"/>
        <w:rPr>
          <w:rFonts w:ascii="Arial" w:hAnsi="Arial" w:cs="Arial"/>
        </w:rPr>
      </w:pPr>
      <w:bookmarkStart w:id="97" w:name="_Hlk16231458"/>
      <w:bookmarkStart w:id="98" w:name="_Hlk16231505"/>
      <w:r w:rsidRPr="00317FE3">
        <w:rPr>
          <w:rFonts w:ascii="Arial" w:hAnsi="Arial" w:cs="Arial"/>
        </w:rPr>
        <w:t xml:space="preserve">NYSED reserves the right to require the contractor to administer the SAFTs during a different month or season </w:t>
      </w:r>
      <w:r w:rsidR="008C5FB5">
        <w:rPr>
          <w:rFonts w:ascii="Arial" w:hAnsi="Arial" w:cs="Arial"/>
        </w:rPr>
        <w:t xml:space="preserve">from </w:t>
      </w:r>
      <w:r w:rsidRPr="00317FE3">
        <w:rPr>
          <w:rFonts w:ascii="Arial" w:hAnsi="Arial" w:cs="Arial"/>
        </w:rPr>
        <w:t xml:space="preserve">that </w:t>
      </w:r>
      <w:r w:rsidR="008C5FB5">
        <w:rPr>
          <w:rFonts w:ascii="Arial" w:hAnsi="Arial" w:cs="Arial"/>
        </w:rPr>
        <w:t>indicated</w:t>
      </w:r>
      <w:r w:rsidR="00865E47" w:rsidRPr="00317FE3">
        <w:rPr>
          <w:rFonts w:ascii="Arial" w:hAnsi="Arial" w:cs="Arial"/>
        </w:rPr>
        <w:t xml:space="preserve"> in</w:t>
      </w:r>
      <w:r w:rsidRPr="00317FE3">
        <w:rPr>
          <w:rFonts w:ascii="Arial" w:hAnsi="Arial" w:cs="Arial"/>
        </w:rPr>
        <w:t xml:space="preserve"> the timeline</w:t>
      </w:r>
      <w:r w:rsidR="00D05185" w:rsidRPr="00317FE3">
        <w:rPr>
          <w:rFonts w:ascii="Arial" w:hAnsi="Arial" w:cs="Arial"/>
        </w:rPr>
        <w:t>s</w:t>
      </w:r>
      <w:r w:rsidRPr="00317FE3">
        <w:rPr>
          <w:rFonts w:ascii="Arial" w:hAnsi="Arial" w:cs="Arial"/>
        </w:rPr>
        <w:t xml:space="preserve"> in th</w:t>
      </w:r>
      <w:r w:rsidR="00755DD9" w:rsidRPr="00317FE3">
        <w:rPr>
          <w:rFonts w:ascii="Arial" w:hAnsi="Arial" w:cs="Arial"/>
        </w:rPr>
        <w:t>is</w:t>
      </w:r>
      <w:r w:rsidRPr="00317FE3">
        <w:rPr>
          <w:rFonts w:ascii="Arial" w:hAnsi="Arial" w:cs="Arial"/>
        </w:rPr>
        <w:t xml:space="preserve"> RFP</w:t>
      </w:r>
      <w:r w:rsidR="00D05185" w:rsidRPr="00317FE3">
        <w:rPr>
          <w:rFonts w:ascii="Arial" w:hAnsi="Arial" w:cs="Arial"/>
        </w:rPr>
        <w:t xml:space="preserve">, </w:t>
      </w:r>
      <w:r w:rsidRPr="00317FE3">
        <w:rPr>
          <w:rFonts w:ascii="Arial" w:hAnsi="Arial" w:cs="Arial"/>
        </w:rPr>
        <w:t xml:space="preserve">provided that NYSED </w:t>
      </w:r>
      <w:r w:rsidR="00D05185" w:rsidRPr="00317FE3">
        <w:rPr>
          <w:rFonts w:ascii="Arial" w:hAnsi="Arial" w:cs="Arial"/>
        </w:rPr>
        <w:t xml:space="preserve">gives </w:t>
      </w:r>
      <w:r w:rsidRPr="00317FE3">
        <w:rPr>
          <w:rFonts w:ascii="Arial" w:hAnsi="Arial" w:cs="Arial"/>
        </w:rPr>
        <w:t>the contractor a minimum of nine months’ notice.</w:t>
      </w:r>
    </w:p>
    <w:p w14:paraId="3DB0ECFA" w14:textId="73F08FE0" w:rsidR="00F937F9" w:rsidRDefault="00F937F9" w:rsidP="00F925A4">
      <w:pPr>
        <w:jc w:val="both"/>
        <w:rPr>
          <w:rFonts w:ascii="Arial" w:hAnsi="Arial" w:cs="Arial"/>
        </w:rPr>
      </w:pPr>
    </w:p>
    <w:p w14:paraId="530DE31C" w14:textId="5F5BACE1" w:rsidR="00F937F9" w:rsidRPr="00642F14" w:rsidRDefault="00F937F9" w:rsidP="00F937F9">
      <w:pPr>
        <w:jc w:val="both"/>
        <w:rPr>
          <w:rFonts w:ascii="Arial" w:hAnsi="Arial" w:cs="Arial"/>
        </w:rPr>
      </w:pPr>
      <w:r w:rsidRPr="0082318B">
        <w:rPr>
          <w:rFonts w:ascii="Arial" w:hAnsi="Arial" w:cs="Arial"/>
        </w:rPr>
        <w:t xml:space="preserve">For the 2019 administration, there were 22 embedded field test variants (discrete test forms) for each grade level of the operational ELA tests and 14 embedded field test variants (discrete test forms) for each grade level of the operational Math tests.  For each new year of the new contract the contractor must submit to NYSED for its approval a plan to develop sufficient numbers of discrete operational test forms as are needed to replenish and grow the item banks for this assessment program. This plan must at a minimum propose to develop at least as many operational test forms for both PBT and CBT as were developed for 2019. </w:t>
      </w:r>
      <w:r w:rsidR="00F925A4">
        <w:rPr>
          <w:rFonts w:ascii="Arial" w:hAnsi="Arial" w:cs="Arial"/>
        </w:rPr>
        <w:t xml:space="preserve"> </w:t>
      </w:r>
      <w:r w:rsidRPr="0082318B">
        <w:rPr>
          <w:rFonts w:ascii="Arial" w:hAnsi="Arial" w:cs="Arial"/>
        </w:rPr>
        <w:t xml:space="preserve">If in any contract year, CBT becomes the predominant mode (65% or more of the test takers) of testing for a grade and content area, the contractor will begin printing only one form for that grade and content area beginning with the next contract year. NYSED does not </w:t>
      </w:r>
      <w:r w:rsidRPr="0082318B">
        <w:rPr>
          <w:rFonts w:ascii="Arial" w:hAnsi="Arial" w:cs="Arial"/>
        </w:rPr>
        <w:lastRenderedPageBreak/>
        <w:t>envision making any reduction to the number of paper operational test forms until this rate of participation in CBT is achieved.</w:t>
      </w:r>
    </w:p>
    <w:bookmarkEnd w:id="97"/>
    <w:p w14:paraId="5AC0AB8F" w14:textId="77777777" w:rsidR="00642F14" w:rsidRPr="00642F14" w:rsidRDefault="00642F14" w:rsidP="008E55E3">
      <w:pPr>
        <w:jc w:val="both"/>
        <w:rPr>
          <w:rFonts w:ascii="Arial" w:hAnsi="Arial" w:cs="Arial"/>
          <w:spacing w:val="-3"/>
          <w:szCs w:val="24"/>
        </w:rPr>
      </w:pPr>
    </w:p>
    <w:p w14:paraId="2C827C25" w14:textId="77777777" w:rsidR="00642F14" w:rsidRPr="001B09B2" w:rsidRDefault="00642F14" w:rsidP="00F8198B">
      <w:pPr>
        <w:rPr>
          <w:rFonts w:ascii="Arial" w:hAnsi="Arial" w:cs="Arial"/>
          <w:b/>
        </w:rPr>
      </w:pPr>
      <w:bookmarkStart w:id="99" w:name="_Toc401128305"/>
      <w:bookmarkEnd w:id="98"/>
      <w:r w:rsidRPr="001B09B2">
        <w:rPr>
          <w:rFonts w:ascii="Arial" w:hAnsi="Arial" w:cs="Arial"/>
          <w:b/>
        </w:rPr>
        <w:t>For all field testing, the contractor must ensure that:</w:t>
      </w:r>
      <w:bookmarkEnd w:id="99"/>
    </w:p>
    <w:p w14:paraId="24E16033" w14:textId="77777777" w:rsidR="00642F14" w:rsidRPr="001B09B2" w:rsidRDefault="00642F14" w:rsidP="00F8198B">
      <w:pPr>
        <w:rPr>
          <w:rFonts w:ascii="Arial" w:hAnsi="Arial" w:cs="Arial"/>
          <w:b/>
        </w:rPr>
      </w:pPr>
    </w:p>
    <w:p w14:paraId="75344650" w14:textId="77777777" w:rsidR="00642F14" w:rsidRPr="00642F14" w:rsidRDefault="00642F14" w:rsidP="004E5EF9">
      <w:pPr>
        <w:numPr>
          <w:ilvl w:val="0"/>
          <w:numId w:val="50"/>
        </w:numPr>
        <w:tabs>
          <w:tab w:val="center" w:pos="4320"/>
          <w:tab w:val="right" w:pos="8640"/>
        </w:tabs>
        <w:spacing w:after="120"/>
        <w:ind w:left="648"/>
        <w:jc w:val="both"/>
        <w:rPr>
          <w:rFonts w:ascii="Arial" w:hAnsi="Arial" w:cs="Arial"/>
          <w:szCs w:val="24"/>
        </w:rPr>
      </w:pPr>
      <w:r w:rsidRPr="00642F14">
        <w:rPr>
          <w:rFonts w:ascii="Arial" w:hAnsi="Arial" w:cs="Arial"/>
          <w:szCs w:val="24"/>
        </w:rPr>
        <w:t>Field test items have been developed in accordance with all item and passage specifications and using the state item development process.</w:t>
      </w:r>
    </w:p>
    <w:p w14:paraId="717A5755" w14:textId="77777777" w:rsidR="00642F14" w:rsidRPr="00642F14" w:rsidRDefault="00642F14" w:rsidP="004E5EF9">
      <w:pPr>
        <w:numPr>
          <w:ilvl w:val="0"/>
          <w:numId w:val="50"/>
        </w:numPr>
        <w:tabs>
          <w:tab w:val="center" w:pos="4320"/>
          <w:tab w:val="right" w:pos="8640"/>
        </w:tabs>
        <w:spacing w:after="120"/>
        <w:ind w:left="648"/>
        <w:jc w:val="both"/>
        <w:rPr>
          <w:rFonts w:ascii="Arial" w:hAnsi="Arial" w:cs="Arial"/>
          <w:szCs w:val="24"/>
        </w:rPr>
      </w:pPr>
      <w:r w:rsidRPr="00642F14">
        <w:rPr>
          <w:rFonts w:ascii="Arial" w:hAnsi="Arial" w:cs="Arial"/>
          <w:szCs w:val="24"/>
        </w:rPr>
        <w:t>Those items</w:t>
      </w:r>
      <w:r w:rsidRPr="00642F14">
        <w:t xml:space="preserve"> </w:t>
      </w:r>
      <w:r w:rsidRPr="00642F14">
        <w:rPr>
          <w:rFonts w:ascii="Arial" w:hAnsi="Arial" w:cs="Arial"/>
          <w:szCs w:val="24"/>
        </w:rPr>
        <w:t>that were rejected through the review process including the Final QC for Item Development have been removed and replaced as necessary.</w:t>
      </w:r>
    </w:p>
    <w:p w14:paraId="7D7543D9" w14:textId="7A7E7FA4"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A large enough field test item pool is developed so that the operational test forms can be created using “successfully” field</w:t>
      </w:r>
      <w:r w:rsidR="0073016D">
        <w:rPr>
          <w:rFonts w:ascii="Arial" w:hAnsi="Arial" w:cs="Arial"/>
          <w:szCs w:val="24"/>
        </w:rPr>
        <w:t>-</w:t>
      </w:r>
      <w:r w:rsidRPr="00642F14">
        <w:rPr>
          <w:rFonts w:ascii="Arial" w:hAnsi="Arial" w:cs="Arial"/>
          <w:szCs w:val="24"/>
        </w:rPr>
        <w:t>tested items, and those items found unusable for an immediate operational test can be revised and reworked in order to be used in future field test cycles, thus building an item bank for NYSED’s use.</w:t>
      </w:r>
    </w:p>
    <w:p w14:paraId="16B8D24C" w14:textId="53F2FCAB"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 xml:space="preserve">The contractor develops and field tests at least 4 times the number of multiple-choice items and </w:t>
      </w:r>
      <w:r w:rsidR="00CA2D21">
        <w:rPr>
          <w:rFonts w:ascii="Arial" w:hAnsi="Arial" w:cs="Arial"/>
          <w:szCs w:val="24"/>
        </w:rPr>
        <w:t>three</w:t>
      </w:r>
      <w:r w:rsidRPr="00642F14">
        <w:rPr>
          <w:rFonts w:ascii="Arial" w:hAnsi="Arial" w:cs="Arial"/>
          <w:szCs w:val="24"/>
        </w:rPr>
        <w:t xml:space="preserve"> times the number of constructed-response items needed per operational Mathematics test and build</w:t>
      </w:r>
      <w:r w:rsidR="0073016D">
        <w:rPr>
          <w:rFonts w:ascii="Arial" w:hAnsi="Arial" w:cs="Arial"/>
          <w:szCs w:val="24"/>
        </w:rPr>
        <w:t>s</w:t>
      </w:r>
      <w:r w:rsidRPr="00642F14">
        <w:rPr>
          <w:rFonts w:ascii="Arial" w:hAnsi="Arial" w:cs="Arial"/>
          <w:szCs w:val="24"/>
        </w:rPr>
        <w:t xml:space="preserve"> a Mathematics item bank that contains 100% more items than needed each year during operational content selection to allow for the best possible selection of items.</w:t>
      </w:r>
    </w:p>
    <w:p w14:paraId="4B6867D4" w14:textId="77777777"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For the Operational ELA test, the contractor develops and field tests at least three times as many passage items and passage sets for each grade.</w:t>
      </w:r>
    </w:p>
    <w:p w14:paraId="7F640F05" w14:textId="77777777"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The contractor develops, implements, and documents a strategy to avoid item cloning.</w:t>
      </w:r>
    </w:p>
    <w:p w14:paraId="3CA13F4F" w14:textId="77777777"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The contractor documents and executes a strategy to maintain the security of all field test items and test forms.</w:t>
      </w:r>
    </w:p>
    <w:p w14:paraId="1106835B" w14:textId="7CA4DBEB" w:rsidR="00642F14" w:rsidRPr="00642F14" w:rsidRDefault="00642F14" w:rsidP="004E5EF9">
      <w:pPr>
        <w:numPr>
          <w:ilvl w:val="0"/>
          <w:numId w:val="50"/>
        </w:numPr>
        <w:spacing w:after="120"/>
        <w:ind w:left="648"/>
        <w:jc w:val="both"/>
        <w:rPr>
          <w:rFonts w:ascii="Arial" w:hAnsi="Arial" w:cs="Arial"/>
          <w:szCs w:val="24"/>
        </w:rPr>
      </w:pPr>
      <w:r w:rsidRPr="00642F14">
        <w:rPr>
          <w:rFonts w:ascii="Arial" w:hAnsi="Arial" w:cs="Arial"/>
          <w:szCs w:val="24"/>
        </w:rPr>
        <w:t xml:space="preserve">The contractor scores all field-tested items, verifies the results, forwards the score results to NYSED in a mutually agreed-upon format, and produces a </w:t>
      </w:r>
      <w:r w:rsidR="001B09B2" w:rsidRPr="00642F14">
        <w:rPr>
          <w:rFonts w:ascii="Arial" w:hAnsi="Arial" w:cs="Arial"/>
          <w:szCs w:val="24"/>
        </w:rPr>
        <w:t>Field-Testing</w:t>
      </w:r>
      <w:r w:rsidRPr="00642F14">
        <w:rPr>
          <w:rFonts w:ascii="Arial" w:hAnsi="Arial" w:cs="Arial"/>
          <w:szCs w:val="24"/>
        </w:rPr>
        <w:t xml:space="preserve"> Technical Report for each year of field testing.</w:t>
      </w:r>
    </w:p>
    <w:p w14:paraId="41EA02BD" w14:textId="77777777" w:rsidR="00642F14" w:rsidRPr="00642F14" w:rsidRDefault="00642F14" w:rsidP="004E5EF9">
      <w:pPr>
        <w:numPr>
          <w:ilvl w:val="0"/>
          <w:numId w:val="50"/>
        </w:numPr>
        <w:ind w:left="648"/>
        <w:jc w:val="both"/>
        <w:rPr>
          <w:rFonts w:ascii="Arial" w:hAnsi="Arial" w:cs="Arial"/>
          <w:szCs w:val="24"/>
        </w:rPr>
      </w:pPr>
      <w:r w:rsidRPr="00642F14">
        <w:rPr>
          <w:rFonts w:ascii="Arial" w:hAnsi="Arial" w:cs="Arial"/>
          <w:szCs w:val="24"/>
        </w:rPr>
        <w:t>The contractor retains all field test data throughout the contract and for an additional five years thereafter.</w:t>
      </w:r>
    </w:p>
    <w:p w14:paraId="4C272029" w14:textId="77777777" w:rsidR="006823F7" w:rsidRDefault="006823F7" w:rsidP="004E5EF9">
      <w:pPr>
        <w:rPr>
          <w:rFonts w:ascii="Arial" w:hAnsi="Arial"/>
          <w:b/>
        </w:rPr>
      </w:pPr>
      <w:bookmarkStart w:id="100" w:name="_Toc401128306"/>
    </w:p>
    <w:p w14:paraId="18EC4180" w14:textId="77777777" w:rsidR="00642F14" w:rsidRPr="001B09B2" w:rsidRDefault="00642F14" w:rsidP="004E5EF9">
      <w:pPr>
        <w:rPr>
          <w:rFonts w:ascii="Arial" w:hAnsi="Arial" w:cs="Arial"/>
          <w:b/>
        </w:rPr>
      </w:pPr>
      <w:r w:rsidRPr="001B09B2">
        <w:rPr>
          <w:rFonts w:ascii="Arial" w:hAnsi="Arial" w:cs="Arial"/>
          <w:b/>
        </w:rPr>
        <w:t>For the stand-alone field tests (SAFT), the contractor must:</w:t>
      </w:r>
      <w:bookmarkEnd w:id="100"/>
    </w:p>
    <w:p w14:paraId="3A9990A9" w14:textId="77777777" w:rsidR="00642F14" w:rsidRPr="001B09B2" w:rsidRDefault="00642F14" w:rsidP="004E5EF9">
      <w:pPr>
        <w:rPr>
          <w:rFonts w:ascii="Arial" w:hAnsi="Arial" w:cs="Arial"/>
          <w:b/>
        </w:rPr>
      </w:pPr>
    </w:p>
    <w:p w14:paraId="304F6FF9" w14:textId="77777777"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Administer stand-alone field tests within two months of the administration of the operational examination.</w:t>
      </w:r>
    </w:p>
    <w:p w14:paraId="72876F5B" w14:textId="080A18DA"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Develop, print, and ship administrative SAFT materials</w:t>
      </w:r>
      <w:r w:rsidR="00FA4D23">
        <w:rPr>
          <w:rFonts w:ascii="Arial" w:eastAsia="Calibri" w:hAnsi="Arial" w:cs="Arial"/>
          <w:szCs w:val="24"/>
        </w:rPr>
        <w:t>,</w:t>
      </w:r>
      <w:r w:rsidRPr="00642F14">
        <w:rPr>
          <w:rFonts w:ascii="Arial" w:eastAsia="Calibri" w:hAnsi="Arial" w:cs="Arial"/>
          <w:szCs w:val="24"/>
        </w:rPr>
        <w:t xml:space="preserve"> including teacher directions, School Administrator’s Manual, and directions for administering and returning the tests to the contractor.</w:t>
      </w:r>
    </w:p>
    <w:p w14:paraId="50C7F656" w14:textId="6C6F9DCE"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Provide one field test form per grade in Braille. (See </w:t>
      </w:r>
      <w:r w:rsidR="007261F3">
        <w:rPr>
          <w:rFonts w:ascii="Arial" w:eastAsia="Calibri" w:hAnsi="Arial" w:cs="Arial"/>
          <w:szCs w:val="24"/>
        </w:rPr>
        <w:t>the “</w:t>
      </w:r>
      <w:hyperlink w:anchor="_Specifications_for_Contractor/Subco" w:history="1">
        <w:r w:rsidRPr="00B81E52">
          <w:rPr>
            <w:rStyle w:val="Hyperlink"/>
            <w:rFonts w:ascii="Arial" w:eastAsia="Calibri" w:hAnsi="Arial" w:cs="Arial"/>
            <w:szCs w:val="24"/>
          </w:rPr>
          <w:t>Specifications for Contractor/Subcontractor Transcribing Braille</w:t>
        </w:r>
        <w:r w:rsidR="007261F3">
          <w:rPr>
            <w:rStyle w:val="Hyperlink"/>
            <w:rFonts w:ascii="Arial" w:eastAsia="Calibri" w:hAnsi="Arial" w:cs="Arial"/>
            <w:szCs w:val="24"/>
          </w:rPr>
          <w:t>”</w:t>
        </w:r>
        <w:r w:rsidR="00304570">
          <w:rPr>
            <w:rStyle w:val="Hyperlink"/>
            <w:rFonts w:ascii="Arial" w:eastAsia="Calibri" w:hAnsi="Arial" w:cs="Arial"/>
            <w:szCs w:val="24"/>
          </w:rPr>
          <w:t xml:space="preserve"> section of this RFP</w:t>
        </w:r>
        <w:r w:rsidRPr="00D3624C">
          <w:rPr>
            <w:rStyle w:val="Hyperlink"/>
            <w:rFonts w:ascii="Arial" w:eastAsia="Calibri" w:hAnsi="Arial" w:cs="Arial"/>
            <w:color w:val="auto"/>
            <w:szCs w:val="24"/>
            <w:u w:val="none"/>
          </w:rPr>
          <w:t>.</w:t>
        </w:r>
      </w:hyperlink>
      <w:r w:rsidRPr="00642F14">
        <w:rPr>
          <w:rFonts w:ascii="Arial" w:eastAsia="Calibri" w:hAnsi="Arial" w:cs="Arial"/>
          <w:szCs w:val="24"/>
        </w:rPr>
        <w:t>)</w:t>
      </w:r>
    </w:p>
    <w:p w14:paraId="224219E2" w14:textId="74457A5D" w:rsidR="00642F14" w:rsidRDefault="00642F14" w:rsidP="004E5EF9">
      <w:pPr>
        <w:numPr>
          <w:ilvl w:val="0"/>
          <w:numId w:val="69"/>
        </w:numPr>
        <w:spacing w:after="120"/>
        <w:contextualSpacing/>
        <w:jc w:val="both"/>
        <w:rPr>
          <w:rFonts w:ascii="Arial" w:eastAsia="Calibri" w:hAnsi="Arial" w:cs="Arial"/>
          <w:szCs w:val="24"/>
        </w:rPr>
      </w:pPr>
      <w:r w:rsidRPr="00642F14">
        <w:rPr>
          <w:rFonts w:ascii="Arial" w:eastAsia="Calibri" w:hAnsi="Arial" w:cs="Arial"/>
          <w:szCs w:val="24"/>
        </w:rPr>
        <w:t>For PBT SAFTs:</w:t>
      </w:r>
    </w:p>
    <w:p w14:paraId="5CE7C85E" w14:textId="77777777" w:rsidR="00642F14" w:rsidRPr="00642F14" w:rsidRDefault="00642F14" w:rsidP="004E5EF9">
      <w:pPr>
        <w:numPr>
          <w:ilvl w:val="1"/>
          <w:numId w:val="56"/>
        </w:numPr>
        <w:spacing w:after="120"/>
        <w:ind w:left="1512"/>
        <w:jc w:val="both"/>
        <w:rPr>
          <w:rFonts w:ascii="Arial" w:hAnsi="Arial" w:cs="Arial"/>
          <w:szCs w:val="24"/>
        </w:rPr>
      </w:pPr>
      <w:r w:rsidRPr="00642F14">
        <w:rPr>
          <w:rFonts w:ascii="Arial" w:hAnsi="Arial" w:cs="Arial"/>
          <w:szCs w:val="24"/>
        </w:rPr>
        <w:t>Design the field test answer sheets or use scannable field test booklets for students to record their responses.</w:t>
      </w:r>
    </w:p>
    <w:p w14:paraId="42FEB31D" w14:textId="77777777" w:rsidR="00642F14" w:rsidRPr="00642F14" w:rsidRDefault="00642F14" w:rsidP="004E5EF9">
      <w:pPr>
        <w:numPr>
          <w:ilvl w:val="1"/>
          <w:numId w:val="56"/>
        </w:numPr>
        <w:spacing w:after="120"/>
        <w:ind w:left="1512"/>
        <w:jc w:val="both"/>
        <w:rPr>
          <w:rFonts w:ascii="Arial" w:hAnsi="Arial" w:cs="Arial"/>
          <w:szCs w:val="24"/>
        </w:rPr>
      </w:pPr>
      <w:r w:rsidRPr="00642F14">
        <w:rPr>
          <w:rFonts w:ascii="Arial" w:hAnsi="Arial" w:cs="Arial"/>
          <w:szCs w:val="24"/>
        </w:rPr>
        <w:t>Develop secure SAFT booklets.</w:t>
      </w:r>
    </w:p>
    <w:p w14:paraId="402A27C4" w14:textId="77777777" w:rsidR="00642F14" w:rsidRPr="00642F14" w:rsidRDefault="00642F14" w:rsidP="004E5EF9">
      <w:pPr>
        <w:numPr>
          <w:ilvl w:val="1"/>
          <w:numId w:val="56"/>
        </w:numPr>
        <w:spacing w:after="120"/>
        <w:ind w:left="1512"/>
        <w:jc w:val="both"/>
        <w:rPr>
          <w:rFonts w:ascii="Arial" w:hAnsi="Arial" w:cs="Arial"/>
          <w:szCs w:val="24"/>
        </w:rPr>
      </w:pPr>
      <w:r w:rsidRPr="00642F14">
        <w:rPr>
          <w:rFonts w:ascii="Arial" w:hAnsi="Arial" w:cs="Arial"/>
          <w:szCs w:val="24"/>
        </w:rPr>
        <w:t>Print, ship, and manage collection and return of secure field test materials, including answer sheets.</w:t>
      </w:r>
    </w:p>
    <w:p w14:paraId="2C4467F1" w14:textId="70ADDED3" w:rsidR="00642F14" w:rsidRPr="00642F14" w:rsidRDefault="00642F14" w:rsidP="004E5EF9">
      <w:pPr>
        <w:numPr>
          <w:ilvl w:val="1"/>
          <w:numId w:val="56"/>
        </w:numPr>
        <w:spacing w:after="120"/>
        <w:ind w:left="1512"/>
        <w:jc w:val="both"/>
        <w:rPr>
          <w:rFonts w:ascii="Arial" w:hAnsi="Arial" w:cs="Arial"/>
          <w:szCs w:val="24"/>
        </w:rPr>
      </w:pPr>
      <w:r w:rsidRPr="00642F14">
        <w:rPr>
          <w:rFonts w:ascii="Arial" w:hAnsi="Arial" w:cs="Arial"/>
          <w:szCs w:val="24"/>
        </w:rPr>
        <w:lastRenderedPageBreak/>
        <w:t>Provide one field test form per grade in large-</w:t>
      </w:r>
      <w:r w:rsidR="00FA4D23">
        <w:rPr>
          <w:rFonts w:ascii="Arial" w:hAnsi="Arial" w:cs="Arial"/>
          <w:szCs w:val="24"/>
        </w:rPr>
        <w:t>type</w:t>
      </w:r>
      <w:r w:rsidRPr="00642F14">
        <w:rPr>
          <w:rFonts w:ascii="Arial" w:hAnsi="Arial" w:cs="Arial"/>
          <w:szCs w:val="24"/>
        </w:rPr>
        <w:t xml:space="preserve">. (See </w:t>
      </w:r>
      <w:proofErr w:type="spellStart"/>
      <w:r w:rsidR="00304570">
        <w:rPr>
          <w:rFonts w:ascii="Arial" w:hAnsi="Arial" w:cs="Arial"/>
          <w:szCs w:val="24"/>
        </w:rPr>
        <w:t>the</w:t>
      </w:r>
      <w:r w:rsidR="007261F3">
        <w:rPr>
          <w:rFonts w:ascii="Arial" w:hAnsi="Arial" w:cs="Arial"/>
          <w:szCs w:val="24"/>
        </w:rPr>
        <w:t>“</w:t>
      </w:r>
      <w:hyperlink w:anchor="_Guidelines_for_Large-Type" w:history="1">
        <w:r w:rsidR="00B81E52" w:rsidRPr="007261F3">
          <w:rPr>
            <w:rStyle w:val="Hyperlink"/>
            <w:rFonts w:ascii="Arial" w:hAnsi="Arial" w:cs="Arial"/>
            <w:szCs w:val="24"/>
          </w:rPr>
          <w:t>Guidelines</w:t>
        </w:r>
        <w:proofErr w:type="spellEnd"/>
        <w:r w:rsidR="00B81E52" w:rsidRPr="007261F3">
          <w:rPr>
            <w:rStyle w:val="Hyperlink"/>
            <w:rFonts w:ascii="Arial" w:hAnsi="Arial" w:cs="Arial"/>
            <w:szCs w:val="24"/>
          </w:rPr>
          <w:t xml:space="preserve"> </w:t>
        </w:r>
        <w:r w:rsidRPr="007261F3">
          <w:rPr>
            <w:rStyle w:val="Hyperlink"/>
            <w:rFonts w:ascii="Arial" w:hAnsi="Arial" w:cs="Arial"/>
            <w:szCs w:val="24"/>
          </w:rPr>
          <w:t>for Large</w:t>
        </w:r>
        <w:r w:rsidR="00FA4D23" w:rsidRPr="007261F3">
          <w:rPr>
            <w:rStyle w:val="Hyperlink"/>
            <w:rFonts w:ascii="Arial" w:hAnsi="Arial" w:cs="Arial"/>
            <w:szCs w:val="24"/>
          </w:rPr>
          <w:t>-</w:t>
        </w:r>
        <w:r w:rsidRPr="007261F3">
          <w:rPr>
            <w:rStyle w:val="Hyperlink"/>
            <w:rFonts w:ascii="Arial" w:hAnsi="Arial" w:cs="Arial"/>
            <w:szCs w:val="24"/>
          </w:rPr>
          <w:t>Type</w:t>
        </w:r>
        <w:r w:rsidR="00B81E52" w:rsidRPr="007261F3">
          <w:rPr>
            <w:rStyle w:val="Hyperlink"/>
            <w:rFonts w:ascii="Arial" w:hAnsi="Arial" w:cs="Arial"/>
            <w:szCs w:val="24"/>
          </w:rPr>
          <w:t xml:space="preserve"> Print Editions</w:t>
        </w:r>
      </w:hyperlink>
      <w:r w:rsidR="007261F3">
        <w:rPr>
          <w:rFonts w:ascii="Arial" w:hAnsi="Arial" w:cs="Arial"/>
          <w:szCs w:val="24"/>
        </w:rPr>
        <w:t>”</w:t>
      </w:r>
      <w:r w:rsidR="00304570">
        <w:rPr>
          <w:rFonts w:ascii="Arial" w:hAnsi="Arial" w:cs="Arial"/>
          <w:szCs w:val="24"/>
        </w:rPr>
        <w:t xml:space="preserve"> section of this RFP</w:t>
      </w:r>
      <w:r w:rsidRPr="00642F14">
        <w:rPr>
          <w:rFonts w:ascii="Arial" w:hAnsi="Arial" w:cs="Arial"/>
          <w:szCs w:val="24"/>
        </w:rPr>
        <w:t>.)</w:t>
      </w:r>
    </w:p>
    <w:p w14:paraId="575444F1" w14:textId="34602E49" w:rsidR="00642F14" w:rsidRPr="004E5EF9" w:rsidRDefault="00642F14" w:rsidP="004E5EF9">
      <w:pPr>
        <w:numPr>
          <w:ilvl w:val="1"/>
          <w:numId w:val="56"/>
        </w:numPr>
        <w:ind w:left="1512"/>
        <w:jc w:val="both"/>
        <w:rPr>
          <w:rFonts w:ascii="Arial" w:hAnsi="Arial" w:cs="Arial"/>
          <w:szCs w:val="24"/>
        </w:rPr>
      </w:pPr>
      <w:r w:rsidRPr="00642F14">
        <w:rPr>
          <w:rFonts w:ascii="Arial" w:hAnsi="Arial" w:cs="Arial"/>
        </w:rPr>
        <w:t>For Mathematics SAFTs at each grade level, translate one stand-alone field test form into Spanish. The contractor must be prepared to offer Spanish editions of the SAFT for Mathematics as both PBT and CBT forms. Schools are not specifically selected for populations using the Spanish version</w:t>
      </w:r>
      <w:r w:rsidR="00627D41">
        <w:rPr>
          <w:rFonts w:ascii="Arial" w:hAnsi="Arial" w:cs="Arial"/>
        </w:rPr>
        <w:t>.</w:t>
      </w:r>
    </w:p>
    <w:p w14:paraId="68DC73B2" w14:textId="77777777" w:rsidR="004E5EF9" w:rsidRPr="00642F14" w:rsidRDefault="004E5EF9" w:rsidP="004E5EF9">
      <w:pPr>
        <w:ind w:left="1512"/>
        <w:jc w:val="both"/>
        <w:rPr>
          <w:rFonts w:ascii="Arial" w:hAnsi="Arial" w:cs="Arial"/>
          <w:szCs w:val="24"/>
        </w:rPr>
      </w:pPr>
    </w:p>
    <w:p w14:paraId="56E5BAD3" w14:textId="06681746" w:rsid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For CBT Field Tests: </w:t>
      </w:r>
    </w:p>
    <w:p w14:paraId="463D125C" w14:textId="26173B6A" w:rsidR="00642F14" w:rsidRPr="00642F14" w:rsidRDefault="00642F14" w:rsidP="004E5EF9">
      <w:pPr>
        <w:numPr>
          <w:ilvl w:val="1"/>
          <w:numId w:val="41"/>
        </w:numPr>
        <w:spacing w:after="120"/>
        <w:jc w:val="both"/>
        <w:rPr>
          <w:rFonts w:ascii="Arial" w:hAnsi="Arial" w:cs="Arial"/>
          <w:szCs w:val="24"/>
        </w:rPr>
      </w:pPr>
      <w:r w:rsidRPr="00642F14">
        <w:rPr>
          <w:rFonts w:ascii="Arial" w:hAnsi="Arial" w:cs="Arial"/>
          <w:szCs w:val="24"/>
        </w:rPr>
        <w:t>Provide the CBT platform consistent with the platform provided for operational tests for the administration and delivery of the ELA and Math SAFTs</w:t>
      </w:r>
      <w:r w:rsidR="00627D41">
        <w:rPr>
          <w:rFonts w:ascii="Arial" w:hAnsi="Arial" w:cs="Arial"/>
          <w:szCs w:val="24"/>
        </w:rPr>
        <w:t>.</w:t>
      </w:r>
    </w:p>
    <w:p w14:paraId="2FF627DE" w14:textId="22128E95" w:rsidR="00642F14" w:rsidRPr="00642F14" w:rsidRDefault="00642F14" w:rsidP="004E5EF9">
      <w:pPr>
        <w:numPr>
          <w:ilvl w:val="1"/>
          <w:numId w:val="41"/>
        </w:numPr>
        <w:spacing w:after="120"/>
        <w:jc w:val="both"/>
        <w:rPr>
          <w:rFonts w:ascii="Arial" w:hAnsi="Arial" w:cs="Arial"/>
          <w:szCs w:val="24"/>
        </w:rPr>
      </w:pPr>
      <w:r w:rsidRPr="00642F14">
        <w:rPr>
          <w:rFonts w:ascii="Arial" w:hAnsi="Arial" w:cs="Arial"/>
          <w:szCs w:val="24"/>
        </w:rPr>
        <w:t xml:space="preserve">Provide for delivery of </w:t>
      </w:r>
      <w:r w:rsidR="00FA4D23">
        <w:rPr>
          <w:rFonts w:ascii="Arial" w:hAnsi="Arial" w:cs="Arial"/>
          <w:szCs w:val="24"/>
        </w:rPr>
        <w:t xml:space="preserve">a </w:t>
      </w:r>
      <w:r w:rsidRPr="00642F14">
        <w:rPr>
          <w:rFonts w:ascii="Arial" w:hAnsi="Arial" w:cs="Arial"/>
          <w:szCs w:val="24"/>
        </w:rPr>
        <w:t>Spanish edition of one form of the Mathematics SAFT via CBT for each grade.</w:t>
      </w:r>
    </w:p>
    <w:p w14:paraId="4DB7C55A" w14:textId="61C83765"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Organize field tests in mini-forms such that students can generally complete them in</w:t>
      </w:r>
      <w:r w:rsidR="00361B48">
        <w:rPr>
          <w:rFonts w:ascii="Arial" w:eastAsia="Calibri" w:hAnsi="Arial" w:cs="Arial"/>
          <w:szCs w:val="24"/>
        </w:rPr>
        <w:t xml:space="preserve"> </w:t>
      </w:r>
      <w:r w:rsidRPr="00642F14">
        <w:rPr>
          <w:rFonts w:ascii="Arial" w:eastAsia="Calibri" w:hAnsi="Arial" w:cs="Arial"/>
          <w:szCs w:val="24"/>
        </w:rPr>
        <w:t>one</w:t>
      </w:r>
      <w:r w:rsidR="000961D0">
        <w:rPr>
          <w:rFonts w:ascii="Arial" w:eastAsia="Calibri" w:hAnsi="Arial" w:cs="Arial"/>
          <w:szCs w:val="24"/>
        </w:rPr>
        <w:t xml:space="preserve"> </w:t>
      </w:r>
      <w:r w:rsidRPr="00642F14">
        <w:rPr>
          <w:rFonts w:ascii="Arial" w:eastAsia="Calibri" w:hAnsi="Arial" w:cs="Arial"/>
          <w:szCs w:val="24"/>
        </w:rPr>
        <w:t>40</w:t>
      </w:r>
      <w:r w:rsidR="000961D0">
        <w:rPr>
          <w:rFonts w:ascii="Arial" w:eastAsia="Calibri" w:hAnsi="Arial" w:cs="Arial"/>
          <w:szCs w:val="24"/>
        </w:rPr>
        <w:noBreakHyphen/>
      </w:r>
      <w:r w:rsidRPr="00642F14">
        <w:rPr>
          <w:rFonts w:ascii="Arial" w:eastAsia="Calibri" w:hAnsi="Arial" w:cs="Arial"/>
          <w:szCs w:val="24"/>
        </w:rPr>
        <w:t>minute</w:t>
      </w:r>
      <w:r w:rsidR="00361B48">
        <w:rPr>
          <w:rFonts w:ascii="Arial" w:eastAsia="Calibri" w:hAnsi="Arial" w:cs="Arial"/>
          <w:szCs w:val="24"/>
        </w:rPr>
        <w:t xml:space="preserve"> </w:t>
      </w:r>
      <w:r w:rsidRPr="00642F14">
        <w:rPr>
          <w:rFonts w:ascii="Arial" w:eastAsia="Calibri" w:hAnsi="Arial" w:cs="Arial"/>
          <w:szCs w:val="24"/>
        </w:rPr>
        <w:t>class period.</w:t>
      </w:r>
    </w:p>
    <w:p w14:paraId="1E1AE750" w14:textId="2BD41373"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Provide each participating school with an easy-to-follow set of instructions that explains how to administer a field test in the grade and subject assigned to that school. </w:t>
      </w:r>
    </w:p>
    <w:p w14:paraId="0928A4D5" w14:textId="382272C5" w:rsid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Provide notice to schools on each page of the field test forms and administration directions that photocopying materials and any reference to test content is strictly prohibited. The notice must read as follows:</w:t>
      </w:r>
    </w:p>
    <w:p w14:paraId="77483EC4" w14:textId="53F59F43" w:rsidR="00642F14" w:rsidRDefault="00642F14" w:rsidP="004E5EF9">
      <w:pPr>
        <w:spacing w:after="120"/>
        <w:ind w:left="2160" w:right="1296"/>
        <w:jc w:val="both"/>
        <w:rPr>
          <w:rFonts w:ascii="Arial" w:hAnsi="Arial" w:cs="Arial"/>
        </w:rPr>
      </w:pPr>
      <w:r w:rsidRPr="00981F8B">
        <w:rPr>
          <w:rFonts w:ascii="Arial" w:hAnsi="Arial" w:cs="Arial"/>
        </w:rPr>
        <w:t>Secure materials. All rights reserved. No part of this booklet may be reproduced or transmitted by any means. Use of these materials is expressly limited to the New York State Education Department.</w:t>
      </w:r>
    </w:p>
    <w:p w14:paraId="320AA01D" w14:textId="77777777" w:rsidR="008E55E3" w:rsidRDefault="00642F14" w:rsidP="008B1EC2">
      <w:pPr>
        <w:numPr>
          <w:ilvl w:val="0"/>
          <w:numId w:val="69"/>
        </w:numPr>
        <w:spacing w:after="120"/>
        <w:jc w:val="both"/>
        <w:rPr>
          <w:rFonts w:ascii="Arial" w:eastAsia="Calibri" w:hAnsi="Arial" w:cs="Arial"/>
          <w:szCs w:val="24"/>
        </w:rPr>
      </w:pPr>
      <w:r w:rsidRPr="008E55E3">
        <w:rPr>
          <w:rFonts w:ascii="Arial" w:eastAsia="Calibri" w:hAnsi="Arial" w:cs="Arial"/>
          <w:szCs w:val="24"/>
        </w:rPr>
        <w:t>Collect a minimum of 1,500 usable field test student responses per SAFT item. The contractor must oversample in order to achieve the target of 1,500.</w:t>
      </w:r>
    </w:p>
    <w:p w14:paraId="4D3B01FD" w14:textId="48925D1B" w:rsidR="00642F14" w:rsidRPr="008E55E3" w:rsidRDefault="00642F14" w:rsidP="008B1EC2">
      <w:pPr>
        <w:numPr>
          <w:ilvl w:val="0"/>
          <w:numId w:val="69"/>
        </w:numPr>
        <w:spacing w:after="120"/>
        <w:jc w:val="both"/>
        <w:rPr>
          <w:rFonts w:ascii="Arial" w:eastAsia="Calibri" w:hAnsi="Arial" w:cs="Arial"/>
          <w:szCs w:val="24"/>
        </w:rPr>
      </w:pPr>
      <w:r w:rsidRPr="008E55E3">
        <w:rPr>
          <w:rFonts w:ascii="Arial" w:eastAsia="Calibri" w:hAnsi="Arial" w:cs="Arial"/>
          <w:szCs w:val="24"/>
        </w:rPr>
        <w:t>In collaboration with NYSED, select the schools to participate in the SAFTs based on NYSED’s sample design. Field tests are administered by New York State public schools (including charter schools) and religious and independent schools.</w:t>
      </w:r>
    </w:p>
    <w:p w14:paraId="6BC81E0D" w14:textId="77777777"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Notify the selected schools in writing of the field tests. The solicitation by the contractor must be explicit as to the grade level and subject for which the school is selected. All contractor correspondence to school administrators must be provided to NYSED for review and approval prior to dissemination by the contractor.</w:t>
      </w:r>
    </w:p>
    <w:p w14:paraId="7735C78A" w14:textId="77777777"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Provide all schools participating in the field tests with the appropriate quantities of field test materials for that grade(s) and subject even if it appears to the contractor that more than the target number of student responses will be achieved.</w:t>
      </w:r>
    </w:p>
    <w:p w14:paraId="6534EBD9" w14:textId="77777777"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Pay for the shipping costs for schools to return the printed field tests to the contractor.</w:t>
      </w:r>
    </w:p>
    <w:p w14:paraId="3A48C145" w14:textId="4E9EF5F3"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Serialize all secure printed materials distributed to schools as part of the field tests. The contractor’s records and the shipping manifest must indicate the range of serial numbers shipped to schools. The contractor must also account for each individualized secure item in checking returned materials. Follow-up correspondence </w:t>
      </w:r>
      <w:r w:rsidR="00F8611D">
        <w:rPr>
          <w:rFonts w:ascii="Arial" w:eastAsia="Calibri" w:hAnsi="Arial" w:cs="Arial"/>
          <w:szCs w:val="24"/>
        </w:rPr>
        <w:t xml:space="preserve">to schools failing to return all materials </w:t>
      </w:r>
      <w:r w:rsidRPr="00642F14">
        <w:rPr>
          <w:rFonts w:ascii="Arial" w:eastAsia="Calibri" w:hAnsi="Arial" w:cs="Arial"/>
          <w:szCs w:val="24"/>
        </w:rPr>
        <w:t>must include the serial number of the missing materials.</w:t>
      </w:r>
    </w:p>
    <w:p w14:paraId="142B3AF4" w14:textId="6B6B4528"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Ensure that all field tests and related materials are returned in a timely and secure manner, and notify schools repeatedly, if necessary, that do not return materials by the due date. The contractor must provide a list to NYSED of school districts, charter, and religious and </w:t>
      </w:r>
      <w:r w:rsidRPr="00642F14">
        <w:rPr>
          <w:rFonts w:ascii="Arial" w:eastAsia="Calibri" w:hAnsi="Arial" w:cs="Arial"/>
          <w:szCs w:val="24"/>
        </w:rPr>
        <w:lastRenderedPageBreak/>
        <w:t xml:space="preserve">independent schools that have failed to return materials within 2 weeks after the due date and again after the contractor has made a minimum of three concerted efforts to </w:t>
      </w:r>
      <w:r w:rsidR="00C41043">
        <w:rPr>
          <w:rFonts w:ascii="Arial" w:eastAsia="Calibri" w:hAnsi="Arial" w:cs="Arial"/>
          <w:szCs w:val="24"/>
        </w:rPr>
        <w:t>e</w:t>
      </w:r>
      <w:r w:rsidRPr="00642F14">
        <w:rPr>
          <w:rFonts w:ascii="Arial" w:eastAsia="Calibri" w:hAnsi="Arial" w:cs="Arial"/>
          <w:szCs w:val="24"/>
        </w:rPr>
        <w:t>ffect their return. The contractor must provide documentation to NYSED of its efforts to contact schools and have materials returned.</w:t>
      </w:r>
    </w:p>
    <w:p w14:paraId="78B126F7" w14:textId="68235951" w:rsidR="00910354" w:rsidRDefault="00642F14" w:rsidP="00910354">
      <w:pPr>
        <w:numPr>
          <w:ilvl w:val="0"/>
          <w:numId w:val="69"/>
        </w:numPr>
        <w:spacing w:after="120"/>
        <w:jc w:val="both"/>
        <w:rPr>
          <w:rFonts w:ascii="Arial" w:eastAsia="Calibri" w:hAnsi="Arial" w:cs="Arial"/>
          <w:szCs w:val="24"/>
        </w:rPr>
      </w:pPr>
      <w:r w:rsidRPr="00642F14">
        <w:rPr>
          <w:rFonts w:ascii="Arial" w:eastAsia="Calibri" w:hAnsi="Arial" w:cs="Arial"/>
          <w:szCs w:val="24"/>
        </w:rPr>
        <w:t xml:space="preserve">Perform all activities needed for the scoring of constructed-response items. NYSED must approve the contractor’s plan for </w:t>
      </w:r>
      <w:proofErr w:type="spellStart"/>
      <w:r w:rsidRPr="00642F14">
        <w:rPr>
          <w:rFonts w:ascii="Arial" w:eastAsia="Calibri" w:hAnsi="Arial" w:cs="Arial"/>
          <w:szCs w:val="24"/>
        </w:rPr>
        <w:t>rangefinding</w:t>
      </w:r>
      <w:proofErr w:type="spellEnd"/>
      <w:r w:rsidR="009E711C">
        <w:rPr>
          <w:rFonts w:ascii="Arial" w:eastAsia="Calibri" w:hAnsi="Arial" w:cs="Arial"/>
          <w:szCs w:val="24"/>
        </w:rPr>
        <w:t>.</w:t>
      </w:r>
      <w:r w:rsidRPr="00642F14">
        <w:rPr>
          <w:rFonts w:ascii="Arial" w:eastAsia="Calibri" w:hAnsi="Arial" w:cs="Arial"/>
          <w:szCs w:val="24"/>
        </w:rPr>
        <w:t xml:space="preserve"> See</w:t>
      </w:r>
      <w:bookmarkStart w:id="101" w:name="_Hlk12452931"/>
      <w:r w:rsidR="006D2435" w:rsidRPr="00D3624C">
        <w:rPr>
          <w:rFonts w:ascii="Arial" w:hAnsi="Arial" w:cs="Arial"/>
        </w:rPr>
        <w:t xml:space="preserve"> </w:t>
      </w:r>
      <w:bookmarkStart w:id="102" w:name="_Hlk45788634"/>
      <w:r w:rsidR="007261F3" w:rsidRPr="00D3624C">
        <w:rPr>
          <w:rFonts w:ascii="Arial" w:hAnsi="Arial" w:cs="Arial"/>
        </w:rPr>
        <w:t xml:space="preserve">the </w:t>
      </w:r>
      <w:r w:rsidR="007261F3">
        <w:rPr>
          <w:rFonts w:ascii="Arial" w:hAnsi="Arial" w:cs="Arial"/>
        </w:rPr>
        <w:t>“</w:t>
      </w:r>
      <w:hyperlink w:anchor="_Overview_of_Grades_1" w:history="1">
        <w:r w:rsidR="006D2435" w:rsidRPr="006D2435">
          <w:rPr>
            <w:rStyle w:val="Hyperlink"/>
            <w:rFonts w:ascii="Arial" w:hAnsi="Arial" w:cs="Arial"/>
          </w:rPr>
          <w:t>Overview of Grades 3–8 ELA and Math Test Development Process</w:t>
        </w:r>
      </w:hyperlink>
      <w:r w:rsidR="007261F3">
        <w:rPr>
          <w:rFonts w:ascii="Arial" w:hAnsi="Arial" w:cs="Arial"/>
        </w:rPr>
        <w:t>”</w:t>
      </w:r>
      <w:r w:rsidR="00304570">
        <w:rPr>
          <w:rFonts w:ascii="Arial" w:hAnsi="Arial" w:cs="Arial"/>
        </w:rPr>
        <w:t xml:space="preserve"> section of this RFP as well as</w:t>
      </w:r>
      <w:r w:rsidR="003927A0">
        <w:rPr>
          <w:rFonts w:ascii="Arial" w:hAnsi="Arial" w:cs="Arial"/>
        </w:rPr>
        <w:t xml:space="preserve"> </w:t>
      </w:r>
      <w:bookmarkEnd w:id="101"/>
      <w:r w:rsidR="00304570">
        <w:rPr>
          <w:rStyle w:val="Hyperlink"/>
          <w:rFonts w:ascii="Arial" w:hAnsi="Arial" w:cs="Arial"/>
        </w:rPr>
        <w:t xml:space="preserve"> </w:t>
      </w:r>
      <w:hyperlink w:anchor="_Attachment_C:_Passage" w:history="1">
        <w:r w:rsidR="007261F3" w:rsidRPr="007579B4">
          <w:rPr>
            <w:rStyle w:val="Hyperlink"/>
            <w:rFonts w:ascii="Arial" w:hAnsi="Arial" w:cs="Arial"/>
          </w:rPr>
          <w:t>Attachment A: Field Test</w:t>
        </w:r>
        <w:r w:rsidR="00304570">
          <w:rPr>
            <w:rStyle w:val="Hyperlink"/>
            <w:rFonts w:ascii="Arial" w:hAnsi="Arial" w:cs="Arial"/>
          </w:rPr>
          <w:t xml:space="preserve"> </w:t>
        </w:r>
        <w:r w:rsidR="007261F3" w:rsidRPr="007579B4">
          <w:rPr>
            <w:rStyle w:val="Hyperlink"/>
            <w:rFonts w:ascii="Arial" w:hAnsi="Arial" w:cs="Arial"/>
          </w:rPr>
          <w:t>Development Process Steps</w:t>
        </w:r>
      </w:hyperlink>
      <w:r w:rsidR="007261F3">
        <w:rPr>
          <w:rFonts w:ascii="Arial" w:hAnsi="Arial" w:cs="Arial"/>
        </w:rPr>
        <w:t xml:space="preserve">, and </w:t>
      </w:r>
      <w:hyperlink w:anchor="_Attachment_DB:_Operational" w:history="1">
        <w:r w:rsidR="007261F3" w:rsidRPr="007261F3">
          <w:rPr>
            <w:rStyle w:val="Hyperlink"/>
            <w:rFonts w:ascii="Arial" w:hAnsi="Arial" w:cs="Arial"/>
          </w:rPr>
          <w:t xml:space="preserve">Attachment </w:t>
        </w:r>
        <w:r w:rsidR="007261F3" w:rsidRPr="000C39FB">
          <w:rPr>
            <w:rStyle w:val="Hyperlink"/>
            <w:rFonts w:ascii="Arial" w:hAnsi="Arial" w:cs="Arial"/>
          </w:rPr>
          <w:t>B:</w:t>
        </w:r>
        <w:r w:rsidR="007261F3" w:rsidRPr="000C39FB">
          <w:rPr>
            <w:rStyle w:val="Hyperlink"/>
          </w:rPr>
          <w:t xml:space="preserve"> </w:t>
        </w:r>
        <w:r w:rsidR="007261F3" w:rsidRPr="000C39FB">
          <w:rPr>
            <w:rStyle w:val="Hyperlink"/>
            <w:rFonts w:ascii="Arial" w:hAnsi="Arial" w:cs="Arial"/>
          </w:rPr>
          <w:t>Operational Forms Development Process Steps</w:t>
        </w:r>
      </w:hyperlink>
      <w:r w:rsidR="007261F3" w:rsidRPr="00D3624C">
        <w:rPr>
          <w:rStyle w:val="Hyperlink"/>
          <w:rFonts w:ascii="Arial" w:hAnsi="Arial" w:cs="Arial"/>
          <w:u w:val="none"/>
        </w:rPr>
        <w:t xml:space="preserve"> </w:t>
      </w:r>
      <w:bookmarkEnd w:id="102"/>
      <w:r w:rsidRPr="00642F14">
        <w:rPr>
          <w:rFonts w:ascii="Arial" w:eastAsia="Calibri" w:hAnsi="Arial" w:cs="Arial"/>
          <w:szCs w:val="24"/>
        </w:rPr>
        <w:t xml:space="preserve">for a description of the </w:t>
      </w:r>
      <w:proofErr w:type="spellStart"/>
      <w:r w:rsidRPr="00642F14">
        <w:rPr>
          <w:rFonts w:ascii="Arial" w:eastAsia="Calibri" w:hAnsi="Arial" w:cs="Arial"/>
          <w:szCs w:val="24"/>
        </w:rPr>
        <w:t>rangefinding</w:t>
      </w:r>
      <w:proofErr w:type="spellEnd"/>
      <w:r w:rsidRPr="00642F14">
        <w:rPr>
          <w:rFonts w:ascii="Arial" w:eastAsia="Calibri" w:hAnsi="Arial" w:cs="Arial"/>
          <w:szCs w:val="24"/>
        </w:rPr>
        <w:t xml:space="preserve"> and scoring process</w:t>
      </w:r>
      <w:r w:rsidR="00335B83">
        <w:rPr>
          <w:rFonts w:ascii="Arial" w:eastAsia="Calibri" w:hAnsi="Arial" w:cs="Arial"/>
          <w:szCs w:val="24"/>
        </w:rPr>
        <w:t>es</w:t>
      </w:r>
      <w:r w:rsidRPr="00642F14">
        <w:rPr>
          <w:rFonts w:ascii="Arial" w:eastAsia="Calibri" w:hAnsi="Arial" w:cs="Arial"/>
          <w:szCs w:val="24"/>
        </w:rPr>
        <w:t>, including the scoring rubrics and training materials (practice sets and annotated anchor sets).</w:t>
      </w:r>
      <w:r w:rsidR="00266D0E">
        <w:rPr>
          <w:rFonts w:ascii="Arial" w:eastAsia="Calibri" w:hAnsi="Arial" w:cs="Arial"/>
          <w:szCs w:val="24"/>
        </w:rPr>
        <w:t xml:space="preserve"> </w:t>
      </w:r>
      <w:r w:rsidR="00942081">
        <w:rPr>
          <w:rFonts w:ascii="Arial" w:eastAsia="Calibri" w:hAnsi="Arial" w:cs="Arial"/>
          <w:szCs w:val="24"/>
        </w:rPr>
        <w:t>C</w:t>
      </w:r>
      <w:r w:rsidR="00C4634C" w:rsidRPr="00C4634C">
        <w:rPr>
          <w:rFonts w:ascii="Arial" w:eastAsia="Calibri" w:hAnsi="Arial" w:cs="Arial"/>
          <w:szCs w:val="24"/>
        </w:rPr>
        <w:t xml:space="preserve">ontractor responsibility for </w:t>
      </w:r>
      <w:proofErr w:type="spellStart"/>
      <w:r w:rsidR="00C4634C" w:rsidRPr="00C4634C">
        <w:rPr>
          <w:rFonts w:ascii="Arial" w:eastAsia="Calibri" w:hAnsi="Arial" w:cs="Arial"/>
          <w:szCs w:val="24"/>
        </w:rPr>
        <w:t>rangefinding</w:t>
      </w:r>
      <w:proofErr w:type="spellEnd"/>
      <w:r w:rsidR="00C4634C" w:rsidRPr="00C4634C">
        <w:rPr>
          <w:rFonts w:ascii="Arial" w:eastAsia="Calibri" w:hAnsi="Arial" w:cs="Arial"/>
          <w:szCs w:val="24"/>
        </w:rPr>
        <w:t xml:space="preserve"> begins in July 202</w:t>
      </w:r>
      <w:r w:rsidR="00C4634C">
        <w:rPr>
          <w:rFonts w:ascii="Arial" w:eastAsia="Calibri" w:hAnsi="Arial" w:cs="Arial"/>
          <w:szCs w:val="24"/>
        </w:rPr>
        <w:t>2</w:t>
      </w:r>
      <w:r w:rsidR="00C4634C" w:rsidRPr="00C4634C">
        <w:rPr>
          <w:rFonts w:ascii="Arial" w:eastAsia="Calibri" w:hAnsi="Arial" w:cs="Arial"/>
          <w:szCs w:val="24"/>
        </w:rPr>
        <w:t xml:space="preserve"> (following the </w:t>
      </w:r>
      <w:r w:rsidR="00266D0E">
        <w:rPr>
          <w:rFonts w:ascii="Arial" w:eastAsia="Calibri" w:hAnsi="Arial" w:cs="Arial"/>
          <w:szCs w:val="24"/>
        </w:rPr>
        <w:t xml:space="preserve">spring </w:t>
      </w:r>
      <w:r w:rsidR="00C4634C" w:rsidRPr="00C4634C">
        <w:rPr>
          <w:rFonts w:ascii="Arial" w:eastAsia="Calibri" w:hAnsi="Arial" w:cs="Arial"/>
          <w:szCs w:val="24"/>
        </w:rPr>
        <w:t>202</w:t>
      </w:r>
      <w:r w:rsidR="00C4634C">
        <w:rPr>
          <w:rFonts w:ascii="Arial" w:eastAsia="Calibri" w:hAnsi="Arial" w:cs="Arial"/>
          <w:szCs w:val="24"/>
        </w:rPr>
        <w:t>2</w:t>
      </w:r>
      <w:r w:rsidR="00C4634C" w:rsidRPr="00C4634C">
        <w:rPr>
          <w:rFonts w:ascii="Arial" w:eastAsia="Calibri" w:hAnsi="Arial" w:cs="Arial"/>
          <w:szCs w:val="24"/>
        </w:rPr>
        <w:t xml:space="preserve"> administration)</w:t>
      </w:r>
      <w:r w:rsidR="00266D0E">
        <w:rPr>
          <w:rFonts w:ascii="Arial" w:eastAsia="Calibri" w:hAnsi="Arial" w:cs="Arial"/>
          <w:szCs w:val="24"/>
        </w:rPr>
        <w:t xml:space="preserve">. </w:t>
      </w:r>
      <w:proofErr w:type="spellStart"/>
      <w:r w:rsidR="00480B40">
        <w:rPr>
          <w:rFonts w:ascii="Arial" w:eastAsia="Calibri" w:hAnsi="Arial" w:cs="Arial"/>
          <w:szCs w:val="24"/>
        </w:rPr>
        <w:t>R</w:t>
      </w:r>
      <w:r w:rsidR="00C4634C" w:rsidRPr="00C4634C">
        <w:rPr>
          <w:rFonts w:ascii="Arial" w:eastAsia="Calibri" w:hAnsi="Arial" w:cs="Arial"/>
          <w:szCs w:val="24"/>
        </w:rPr>
        <w:t>angefinding</w:t>
      </w:r>
      <w:proofErr w:type="spellEnd"/>
      <w:r w:rsidR="00C4634C" w:rsidRPr="00C4634C">
        <w:rPr>
          <w:rFonts w:ascii="Arial" w:eastAsia="Calibri" w:hAnsi="Arial" w:cs="Arial"/>
          <w:szCs w:val="24"/>
        </w:rPr>
        <w:t xml:space="preserve"> in summer 202</w:t>
      </w:r>
      <w:r w:rsidR="00C4634C">
        <w:rPr>
          <w:rFonts w:ascii="Arial" w:eastAsia="Calibri" w:hAnsi="Arial" w:cs="Arial"/>
          <w:szCs w:val="24"/>
        </w:rPr>
        <w:t>1</w:t>
      </w:r>
      <w:r w:rsidR="00C4634C" w:rsidRPr="00C4634C">
        <w:rPr>
          <w:rFonts w:ascii="Arial" w:eastAsia="Calibri" w:hAnsi="Arial" w:cs="Arial"/>
          <w:szCs w:val="24"/>
        </w:rPr>
        <w:t xml:space="preserve"> for the field test items included in the spring 202</w:t>
      </w:r>
      <w:r w:rsidR="00C4634C">
        <w:rPr>
          <w:rFonts w:ascii="Arial" w:eastAsia="Calibri" w:hAnsi="Arial" w:cs="Arial"/>
          <w:szCs w:val="24"/>
        </w:rPr>
        <w:t>1</w:t>
      </w:r>
      <w:r w:rsidR="00C4634C" w:rsidRPr="00C4634C">
        <w:rPr>
          <w:rFonts w:ascii="Arial" w:eastAsia="Calibri" w:hAnsi="Arial" w:cs="Arial"/>
          <w:szCs w:val="24"/>
        </w:rPr>
        <w:t xml:space="preserve"> administration</w:t>
      </w:r>
      <w:r w:rsidR="00480B40">
        <w:rPr>
          <w:rFonts w:ascii="Arial" w:eastAsia="Calibri" w:hAnsi="Arial" w:cs="Arial"/>
          <w:szCs w:val="24"/>
        </w:rPr>
        <w:t xml:space="preserve"> will occur as part of the previous contract</w:t>
      </w:r>
      <w:r w:rsidR="00C4634C" w:rsidRPr="00C4634C">
        <w:rPr>
          <w:rFonts w:ascii="Arial" w:eastAsia="Calibri" w:hAnsi="Arial" w:cs="Arial"/>
          <w:szCs w:val="24"/>
        </w:rPr>
        <w:t>.</w:t>
      </w:r>
      <w:r w:rsidR="00910354">
        <w:rPr>
          <w:rFonts w:ascii="Arial" w:eastAsia="Calibri" w:hAnsi="Arial" w:cs="Arial"/>
          <w:szCs w:val="24"/>
        </w:rPr>
        <w:t xml:space="preserve"> </w:t>
      </w:r>
    </w:p>
    <w:p w14:paraId="50DA59B1" w14:textId="2BAF21D1" w:rsidR="00642F14" w:rsidRPr="00642F14" w:rsidRDefault="00642F14" w:rsidP="004E5EF9">
      <w:pPr>
        <w:numPr>
          <w:ilvl w:val="0"/>
          <w:numId w:val="69"/>
        </w:numPr>
        <w:spacing w:after="120"/>
        <w:jc w:val="both"/>
        <w:rPr>
          <w:rFonts w:ascii="Arial" w:eastAsia="Calibri" w:hAnsi="Arial" w:cs="Arial"/>
          <w:szCs w:val="24"/>
        </w:rPr>
      </w:pPr>
      <w:r w:rsidRPr="00642F14">
        <w:rPr>
          <w:rFonts w:ascii="Arial" w:eastAsia="Calibri" w:hAnsi="Arial" w:cs="Arial"/>
          <w:szCs w:val="24"/>
        </w:rPr>
        <w:t>Employ only scorers with a minimum of a bachelor’s degree. For scoring ELA Tests, such scorers must have at least nine college credits in English and/or Education. For scoring Mathematics Tests, such scorers must have at least nine college credits in Mathematics and/or Education. The contractor must provide all training for scorers.</w:t>
      </w:r>
    </w:p>
    <w:p w14:paraId="681268BF" w14:textId="77777777" w:rsidR="00642F14" w:rsidRPr="00642F14" w:rsidRDefault="00642F14" w:rsidP="004E5EF9">
      <w:pPr>
        <w:spacing w:after="120"/>
        <w:ind w:left="720"/>
        <w:jc w:val="both"/>
        <w:rPr>
          <w:rFonts w:ascii="Arial" w:hAnsi="Arial" w:cs="Arial"/>
        </w:rPr>
      </w:pPr>
      <w:r w:rsidRPr="00642F14">
        <w:rPr>
          <w:rFonts w:ascii="Arial" w:hAnsi="Arial" w:cs="Arial"/>
        </w:rPr>
        <w:t>Each year, the contractor must provide evidence to NYSED that its scorers meet these qualifications.</w:t>
      </w:r>
    </w:p>
    <w:p w14:paraId="25495575" w14:textId="77777777" w:rsidR="00642F14" w:rsidRPr="00642F14" w:rsidRDefault="00642F14" w:rsidP="008B1EC2">
      <w:pPr>
        <w:numPr>
          <w:ilvl w:val="0"/>
          <w:numId w:val="69"/>
        </w:numPr>
        <w:spacing w:after="120"/>
        <w:jc w:val="both"/>
        <w:rPr>
          <w:rFonts w:ascii="Arial" w:eastAsia="Calibri" w:hAnsi="Arial" w:cs="Arial"/>
          <w:szCs w:val="24"/>
        </w:rPr>
      </w:pPr>
      <w:r w:rsidRPr="00642F14">
        <w:rPr>
          <w:rFonts w:ascii="Arial" w:eastAsia="Calibri" w:hAnsi="Arial" w:cs="Arial"/>
          <w:szCs w:val="24"/>
        </w:rPr>
        <w:t>Propose a plan to equate those items administered in SAFTs to the operational test scale. Field tests must be matched by student to their operational test results to permit common scaling of items to the operational scale.</w:t>
      </w:r>
    </w:p>
    <w:p w14:paraId="7015F227" w14:textId="0EE326E1" w:rsidR="00B81E52" w:rsidRPr="00B81E52" w:rsidRDefault="00642F14" w:rsidP="00B81E52">
      <w:pPr>
        <w:numPr>
          <w:ilvl w:val="0"/>
          <w:numId w:val="69"/>
        </w:numPr>
        <w:jc w:val="both"/>
        <w:rPr>
          <w:rFonts w:ascii="Arial" w:eastAsia="Calibri" w:hAnsi="Arial" w:cs="Arial"/>
          <w:szCs w:val="24"/>
        </w:rPr>
      </w:pPr>
      <w:r w:rsidRPr="00642F14">
        <w:rPr>
          <w:rFonts w:ascii="Arial" w:eastAsia="Calibri" w:hAnsi="Arial" w:cs="Arial"/>
          <w:szCs w:val="24"/>
        </w:rPr>
        <w:t>Securely retain all student responses to constructed-response items, on paper or as scanned images, through the end of the contract, and for one year thereafter.</w:t>
      </w:r>
    </w:p>
    <w:p w14:paraId="4C0A43E4" w14:textId="14F7AFDE" w:rsidR="00642F14" w:rsidRDefault="00642F14" w:rsidP="00981F8B">
      <w:pPr>
        <w:ind w:left="720"/>
        <w:contextualSpacing/>
        <w:rPr>
          <w:rFonts w:ascii="Arial" w:eastAsia="Calibri" w:hAnsi="Arial" w:cs="Arial"/>
          <w:szCs w:val="24"/>
        </w:rPr>
      </w:pPr>
    </w:p>
    <w:p w14:paraId="7D228820" w14:textId="3504F2C6" w:rsidR="00B81E52" w:rsidRDefault="00B81E52" w:rsidP="00B81E52">
      <w:pPr>
        <w:pStyle w:val="Heading3"/>
        <w:rPr>
          <w:rFonts w:eastAsia="Calibri"/>
        </w:rPr>
      </w:pPr>
      <w:bookmarkStart w:id="103" w:name="_Specifications_for_Contractor/Subco"/>
      <w:bookmarkStart w:id="104" w:name="_Toc46220980"/>
      <w:bookmarkEnd w:id="103"/>
      <w:r w:rsidRPr="00B81E52">
        <w:rPr>
          <w:rFonts w:eastAsia="Calibri"/>
        </w:rPr>
        <w:t>Specifications for Contractor/Subcontractor Transcribing Braille</w:t>
      </w:r>
      <w:bookmarkEnd w:id="104"/>
    </w:p>
    <w:p w14:paraId="19E277DD" w14:textId="77777777" w:rsidR="00B81E52" w:rsidRPr="00B81E52" w:rsidRDefault="00B81E52" w:rsidP="00D3624C">
      <w:pPr>
        <w:rPr>
          <w:rFonts w:eastAsia="Calibri"/>
        </w:rPr>
      </w:pPr>
    </w:p>
    <w:p w14:paraId="00A82CD0" w14:textId="77777777" w:rsidR="00B81E52" w:rsidRPr="00427B5E" w:rsidRDefault="00B81E52" w:rsidP="00B81E52">
      <w:pPr>
        <w:numPr>
          <w:ilvl w:val="0"/>
          <w:numId w:val="182"/>
        </w:numPr>
        <w:contextualSpacing/>
        <w:jc w:val="both"/>
        <w:rPr>
          <w:rFonts w:ascii="Arial" w:hAnsi="Arial" w:cs="Arial"/>
          <w:szCs w:val="24"/>
        </w:rPr>
      </w:pPr>
      <w:r w:rsidRPr="00427B5E">
        <w:rPr>
          <w:rFonts w:ascii="Arial" w:eastAsia="Calibri" w:hAnsi="Arial" w:cs="Arial"/>
          <w:szCs w:val="24"/>
        </w:rPr>
        <w:t>The contractor/subcontractor must be certified by the</w:t>
      </w:r>
      <w:r w:rsidRPr="00427B5E">
        <w:rPr>
          <w:rFonts w:eastAsia="Calibri"/>
          <w:szCs w:val="24"/>
        </w:rPr>
        <w:t xml:space="preserve"> </w:t>
      </w:r>
      <w:r w:rsidRPr="00427B5E">
        <w:rPr>
          <w:rFonts w:ascii="Arial" w:hAnsi="Arial" w:cs="Arial"/>
          <w:szCs w:val="24"/>
        </w:rPr>
        <w:t>National Library Service for the Blind and Physically Handicapped, Library of Congress (NLS)</w:t>
      </w:r>
      <w:r>
        <w:rPr>
          <w:rFonts w:ascii="Arial" w:hAnsi="Arial" w:cs="Arial"/>
          <w:szCs w:val="24"/>
        </w:rPr>
        <w:t>,</w:t>
      </w:r>
      <w:r w:rsidRPr="00427B5E">
        <w:rPr>
          <w:rFonts w:ascii="Arial" w:hAnsi="Arial" w:cs="Arial"/>
          <w:szCs w:val="24"/>
        </w:rPr>
        <w:t xml:space="preserve"> in literary braille transcribing, under the rules of Unified English Braille (UEB).</w:t>
      </w:r>
    </w:p>
    <w:p w14:paraId="4ECBCBC1" w14:textId="77777777" w:rsidR="00B81E52" w:rsidRPr="00427B5E" w:rsidRDefault="00B81E52" w:rsidP="00B81E52">
      <w:pPr>
        <w:rPr>
          <w:rFonts w:ascii="Arial" w:hAnsi="Arial" w:cs="Arial"/>
        </w:rPr>
      </w:pPr>
    </w:p>
    <w:p w14:paraId="7B547AAF" w14:textId="77777777" w:rsidR="00B81E52" w:rsidRPr="00427B5E" w:rsidRDefault="00B81E52" w:rsidP="00B81E52">
      <w:pPr>
        <w:numPr>
          <w:ilvl w:val="0"/>
          <w:numId w:val="182"/>
        </w:numPr>
        <w:contextualSpacing/>
        <w:jc w:val="both"/>
        <w:rPr>
          <w:rFonts w:ascii="Arial" w:hAnsi="Arial" w:cs="Arial"/>
          <w:szCs w:val="24"/>
        </w:rPr>
      </w:pPr>
      <w:r w:rsidRPr="00427B5E">
        <w:rPr>
          <w:rFonts w:ascii="Arial" w:eastAsia="Calibri" w:hAnsi="Arial" w:cs="Arial"/>
          <w:szCs w:val="24"/>
        </w:rPr>
        <w:t xml:space="preserve">The contractor is required to provide UEB for literary braille transcriptions and mathematic transcriptions under the rules of Nemeth Code for Mathematics and Scientific Notation, </w:t>
      </w:r>
      <w:r w:rsidRPr="00427B5E">
        <w:rPr>
          <w:rFonts w:ascii="Arial" w:hAnsi="Arial" w:cs="Arial"/>
          <w:szCs w:val="24"/>
        </w:rPr>
        <w:t>adhering to all current braille codes, guidelines</w:t>
      </w:r>
      <w:r>
        <w:rPr>
          <w:rFonts w:ascii="Arial" w:hAnsi="Arial" w:cs="Arial"/>
          <w:szCs w:val="24"/>
        </w:rPr>
        <w:t>,</w:t>
      </w:r>
      <w:r w:rsidRPr="00427B5E">
        <w:rPr>
          <w:rFonts w:ascii="Arial" w:hAnsi="Arial" w:cs="Arial"/>
          <w:szCs w:val="24"/>
        </w:rPr>
        <w:t xml:space="preserve"> and standards provided by the Braille Authority of North America (BANA) for all countries using English Braille.</w:t>
      </w:r>
    </w:p>
    <w:p w14:paraId="72F3937E" w14:textId="77777777" w:rsidR="00B81E52" w:rsidRPr="00427B5E" w:rsidRDefault="00B81E52" w:rsidP="00B81E52">
      <w:pPr>
        <w:ind w:left="360"/>
        <w:jc w:val="both"/>
        <w:rPr>
          <w:rFonts w:ascii="Arial" w:hAnsi="Arial" w:cs="Arial"/>
          <w:szCs w:val="24"/>
        </w:rPr>
      </w:pPr>
    </w:p>
    <w:p w14:paraId="056E35CC" w14:textId="77777777"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t>Original transcriptions must be checked thoroughly and proofread by a reviewer, and discrepancies resolved before submission to NYSED.</w:t>
      </w:r>
    </w:p>
    <w:p w14:paraId="701291AC" w14:textId="77777777" w:rsidR="00B81E52" w:rsidRPr="00427B5E" w:rsidRDefault="00B81E52" w:rsidP="00B81E52">
      <w:pPr>
        <w:ind w:left="720"/>
        <w:contextualSpacing/>
        <w:rPr>
          <w:rFonts w:ascii="Arial" w:eastAsia="Calibri" w:hAnsi="Arial" w:cs="Arial"/>
          <w:szCs w:val="24"/>
        </w:rPr>
      </w:pPr>
    </w:p>
    <w:p w14:paraId="136B6707" w14:textId="77777777" w:rsidR="00B81E52" w:rsidRPr="00427B5E" w:rsidRDefault="00B81E52" w:rsidP="00B81E52">
      <w:pPr>
        <w:numPr>
          <w:ilvl w:val="0"/>
          <w:numId w:val="182"/>
        </w:numPr>
        <w:contextualSpacing/>
        <w:jc w:val="both"/>
        <w:rPr>
          <w:rFonts w:ascii="Arial" w:eastAsia="Calibri" w:hAnsi="Arial" w:cs="Arial"/>
          <w:szCs w:val="24"/>
        </w:rPr>
      </w:pPr>
      <w:r w:rsidRPr="00427B5E">
        <w:rPr>
          <w:rFonts w:ascii="Arial" w:hAnsi="Arial" w:cs="Arial"/>
          <w:szCs w:val="24"/>
        </w:rPr>
        <w:t xml:space="preserve">The contractor must provide a method for producing tactile graphics that </w:t>
      </w:r>
      <w:r>
        <w:rPr>
          <w:rFonts w:ascii="Arial" w:hAnsi="Arial" w:cs="Arial"/>
          <w:szCs w:val="24"/>
        </w:rPr>
        <w:t>is</w:t>
      </w:r>
      <w:r w:rsidRPr="00427B5E">
        <w:rPr>
          <w:rFonts w:ascii="Arial" w:hAnsi="Arial" w:cs="Arial"/>
          <w:szCs w:val="24"/>
        </w:rPr>
        <w:t xml:space="preserve"> well suited for the sense of touch for students who use Braille editions.</w:t>
      </w:r>
    </w:p>
    <w:p w14:paraId="1A5C2E9E" w14:textId="77777777" w:rsidR="00B81E52" w:rsidRPr="00427B5E" w:rsidRDefault="00B81E52" w:rsidP="00B81E52">
      <w:pPr>
        <w:jc w:val="both"/>
        <w:rPr>
          <w:rFonts w:ascii="Arial" w:hAnsi="Arial" w:cs="Arial"/>
          <w:szCs w:val="24"/>
        </w:rPr>
      </w:pPr>
    </w:p>
    <w:p w14:paraId="5D752A47" w14:textId="77777777" w:rsidR="00B81E52" w:rsidRPr="00427B5E" w:rsidRDefault="00B81E52" w:rsidP="00B81E52">
      <w:pPr>
        <w:numPr>
          <w:ilvl w:val="0"/>
          <w:numId w:val="182"/>
        </w:numPr>
        <w:contextualSpacing/>
        <w:jc w:val="both"/>
        <w:rPr>
          <w:rFonts w:ascii="Arial" w:hAnsi="Arial" w:cs="Arial"/>
          <w:szCs w:val="24"/>
        </w:rPr>
      </w:pPr>
      <w:r w:rsidRPr="00427B5E">
        <w:rPr>
          <w:rFonts w:ascii="Arial" w:eastAsia="Calibri" w:hAnsi="Arial" w:cs="Arial"/>
          <w:szCs w:val="24"/>
        </w:rPr>
        <w:t xml:space="preserve">Tests and related materials must be transcribed into Braille text and raised-line graphics for illustrations in their entirety, </w:t>
      </w:r>
      <w:r w:rsidRPr="00427B5E">
        <w:rPr>
          <w:rFonts w:ascii="Arial" w:hAnsi="Arial" w:cs="Arial"/>
          <w:szCs w:val="24"/>
        </w:rPr>
        <w:t>including all labeled items on tactile graphics (maps, graphs, diagrams, charts, and tables).</w:t>
      </w:r>
    </w:p>
    <w:p w14:paraId="72E3DF8C" w14:textId="77777777" w:rsidR="00B81E52" w:rsidRPr="00427B5E" w:rsidRDefault="00B81E52" w:rsidP="00B81E52">
      <w:pPr>
        <w:jc w:val="both"/>
        <w:rPr>
          <w:rFonts w:ascii="Arial" w:hAnsi="Arial" w:cs="Arial"/>
          <w:szCs w:val="24"/>
        </w:rPr>
      </w:pPr>
    </w:p>
    <w:p w14:paraId="2B04046F" w14:textId="77777777"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lastRenderedPageBreak/>
        <w:t>If the contractor/subcontractor is going to be using interpoint (Braille on both sides of the paper), the contractor/subcontractor must use paper of a sufficient quality that will prevent the Braille from pressing through and allow for maximum embossing quality.</w:t>
      </w:r>
    </w:p>
    <w:p w14:paraId="542AD27E" w14:textId="77777777" w:rsidR="00B81E52" w:rsidRPr="00427B5E" w:rsidRDefault="00B81E52" w:rsidP="00B81E52">
      <w:pPr>
        <w:ind w:left="720"/>
        <w:contextualSpacing/>
        <w:rPr>
          <w:rFonts w:ascii="Arial" w:eastAsia="Calibri" w:hAnsi="Arial" w:cs="Arial"/>
          <w:szCs w:val="24"/>
        </w:rPr>
      </w:pPr>
    </w:p>
    <w:p w14:paraId="09DA0025" w14:textId="77777777" w:rsidR="00B81E52" w:rsidRDefault="00B81E52" w:rsidP="00B81E52">
      <w:pPr>
        <w:numPr>
          <w:ilvl w:val="0"/>
          <w:numId w:val="182"/>
        </w:numPr>
        <w:jc w:val="both"/>
        <w:rPr>
          <w:rFonts w:ascii="Arial" w:hAnsi="Arial" w:cs="Arial"/>
          <w:szCs w:val="24"/>
        </w:rPr>
      </w:pPr>
      <w:r w:rsidRPr="00427B5E">
        <w:rPr>
          <w:rFonts w:ascii="Arial" w:hAnsi="Arial" w:cs="Arial"/>
          <w:szCs w:val="24"/>
        </w:rPr>
        <w:t xml:space="preserve">If a tactile graphic (maps, graphs, </w:t>
      </w:r>
      <w:r>
        <w:rPr>
          <w:rFonts w:ascii="Arial" w:hAnsi="Arial" w:cs="Arial"/>
          <w:szCs w:val="24"/>
        </w:rPr>
        <w:t xml:space="preserve">diagrams, </w:t>
      </w:r>
      <w:r w:rsidRPr="00427B5E">
        <w:rPr>
          <w:rFonts w:ascii="Arial" w:hAnsi="Arial" w:cs="Arial"/>
          <w:szCs w:val="24"/>
        </w:rPr>
        <w:t>chart</w:t>
      </w:r>
      <w:r>
        <w:rPr>
          <w:rFonts w:ascii="Arial" w:hAnsi="Arial" w:cs="Arial"/>
          <w:szCs w:val="24"/>
        </w:rPr>
        <w:t>s</w:t>
      </w:r>
      <w:r w:rsidRPr="00427B5E">
        <w:rPr>
          <w:rFonts w:ascii="Arial" w:hAnsi="Arial" w:cs="Arial"/>
          <w:szCs w:val="24"/>
        </w:rPr>
        <w:t>, and tables) contains information that does not fit within the constraints of a standard Braille page (11 inches by 11.5 inches), then foldouts must be used to create these graphics.</w:t>
      </w:r>
    </w:p>
    <w:p w14:paraId="3A340A66" w14:textId="77777777" w:rsidR="003B0BE0" w:rsidRPr="00427B5E" w:rsidRDefault="003B0BE0" w:rsidP="003B0BE0">
      <w:pPr>
        <w:ind w:left="360"/>
        <w:jc w:val="both"/>
        <w:rPr>
          <w:rFonts w:ascii="Arial" w:hAnsi="Arial" w:cs="Arial"/>
          <w:szCs w:val="24"/>
        </w:rPr>
      </w:pPr>
    </w:p>
    <w:p w14:paraId="5736AC20" w14:textId="77777777"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t>If a tactile graphic has information that cannot fit in the constraints of the BANA codes for tactile graphics due to the amount of space Braille takes up, the contractor/subcontractor must obtain NYSED’s prior approval to change, modify, or eliminate information contained in the printed copy.</w:t>
      </w:r>
    </w:p>
    <w:p w14:paraId="677620DD" w14:textId="77777777" w:rsidR="00B81E52" w:rsidRPr="00427B5E" w:rsidRDefault="00B81E52" w:rsidP="00B81E52">
      <w:pPr>
        <w:ind w:left="720"/>
        <w:contextualSpacing/>
        <w:rPr>
          <w:rFonts w:ascii="Arial" w:eastAsia="Calibri" w:hAnsi="Arial" w:cs="Arial"/>
          <w:szCs w:val="24"/>
        </w:rPr>
      </w:pPr>
    </w:p>
    <w:p w14:paraId="39D7A4F0" w14:textId="6FFEC4CB"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t>The contractor must</w:t>
      </w:r>
      <w:r w:rsidRPr="00427B5E">
        <w:t xml:space="preserve"> </w:t>
      </w:r>
      <w:r w:rsidRPr="00427B5E">
        <w:rPr>
          <w:rFonts w:ascii="Arial" w:hAnsi="Arial" w:cs="Arial"/>
          <w:szCs w:val="24"/>
        </w:rPr>
        <w:t xml:space="preserve">adhere to the </w:t>
      </w:r>
      <w:hyperlink w:anchor="_Security_Guidelines_for" w:history="1">
        <w:r w:rsidRPr="00566C90">
          <w:rPr>
            <w:rStyle w:val="Hyperlink"/>
            <w:rFonts w:ascii="Arial" w:hAnsi="Arial" w:cs="Arial"/>
            <w:szCs w:val="24"/>
          </w:rPr>
          <w:t>Security Guidelines for the New York State Assessment Program</w:t>
        </w:r>
      </w:hyperlink>
      <w:r w:rsidRPr="00427B5E">
        <w:rPr>
          <w:rFonts w:ascii="Arial" w:hAnsi="Arial" w:cs="Arial"/>
          <w:szCs w:val="24"/>
        </w:rPr>
        <w:t xml:space="preserve"> in working with its Braille subcontractor.</w:t>
      </w:r>
    </w:p>
    <w:p w14:paraId="20DF5F2F" w14:textId="77777777" w:rsidR="00B81E52" w:rsidRPr="00427B5E" w:rsidRDefault="00B81E52" w:rsidP="00B81E52">
      <w:pPr>
        <w:ind w:left="720"/>
        <w:contextualSpacing/>
        <w:rPr>
          <w:rFonts w:ascii="Arial" w:eastAsia="Calibri" w:hAnsi="Arial" w:cs="Arial"/>
          <w:szCs w:val="24"/>
        </w:rPr>
      </w:pPr>
    </w:p>
    <w:p w14:paraId="3453594E" w14:textId="77777777"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t>All materials will be transcribed into grade II (contracted) Braille, unless otherwise specified by NYSED.</w:t>
      </w:r>
    </w:p>
    <w:p w14:paraId="7C95C6E5" w14:textId="77777777" w:rsidR="00B81E52" w:rsidRPr="00427B5E" w:rsidRDefault="00B81E52" w:rsidP="00B81E52">
      <w:pPr>
        <w:ind w:left="720"/>
        <w:contextualSpacing/>
        <w:rPr>
          <w:rFonts w:ascii="Arial" w:eastAsia="Calibri" w:hAnsi="Arial" w:cs="Arial"/>
          <w:szCs w:val="24"/>
        </w:rPr>
      </w:pPr>
    </w:p>
    <w:p w14:paraId="18FC3CEC" w14:textId="77777777" w:rsidR="00B81E52" w:rsidRPr="00427B5E" w:rsidRDefault="00B81E52" w:rsidP="00B81E52">
      <w:pPr>
        <w:numPr>
          <w:ilvl w:val="0"/>
          <w:numId w:val="182"/>
        </w:numPr>
        <w:jc w:val="both"/>
        <w:rPr>
          <w:rFonts w:ascii="Arial" w:hAnsi="Arial" w:cs="Arial"/>
          <w:szCs w:val="24"/>
        </w:rPr>
      </w:pPr>
      <w:r w:rsidRPr="00427B5E">
        <w:rPr>
          <w:rFonts w:ascii="Arial" w:hAnsi="Arial" w:cs="Arial"/>
          <w:szCs w:val="24"/>
        </w:rPr>
        <w:t>Since the items on the tests are often graphic</w:t>
      </w:r>
      <w:r>
        <w:rPr>
          <w:rFonts w:ascii="Arial" w:hAnsi="Arial" w:cs="Arial"/>
          <w:szCs w:val="24"/>
        </w:rPr>
        <w:t>s</w:t>
      </w:r>
      <w:r w:rsidRPr="00427B5E">
        <w:rPr>
          <w:rFonts w:ascii="Arial" w:hAnsi="Arial" w:cs="Arial"/>
          <w:szCs w:val="24"/>
        </w:rPr>
        <w:t xml:space="preserve"> based, some adaptations and adjustments to various items may be required. This tends to occur more often with Mathematics tests than with English Language Arts tests. Any suggestions for adapting these items to make them more accessible and able to be transcribed into Braille more efficiently should be discussed with NYSED prior to beginning transcription.</w:t>
      </w:r>
    </w:p>
    <w:p w14:paraId="1FB9FBC8" w14:textId="77777777" w:rsidR="00B81E52" w:rsidRPr="00427B5E" w:rsidRDefault="00B81E52" w:rsidP="00B81E52">
      <w:pPr>
        <w:ind w:left="720"/>
        <w:contextualSpacing/>
        <w:rPr>
          <w:rFonts w:ascii="Arial" w:eastAsia="Calibri" w:hAnsi="Arial" w:cs="Arial"/>
          <w:szCs w:val="24"/>
        </w:rPr>
      </w:pPr>
    </w:p>
    <w:p w14:paraId="1D8275E9" w14:textId="3CFCFD86" w:rsidR="00B81E52" w:rsidRDefault="00B81E52" w:rsidP="00B81E52">
      <w:pPr>
        <w:ind w:left="720"/>
        <w:contextualSpacing/>
        <w:rPr>
          <w:rFonts w:ascii="Arial" w:eastAsia="Calibri" w:hAnsi="Arial" w:cs="Arial"/>
          <w:szCs w:val="24"/>
        </w:rPr>
      </w:pPr>
      <w:r w:rsidRPr="00427B5E">
        <w:rPr>
          <w:rFonts w:ascii="Arial" w:hAnsi="Arial" w:cs="Arial"/>
          <w:szCs w:val="24"/>
        </w:rPr>
        <w:t>The exclusion and/or prorating of items from the Braille edition of these tests are prohibited.</w:t>
      </w:r>
    </w:p>
    <w:p w14:paraId="2F266659" w14:textId="77777777" w:rsidR="00D3624C" w:rsidRDefault="00D3624C" w:rsidP="00D3624C">
      <w:pPr>
        <w:pStyle w:val="Heading3"/>
        <w:rPr>
          <w:rFonts w:eastAsia="Calibri" w:cs="Arial"/>
          <w:b w:val="0"/>
          <w:szCs w:val="24"/>
          <w:u w:val="none"/>
        </w:rPr>
      </w:pPr>
      <w:bookmarkStart w:id="105" w:name="_Guidelines_for_Large-Type"/>
      <w:bookmarkStart w:id="106" w:name="_Toc46220981"/>
      <w:bookmarkStart w:id="107" w:name="_Toc401128307"/>
      <w:bookmarkEnd w:id="105"/>
    </w:p>
    <w:p w14:paraId="40B3D2B1" w14:textId="6D04113C" w:rsidR="00B81E52" w:rsidRDefault="00B81E52" w:rsidP="00D3624C">
      <w:pPr>
        <w:pStyle w:val="Heading3"/>
      </w:pPr>
      <w:r w:rsidRPr="00B81E52">
        <w:t>Guidelines for Large-Type Print Editions</w:t>
      </w:r>
      <w:bookmarkEnd w:id="106"/>
    </w:p>
    <w:p w14:paraId="0E7DD162" w14:textId="77777777" w:rsidR="00B81E52" w:rsidRDefault="00B81E52" w:rsidP="00476B08">
      <w:pPr>
        <w:rPr>
          <w:rFonts w:ascii="Arial" w:hAnsi="Arial" w:cs="Arial"/>
          <w:b/>
        </w:rPr>
      </w:pPr>
    </w:p>
    <w:p w14:paraId="61F223BC" w14:textId="77777777" w:rsidR="00ED7737" w:rsidRPr="00427B5E" w:rsidRDefault="00ED7737" w:rsidP="00335B83">
      <w:pPr>
        <w:numPr>
          <w:ilvl w:val="0"/>
          <w:numId w:val="183"/>
        </w:numPr>
        <w:tabs>
          <w:tab w:val="left" w:pos="681"/>
        </w:tabs>
        <w:kinsoku w:val="0"/>
        <w:overflowPunct w:val="0"/>
        <w:autoSpaceDE w:val="0"/>
        <w:autoSpaceDN w:val="0"/>
        <w:adjustRightInd w:val="0"/>
        <w:spacing w:line="243" w:lineRule="auto"/>
        <w:ind w:left="562" w:right="119"/>
        <w:jc w:val="both"/>
        <w:rPr>
          <w:rFonts w:ascii="Arial" w:hAnsi="Arial" w:cs="Arial"/>
          <w:szCs w:val="24"/>
        </w:rPr>
      </w:pPr>
      <w:r w:rsidRPr="00427B5E">
        <w:rPr>
          <w:rFonts w:ascii="Arial" w:hAnsi="Arial" w:cs="Arial"/>
          <w:szCs w:val="24"/>
        </w:rPr>
        <w:t>The</w:t>
      </w:r>
      <w:r w:rsidRPr="00427B5E">
        <w:rPr>
          <w:rFonts w:ascii="Arial" w:hAnsi="Arial" w:cs="Arial"/>
          <w:spacing w:val="31"/>
          <w:szCs w:val="24"/>
        </w:rPr>
        <w:t xml:space="preserve"> </w:t>
      </w:r>
      <w:r w:rsidRPr="00427B5E">
        <w:rPr>
          <w:rFonts w:ascii="Arial" w:hAnsi="Arial" w:cs="Arial"/>
          <w:szCs w:val="24"/>
        </w:rPr>
        <w:t>typeface,</w:t>
      </w:r>
      <w:r w:rsidRPr="00427B5E">
        <w:rPr>
          <w:rFonts w:ascii="Arial" w:hAnsi="Arial" w:cs="Arial"/>
          <w:spacing w:val="31"/>
          <w:szCs w:val="24"/>
        </w:rPr>
        <w:t xml:space="preserve"> </w:t>
      </w:r>
      <w:r w:rsidRPr="00427B5E">
        <w:rPr>
          <w:rFonts w:ascii="Arial" w:hAnsi="Arial" w:cs="Arial"/>
          <w:szCs w:val="24"/>
        </w:rPr>
        <w:t>size</w:t>
      </w:r>
      <w:r w:rsidRPr="00427B5E">
        <w:rPr>
          <w:rFonts w:ascii="Arial" w:hAnsi="Arial" w:cs="Arial"/>
          <w:spacing w:val="31"/>
          <w:szCs w:val="24"/>
        </w:rPr>
        <w:t xml:space="preserve"> </w:t>
      </w:r>
      <w:r w:rsidRPr="00427B5E">
        <w:rPr>
          <w:rFonts w:ascii="Arial" w:hAnsi="Arial" w:cs="Arial"/>
          <w:szCs w:val="24"/>
        </w:rPr>
        <w:t>and</w:t>
      </w:r>
      <w:r w:rsidRPr="00427B5E">
        <w:rPr>
          <w:rFonts w:ascii="Arial" w:hAnsi="Arial" w:cs="Arial"/>
          <w:spacing w:val="31"/>
          <w:szCs w:val="24"/>
        </w:rPr>
        <w:t xml:space="preserve"> </w:t>
      </w:r>
      <w:r w:rsidRPr="00427B5E">
        <w:rPr>
          <w:rFonts w:ascii="Arial" w:hAnsi="Arial" w:cs="Arial"/>
          <w:szCs w:val="24"/>
        </w:rPr>
        <w:t>spacing</w:t>
      </w:r>
      <w:r w:rsidRPr="00427B5E">
        <w:rPr>
          <w:rFonts w:ascii="Arial" w:hAnsi="Arial" w:cs="Arial"/>
          <w:spacing w:val="31"/>
          <w:szCs w:val="24"/>
        </w:rPr>
        <w:t xml:space="preserve"> </w:t>
      </w:r>
      <w:r w:rsidRPr="00427B5E">
        <w:rPr>
          <w:rFonts w:ascii="Arial" w:hAnsi="Arial" w:cs="Arial"/>
          <w:szCs w:val="24"/>
        </w:rPr>
        <w:t>should</w:t>
      </w:r>
      <w:r w:rsidRPr="00427B5E">
        <w:rPr>
          <w:rFonts w:ascii="Arial" w:hAnsi="Arial" w:cs="Arial"/>
          <w:spacing w:val="31"/>
          <w:szCs w:val="24"/>
        </w:rPr>
        <w:t xml:space="preserve"> </w:t>
      </w:r>
      <w:r w:rsidRPr="00427B5E">
        <w:rPr>
          <w:rFonts w:ascii="Arial" w:hAnsi="Arial" w:cs="Arial"/>
          <w:szCs w:val="24"/>
        </w:rPr>
        <w:t>be</w:t>
      </w:r>
      <w:r w:rsidRPr="00427B5E">
        <w:rPr>
          <w:rFonts w:ascii="Arial" w:hAnsi="Arial" w:cs="Arial"/>
          <w:spacing w:val="31"/>
          <w:szCs w:val="24"/>
        </w:rPr>
        <w:t xml:space="preserve"> </w:t>
      </w:r>
      <w:r w:rsidRPr="00427B5E">
        <w:rPr>
          <w:rFonts w:ascii="Arial" w:hAnsi="Arial" w:cs="Arial"/>
          <w:szCs w:val="24"/>
        </w:rPr>
        <w:t>standardized</w:t>
      </w:r>
      <w:r w:rsidRPr="00427B5E">
        <w:rPr>
          <w:rFonts w:ascii="Arial" w:hAnsi="Arial" w:cs="Arial"/>
          <w:spacing w:val="30"/>
          <w:szCs w:val="24"/>
        </w:rPr>
        <w:t xml:space="preserve"> </w:t>
      </w:r>
      <w:r w:rsidRPr="00427B5E">
        <w:rPr>
          <w:rFonts w:ascii="Arial" w:hAnsi="Arial" w:cs="Arial"/>
          <w:szCs w:val="24"/>
        </w:rPr>
        <w:t>on</w:t>
      </w:r>
      <w:r w:rsidRPr="00427B5E">
        <w:rPr>
          <w:rFonts w:ascii="Arial" w:hAnsi="Arial" w:cs="Arial"/>
          <w:spacing w:val="30"/>
          <w:szCs w:val="24"/>
        </w:rPr>
        <w:t xml:space="preserve"> </w:t>
      </w:r>
      <w:r w:rsidRPr="00427B5E">
        <w:rPr>
          <w:rFonts w:ascii="Arial" w:hAnsi="Arial" w:cs="Arial"/>
          <w:szCs w:val="24"/>
        </w:rPr>
        <w:t>all</w:t>
      </w:r>
      <w:r w:rsidRPr="00427B5E">
        <w:rPr>
          <w:rFonts w:ascii="Arial" w:hAnsi="Arial" w:cs="Arial"/>
          <w:spacing w:val="30"/>
          <w:szCs w:val="24"/>
        </w:rPr>
        <w:t xml:space="preserve"> </w:t>
      </w:r>
      <w:r w:rsidRPr="00427B5E">
        <w:rPr>
          <w:rFonts w:ascii="Arial" w:hAnsi="Arial" w:cs="Arial"/>
          <w:szCs w:val="24"/>
        </w:rPr>
        <w:t>tests,</w:t>
      </w:r>
      <w:r w:rsidRPr="00427B5E">
        <w:rPr>
          <w:rFonts w:ascii="Arial" w:hAnsi="Arial" w:cs="Arial"/>
          <w:spacing w:val="30"/>
          <w:szCs w:val="24"/>
        </w:rPr>
        <w:t xml:space="preserve"> </w:t>
      </w:r>
      <w:r w:rsidRPr="00427B5E">
        <w:rPr>
          <w:rFonts w:ascii="Arial" w:hAnsi="Arial" w:cs="Arial"/>
          <w:szCs w:val="24"/>
        </w:rPr>
        <w:t>including</w:t>
      </w:r>
      <w:r w:rsidRPr="00427B5E">
        <w:rPr>
          <w:rFonts w:ascii="Arial" w:hAnsi="Arial" w:cs="Arial"/>
          <w:spacing w:val="30"/>
          <w:szCs w:val="24"/>
        </w:rPr>
        <w:t xml:space="preserve"> </w:t>
      </w:r>
      <w:r w:rsidRPr="00427B5E">
        <w:rPr>
          <w:rFonts w:ascii="Arial" w:hAnsi="Arial" w:cs="Arial"/>
          <w:szCs w:val="24"/>
        </w:rPr>
        <w:t>print</w:t>
      </w:r>
      <w:r w:rsidRPr="00427B5E">
        <w:rPr>
          <w:rFonts w:ascii="Arial" w:hAnsi="Arial" w:cs="Arial"/>
          <w:spacing w:val="30"/>
          <w:szCs w:val="24"/>
        </w:rPr>
        <w:t xml:space="preserve"> </w:t>
      </w:r>
      <w:r w:rsidRPr="00427B5E">
        <w:rPr>
          <w:rFonts w:ascii="Arial" w:hAnsi="Arial" w:cs="Arial"/>
          <w:szCs w:val="24"/>
        </w:rPr>
        <w:t>contained</w:t>
      </w:r>
      <w:r w:rsidRPr="00427B5E">
        <w:rPr>
          <w:rFonts w:ascii="Arial" w:hAnsi="Arial" w:cs="Arial"/>
          <w:spacing w:val="30"/>
          <w:szCs w:val="24"/>
        </w:rPr>
        <w:t xml:space="preserve"> </w:t>
      </w:r>
      <w:r w:rsidRPr="00427B5E">
        <w:rPr>
          <w:rFonts w:ascii="Arial" w:hAnsi="Arial" w:cs="Arial"/>
          <w:szCs w:val="24"/>
        </w:rPr>
        <w:t>in</w:t>
      </w:r>
      <w:r w:rsidRPr="00427B5E">
        <w:rPr>
          <w:rFonts w:ascii="Arial" w:hAnsi="Arial" w:cs="Arial"/>
          <w:spacing w:val="30"/>
          <w:szCs w:val="24"/>
        </w:rPr>
        <w:t xml:space="preserve"> </w:t>
      </w:r>
      <w:r w:rsidRPr="00427B5E">
        <w:rPr>
          <w:rFonts w:ascii="Arial" w:hAnsi="Arial" w:cs="Arial"/>
          <w:szCs w:val="24"/>
        </w:rPr>
        <w:t xml:space="preserve">charts, graphs, </w:t>
      </w:r>
      <w:r w:rsidRPr="00427B5E">
        <w:rPr>
          <w:rFonts w:ascii="Arial" w:hAnsi="Arial" w:cs="Arial"/>
          <w:spacing w:val="-2"/>
          <w:szCs w:val="24"/>
        </w:rPr>
        <w:t>m</w:t>
      </w:r>
      <w:r w:rsidRPr="00427B5E">
        <w:rPr>
          <w:rFonts w:ascii="Arial" w:hAnsi="Arial" w:cs="Arial"/>
          <w:szCs w:val="24"/>
        </w:rPr>
        <w:t>aps, tables and other graphics and visual sti</w:t>
      </w:r>
      <w:r w:rsidRPr="00427B5E">
        <w:rPr>
          <w:rFonts w:ascii="Arial" w:hAnsi="Arial" w:cs="Arial"/>
          <w:spacing w:val="-2"/>
          <w:szCs w:val="24"/>
        </w:rPr>
        <w:t>m</w:t>
      </w:r>
      <w:r w:rsidRPr="00427B5E">
        <w:rPr>
          <w:rFonts w:ascii="Arial" w:hAnsi="Arial" w:cs="Arial"/>
          <w:szCs w:val="24"/>
        </w:rPr>
        <w:t>uli, using a serif-free typeface.</w:t>
      </w:r>
    </w:p>
    <w:p w14:paraId="2151DFE8" w14:textId="77777777" w:rsidR="00ED7737" w:rsidRPr="00427B5E" w:rsidRDefault="00ED7737" w:rsidP="00C736E2">
      <w:pPr>
        <w:kinsoku w:val="0"/>
        <w:overflowPunct w:val="0"/>
        <w:autoSpaceDE w:val="0"/>
        <w:autoSpaceDN w:val="0"/>
        <w:adjustRightInd w:val="0"/>
        <w:spacing w:line="120" w:lineRule="exact"/>
        <w:ind w:left="562"/>
        <w:jc w:val="both"/>
        <w:rPr>
          <w:rFonts w:ascii="Arial" w:hAnsi="Arial" w:cs="Arial"/>
          <w:szCs w:val="24"/>
        </w:rPr>
      </w:pPr>
    </w:p>
    <w:p w14:paraId="5D077D61"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Base text size will be 18 pt., with proportionally headings and subheadings that are proportionately larger.</w:t>
      </w:r>
    </w:p>
    <w:p w14:paraId="0361D1A0"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5AB3A35E"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162"/>
        <w:jc w:val="both"/>
        <w:rPr>
          <w:rFonts w:ascii="Arial" w:hAnsi="Arial" w:cs="Arial"/>
          <w:szCs w:val="24"/>
        </w:rPr>
      </w:pPr>
      <w:r w:rsidRPr="00427B5E">
        <w:rPr>
          <w:rFonts w:ascii="Arial" w:hAnsi="Arial" w:cs="Arial"/>
          <w:szCs w:val="24"/>
        </w:rPr>
        <w:t>A sans serif font, such as Helvetica, should be used (New Century Schoolbook, New Caledonia).</w:t>
      </w:r>
    </w:p>
    <w:p w14:paraId="388F287D" w14:textId="77777777" w:rsidR="00ED7737" w:rsidRPr="00427B5E" w:rsidRDefault="00ED7737">
      <w:pPr>
        <w:kinsoku w:val="0"/>
        <w:overflowPunct w:val="0"/>
        <w:autoSpaceDE w:val="0"/>
        <w:autoSpaceDN w:val="0"/>
        <w:adjustRightInd w:val="0"/>
        <w:spacing w:line="120" w:lineRule="exact"/>
        <w:ind w:left="562"/>
        <w:jc w:val="both"/>
        <w:rPr>
          <w:rFonts w:ascii="Arial" w:hAnsi="Arial" w:cs="Arial"/>
          <w:szCs w:val="24"/>
        </w:rPr>
      </w:pPr>
    </w:p>
    <w:p w14:paraId="671106FE"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Mini</w:t>
      </w:r>
      <w:r w:rsidRPr="00427B5E">
        <w:rPr>
          <w:rFonts w:ascii="Arial" w:hAnsi="Arial" w:cs="Arial"/>
          <w:spacing w:val="-2"/>
          <w:szCs w:val="24"/>
        </w:rPr>
        <w:t>m</w:t>
      </w:r>
      <w:r w:rsidRPr="00427B5E">
        <w:rPr>
          <w:rFonts w:ascii="Arial" w:hAnsi="Arial" w:cs="Arial"/>
          <w:szCs w:val="24"/>
        </w:rPr>
        <w:t>al use of parentheses, italics, underlining, and boldface in text.</w:t>
      </w:r>
    </w:p>
    <w:p w14:paraId="13463856"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07EBEA9A"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Spacing between lines of print is at least 1.25 spaces.</w:t>
      </w:r>
    </w:p>
    <w:p w14:paraId="0093C1A2"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3F78135B"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120"/>
        <w:jc w:val="both"/>
        <w:rPr>
          <w:rFonts w:ascii="Arial" w:hAnsi="Arial" w:cs="Arial"/>
          <w:szCs w:val="24"/>
        </w:rPr>
      </w:pPr>
      <w:r w:rsidRPr="00427B5E">
        <w:rPr>
          <w:rFonts w:ascii="Arial" w:hAnsi="Arial" w:cs="Arial"/>
          <w:szCs w:val="24"/>
        </w:rPr>
        <w:t>Paragraphs</w:t>
      </w:r>
      <w:r w:rsidRPr="00427B5E">
        <w:rPr>
          <w:rFonts w:ascii="Arial" w:hAnsi="Arial" w:cs="Arial"/>
          <w:spacing w:val="31"/>
          <w:szCs w:val="24"/>
        </w:rPr>
        <w:t xml:space="preserve"> </w:t>
      </w:r>
      <w:r w:rsidRPr="00427B5E">
        <w:rPr>
          <w:rFonts w:ascii="Arial" w:hAnsi="Arial" w:cs="Arial"/>
          <w:szCs w:val="24"/>
        </w:rPr>
        <w:t>are</w:t>
      </w:r>
      <w:r w:rsidRPr="00427B5E">
        <w:rPr>
          <w:rFonts w:ascii="Arial" w:hAnsi="Arial" w:cs="Arial"/>
          <w:spacing w:val="31"/>
          <w:szCs w:val="24"/>
        </w:rPr>
        <w:t xml:space="preserve"> </w:t>
      </w:r>
      <w:r w:rsidRPr="00427B5E">
        <w:rPr>
          <w:rFonts w:ascii="Arial" w:hAnsi="Arial" w:cs="Arial"/>
          <w:szCs w:val="24"/>
        </w:rPr>
        <w:t>block-style</w:t>
      </w:r>
      <w:r w:rsidRPr="00427B5E">
        <w:rPr>
          <w:rFonts w:ascii="Arial" w:hAnsi="Arial" w:cs="Arial"/>
          <w:spacing w:val="31"/>
          <w:szCs w:val="24"/>
        </w:rPr>
        <w:t xml:space="preserve"> </w:t>
      </w:r>
      <w:r w:rsidRPr="00427B5E">
        <w:rPr>
          <w:rFonts w:ascii="Arial" w:hAnsi="Arial" w:cs="Arial"/>
          <w:szCs w:val="24"/>
        </w:rPr>
        <w:t>with</w:t>
      </w:r>
      <w:r w:rsidRPr="00427B5E">
        <w:rPr>
          <w:rFonts w:ascii="Arial" w:hAnsi="Arial" w:cs="Arial"/>
          <w:spacing w:val="31"/>
          <w:szCs w:val="24"/>
        </w:rPr>
        <w:t xml:space="preserve"> </w:t>
      </w:r>
      <w:r w:rsidRPr="00427B5E">
        <w:rPr>
          <w:rFonts w:ascii="Arial" w:hAnsi="Arial" w:cs="Arial"/>
          <w:szCs w:val="24"/>
        </w:rPr>
        <w:t>no</w:t>
      </w:r>
      <w:r w:rsidRPr="00427B5E">
        <w:rPr>
          <w:rFonts w:ascii="Arial" w:hAnsi="Arial" w:cs="Arial"/>
          <w:spacing w:val="31"/>
          <w:szCs w:val="24"/>
        </w:rPr>
        <w:t xml:space="preserve"> </w:t>
      </w:r>
      <w:r w:rsidRPr="00427B5E">
        <w:rPr>
          <w:rFonts w:ascii="Arial" w:hAnsi="Arial" w:cs="Arial"/>
          <w:szCs w:val="24"/>
        </w:rPr>
        <w:t>indentation.</w:t>
      </w:r>
      <w:r w:rsidRPr="00427B5E">
        <w:rPr>
          <w:rFonts w:ascii="Arial" w:hAnsi="Arial" w:cs="Arial"/>
          <w:spacing w:val="31"/>
          <w:szCs w:val="24"/>
        </w:rPr>
        <w:t xml:space="preserve"> </w:t>
      </w:r>
      <w:r w:rsidRPr="00427B5E">
        <w:rPr>
          <w:rFonts w:ascii="Arial" w:hAnsi="Arial" w:cs="Arial"/>
          <w:szCs w:val="24"/>
        </w:rPr>
        <w:t>The</w:t>
      </w:r>
      <w:r w:rsidRPr="00427B5E">
        <w:rPr>
          <w:rFonts w:ascii="Arial" w:hAnsi="Arial" w:cs="Arial"/>
          <w:spacing w:val="29"/>
          <w:szCs w:val="24"/>
        </w:rPr>
        <w:t xml:space="preserve"> </w:t>
      </w:r>
      <w:r w:rsidRPr="00427B5E">
        <w:rPr>
          <w:rFonts w:ascii="Arial" w:hAnsi="Arial" w:cs="Arial"/>
          <w:szCs w:val="24"/>
        </w:rPr>
        <w:t>left</w:t>
      </w:r>
      <w:r w:rsidRPr="00427B5E">
        <w:rPr>
          <w:rFonts w:ascii="Arial" w:hAnsi="Arial" w:cs="Arial"/>
          <w:spacing w:val="30"/>
          <w:szCs w:val="24"/>
        </w:rPr>
        <w:t xml:space="preserve"> </w:t>
      </w:r>
      <w:r w:rsidRPr="00427B5E">
        <w:rPr>
          <w:rFonts w:ascii="Arial" w:hAnsi="Arial" w:cs="Arial"/>
          <w:spacing w:val="-2"/>
          <w:szCs w:val="24"/>
        </w:rPr>
        <w:t>m</w:t>
      </w:r>
      <w:r w:rsidRPr="00427B5E">
        <w:rPr>
          <w:rFonts w:ascii="Arial" w:hAnsi="Arial" w:cs="Arial"/>
          <w:szCs w:val="24"/>
        </w:rPr>
        <w:t>argin</w:t>
      </w:r>
      <w:r w:rsidRPr="00427B5E">
        <w:rPr>
          <w:rFonts w:ascii="Arial" w:hAnsi="Arial" w:cs="Arial"/>
          <w:spacing w:val="30"/>
          <w:szCs w:val="24"/>
        </w:rPr>
        <w:t xml:space="preserve"> </w:t>
      </w:r>
      <w:r w:rsidRPr="00427B5E">
        <w:rPr>
          <w:rFonts w:ascii="Arial" w:hAnsi="Arial" w:cs="Arial"/>
          <w:szCs w:val="24"/>
        </w:rPr>
        <w:t>should</w:t>
      </w:r>
      <w:r w:rsidRPr="00427B5E">
        <w:rPr>
          <w:rFonts w:ascii="Arial" w:hAnsi="Arial" w:cs="Arial"/>
          <w:spacing w:val="30"/>
          <w:szCs w:val="24"/>
        </w:rPr>
        <w:t xml:space="preserve"> </w:t>
      </w:r>
      <w:r w:rsidRPr="00427B5E">
        <w:rPr>
          <w:rFonts w:ascii="Arial" w:hAnsi="Arial" w:cs="Arial"/>
          <w:szCs w:val="24"/>
        </w:rPr>
        <w:t>be</w:t>
      </w:r>
      <w:r w:rsidRPr="00427B5E">
        <w:rPr>
          <w:rFonts w:ascii="Arial" w:hAnsi="Arial" w:cs="Arial"/>
          <w:spacing w:val="30"/>
          <w:szCs w:val="24"/>
        </w:rPr>
        <w:t xml:space="preserve"> </w:t>
      </w:r>
      <w:r w:rsidRPr="00427B5E">
        <w:rPr>
          <w:rFonts w:ascii="Arial" w:hAnsi="Arial" w:cs="Arial"/>
          <w:szCs w:val="24"/>
        </w:rPr>
        <w:t>justified,</w:t>
      </w:r>
      <w:r w:rsidRPr="00427B5E">
        <w:rPr>
          <w:rFonts w:ascii="Arial" w:hAnsi="Arial" w:cs="Arial"/>
          <w:spacing w:val="30"/>
          <w:szCs w:val="24"/>
        </w:rPr>
        <w:t xml:space="preserve"> </w:t>
      </w:r>
      <w:r w:rsidRPr="00427B5E">
        <w:rPr>
          <w:rFonts w:ascii="Arial" w:hAnsi="Arial" w:cs="Arial"/>
          <w:szCs w:val="24"/>
        </w:rPr>
        <w:t>and</w:t>
      </w:r>
      <w:r w:rsidRPr="00427B5E">
        <w:rPr>
          <w:rFonts w:ascii="Arial" w:hAnsi="Arial" w:cs="Arial"/>
          <w:spacing w:val="30"/>
          <w:szCs w:val="24"/>
        </w:rPr>
        <w:t xml:space="preserve"> </w:t>
      </w:r>
      <w:r w:rsidRPr="00427B5E">
        <w:rPr>
          <w:rFonts w:ascii="Arial" w:hAnsi="Arial" w:cs="Arial"/>
          <w:szCs w:val="24"/>
        </w:rPr>
        <w:t>the</w:t>
      </w:r>
      <w:r w:rsidRPr="00427B5E">
        <w:rPr>
          <w:rFonts w:ascii="Arial" w:hAnsi="Arial" w:cs="Arial"/>
          <w:spacing w:val="30"/>
          <w:szCs w:val="24"/>
        </w:rPr>
        <w:t xml:space="preserve"> </w:t>
      </w:r>
      <w:r w:rsidRPr="00427B5E">
        <w:rPr>
          <w:rFonts w:ascii="Arial" w:hAnsi="Arial" w:cs="Arial"/>
          <w:szCs w:val="24"/>
        </w:rPr>
        <w:t xml:space="preserve">right-hand </w:t>
      </w:r>
      <w:r w:rsidRPr="00427B5E">
        <w:rPr>
          <w:rFonts w:ascii="Arial" w:hAnsi="Arial" w:cs="Arial"/>
          <w:spacing w:val="-2"/>
          <w:szCs w:val="24"/>
        </w:rPr>
        <w:t>m</w:t>
      </w:r>
      <w:r w:rsidRPr="00427B5E">
        <w:rPr>
          <w:rFonts w:ascii="Arial" w:hAnsi="Arial" w:cs="Arial"/>
          <w:szCs w:val="24"/>
        </w:rPr>
        <w:t>argin should not be justified (“flush left”/” ragged right”).</w:t>
      </w:r>
    </w:p>
    <w:p w14:paraId="7C8B6A0A" w14:textId="77777777" w:rsidR="00ED7737" w:rsidRPr="00427B5E" w:rsidRDefault="00ED7737">
      <w:pPr>
        <w:kinsoku w:val="0"/>
        <w:overflowPunct w:val="0"/>
        <w:autoSpaceDE w:val="0"/>
        <w:autoSpaceDN w:val="0"/>
        <w:adjustRightInd w:val="0"/>
        <w:spacing w:line="120" w:lineRule="exact"/>
        <w:ind w:left="562"/>
        <w:jc w:val="both"/>
        <w:rPr>
          <w:rFonts w:ascii="Arial" w:hAnsi="Arial" w:cs="Arial"/>
          <w:szCs w:val="24"/>
        </w:rPr>
      </w:pPr>
    </w:p>
    <w:p w14:paraId="0B700117"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Pages should be single-colu</w:t>
      </w:r>
      <w:r w:rsidRPr="00427B5E">
        <w:rPr>
          <w:rFonts w:ascii="Arial" w:hAnsi="Arial" w:cs="Arial"/>
          <w:spacing w:val="-2"/>
          <w:szCs w:val="24"/>
        </w:rPr>
        <w:t>m</w:t>
      </w:r>
      <w:r w:rsidRPr="00427B5E">
        <w:rPr>
          <w:rFonts w:ascii="Arial" w:hAnsi="Arial" w:cs="Arial"/>
          <w:szCs w:val="24"/>
        </w:rPr>
        <w:t xml:space="preserve">n, with one-inch </w:t>
      </w:r>
      <w:r w:rsidRPr="00427B5E">
        <w:rPr>
          <w:rFonts w:ascii="Arial" w:hAnsi="Arial" w:cs="Arial"/>
          <w:spacing w:val="-2"/>
          <w:szCs w:val="24"/>
        </w:rPr>
        <w:t>m</w:t>
      </w:r>
      <w:r w:rsidRPr="00427B5E">
        <w:rPr>
          <w:rFonts w:ascii="Arial" w:hAnsi="Arial" w:cs="Arial"/>
          <w:szCs w:val="24"/>
        </w:rPr>
        <w:t>argins.</w:t>
      </w:r>
    </w:p>
    <w:p w14:paraId="62E681C8"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400DB8DD"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Words should not be allowed to break across lines.</w:t>
      </w:r>
    </w:p>
    <w:p w14:paraId="6979BCA4"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7E46CEEB"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345"/>
        <w:jc w:val="both"/>
        <w:rPr>
          <w:rFonts w:ascii="Arial" w:hAnsi="Arial" w:cs="Arial"/>
          <w:szCs w:val="24"/>
        </w:rPr>
      </w:pPr>
      <w:r w:rsidRPr="00427B5E">
        <w:rPr>
          <w:rFonts w:ascii="Arial" w:hAnsi="Arial" w:cs="Arial"/>
          <w:szCs w:val="24"/>
        </w:rPr>
        <w:t>Type should be solid black with no shades of gray printed on white, ivory, cream</w:t>
      </w:r>
      <w:r w:rsidRPr="00427B5E">
        <w:rPr>
          <w:rFonts w:ascii="Arial" w:hAnsi="Arial" w:cs="Arial"/>
          <w:spacing w:val="-2"/>
          <w:szCs w:val="24"/>
        </w:rPr>
        <w:t xml:space="preserve"> </w:t>
      </w:r>
      <w:r w:rsidRPr="00427B5E">
        <w:rPr>
          <w:rFonts w:ascii="Arial" w:hAnsi="Arial" w:cs="Arial"/>
          <w:szCs w:val="24"/>
        </w:rPr>
        <w:t>or yellow paper with a dull finish so as not to pro</w:t>
      </w:r>
      <w:r w:rsidRPr="00427B5E">
        <w:rPr>
          <w:rFonts w:ascii="Arial" w:hAnsi="Arial" w:cs="Arial"/>
          <w:spacing w:val="-2"/>
          <w:szCs w:val="24"/>
        </w:rPr>
        <w:t>m</w:t>
      </w:r>
      <w:r w:rsidRPr="00427B5E">
        <w:rPr>
          <w:rFonts w:ascii="Arial" w:hAnsi="Arial" w:cs="Arial"/>
          <w:szCs w:val="24"/>
        </w:rPr>
        <w:t>ote glare.</w:t>
      </w:r>
    </w:p>
    <w:p w14:paraId="7D7D0A6C" w14:textId="77777777" w:rsidR="00ED7737" w:rsidRPr="00427B5E" w:rsidRDefault="00ED7737">
      <w:pPr>
        <w:kinsoku w:val="0"/>
        <w:overflowPunct w:val="0"/>
        <w:autoSpaceDE w:val="0"/>
        <w:autoSpaceDN w:val="0"/>
        <w:adjustRightInd w:val="0"/>
        <w:spacing w:line="120" w:lineRule="exact"/>
        <w:ind w:left="562"/>
        <w:jc w:val="both"/>
        <w:rPr>
          <w:rFonts w:ascii="Arial" w:hAnsi="Arial" w:cs="Arial"/>
          <w:szCs w:val="24"/>
        </w:rPr>
      </w:pPr>
    </w:p>
    <w:p w14:paraId="4105D795"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 xml:space="preserve">Avoid text used over a background design or other graphical </w:t>
      </w:r>
      <w:r w:rsidRPr="00427B5E">
        <w:rPr>
          <w:rFonts w:ascii="Arial" w:hAnsi="Arial" w:cs="Arial"/>
          <w:spacing w:val="-2"/>
          <w:szCs w:val="24"/>
        </w:rPr>
        <w:t>m</w:t>
      </w:r>
      <w:r w:rsidRPr="00427B5E">
        <w:rPr>
          <w:rFonts w:ascii="Arial" w:hAnsi="Arial" w:cs="Arial"/>
          <w:szCs w:val="24"/>
        </w:rPr>
        <w:t>aterial.</w:t>
      </w:r>
    </w:p>
    <w:p w14:paraId="182C3CD5"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742678B7"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893"/>
        <w:jc w:val="both"/>
        <w:rPr>
          <w:rFonts w:ascii="Arial" w:hAnsi="Arial" w:cs="Arial"/>
          <w:szCs w:val="24"/>
        </w:rPr>
      </w:pPr>
      <w:r w:rsidRPr="00427B5E">
        <w:rPr>
          <w:rFonts w:ascii="Arial" w:hAnsi="Arial" w:cs="Arial"/>
          <w:szCs w:val="24"/>
        </w:rPr>
        <w:lastRenderedPageBreak/>
        <w:t xml:space="preserve">Graphics should not only be enlarged but </w:t>
      </w:r>
      <w:r w:rsidRPr="00427B5E">
        <w:rPr>
          <w:rFonts w:ascii="Arial" w:hAnsi="Arial" w:cs="Arial"/>
          <w:spacing w:val="-2"/>
          <w:szCs w:val="24"/>
        </w:rPr>
        <w:t>m</w:t>
      </w:r>
      <w:r w:rsidRPr="00427B5E">
        <w:rPr>
          <w:rFonts w:ascii="Arial" w:hAnsi="Arial" w:cs="Arial"/>
          <w:szCs w:val="24"/>
        </w:rPr>
        <w:t xml:space="preserve">aintain strong contrast and clarity. Graphics should be </w:t>
      </w:r>
      <w:r w:rsidRPr="00427B5E">
        <w:rPr>
          <w:rFonts w:ascii="Arial" w:hAnsi="Arial" w:cs="Arial"/>
          <w:spacing w:val="-2"/>
          <w:szCs w:val="24"/>
        </w:rPr>
        <w:t>m</w:t>
      </w:r>
      <w:r w:rsidRPr="00427B5E">
        <w:rPr>
          <w:rFonts w:ascii="Arial" w:hAnsi="Arial" w:cs="Arial"/>
          <w:szCs w:val="24"/>
        </w:rPr>
        <w:t>odi</w:t>
      </w:r>
      <w:r w:rsidRPr="00427B5E">
        <w:rPr>
          <w:rFonts w:ascii="Arial" w:hAnsi="Arial" w:cs="Arial"/>
          <w:spacing w:val="-1"/>
          <w:szCs w:val="24"/>
        </w:rPr>
        <w:t>f</w:t>
      </w:r>
      <w:r w:rsidRPr="00427B5E">
        <w:rPr>
          <w:rFonts w:ascii="Arial" w:hAnsi="Arial" w:cs="Arial"/>
          <w:szCs w:val="24"/>
        </w:rPr>
        <w:t>ied to eli</w:t>
      </w:r>
      <w:r w:rsidRPr="00427B5E">
        <w:rPr>
          <w:rFonts w:ascii="Arial" w:hAnsi="Arial" w:cs="Arial"/>
          <w:spacing w:val="-2"/>
          <w:szCs w:val="24"/>
        </w:rPr>
        <w:t>m</w:t>
      </w:r>
      <w:r w:rsidRPr="00427B5E">
        <w:rPr>
          <w:rFonts w:ascii="Arial" w:hAnsi="Arial" w:cs="Arial"/>
          <w:szCs w:val="24"/>
        </w:rPr>
        <w:t xml:space="preserve">inate or </w:t>
      </w:r>
      <w:r w:rsidRPr="00427B5E">
        <w:rPr>
          <w:rFonts w:ascii="Arial" w:hAnsi="Arial" w:cs="Arial"/>
          <w:spacing w:val="-2"/>
          <w:szCs w:val="24"/>
        </w:rPr>
        <w:t>m</w:t>
      </w:r>
      <w:r w:rsidRPr="00427B5E">
        <w:rPr>
          <w:rFonts w:ascii="Arial" w:hAnsi="Arial" w:cs="Arial"/>
          <w:szCs w:val="24"/>
        </w:rPr>
        <w:t>ini</w:t>
      </w:r>
      <w:r w:rsidRPr="00427B5E">
        <w:rPr>
          <w:rFonts w:ascii="Arial" w:hAnsi="Arial" w:cs="Arial"/>
          <w:spacing w:val="-2"/>
          <w:szCs w:val="24"/>
        </w:rPr>
        <w:t>m</w:t>
      </w:r>
      <w:r w:rsidRPr="00427B5E">
        <w:rPr>
          <w:rFonts w:ascii="Arial" w:hAnsi="Arial" w:cs="Arial"/>
          <w:szCs w:val="24"/>
        </w:rPr>
        <w:t xml:space="preserve">ize gray shades and </w:t>
      </w:r>
      <w:r w:rsidRPr="00427B5E">
        <w:rPr>
          <w:rFonts w:ascii="Arial" w:hAnsi="Arial" w:cs="Arial"/>
          <w:spacing w:val="-1"/>
          <w:szCs w:val="24"/>
        </w:rPr>
        <w:t>f</w:t>
      </w:r>
      <w:r w:rsidRPr="00427B5E">
        <w:rPr>
          <w:rFonts w:ascii="Arial" w:hAnsi="Arial" w:cs="Arial"/>
          <w:szCs w:val="24"/>
        </w:rPr>
        <w:t>ills, increase contrast, and enlarge type.</w:t>
      </w:r>
    </w:p>
    <w:p w14:paraId="02F1ED4F" w14:textId="77777777" w:rsidR="00ED7737" w:rsidRPr="00427B5E" w:rsidRDefault="00ED7737" w:rsidP="00D3624C">
      <w:pPr>
        <w:ind w:left="1282"/>
        <w:contextualSpacing/>
        <w:jc w:val="both"/>
        <w:rPr>
          <w:rFonts w:ascii="Arial" w:hAnsi="Arial" w:cs="Arial"/>
          <w:szCs w:val="24"/>
        </w:rPr>
      </w:pPr>
    </w:p>
    <w:p w14:paraId="1629A7AC" w14:textId="77777777" w:rsidR="00ED7737" w:rsidRPr="00427B5E" w:rsidRDefault="00ED7737" w:rsidP="00335B83">
      <w:pPr>
        <w:numPr>
          <w:ilvl w:val="0"/>
          <w:numId w:val="183"/>
        </w:numPr>
        <w:tabs>
          <w:tab w:val="left" w:pos="681"/>
        </w:tabs>
        <w:kinsoku w:val="0"/>
        <w:overflowPunct w:val="0"/>
        <w:autoSpaceDE w:val="0"/>
        <w:autoSpaceDN w:val="0"/>
        <w:adjustRightInd w:val="0"/>
        <w:spacing w:line="243" w:lineRule="auto"/>
        <w:ind w:left="562" w:right="893"/>
        <w:jc w:val="both"/>
        <w:rPr>
          <w:rFonts w:ascii="Arial" w:hAnsi="Arial" w:cs="Arial"/>
          <w:szCs w:val="24"/>
        </w:rPr>
      </w:pPr>
      <w:r w:rsidRPr="00427B5E">
        <w:rPr>
          <w:rFonts w:ascii="Arial" w:hAnsi="Arial" w:cs="Arial"/>
          <w:szCs w:val="24"/>
        </w:rPr>
        <w:t>Graphics for Math items that require measurement with a ruler cannot be enlarged.</w:t>
      </w:r>
    </w:p>
    <w:p w14:paraId="57123F43" w14:textId="77777777" w:rsidR="00ED7737" w:rsidRPr="00427B5E" w:rsidRDefault="00ED7737" w:rsidP="00C736E2">
      <w:pPr>
        <w:kinsoku w:val="0"/>
        <w:overflowPunct w:val="0"/>
        <w:autoSpaceDE w:val="0"/>
        <w:autoSpaceDN w:val="0"/>
        <w:adjustRightInd w:val="0"/>
        <w:spacing w:line="120" w:lineRule="exact"/>
        <w:ind w:left="562"/>
        <w:jc w:val="both"/>
        <w:rPr>
          <w:rFonts w:ascii="Arial" w:hAnsi="Arial" w:cs="Arial"/>
          <w:szCs w:val="24"/>
        </w:rPr>
      </w:pPr>
    </w:p>
    <w:p w14:paraId="7211CCA5" w14:textId="77777777" w:rsidR="00ED7737" w:rsidRPr="00427B5E" w:rsidRDefault="00ED7737">
      <w:pPr>
        <w:numPr>
          <w:ilvl w:val="0"/>
          <w:numId w:val="183"/>
        </w:numPr>
        <w:tabs>
          <w:tab w:val="left" w:pos="681"/>
        </w:tabs>
        <w:kinsoku w:val="0"/>
        <w:overflowPunct w:val="0"/>
        <w:autoSpaceDE w:val="0"/>
        <w:autoSpaceDN w:val="0"/>
        <w:adjustRightInd w:val="0"/>
        <w:ind w:left="562"/>
        <w:jc w:val="both"/>
        <w:rPr>
          <w:rFonts w:ascii="Arial" w:hAnsi="Arial" w:cs="Arial"/>
          <w:szCs w:val="24"/>
        </w:rPr>
      </w:pPr>
      <w:r w:rsidRPr="00427B5E">
        <w:rPr>
          <w:rFonts w:ascii="Arial" w:hAnsi="Arial" w:cs="Arial"/>
          <w:szCs w:val="24"/>
        </w:rPr>
        <w:t>High-quality black line art should be used instead of gray-scale or shaded drawings.</w:t>
      </w:r>
    </w:p>
    <w:p w14:paraId="2FE4D7F1" w14:textId="77777777" w:rsidR="00ED7737" w:rsidRPr="00427B5E" w:rsidRDefault="00ED7737">
      <w:pPr>
        <w:kinsoku w:val="0"/>
        <w:overflowPunct w:val="0"/>
        <w:autoSpaceDE w:val="0"/>
        <w:autoSpaceDN w:val="0"/>
        <w:adjustRightInd w:val="0"/>
        <w:spacing w:before="4" w:line="120" w:lineRule="exact"/>
        <w:ind w:left="562"/>
        <w:jc w:val="both"/>
        <w:rPr>
          <w:rFonts w:ascii="Arial" w:hAnsi="Arial" w:cs="Arial"/>
          <w:szCs w:val="24"/>
        </w:rPr>
      </w:pPr>
    </w:p>
    <w:p w14:paraId="793D1815"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677"/>
        <w:jc w:val="both"/>
        <w:rPr>
          <w:rFonts w:ascii="Arial" w:hAnsi="Arial" w:cs="Arial"/>
          <w:szCs w:val="24"/>
        </w:rPr>
      </w:pPr>
      <w:r w:rsidRPr="00427B5E">
        <w:rPr>
          <w:rFonts w:ascii="Arial" w:hAnsi="Arial" w:cs="Arial"/>
          <w:szCs w:val="24"/>
        </w:rPr>
        <w:t>Page layouts should keep any referenced art together on a spread with the related questions (to avoid flipping).</w:t>
      </w:r>
    </w:p>
    <w:p w14:paraId="37D1CE2C" w14:textId="77777777" w:rsidR="00ED7737" w:rsidRPr="00427B5E" w:rsidRDefault="00ED7737">
      <w:pPr>
        <w:kinsoku w:val="0"/>
        <w:overflowPunct w:val="0"/>
        <w:autoSpaceDE w:val="0"/>
        <w:autoSpaceDN w:val="0"/>
        <w:adjustRightInd w:val="0"/>
        <w:spacing w:line="120" w:lineRule="exact"/>
        <w:ind w:left="562"/>
        <w:jc w:val="both"/>
        <w:rPr>
          <w:rFonts w:ascii="Arial" w:hAnsi="Arial" w:cs="Arial"/>
          <w:szCs w:val="24"/>
        </w:rPr>
      </w:pPr>
    </w:p>
    <w:p w14:paraId="06DF413C"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171"/>
        <w:jc w:val="both"/>
        <w:rPr>
          <w:rFonts w:ascii="Arial" w:hAnsi="Arial" w:cs="Arial"/>
          <w:szCs w:val="24"/>
        </w:rPr>
      </w:pPr>
      <w:r w:rsidRPr="00427B5E">
        <w:rPr>
          <w:rFonts w:ascii="Arial" w:hAnsi="Arial" w:cs="Arial"/>
          <w:szCs w:val="24"/>
        </w:rPr>
        <w:t>Artist credits and other copyright infor</w:t>
      </w:r>
      <w:r w:rsidRPr="00427B5E">
        <w:rPr>
          <w:rFonts w:ascii="Arial" w:hAnsi="Arial" w:cs="Arial"/>
          <w:spacing w:val="-2"/>
          <w:szCs w:val="24"/>
        </w:rPr>
        <w:t>m</w:t>
      </w:r>
      <w:r w:rsidRPr="00427B5E">
        <w:rPr>
          <w:rFonts w:ascii="Arial" w:hAnsi="Arial" w:cs="Arial"/>
          <w:szCs w:val="24"/>
        </w:rPr>
        <w:t xml:space="preserve">ation that </w:t>
      </w:r>
      <w:r w:rsidRPr="00427B5E">
        <w:rPr>
          <w:rFonts w:ascii="Arial" w:hAnsi="Arial" w:cs="Arial"/>
          <w:spacing w:val="-1"/>
          <w:szCs w:val="24"/>
        </w:rPr>
        <w:t>t</w:t>
      </w:r>
      <w:r w:rsidRPr="00427B5E">
        <w:rPr>
          <w:rFonts w:ascii="Arial" w:hAnsi="Arial" w:cs="Arial"/>
          <w:szCs w:val="24"/>
        </w:rPr>
        <w:t>ypically appear right below graphics, illustrations and other visual sti</w:t>
      </w:r>
      <w:r w:rsidRPr="00427B5E">
        <w:rPr>
          <w:rFonts w:ascii="Arial" w:hAnsi="Arial" w:cs="Arial"/>
          <w:spacing w:val="-2"/>
          <w:szCs w:val="24"/>
        </w:rPr>
        <w:t>m</w:t>
      </w:r>
      <w:r w:rsidRPr="00427B5E">
        <w:rPr>
          <w:rFonts w:ascii="Arial" w:hAnsi="Arial" w:cs="Arial"/>
          <w:szCs w:val="24"/>
        </w:rPr>
        <w:t xml:space="preserve">uli shall be </w:t>
      </w:r>
      <w:r w:rsidRPr="00427B5E">
        <w:rPr>
          <w:rFonts w:ascii="Arial" w:hAnsi="Arial" w:cs="Arial"/>
          <w:spacing w:val="-2"/>
          <w:szCs w:val="24"/>
        </w:rPr>
        <w:t>m</w:t>
      </w:r>
      <w:r w:rsidRPr="00427B5E">
        <w:rPr>
          <w:rFonts w:ascii="Arial" w:hAnsi="Arial" w:cs="Arial"/>
          <w:szCs w:val="24"/>
        </w:rPr>
        <w:t>oved to a clearly delineated section at the bottom</w:t>
      </w:r>
      <w:r w:rsidRPr="00427B5E">
        <w:rPr>
          <w:rFonts w:ascii="Arial" w:hAnsi="Arial" w:cs="Arial"/>
          <w:spacing w:val="-2"/>
          <w:szCs w:val="24"/>
        </w:rPr>
        <w:t xml:space="preserve"> </w:t>
      </w:r>
      <w:r w:rsidRPr="00427B5E">
        <w:rPr>
          <w:rFonts w:ascii="Arial" w:hAnsi="Arial" w:cs="Arial"/>
          <w:szCs w:val="24"/>
        </w:rPr>
        <w:t>of the page or to an appendix whenever it is deter</w:t>
      </w:r>
      <w:r w:rsidRPr="00427B5E">
        <w:rPr>
          <w:rFonts w:ascii="Arial" w:hAnsi="Arial" w:cs="Arial"/>
          <w:spacing w:val="-2"/>
          <w:szCs w:val="24"/>
        </w:rPr>
        <w:t>m</w:t>
      </w:r>
      <w:r w:rsidRPr="00427B5E">
        <w:rPr>
          <w:rFonts w:ascii="Arial" w:hAnsi="Arial" w:cs="Arial"/>
          <w:szCs w:val="24"/>
        </w:rPr>
        <w:t xml:space="preserve">ined that such </w:t>
      </w:r>
      <w:r w:rsidRPr="00427B5E">
        <w:rPr>
          <w:rFonts w:ascii="Arial" w:hAnsi="Arial" w:cs="Arial"/>
          <w:spacing w:val="-2"/>
          <w:szCs w:val="24"/>
        </w:rPr>
        <w:t>m</w:t>
      </w:r>
      <w:r w:rsidRPr="00427B5E">
        <w:rPr>
          <w:rFonts w:ascii="Arial" w:hAnsi="Arial" w:cs="Arial"/>
          <w:szCs w:val="24"/>
        </w:rPr>
        <w:t>aterial is not relevant to the student’s understanding of the item</w:t>
      </w:r>
      <w:r w:rsidRPr="00427B5E">
        <w:rPr>
          <w:rFonts w:ascii="Arial" w:hAnsi="Arial" w:cs="Arial"/>
          <w:spacing w:val="-2"/>
          <w:szCs w:val="24"/>
        </w:rPr>
        <w:t xml:space="preserve"> </w:t>
      </w:r>
      <w:r w:rsidRPr="00427B5E">
        <w:rPr>
          <w:rFonts w:ascii="Arial" w:hAnsi="Arial" w:cs="Arial"/>
          <w:szCs w:val="24"/>
        </w:rPr>
        <w:t>itsel</w:t>
      </w:r>
      <w:r w:rsidRPr="00427B5E">
        <w:rPr>
          <w:rFonts w:ascii="Arial" w:hAnsi="Arial" w:cs="Arial"/>
          <w:spacing w:val="-1"/>
          <w:szCs w:val="24"/>
        </w:rPr>
        <w:t>f</w:t>
      </w:r>
      <w:r w:rsidRPr="00427B5E">
        <w:rPr>
          <w:rFonts w:ascii="Arial" w:hAnsi="Arial" w:cs="Arial"/>
          <w:szCs w:val="24"/>
        </w:rPr>
        <w:t>.</w:t>
      </w:r>
    </w:p>
    <w:p w14:paraId="3DD646B5" w14:textId="77777777" w:rsidR="00ED7737" w:rsidRPr="00427B5E" w:rsidRDefault="00ED7737">
      <w:pPr>
        <w:kinsoku w:val="0"/>
        <w:overflowPunct w:val="0"/>
        <w:autoSpaceDE w:val="0"/>
        <w:autoSpaceDN w:val="0"/>
        <w:adjustRightInd w:val="0"/>
        <w:spacing w:line="120" w:lineRule="exact"/>
        <w:ind w:left="562"/>
        <w:jc w:val="both"/>
        <w:rPr>
          <w:rFonts w:ascii="Arial" w:hAnsi="Arial" w:cs="Arial"/>
          <w:szCs w:val="24"/>
        </w:rPr>
      </w:pPr>
    </w:p>
    <w:p w14:paraId="60635229" w14:textId="77777777" w:rsidR="00ED7737" w:rsidRPr="00427B5E" w:rsidRDefault="00ED7737">
      <w:pPr>
        <w:numPr>
          <w:ilvl w:val="0"/>
          <w:numId w:val="183"/>
        </w:numPr>
        <w:tabs>
          <w:tab w:val="left" w:pos="681"/>
        </w:tabs>
        <w:kinsoku w:val="0"/>
        <w:overflowPunct w:val="0"/>
        <w:autoSpaceDE w:val="0"/>
        <w:autoSpaceDN w:val="0"/>
        <w:adjustRightInd w:val="0"/>
        <w:spacing w:line="243" w:lineRule="auto"/>
        <w:ind w:left="562" w:right="894"/>
        <w:jc w:val="both"/>
        <w:rPr>
          <w:rFonts w:ascii="Arial" w:hAnsi="Arial" w:cs="Arial"/>
          <w:szCs w:val="24"/>
        </w:rPr>
      </w:pPr>
      <w:r w:rsidRPr="00427B5E">
        <w:rPr>
          <w:rFonts w:ascii="Arial" w:hAnsi="Arial" w:cs="Arial"/>
          <w:szCs w:val="24"/>
        </w:rPr>
        <w:t xml:space="preserve">If staple binding is utilized, staples shall be placed along the spine side (instead of at the upper left corner). This will </w:t>
      </w:r>
      <w:r w:rsidRPr="00427B5E">
        <w:rPr>
          <w:rFonts w:ascii="Arial" w:hAnsi="Arial" w:cs="Arial"/>
          <w:spacing w:val="-2"/>
          <w:szCs w:val="24"/>
        </w:rPr>
        <w:t>m</w:t>
      </w:r>
      <w:r w:rsidRPr="00427B5E">
        <w:rPr>
          <w:rFonts w:ascii="Arial" w:hAnsi="Arial" w:cs="Arial"/>
          <w:szCs w:val="24"/>
        </w:rPr>
        <w:t xml:space="preserve">ake it easier </w:t>
      </w:r>
      <w:r w:rsidRPr="00427B5E">
        <w:rPr>
          <w:rFonts w:ascii="Arial" w:hAnsi="Arial" w:cs="Arial"/>
          <w:spacing w:val="-1"/>
          <w:szCs w:val="24"/>
        </w:rPr>
        <w:t>f</w:t>
      </w:r>
      <w:r w:rsidRPr="00427B5E">
        <w:rPr>
          <w:rFonts w:ascii="Arial" w:hAnsi="Arial" w:cs="Arial"/>
          <w:szCs w:val="24"/>
        </w:rPr>
        <w:t xml:space="preserve">or students to </w:t>
      </w:r>
      <w:r w:rsidRPr="00427B5E">
        <w:rPr>
          <w:rFonts w:ascii="Arial" w:hAnsi="Arial" w:cs="Arial"/>
          <w:spacing w:val="-2"/>
          <w:szCs w:val="24"/>
        </w:rPr>
        <w:t>m</w:t>
      </w:r>
      <w:r w:rsidRPr="00427B5E">
        <w:rPr>
          <w:rFonts w:ascii="Arial" w:hAnsi="Arial" w:cs="Arial"/>
          <w:szCs w:val="24"/>
        </w:rPr>
        <w:t xml:space="preserve">anipulate the pages and to </w:t>
      </w:r>
      <w:r w:rsidRPr="00427B5E">
        <w:rPr>
          <w:rFonts w:ascii="Arial" w:hAnsi="Arial" w:cs="Arial"/>
          <w:spacing w:val="-2"/>
          <w:szCs w:val="24"/>
        </w:rPr>
        <w:t>m</w:t>
      </w:r>
      <w:r w:rsidRPr="00427B5E">
        <w:rPr>
          <w:rFonts w:ascii="Arial" w:hAnsi="Arial" w:cs="Arial"/>
          <w:szCs w:val="24"/>
        </w:rPr>
        <w:t>aintain continuity.</w:t>
      </w:r>
    </w:p>
    <w:p w14:paraId="0CD6CE01" w14:textId="77777777" w:rsidR="00B81E52" w:rsidRDefault="00B81E52" w:rsidP="00476B08">
      <w:pPr>
        <w:rPr>
          <w:rFonts w:ascii="Arial" w:hAnsi="Arial" w:cs="Arial"/>
          <w:b/>
        </w:rPr>
      </w:pPr>
    </w:p>
    <w:p w14:paraId="3C440AAE" w14:textId="4429A61F" w:rsidR="00642F14" w:rsidRPr="00476B08" w:rsidRDefault="00642F14" w:rsidP="00476B08">
      <w:pPr>
        <w:rPr>
          <w:rFonts w:ascii="Arial" w:hAnsi="Arial" w:cs="Arial"/>
          <w:b/>
        </w:rPr>
      </w:pPr>
      <w:r w:rsidRPr="00476B08">
        <w:rPr>
          <w:rFonts w:ascii="Arial" w:hAnsi="Arial" w:cs="Arial"/>
          <w:b/>
        </w:rPr>
        <w:t>For all field test items embedded in operational tests, both paper</w:t>
      </w:r>
      <w:r w:rsidR="00981F8B" w:rsidRPr="00476B08">
        <w:rPr>
          <w:rFonts w:ascii="Arial" w:hAnsi="Arial" w:cs="Arial"/>
          <w:b/>
        </w:rPr>
        <w:t>-</w:t>
      </w:r>
      <w:r w:rsidRPr="00476B08">
        <w:rPr>
          <w:rFonts w:ascii="Arial" w:hAnsi="Arial" w:cs="Arial"/>
          <w:b/>
        </w:rPr>
        <w:t>based and computer</w:t>
      </w:r>
      <w:r w:rsidR="00981F8B" w:rsidRPr="00476B08">
        <w:rPr>
          <w:rFonts w:ascii="Arial" w:hAnsi="Arial" w:cs="Arial"/>
          <w:b/>
        </w:rPr>
        <w:t>-</w:t>
      </w:r>
      <w:r w:rsidRPr="00476B08">
        <w:rPr>
          <w:rFonts w:ascii="Arial" w:hAnsi="Arial" w:cs="Arial"/>
          <w:b/>
        </w:rPr>
        <w:t>based, the contractor must:</w:t>
      </w:r>
    </w:p>
    <w:p w14:paraId="195A8071" w14:textId="77777777" w:rsidR="00642F14" w:rsidRPr="00981F8B" w:rsidRDefault="00642F14" w:rsidP="00981F8B">
      <w:pPr>
        <w:rPr>
          <w:rFonts w:ascii="Arial" w:hAnsi="Arial" w:cs="Arial"/>
          <w:b/>
        </w:rPr>
      </w:pPr>
    </w:p>
    <w:p w14:paraId="3FFE309D" w14:textId="77777777" w:rsidR="00642F14" w:rsidRPr="00642F14" w:rsidRDefault="00642F14" w:rsidP="008B1EC2">
      <w:pPr>
        <w:numPr>
          <w:ilvl w:val="0"/>
          <w:numId w:val="70"/>
        </w:numPr>
        <w:spacing w:after="120"/>
        <w:jc w:val="both"/>
        <w:rPr>
          <w:rFonts w:ascii="Arial" w:eastAsia="Calibri" w:hAnsi="Arial" w:cs="Arial"/>
          <w:szCs w:val="24"/>
        </w:rPr>
      </w:pPr>
      <w:r w:rsidRPr="00642F14">
        <w:rPr>
          <w:rFonts w:ascii="Arial" w:eastAsia="Calibri" w:hAnsi="Arial" w:cs="Arial"/>
          <w:szCs w:val="24"/>
        </w:rPr>
        <w:t>Develop and execute a strategy to embed field test items in similar positions within the test sessions each year, such that location effects are minimal while still ensuring that it is not obvious which items are part of the field test and which are operational items.</w:t>
      </w:r>
    </w:p>
    <w:p w14:paraId="159BCE68" w14:textId="6DB9E9D4" w:rsidR="00642F14" w:rsidRPr="00642F14" w:rsidRDefault="00642F14" w:rsidP="008B1EC2">
      <w:pPr>
        <w:numPr>
          <w:ilvl w:val="0"/>
          <w:numId w:val="70"/>
        </w:numPr>
        <w:spacing w:after="120"/>
        <w:jc w:val="both"/>
        <w:rPr>
          <w:rFonts w:ascii="Arial" w:eastAsia="Calibri" w:hAnsi="Arial" w:cs="Arial"/>
          <w:szCs w:val="24"/>
        </w:rPr>
      </w:pPr>
      <w:r w:rsidRPr="00642F14">
        <w:rPr>
          <w:rFonts w:ascii="Arial" w:eastAsia="Calibri" w:hAnsi="Arial" w:cs="Arial"/>
          <w:szCs w:val="24"/>
        </w:rPr>
        <w:t>Provide NYSED with operational test forms</w:t>
      </w:r>
      <w:r w:rsidR="00C41043">
        <w:rPr>
          <w:rFonts w:ascii="Arial" w:eastAsia="Calibri" w:hAnsi="Arial" w:cs="Arial"/>
          <w:szCs w:val="24"/>
        </w:rPr>
        <w:t>,</w:t>
      </w:r>
      <w:r w:rsidRPr="00642F14">
        <w:rPr>
          <w:rFonts w:ascii="Arial" w:eastAsia="Calibri" w:hAnsi="Arial" w:cs="Arial"/>
          <w:szCs w:val="24"/>
        </w:rPr>
        <w:t xml:space="preserve"> including the embedded field test items according to the timelines and specifications </w:t>
      </w:r>
      <w:r w:rsidR="006A2976">
        <w:rPr>
          <w:rFonts w:ascii="Arial" w:eastAsia="Calibri" w:hAnsi="Arial" w:cs="Arial"/>
          <w:szCs w:val="24"/>
        </w:rPr>
        <w:t>set forth</w:t>
      </w:r>
      <w:r w:rsidR="00B21FFD">
        <w:rPr>
          <w:rFonts w:ascii="Arial" w:eastAsia="Calibri" w:hAnsi="Arial" w:cs="Arial"/>
          <w:szCs w:val="24"/>
        </w:rPr>
        <w:t xml:space="preserve"> </w:t>
      </w:r>
      <w:r w:rsidRPr="00642F14">
        <w:rPr>
          <w:rFonts w:ascii="Arial" w:eastAsia="Calibri" w:hAnsi="Arial" w:cs="Arial"/>
          <w:szCs w:val="24"/>
        </w:rPr>
        <w:t>in th</w:t>
      </w:r>
      <w:r w:rsidR="00755DD9">
        <w:rPr>
          <w:rFonts w:ascii="Arial" w:eastAsia="Calibri" w:hAnsi="Arial" w:cs="Arial"/>
          <w:szCs w:val="24"/>
        </w:rPr>
        <w:t>is</w:t>
      </w:r>
      <w:r w:rsidRPr="00642F14">
        <w:rPr>
          <w:rFonts w:ascii="Arial" w:eastAsia="Calibri" w:hAnsi="Arial" w:cs="Arial"/>
          <w:szCs w:val="24"/>
        </w:rPr>
        <w:t xml:space="preserve"> RFP. See section </w:t>
      </w:r>
      <w:r w:rsidR="001B5ACE">
        <w:rPr>
          <w:rFonts w:ascii="Arial" w:eastAsia="Calibri" w:hAnsi="Arial" w:cs="Arial"/>
          <w:szCs w:val="24"/>
        </w:rPr>
        <w:t>“</w:t>
      </w:r>
      <w:hyperlink w:anchor="_Operational_Forms_Preparation" w:history="1">
        <w:r w:rsidRPr="001B5ACE">
          <w:rPr>
            <w:rStyle w:val="Hyperlink"/>
            <w:rFonts w:ascii="Arial" w:eastAsia="Calibri" w:hAnsi="Arial" w:cs="Arial"/>
            <w:szCs w:val="24"/>
          </w:rPr>
          <w:t>Operational Forms Preparation</w:t>
        </w:r>
      </w:hyperlink>
      <w:r w:rsidR="001B5ACE">
        <w:rPr>
          <w:rFonts w:ascii="Arial" w:eastAsia="Calibri" w:hAnsi="Arial" w:cs="Arial"/>
          <w:szCs w:val="24"/>
        </w:rPr>
        <w:t>”</w:t>
      </w:r>
      <w:r w:rsidRPr="00642F14">
        <w:rPr>
          <w:rFonts w:ascii="Arial" w:eastAsia="Calibri" w:hAnsi="Arial" w:cs="Arial"/>
          <w:szCs w:val="24"/>
        </w:rPr>
        <w:t xml:space="preserve"> for additional information.</w:t>
      </w:r>
    </w:p>
    <w:p w14:paraId="154A1751" w14:textId="02E96314" w:rsidR="00642F14" w:rsidRDefault="00642F14" w:rsidP="008B1EC2">
      <w:pPr>
        <w:numPr>
          <w:ilvl w:val="0"/>
          <w:numId w:val="70"/>
        </w:numPr>
        <w:jc w:val="both"/>
        <w:rPr>
          <w:rFonts w:ascii="Arial" w:eastAsia="Calibri" w:hAnsi="Arial" w:cs="Arial"/>
          <w:szCs w:val="24"/>
        </w:rPr>
      </w:pPr>
      <w:r w:rsidRPr="00642F14">
        <w:rPr>
          <w:rFonts w:ascii="Arial" w:eastAsia="Calibri" w:hAnsi="Arial" w:cs="Arial"/>
          <w:szCs w:val="24"/>
        </w:rPr>
        <w:t xml:space="preserve">Receive raw data files containing student responses from the Student Information Repository System (SIRS), in the same way such files are received for operational tests. (See items #2, </w:t>
      </w:r>
      <w:r w:rsidR="00D6233C">
        <w:rPr>
          <w:rFonts w:ascii="Arial" w:eastAsia="Calibri" w:hAnsi="Arial" w:cs="Arial"/>
          <w:szCs w:val="24"/>
        </w:rPr>
        <w:t>#</w:t>
      </w:r>
      <w:r w:rsidRPr="00642F14">
        <w:rPr>
          <w:rFonts w:ascii="Arial" w:eastAsia="Calibri" w:hAnsi="Arial" w:cs="Arial"/>
          <w:szCs w:val="24"/>
        </w:rPr>
        <w:t xml:space="preserve">4, and </w:t>
      </w:r>
      <w:r w:rsidR="00D6233C">
        <w:rPr>
          <w:rFonts w:ascii="Arial" w:eastAsia="Calibri" w:hAnsi="Arial" w:cs="Arial"/>
          <w:szCs w:val="24"/>
        </w:rPr>
        <w:t>#</w:t>
      </w:r>
      <w:r w:rsidRPr="00642F14">
        <w:rPr>
          <w:rFonts w:ascii="Arial" w:eastAsia="Calibri" w:hAnsi="Arial" w:cs="Arial"/>
          <w:szCs w:val="24"/>
        </w:rPr>
        <w:t xml:space="preserve">5 of the </w:t>
      </w:r>
      <w:r w:rsidR="00D6233C">
        <w:rPr>
          <w:rFonts w:ascii="Arial" w:eastAsia="Calibri" w:hAnsi="Arial" w:cs="Arial"/>
          <w:szCs w:val="24"/>
        </w:rPr>
        <w:t>“</w:t>
      </w:r>
      <w:hyperlink w:anchor="_Local_Scoring_of" w:history="1">
        <w:r w:rsidRPr="00ED7737">
          <w:rPr>
            <w:rStyle w:val="Hyperlink"/>
            <w:rFonts w:ascii="Arial" w:eastAsia="Calibri" w:hAnsi="Arial" w:cs="Arial"/>
            <w:szCs w:val="24"/>
          </w:rPr>
          <w:t>Local Scoring of Operational Tests</w:t>
        </w:r>
        <w:r w:rsidR="00ED7737" w:rsidRPr="00ED7737">
          <w:rPr>
            <w:rStyle w:val="Hyperlink"/>
            <w:rFonts w:ascii="Arial" w:eastAsia="Calibri" w:hAnsi="Arial" w:cs="Arial"/>
            <w:szCs w:val="24"/>
          </w:rPr>
          <w:t xml:space="preserve"> for Grades 3–8 ELA and Math</w:t>
        </w:r>
      </w:hyperlink>
      <w:r w:rsidR="00D6233C">
        <w:rPr>
          <w:rFonts w:ascii="Arial" w:eastAsia="Calibri" w:hAnsi="Arial" w:cs="Arial"/>
          <w:szCs w:val="24"/>
        </w:rPr>
        <w:t>”</w:t>
      </w:r>
      <w:r w:rsidRPr="00642F14">
        <w:rPr>
          <w:rFonts w:ascii="Arial" w:eastAsia="Calibri" w:hAnsi="Arial" w:cs="Arial"/>
          <w:szCs w:val="24"/>
        </w:rPr>
        <w:t xml:space="preserve"> </w:t>
      </w:r>
      <w:r w:rsidR="00981F8B" w:rsidRPr="00642F14">
        <w:rPr>
          <w:rFonts w:ascii="Arial" w:eastAsia="Calibri" w:hAnsi="Arial" w:cs="Arial"/>
          <w:szCs w:val="24"/>
        </w:rPr>
        <w:t>section</w:t>
      </w:r>
      <w:r w:rsidRPr="00642F14">
        <w:rPr>
          <w:rFonts w:ascii="Arial" w:eastAsia="Calibri" w:hAnsi="Arial" w:cs="Arial"/>
          <w:szCs w:val="24"/>
        </w:rPr>
        <w:t xml:space="preserve"> of the RFP for information.) The contractor must score all student responses and conduct all analyses.</w:t>
      </w:r>
    </w:p>
    <w:p w14:paraId="164003D4" w14:textId="77777777" w:rsidR="00981F8B" w:rsidRPr="00642F14" w:rsidRDefault="00981F8B" w:rsidP="00476B08">
      <w:pPr>
        <w:ind w:left="720"/>
        <w:jc w:val="both"/>
        <w:rPr>
          <w:rFonts w:ascii="Arial" w:eastAsia="Calibri" w:hAnsi="Arial" w:cs="Arial"/>
          <w:szCs w:val="24"/>
        </w:rPr>
      </w:pPr>
    </w:p>
    <w:p w14:paraId="3930F949" w14:textId="77777777" w:rsidR="00642F14" w:rsidRPr="00981F8B" w:rsidRDefault="00642F14" w:rsidP="00476B08">
      <w:pPr>
        <w:rPr>
          <w:rFonts w:ascii="Arial" w:hAnsi="Arial" w:cs="Arial"/>
          <w:b/>
        </w:rPr>
      </w:pPr>
      <w:r w:rsidRPr="00981F8B">
        <w:rPr>
          <w:rFonts w:ascii="Arial" w:hAnsi="Arial" w:cs="Arial"/>
          <w:b/>
        </w:rPr>
        <w:t>For the field test questions embedded in the paper-based operational tests:</w:t>
      </w:r>
      <w:bookmarkEnd w:id="107"/>
    </w:p>
    <w:p w14:paraId="26D83266" w14:textId="77777777" w:rsidR="00642F14" w:rsidRPr="00981F8B" w:rsidRDefault="00642F14" w:rsidP="00476B08">
      <w:pPr>
        <w:rPr>
          <w:rFonts w:ascii="Arial" w:hAnsi="Arial" w:cs="Arial"/>
          <w:b/>
        </w:rPr>
      </w:pPr>
    </w:p>
    <w:p w14:paraId="4F123477" w14:textId="466F3493" w:rsidR="00642F14" w:rsidRDefault="00642F14" w:rsidP="00642F14">
      <w:pPr>
        <w:jc w:val="both"/>
        <w:rPr>
          <w:rFonts w:ascii="Arial" w:hAnsi="Arial" w:cs="Arial"/>
        </w:rPr>
      </w:pPr>
      <w:r w:rsidRPr="00642F14">
        <w:rPr>
          <w:rFonts w:ascii="Arial" w:hAnsi="Arial" w:cs="Arial"/>
          <w:szCs w:val="24"/>
        </w:rPr>
        <w:t>The contractor must be flexible and prepared for the tests to be administered by schools via both PBT and CBT in unknown proportions.</w:t>
      </w:r>
      <w:r w:rsidRPr="00642F14">
        <w:rPr>
          <w:rFonts w:ascii="Arial" w:hAnsi="Arial" w:cs="Arial"/>
        </w:rPr>
        <w:t xml:space="preserve"> Currently, there are multiple operational test forms containing embedded field test items for both ELA and </w:t>
      </w:r>
      <w:r w:rsidR="00C41043">
        <w:rPr>
          <w:rFonts w:ascii="Arial" w:hAnsi="Arial" w:cs="Arial"/>
        </w:rPr>
        <w:t>M</w:t>
      </w:r>
      <w:r w:rsidRPr="00642F14">
        <w:rPr>
          <w:rFonts w:ascii="Arial" w:hAnsi="Arial" w:cs="Arial"/>
        </w:rPr>
        <w:t xml:space="preserve">ath that are spiraled within schools administering paper-based operational tests. As the number of schools administering the Grades </w:t>
      </w:r>
      <w:r w:rsidR="006453EC">
        <w:rPr>
          <w:rFonts w:ascii="Arial" w:hAnsi="Arial" w:cs="Arial"/>
        </w:rPr>
        <w:t xml:space="preserve">3–8 </w:t>
      </w:r>
      <w:r w:rsidRPr="00642F14">
        <w:rPr>
          <w:rFonts w:ascii="Arial" w:hAnsi="Arial" w:cs="Arial"/>
        </w:rPr>
        <w:t xml:space="preserve">ELA and Math Tests on computer increases, the need for multiple paper-based operational forms may decrease. Depending upon the proportion of schools that choose to administer operational tests on computers, NYSED hopes to reduce the number of paper-based operational test forms needed. </w:t>
      </w:r>
    </w:p>
    <w:p w14:paraId="78E45831" w14:textId="77777777" w:rsidR="00F8333F" w:rsidRDefault="00F8333F" w:rsidP="00642F14">
      <w:pPr>
        <w:jc w:val="both"/>
        <w:rPr>
          <w:rFonts w:ascii="Arial" w:hAnsi="Arial" w:cs="Arial"/>
        </w:rPr>
      </w:pPr>
    </w:p>
    <w:p w14:paraId="58282551" w14:textId="195FA3D2" w:rsidR="00642F14" w:rsidRDefault="00642F14" w:rsidP="00981F8B">
      <w:pPr>
        <w:jc w:val="both"/>
        <w:rPr>
          <w:rFonts w:ascii="Arial" w:hAnsi="Arial" w:cs="Arial"/>
        </w:rPr>
      </w:pPr>
      <w:r w:rsidRPr="00981F8B">
        <w:rPr>
          <w:rFonts w:ascii="Arial" w:hAnsi="Arial" w:cs="Arial"/>
        </w:rPr>
        <w:t xml:space="preserve">For the paper-based operational tests, the contractor must translate mathematics field test items that are being embedded into one form of the operational tests into the required alternate languages. For this contract, </w:t>
      </w:r>
      <w:r w:rsidR="00F8611D">
        <w:rPr>
          <w:rFonts w:ascii="Arial" w:hAnsi="Arial" w:cs="Arial"/>
        </w:rPr>
        <w:t xml:space="preserve">paper-based </w:t>
      </w:r>
      <w:r w:rsidRPr="00981F8B">
        <w:rPr>
          <w:rFonts w:ascii="Arial" w:hAnsi="Arial" w:cs="Arial"/>
        </w:rPr>
        <w:t>operational tests must be translated into eight languages: Arabic, Bengali, Chinese (Simplified), Chinese (Traditional), Haitian Creole, Korean, Russian, and Spanish.</w:t>
      </w:r>
      <w:r w:rsidR="0036460F">
        <w:rPr>
          <w:rFonts w:ascii="Arial" w:hAnsi="Arial" w:cs="Arial"/>
        </w:rPr>
        <w:t xml:space="preserve"> </w:t>
      </w:r>
      <w:r w:rsidRPr="00981F8B">
        <w:rPr>
          <w:rFonts w:ascii="Arial" w:hAnsi="Arial" w:cs="Arial"/>
        </w:rPr>
        <w:t xml:space="preserve">All translated items must be back translated. The contractor and its subcontractor, if there is one, must </w:t>
      </w:r>
      <w:r w:rsidRPr="00981F8B">
        <w:rPr>
          <w:rFonts w:ascii="Arial" w:hAnsi="Arial" w:cs="Arial"/>
        </w:rPr>
        <w:lastRenderedPageBreak/>
        <w:t xml:space="preserve">refer to </w:t>
      </w:r>
      <w:hyperlink r:id="rId28" w:history="1">
        <w:r w:rsidRPr="00F8611D">
          <w:rPr>
            <w:rStyle w:val="Hyperlink"/>
            <w:rFonts w:ascii="Arial" w:hAnsi="Arial" w:cs="Arial"/>
          </w:rPr>
          <w:t>bilingual mathematics glossaries</w:t>
        </w:r>
      </w:hyperlink>
      <w:r w:rsidRPr="00981F8B">
        <w:rPr>
          <w:rFonts w:ascii="Arial" w:hAnsi="Arial" w:cs="Arial"/>
        </w:rPr>
        <w:t xml:space="preserve"> and past translations of Grades 3–8 Mathematics Tests, which are posted on NYSED’s </w:t>
      </w:r>
      <w:hyperlink r:id="rId29" w:history="1">
        <w:r w:rsidR="006453EC">
          <w:rPr>
            <w:rStyle w:val="Hyperlink"/>
            <w:rFonts w:ascii="Arial" w:hAnsi="Arial" w:cs="Arial"/>
          </w:rPr>
          <w:t xml:space="preserve">3–8 </w:t>
        </w:r>
        <w:r w:rsidR="00F8611D" w:rsidRPr="00F8611D">
          <w:rPr>
            <w:rStyle w:val="Hyperlink"/>
            <w:rFonts w:ascii="Arial" w:hAnsi="Arial" w:cs="Arial"/>
          </w:rPr>
          <w:t xml:space="preserve">Tests </w:t>
        </w:r>
        <w:r w:rsidRPr="00F8611D">
          <w:rPr>
            <w:rStyle w:val="Hyperlink"/>
            <w:rFonts w:ascii="Arial" w:hAnsi="Arial" w:cs="Arial"/>
          </w:rPr>
          <w:t>website</w:t>
        </w:r>
      </w:hyperlink>
      <w:r w:rsidRPr="00981F8B">
        <w:rPr>
          <w:rFonts w:ascii="Arial" w:hAnsi="Arial" w:cs="Arial"/>
        </w:rPr>
        <w:t>, for guidance as to NYSED’s preferred word usages, formatting, and style for all translations. The contractor must be prepared to administer translated editions as computer-based, as well as paper-based tests.</w:t>
      </w:r>
    </w:p>
    <w:p w14:paraId="0FC959F1" w14:textId="77777777" w:rsidR="006744EC" w:rsidRPr="00981F8B" w:rsidRDefault="006744EC" w:rsidP="00981F8B">
      <w:pPr>
        <w:jc w:val="both"/>
        <w:rPr>
          <w:rFonts w:ascii="Arial" w:hAnsi="Arial" w:cs="Arial"/>
          <w:b/>
        </w:rPr>
      </w:pPr>
    </w:p>
    <w:p w14:paraId="2182F65D" w14:textId="77777777" w:rsidR="00642F14" w:rsidRPr="00981F8B" w:rsidRDefault="00642F14" w:rsidP="00981F8B">
      <w:pPr>
        <w:rPr>
          <w:rFonts w:ascii="Arial" w:hAnsi="Arial" w:cs="Arial"/>
          <w:b/>
        </w:rPr>
      </w:pPr>
      <w:bookmarkStart w:id="108" w:name="_Toc401128308"/>
      <w:r w:rsidRPr="00981F8B">
        <w:rPr>
          <w:rFonts w:ascii="Arial" w:hAnsi="Arial" w:cs="Arial"/>
          <w:b/>
        </w:rPr>
        <w:t>For field test items embedded in the computer-based operational tests:</w:t>
      </w:r>
    </w:p>
    <w:p w14:paraId="38321D82" w14:textId="77777777" w:rsidR="00642F14" w:rsidRPr="00981F8B" w:rsidRDefault="00642F14" w:rsidP="00981F8B">
      <w:pPr>
        <w:rPr>
          <w:rFonts w:ascii="Arial" w:hAnsi="Arial" w:cs="Arial"/>
          <w:b/>
          <w:szCs w:val="24"/>
          <w:highlight w:val="yellow"/>
        </w:rPr>
      </w:pPr>
    </w:p>
    <w:p w14:paraId="75A2E841" w14:textId="7C07522D" w:rsidR="00642F14" w:rsidRPr="00642F14" w:rsidRDefault="00642F14" w:rsidP="00642F14">
      <w:pPr>
        <w:jc w:val="both"/>
        <w:rPr>
          <w:rFonts w:ascii="Arial" w:hAnsi="Arial" w:cs="Arial"/>
        </w:rPr>
      </w:pPr>
      <w:r w:rsidRPr="00642F14">
        <w:rPr>
          <w:rFonts w:ascii="Arial" w:hAnsi="Arial" w:cs="Arial"/>
        </w:rPr>
        <w:t>The contractor should plan to embed future MC items in as many operational test forms per grade/subject as necessary to continue to prevent the need to include MC items in Stand-alone Field Tests. As with print</w:t>
      </w:r>
      <w:r w:rsidR="00C41043">
        <w:rPr>
          <w:rFonts w:ascii="Arial" w:hAnsi="Arial" w:cs="Arial"/>
        </w:rPr>
        <w:t>-</w:t>
      </w:r>
      <w:r w:rsidRPr="00642F14">
        <w:rPr>
          <w:rFonts w:ascii="Arial" w:hAnsi="Arial" w:cs="Arial"/>
        </w:rPr>
        <w:t xml:space="preserve">based operational test forms, the contractor should plan for all computer-delivered operational test forms to be spiraled within each classroom. As the number of schools participating in computer-based operational tests continues to increase, the contractor should plan for reduced need for multiple paper-based operational forms. </w:t>
      </w:r>
    </w:p>
    <w:p w14:paraId="05B4F243" w14:textId="77777777" w:rsidR="00642F14" w:rsidRPr="00642F14" w:rsidRDefault="00642F14" w:rsidP="00642F14">
      <w:pPr>
        <w:keepNext/>
        <w:outlineLvl w:val="0"/>
        <w:rPr>
          <w:rFonts w:ascii="Arial" w:hAnsi="Arial"/>
          <w:b/>
          <w:bCs/>
          <w:szCs w:val="24"/>
        </w:rPr>
      </w:pPr>
    </w:p>
    <w:p w14:paraId="09BEB681" w14:textId="3340D23C" w:rsidR="00642F14" w:rsidRPr="00642F14" w:rsidRDefault="00642F14" w:rsidP="004E5EF9">
      <w:pPr>
        <w:jc w:val="both"/>
        <w:rPr>
          <w:rFonts w:ascii="Arial" w:hAnsi="Arial" w:cs="Arial"/>
        </w:rPr>
      </w:pPr>
      <w:r w:rsidRPr="00642F14">
        <w:rPr>
          <w:rFonts w:ascii="Arial" w:hAnsi="Arial"/>
          <w:bCs/>
          <w:szCs w:val="24"/>
        </w:rPr>
        <w:t xml:space="preserve">For the computer-based operational tests, the contractor must </w:t>
      </w:r>
      <w:r w:rsidRPr="00642F14">
        <w:rPr>
          <w:rFonts w:ascii="Arial" w:hAnsi="Arial" w:cs="Arial"/>
        </w:rPr>
        <w:t xml:space="preserve">translate mathematics field test items that are being embedded into one form of the operational tests into the required alternate languages. For this contract, operational computer-based tests must be translated into five languages: Chinese (Simplified), Haitian Creole, Korean, Russian, and Spanish. As </w:t>
      </w:r>
      <w:r w:rsidR="00C41043">
        <w:rPr>
          <w:rFonts w:ascii="Arial" w:hAnsi="Arial" w:cs="Arial"/>
        </w:rPr>
        <w:t>with</w:t>
      </w:r>
      <w:r w:rsidRPr="00642F14">
        <w:rPr>
          <w:rFonts w:ascii="Arial" w:hAnsi="Arial" w:cs="Arial"/>
        </w:rPr>
        <w:t xml:space="preserve"> paper-based tests</w:t>
      </w:r>
      <w:r w:rsidR="00C41043">
        <w:rPr>
          <w:rFonts w:ascii="Arial" w:hAnsi="Arial" w:cs="Arial"/>
        </w:rPr>
        <w:t>,</w:t>
      </w:r>
      <w:r w:rsidRPr="00642F14">
        <w:rPr>
          <w:rFonts w:ascii="Arial" w:hAnsi="Arial" w:cs="Arial"/>
        </w:rPr>
        <w:t xml:space="preserve"> all translated items must be back translated. The contractor and its subcontractor, if there is one, must refer to </w:t>
      </w:r>
      <w:hyperlink r:id="rId30" w:history="1">
        <w:r w:rsidRPr="00F8611D">
          <w:rPr>
            <w:rStyle w:val="Hyperlink"/>
            <w:rFonts w:ascii="Arial" w:hAnsi="Arial" w:cs="Arial"/>
          </w:rPr>
          <w:t>bilingual mathematics glossaries</w:t>
        </w:r>
      </w:hyperlink>
      <w:r w:rsidRPr="00642F14">
        <w:rPr>
          <w:rFonts w:ascii="Arial" w:hAnsi="Arial" w:cs="Arial"/>
        </w:rPr>
        <w:t xml:space="preserve"> and past translations of Grades 3–8 Mathematics Tests, which are posted on NYSED’s </w:t>
      </w:r>
      <w:hyperlink r:id="rId31" w:history="1">
        <w:r w:rsidR="006453EC">
          <w:rPr>
            <w:rStyle w:val="Hyperlink"/>
            <w:rFonts w:ascii="Arial" w:hAnsi="Arial" w:cs="Arial"/>
          </w:rPr>
          <w:t xml:space="preserve">3–8 </w:t>
        </w:r>
        <w:r w:rsidR="00F8611D" w:rsidRPr="00F8611D">
          <w:rPr>
            <w:rStyle w:val="Hyperlink"/>
            <w:rFonts w:ascii="Arial" w:hAnsi="Arial" w:cs="Arial"/>
          </w:rPr>
          <w:t xml:space="preserve">Tests </w:t>
        </w:r>
        <w:r w:rsidRPr="00F8611D">
          <w:rPr>
            <w:rStyle w:val="Hyperlink"/>
            <w:rFonts w:ascii="Arial" w:hAnsi="Arial" w:cs="Arial"/>
          </w:rPr>
          <w:t>website</w:t>
        </w:r>
      </w:hyperlink>
      <w:r w:rsidRPr="00642F14">
        <w:rPr>
          <w:rFonts w:ascii="Arial" w:hAnsi="Arial" w:cs="Arial"/>
        </w:rPr>
        <w:t xml:space="preserve">, for guidance as to NYSED’s preferred word usages, formatting, and style for all translations. The contractor must be prepared to administer </w:t>
      </w:r>
      <w:r w:rsidR="00B7261F">
        <w:rPr>
          <w:rFonts w:ascii="Arial" w:hAnsi="Arial" w:cs="Arial"/>
        </w:rPr>
        <w:t xml:space="preserve">the Chinese (Simplified), Haitian Creole, Korean, Russian, and Spanish </w:t>
      </w:r>
      <w:r w:rsidRPr="00642F14">
        <w:rPr>
          <w:rFonts w:ascii="Arial" w:hAnsi="Arial" w:cs="Arial"/>
        </w:rPr>
        <w:t xml:space="preserve">translated editions as </w:t>
      </w:r>
      <w:r w:rsidR="00B7261F">
        <w:rPr>
          <w:rFonts w:ascii="Arial" w:hAnsi="Arial" w:cs="Arial"/>
        </w:rPr>
        <w:t xml:space="preserve">both </w:t>
      </w:r>
      <w:r w:rsidR="00C41043">
        <w:rPr>
          <w:rFonts w:ascii="Arial" w:hAnsi="Arial" w:cs="Arial"/>
        </w:rPr>
        <w:t>paper</w:t>
      </w:r>
      <w:r w:rsidRPr="00642F14">
        <w:rPr>
          <w:rFonts w:ascii="Arial" w:hAnsi="Arial" w:cs="Arial"/>
        </w:rPr>
        <w:t>-based</w:t>
      </w:r>
      <w:r w:rsidR="00B7261F">
        <w:rPr>
          <w:rFonts w:ascii="Arial" w:hAnsi="Arial" w:cs="Arial"/>
        </w:rPr>
        <w:t xml:space="preserve"> and computer-based tests. The Arabic, Bengali, and Chinese (Traditional) </w:t>
      </w:r>
      <w:r w:rsidR="003529E3">
        <w:rPr>
          <w:rFonts w:ascii="Arial" w:hAnsi="Arial" w:cs="Arial"/>
        </w:rPr>
        <w:t xml:space="preserve">translated </w:t>
      </w:r>
      <w:r w:rsidR="00B7261F">
        <w:rPr>
          <w:rFonts w:ascii="Arial" w:hAnsi="Arial" w:cs="Arial"/>
        </w:rPr>
        <w:t>editions will be made available to schools exclusively as paper</w:t>
      </w:r>
      <w:r w:rsidRPr="00642F14">
        <w:rPr>
          <w:rFonts w:ascii="Arial" w:hAnsi="Arial" w:cs="Arial"/>
        </w:rPr>
        <w:t>-based tests.</w:t>
      </w:r>
    </w:p>
    <w:p w14:paraId="746C353F" w14:textId="77777777" w:rsidR="00642F14" w:rsidRPr="00642F14" w:rsidRDefault="00642F14" w:rsidP="004E5EF9"/>
    <w:p w14:paraId="7643AF8A" w14:textId="2EDF1796" w:rsidR="00642F14" w:rsidRPr="00476B08" w:rsidRDefault="00642F14" w:rsidP="00476B08">
      <w:pPr>
        <w:pStyle w:val="Heading3"/>
        <w:rPr>
          <w:u w:val="none"/>
        </w:rPr>
      </w:pPr>
      <w:bookmarkStart w:id="109" w:name="_Toc46220982"/>
      <w:r w:rsidRPr="00476B08">
        <w:rPr>
          <w:u w:val="none"/>
        </w:rPr>
        <w:t>Field Test Sample Design</w:t>
      </w:r>
      <w:bookmarkEnd w:id="108"/>
      <w:bookmarkEnd w:id="109"/>
    </w:p>
    <w:p w14:paraId="1DB23280" w14:textId="77777777" w:rsidR="00642F14" w:rsidRPr="00476B08" w:rsidRDefault="00642F14" w:rsidP="00476B08"/>
    <w:p w14:paraId="58482B98" w14:textId="58CE0AC8" w:rsidR="00642F14" w:rsidRPr="00642F14" w:rsidRDefault="00642F14" w:rsidP="00642F14">
      <w:pPr>
        <w:jc w:val="both"/>
        <w:rPr>
          <w:rFonts w:ascii="Arial" w:hAnsi="Arial" w:cs="Arial"/>
          <w:bCs/>
        </w:rPr>
      </w:pPr>
      <w:r w:rsidRPr="00642F14">
        <w:rPr>
          <w:rFonts w:ascii="Arial" w:hAnsi="Arial" w:cs="Arial"/>
          <w:bCs/>
        </w:rPr>
        <w:t xml:space="preserve">A stratified random sampling design will be used for the SAFTs. All public and charter schools with Grades 3–8 enrollment will be required to participate in the annual field tests. Since religious and independent school participation in the Grades </w:t>
      </w:r>
      <w:r w:rsidR="006453EC">
        <w:rPr>
          <w:rFonts w:ascii="Arial" w:hAnsi="Arial" w:cs="Arial"/>
          <w:bCs/>
        </w:rPr>
        <w:t xml:space="preserve">3–8 </w:t>
      </w:r>
      <w:r w:rsidRPr="00642F14">
        <w:rPr>
          <w:rFonts w:ascii="Arial" w:hAnsi="Arial" w:cs="Arial"/>
          <w:bCs/>
        </w:rPr>
        <w:t>tests is voluntary, these schools are expected to participate in SAFTs only in the same grade(s)/subject(s) for which they choose to administer the operational tests. Each school will be asked to administer mini field test forms that can be administered in one class period (approximately 40 minutes).</w:t>
      </w:r>
    </w:p>
    <w:p w14:paraId="63BD50EA" w14:textId="77777777" w:rsidR="00642F14" w:rsidRPr="00642F14" w:rsidRDefault="00642F14" w:rsidP="00642F14">
      <w:pPr>
        <w:jc w:val="both"/>
        <w:rPr>
          <w:rFonts w:ascii="Arial" w:hAnsi="Arial" w:cs="Arial"/>
          <w:bCs/>
          <w:szCs w:val="24"/>
        </w:rPr>
      </w:pPr>
    </w:p>
    <w:p w14:paraId="70D61405" w14:textId="350C8858" w:rsidR="00642F14" w:rsidRPr="00642F14" w:rsidRDefault="00642F14" w:rsidP="00642F14">
      <w:pPr>
        <w:jc w:val="both"/>
        <w:rPr>
          <w:rFonts w:ascii="Arial" w:hAnsi="Arial" w:cs="Arial"/>
          <w:bCs/>
        </w:rPr>
      </w:pPr>
      <w:r w:rsidRPr="00642F14">
        <w:rPr>
          <w:rFonts w:ascii="Arial" w:hAnsi="Arial" w:cs="Arial"/>
          <w:bCs/>
        </w:rPr>
        <w:t xml:space="preserve">Every school with Grades 3–8 enrollment will be assigned to a field test sample in one grade level in either ELA or Math, not both. </w:t>
      </w:r>
      <w:r w:rsidR="00496A73">
        <w:rPr>
          <w:rFonts w:ascii="Arial" w:hAnsi="Arial" w:cs="Arial"/>
          <w:bCs/>
        </w:rPr>
        <w:t>T</w:t>
      </w:r>
      <w:r w:rsidR="00496A73" w:rsidRPr="00496A73">
        <w:rPr>
          <w:rFonts w:ascii="Arial" w:hAnsi="Arial" w:cs="Arial"/>
          <w:bCs/>
        </w:rPr>
        <w:t>his sampling plan only pertains to Stand Alone Field Testing, and not field test items embedded in the operational tests.</w:t>
      </w:r>
      <w:r w:rsidR="00496A73">
        <w:rPr>
          <w:rFonts w:ascii="Arial" w:hAnsi="Arial" w:cs="Arial"/>
          <w:bCs/>
        </w:rPr>
        <w:t xml:space="preserve"> </w:t>
      </w:r>
      <w:r w:rsidRPr="00642F14">
        <w:rPr>
          <w:rFonts w:ascii="Arial" w:hAnsi="Arial" w:cs="Arial"/>
          <w:bCs/>
        </w:rPr>
        <w:t xml:space="preserve">All samples represent stratified random samples that are representative of New York State schools. Additionally, schools </w:t>
      </w:r>
      <w:r w:rsidR="00D952C2">
        <w:rPr>
          <w:rFonts w:ascii="Arial" w:hAnsi="Arial" w:cs="Arial"/>
          <w:bCs/>
        </w:rPr>
        <w:t>selected by NYSED</w:t>
      </w:r>
      <w:r w:rsidRPr="00642F14">
        <w:rPr>
          <w:rFonts w:ascii="Arial" w:hAnsi="Arial" w:cs="Arial"/>
          <w:bCs/>
        </w:rPr>
        <w:t xml:space="preserve"> to administer field tests for </w:t>
      </w:r>
      <w:r w:rsidR="00D952C2">
        <w:rPr>
          <w:rFonts w:ascii="Arial" w:hAnsi="Arial" w:cs="Arial"/>
          <w:bCs/>
        </w:rPr>
        <w:t xml:space="preserve">NYS </w:t>
      </w:r>
      <w:r w:rsidRPr="00642F14">
        <w:rPr>
          <w:rFonts w:ascii="Arial" w:hAnsi="Arial" w:cs="Arial"/>
          <w:bCs/>
        </w:rPr>
        <w:t>elementary- or intermediate-level science will not be asked to administer field tests in ELA or Math.</w:t>
      </w:r>
    </w:p>
    <w:p w14:paraId="5FCAFD0C" w14:textId="77777777" w:rsidR="00642F14" w:rsidRPr="00642F14" w:rsidRDefault="00642F14" w:rsidP="00642F14">
      <w:pPr>
        <w:jc w:val="both"/>
        <w:rPr>
          <w:rFonts w:ascii="Arial" w:hAnsi="Arial" w:cs="Arial"/>
          <w:bCs/>
          <w:szCs w:val="24"/>
        </w:rPr>
      </w:pPr>
    </w:p>
    <w:p w14:paraId="095AB1AB" w14:textId="73808354" w:rsidR="00642F14" w:rsidRPr="00642F14" w:rsidRDefault="00642F14" w:rsidP="00476B08">
      <w:pPr>
        <w:jc w:val="both"/>
        <w:rPr>
          <w:rFonts w:ascii="Arial" w:hAnsi="Arial" w:cs="Arial"/>
          <w:bCs/>
          <w:szCs w:val="24"/>
        </w:rPr>
      </w:pPr>
      <w:r w:rsidRPr="00642F14">
        <w:rPr>
          <w:rFonts w:ascii="Arial" w:hAnsi="Arial" w:cs="Arial"/>
          <w:bCs/>
        </w:rPr>
        <w:t xml:space="preserve">NYSED will provide the contractor with a complete list of New York State schools and related demographic variables for sample selection. The contractor is responsible for selecting the </w:t>
      </w:r>
      <w:r w:rsidRPr="00642F14">
        <w:rPr>
          <w:rFonts w:ascii="Arial" w:hAnsi="Arial" w:cs="Arial"/>
          <w:bCs/>
          <w:szCs w:val="24"/>
        </w:rPr>
        <w:t>stratified random samples. The contractor must ensure that all samples are representative of the New York State schools with regard to number of schools and students N counts by grade, distribution across the</w:t>
      </w:r>
      <w:r w:rsidR="00730BEA">
        <w:rPr>
          <w:rFonts w:ascii="Arial" w:hAnsi="Arial" w:cs="Arial"/>
          <w:bCs/>
          <w:szCs w:val="24"/>
        </w:rPr>
        <w:t> </w:t>
      </w:r>
      <w:r w:rsidRPr="00642F14">
        <w:rPr>
          <w:rFonts w:ascii="Arial" w:hAnsi="Arial" w:cs="Arial"/>
          <w:bCs/>
          <w:szCs w:val="24"/>
        </w:rPr>
        <w:t xml:space="preserve"> Need/Resource Capacity Categories, ethnic composition, school type, and mean scale scores in</w:t>
      </w:r>
      <w:r w:rsidR="00730BEA">
        <w:rPr>
          <w:rFonts w:ascii="Arial" w:hAnsi="Arial" w:cs="Arial"/>
          <w:bCs/>
          <w:szCs w:val="24"/>
        </w:rPr>
        <w:t> </w:t>
      </w:r>
      <w:r w:rsidRPr="00642F14">
        <w:rPr>
          <w:rFonts w:ascii="Arial" w:hAnsi="Arial" w:cs="Arial"/>
          <w:bCs/>
          <w:szCs w:val="24"/>
        </w:rPr>
        <w:t xml:space="preserve"> Grades 3–8 ELA and Mathematics Tests. (For more information see </w:t>
      </w:r>
      <w:r w:rsidR="00BA679A">
        <w:rPr>
          <w:rFonts w:ascii="Arial" w:hAnsi="Arial" w:cs="Arial"/>
          <w:bCs/>
          <w:szCs w:val="24"/>
        </w:rPr>
        <w:t>the</w:t>
      </w:r>
      <w:r w:rsidR="008E37B6">
        <w:rPr>
          <w:rFonts w:ascii="Arial" w:hAnsi="Arial" w:cs="Arial"/>
          <w:bCs/>
          <w:szCs w:val="24"/>
        </w:rPr>
        <w:t xml:space="preserve"> </w:t>
      </w:r>
      <w:hyperlink r:id="rId32" w:history="1">
        <w:r w:rsidR="006453EC">
          <w:rPr>
            <w:rStyle w:val="Hyperlink"/>
            <w:rFonts w:ascii="Arial" w:hAnsi="Arial" w:cs="Arial"/>
            <w:bCs/>
            <w:szCs w:val="24"/>
          </w:rPr>
          <w:t xml:space="preserve">3–8 </w:t>
        </w:r>
        <w:r w:rsidR="008E37B6" w:rsidRPr="00AF7D4C">
          <w:rPr>
            <w:rStyle w:val="Hyperlink"/>
            <w:rFonts w:ascii="Arial" w:hAnsi="Arial" w:cs="Arial"/>
            <w:bCs/>
            <w:szCs w:val="24"/>
          </w:rPr>
          <w:t xml:space="preserve">Data Release from </w:t>
        </w:r>
        <w:r w:rsidR="006744EC" w:rsidRPr="00AF7D4C">
          <w:rPr>
            <w:rStyle w:val="Hyperlink"/>
            <w:rFonts w:ascii="Arial" w:hAnsi="Arial" w:cs="Arial"/>
            <w:bCs/>
            <w:szCs w:val="24"/>
          </w:rPr>
          <w:t>August</w:t>
        </w:r>
        <w:r w:rsidR="008E37B6" w:rsidRPr="00AF7D4C">
          <w:rPr>
            <w:rStyle w:val="Hyperlink"/>
            <w:rFonts w:ascii="Arial" w:hAnsi="Arial" w:cs="Arial"/>
            <w:bCs/>
            <w:szCs w:val="24"/>
          </w:rPr>
          <w:t xml:space="preserve"> 201</w:t>
        </w:r>
        <w:r w:rsidR="006744EC" w:rsidRPr="00AF7D4C">
          <w:rPr>
            <w:rStyle w:val="Hyperlink"/>
            <w:rFonts w:ascii="Arial" w:hAnsi="Arial" w:cs="Arial"/>
            <w:bCs/>
            <w:szCs w:val="24"/>
          </w:rPr>
          <w:t>9</w:t>
        </w:r>
        <w:r w:rsidR="008A7CD6" w:rsidRPr="00AF7D4C">
          <w:rPr>
            <w:rStyle w:val="Hyperlink"/>
            <w:rFonts w:ascii="Arial" w:hAnsi="Arial" w:cs="Arial"/>
            <w:bCs/>
            <w:szCs w:val="24"/>
          </w:rPr>
          <w:t>)</w:t>
        </w:r>
      </w:hyperlink>
      <w:r w:rsidR="008A7CD6" w:rsidRPr="00642F14">
        <w:rPr>
          <w:rFonts w:ascii="Arial" w:hAnsi="Arial" w:cs="Arial"/>
          <w:bCs/>
          <w:szCs w:val="24"/>
        </w:rPr>
        <w:t>.</w:t>
      </w:r>
      <w:r w:rsidRPr="00642F14">
        <w:rPr>
          <w:rFonts w:ascii="Arial" w:hAnsi="Arial" w:cs="Arial"/>
          <w:bCs/>
          <w:szCs w:val="24"/>
        </w:rPr>
        <w:t xml:space="preserve"> The sample file must be submitted to NYSED for review and approval.</w:t>
      </w:r>
    </w:p>
    <w:p w14:paraId="2B1301EA" w14:textId="77777777" w:rsidR="008E37B6" w:rsidRDefault="008E37B6" w:rsidP="008E37B6">
      <w:bookmarkStart w:id="110" w:name="_Toc401128310"/>
    </w:p>
    <w:p w14:paraId="063AE8A0" w14:textId="0F82E189" w:rsidR="00642F14" w:rsidRPr="00476B08" w:rsidRDefault="00642F14" w:rsidP="008E37B6">
      <w:pPr>
        <w:pStyle w:val="Heading3"/>
      </w:pPr>
      <w:bookmarkStart w:id="111" w:name="_Analysis_of_Field"/>
      <w:bookmarkStart w:id="112" w:name="_Toc46220983"/>
      <w:bookmarkEnd w:id="111"/>
      <w:r w:rsidRPr="00476B08">
        <w:t>Analysis of Field Tests</w:t>
      </w:r>
      <w:bookmarkEnd w:id="110"/>
      <w:bookmarkEnd w:id="112"/>
    </w:p>
    <w:p w14:paraId="1CFAFCF2" w14:textId="77777777" w:rsidR="00642F14" w:rsidRPr="00642F14" w:rsidRDefault="00642F14" w:rsidP="00476B08">
      <w:pPr>
        <w:jc w:val="both"/>
        <w:rPr>
          <w:rFonts w:ascii="Arial" w:hAnsi="Arial" w:cs="Arial"/>
          <w:color w:val="000000"/>
          <w:szCs w:val="24"/>
        </w:rPr>
      </w:pPr>
    </w:p>
    <w:p w14:paraId="63C699F1" w14:textId="151AB7B9" w:rsidR="00642F14" w:rsidRPr="00642F14" w:rsidRDefault="00642F14" w:rsidP="00642F14">
      <w:pPr>
        <w:jc w:val="both"/>
        <w:rPr>
          <w:rFonts w:ascii="Arial" w:hAnsi="Arial" w:cs="Arial"/>
          <w:color w:val="000000"/>
          <w:szCs w:val="24"/>
        </w:rPr>
      </w:pPr>
      <w:r w:rsidRPr="00642F14">
        <w:rPr>
          <w:rFonts w:ascii="Arial" w:hAnsi="Arial" w:cs="Arial"/>
          <w:color w:val="000000"/>
          <w:szCs w:val="24"/>
        </w:rPr>
        <w:t>The contractor will provide statistical analyses for the field test administration. All field test items must be equated to the operational scale. The analyses must include both classical item analysis and</w:t>
      </w:r>
      <w:r w:rsidR="00730BEA" w:rsidRPr="00730BEA">
        <w:rPr>
          <w:rFonts w:ascii="Arial" w:hAnsi="Arial" w:cs="Arial"/>
          <w:color w:val="000000"/>
          <w:szCs w:val="24"/>
        </w:rPr>
        <w:t xml:space="preserve"> Item Response Theory </w:t>
      </w:r>
      <w:r w:rsidR="00730BEA">
        <w:rPr>
          <w:rFonts w:ascii="Arial" w:hAnsi="Arial" w:cs="Arial"/>
          <w:color w:val="000000"/>
          <w:szCs w:val="24"/>
        </w:rPr>
        <w:t>(</w:t>
      </w:r>
      <w:r w:rsidRPr="00642F14">
        <w:rPr>
          <w:rFonts w:ascii="Arial" w:hAnsi="Arial" w:cs="Arial"/>
          <w:color w:val="000000"/>
          <w:szCs w:val="24"/>
        </w:rPr>
        <w:t>IRT</w:t>
      </w:r>
      <w:r w:rsidR="00730BEA">
        <w:rPr>
          <w:rFonts w:ascii="Arial" w:hAnsi="Arial" w:cs="Arial"/>
          <w:color w:val="000000"/>
          <w:szCs w:val="24"/>
        </w:rPr>
        <w:t>)</w:t>
      </w:r>
      <w:r w:rsidRPr="00642F14">
        <w:rPr>
          <w:rFonts w:ascii="Arial" w:hAnsi="Arial" w:cs="Arial"/>
          <w:color w:val="000000"/>
          <w:szCs w:val="24"/>
        </w:rPr>
        <w:t xml:space="preserve"> statistics, but not be limited to, the following:</w:t>
      </w:r>
    </w:p>
    <w:p w14:paraId="550C9E12" w14:textId="77777777" w:rsidR="00642F14" w:rsidRPr="00642F14" w:rsidRDefault="00642F14" w:rsidP="00642F14">
      <w:pPr>
        <w:jc w:val="both"/>
        <w:rPr>
          <w:rFonts w:ascii="Arial" w:hAnsi="Arial" w:cs="Arial"/>
          <w:color w:val="000000"/>
          <w:sz w:val="16"/>
          <w:szCs w:val="16"/>
        </w:rPr>
      </w:pPr>
    </w:p>
    <w:p w14:paraId="60190B7A"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Analyses of field test participation rates;</w:t>
      </w:r>
    </w:p>
    <w:p w14:paraId="3BDA3996"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Evaluation of the field test sample representativeness;</w:t>
      </w:r>
    </w:p>
    <w:p w14:paraId="3DE00968"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Analyses of classical item statistics;</w:t>
      </w:r>
    </w:p>
    <w:p w14:paraId="56D5B36C" w14:textId="686B58F1"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Analyses of IRT item parameter estimate including the item difficulty and discrimination;</w:t>
      </w:r>
    </w:p>
    <w:p w14:paraId="5F510B80"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Evaluation of the item fit and model fit statistics;</w:t>
      </w:r>
    </w:p>
    <w:p w14:paraId="43332277"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Evaluation of the classical and IRT Differential Item Functioning (DIF) results;</w:t>
      </w:r>
    </w:p>
    <w:p w14:paraId="1BBDF777"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Overall statistical indices of field test forms reliability;</w:t>
      </w:r>
    </w:p>
    <w:p w14:paraId="61CB479A" w14:textId="77777777" w:rsidR="00642F14" w:rsidRPr="00642F14" w:rsidRDefault="00642F14" w:rsidP="004E5EF9">
      <w:pPr>
        <w:numPr>
          <w:ilvl w:val="0"/>
          <w:numId w:val="58"/>
        </w:numPr>
        <w:spacing w:after="120"/>
        <w:ind w:left="864"/>
        <w:jc w:val="both"/>
        <w:rPr>
          <w:rFonts w:ascii="Arial" w:hAnsi="Arial" w:cs="Arial"/>
          <w:b/>
          <w:color w:val="000000"/>
          <w:szCs w:val="24"/>
        </w:rPr>
      </w:pPr>
      <w:r w:rsidRPr="00642F14">
        <w:rPr>
          <w:rFonts w:ascii="Arial" w:hAnsi="Arial" w:cs="Arial"/>
          <w:color w:val="000000"/>
          <w:szCs w:val="24"/>
        </w:rPr>
        <w:t>Reliability and validity information; and</w:t>
      </w:r>
    </w:p>
    <w:p w14:paraId="4E86C1B3" w14:textId="25E2F518" w:rsidR="00642F14" w:rsidRPr="004E5EF9" w:rsidRDefault="00642F14" w:rsidP="004E5EF9">
      <w:pPr>
        <w:numPr>
          <w:ilvl w:val="0"/>
          <w:numId w:val="58"/>
        </w:numPr>
        <w:ind w:left="864"/>
        <w:jc w:val="both"/>
        <w:rPr>
          <w:rFonts w:ascii="Arial" w:hAnsi="Arial" w:cs="Arial"/>
          <w:b/>
          <w:color w:val="000000"/>
          <w:szCs w:val="24"/>
        </w:rPr>
      </w:pPr>
      <w:r w:rsidRPr="00642F14">
        <w:rPr>
          <w:rFonts w:ascii="Arial" w:hAnsi="Arial" w:cs="Arial"/>
          <w:color w:val="000000"/>
          <w:szCs w:val="24"/>
        </w:rPr>
        <w:t>Inter-rater reliability.</w:t>
      </w:r>
    </w:p>
    <w:p w14:paraId="0EE167DF" w14:textId="77777777" w:rsidR="004E5EF9" w:rsidRPr="00642F14" w:rsidRDefault="004E5EF9" w:rsidP="004E5EF9">
      <w:pPr>
        <w:ind w:left="864"/>
        <w:jc w:val="both"/>
        <w:rPr>
          <w:rFonts w:ascii="Arial" w:hAnsi="Arial" w:cs="Arial"/>
          <w:b/>
          <w:color w:val="000000"/>
          <w:szCs w:val="24"/>
        </w:rPr>
      </w:pPr>
    </w:p>
    <w:p w14:paraId="01BA40AF" w14:textId="775A6DA0" w:rsidR="00642F14" w:rsidRPr="00642F14" w:rsidRDefault="00642F14" w:rsidP="004E5EF9">
      <w:pPr>
        <w:jc w:val="both"/>
        <w:rPr>
          <w:rFonts w:ascii="Arial" w:hAnsi="Arial" w:cs="Arial"/>
          <w:b/>
          <w:color w:val="000000"/>
          <w:szCs w:val="24"/>
        </w:rPr>
      </w:pPr>
      <w:r w:rsidRPr="00642F14">
        <w:rPr>
          <w:rFonts w:ascii="Arial" w:hAnsi="Arial" w:cs="Arial"/>
          <w:szCs w:val="24"/>
        </w:rPr>
        <w:t>The Mantel-</w:t>
      </w:r>
      <w:proofErr w:type="spellStart"/>
      <w:r w:rsidRPr="00642F14">
        <w:rPr>
          <w:rFonts w:ascii="Arial" w:hAnsi="Arial" w:cs="Arial"/>
          <w:szCs w:val="24"/>
        </w:rPr>
        <w:t>Haenszel</w:t>
      </w:r>
      <w:proofErr w:type="spellEnd"/>
      <w:r w:rsidRPr="00642F14">
        <w:rPr>
          <w:rFonts w:ascii="Arial" w:hAnsi="Arial" w:cs="Arial"/>
          <w:szCs w:val="24"/>
        </w:rPr>
        <w:t xml:space="preserve"> process for selected-response questions, a standardized mean difference (SMD)</w:t>
      </w:r>
      <w:r w:rsidR="00BA679A">
        <w:rPr>
          <w:rFonts w:ascii="Arial" w:hAnsi="Arial" w:cs="Arial"/>
          <w:szCs w:val="24"/>
        </w:rPr>
        <w:t xml:space="preserve"> </w:t>
      </w:r>
      <w:r w:rsidRPr="00642F14">
        <w:rPr>
          <w:rFonts w:ascii="Arial" w:hAnsi="Arial" w:cs="Arial"/>
          <w:szCs w:val="24"/>
        </w:rPr>
        <w:t>process for constructed-response questions, or an IRT-based statistical process for both item types, must be used to evaluate DIF on field test items for subgroups (i.e., ethnicity, test mode, and Needs/Resource Capacity Category) and for population focal groups identified by NYSED. The minimum sample size for a focal group is 200. DIF analysis will also be conducted on the field test versions of mathematics test items field tested in English compared to Spanish, plus any other alternate language edition</w:t>
      </w:r>
      <w:r w:rsidR="00CC5424">
        <w:rPr>
          <w:rFonts w:ascii="Arial" w:hAnsi="Arial" w:cs="Arial"/>
          <w:szCs w:val="24"/>
        </w:rPr>
        <w:t xml:space="preserve"> </w:t>
      </w:r>
      <w:r w:rsidR="009A4328">
        <w:rPr>
          <w:rFonts w:ascii="Arial" w:hAnsi="Arial" w:cs="Arial"/>
          <w:szCs w:val="24"/>
        </w:rPr>
        <w:t>taken by</w:t>
      </w:r>
      <w:r w:rsidR="00CC5424">
        <w:rPr>
          <w:rFonts w:ascii="Arial" w:hAnsi="Arial" w:cs="Arial"/>
          <w:szCs w:val="24"/>
        </w:rPr>
        <w:t xml:space="preserve"> 200 or more students</w:t>
      </w:r>
      <w:r w:rsidRPr="00642F14">
        <w:rPr>
          <w:rFonts w:ascii="Arial" w:hAnsi="Arial" w:cs="Arial"/>
          <w:szCs w:val="24"/>
        </w:rPr>
        <w:t xml:space="preserve">. All high DIF items will be evaluated by the contractor and NYSED for suitability for inclusion in operational tests. </w:t>
      </w:r>
      <w:r w:rsidRPr="00642F14">
        <w:rPr>
          <w:rFonts w:ascii="Arial" w:hAnsi="Arial" w:cs="Arial"/>
          <w:color w:val="000000"/>
          <w:szCs w:val="24"/>
        </w:rPr>
        <w:t>A copy of each research file containing all field test item responses as well as the demographic information must be provided to NYSED after each field test</w:t>
      </w:r>
      <w:r w:rsidRPr="00642F14">
        <w:rPr>
          <w:rFonts w:ascii="Arial" w:hAnsi="Arial" w:cs="Arial"/>
          <w:b/>
          <w:color w:val="000000"/>
          <w:szCs w:val="24"/>
        </w:rPr>
        <w:t>.</w:t>
      </w:r>
    </w:p>
    <w:p w14:paraId="615027A7" w14:textId="7D2619A3" w:rsidR="00981F8B" w:rsidRDefault="00981F8B">
      <w:pPr>
        <w:rPr>
          <w:rFonts w:ascii="Arial" w:hAnsi="Arial" w:cs="Arial"/>
          <w:bCs/>
          <w:iCs/>
          <w:szCs w:val="24"/>
        </w:rPr>
      </w:pPr>
      <w:bookmarkStart w:id="113" w:name="_Toc401128311"/>
    </w:p>
    <w:p w14:paraId="5B0E26B5" w14:textId="6EE3D08B" w:rsidR="00642F14" w:rsidRPr="00476B08" w:rsidRDefault="00642F14" w:rsidP="00476B08">
      <w:pPr>
        <w:pStyle w:val="Heading3"/>
        <w:rPr>
          <w:u w:val="none"/>
        </w:rPr>
      </w:pPr>
      <w:bookmarkStart w:id="114" w:name="_Toc46220984"/>
      <w:r w:rsidRPr="00476B08">
        <w:rPr>
          <w:u w:val="none"/>
        </w:rPr>
        <w:t>Field Test Technical Report</w:t>
      </w:r>
      <w:bookmarkEnd w:id="113"/>
      <w:bookmarkEnd w:id="114"/>
    </w:p>
    <w:p w14:paraId="48EFD3F5" w14:textId="77777777" w:rsidR="00642F14" w:rsidRPr="00476B08" w:rsidRDefault="00642F14" w:rsidP="00476B08">
      <w:pPr>
        <w:rPr>
          <w:rFonts w:ascii="Arial" w:hAnsi="Arial" w:cs="Arial"/>
          <w:b/>
        </w:rPr>
      </w:pPr>
    </w:p>
    <w:p w14:paraId="33A32E8E" w14:textId="77777777" w:rsidR="00642F14" w:rsidRPr="00C41043" w:rsidRDefault="00642F14" w:rsidP="00476B08">
      <w:pPr>
        <w:rPr>
          <w:rFonts w:ascii="Arial" w:hAnsi="Arial" w:cs="Arial"/>
        </w:rPr>
      </w:pPr>
      <w:r w:rsidRPr="00C41043">
        <w:rPr>
          <w:rFonts w:ascii="Arial" w:hAnsi="Arial" w:cs="Arial"/>
        </w:rPr>
        <w:t>The contractor will develop and submit to NYSED a technical report for each school year of field testing that will include, but not be limited to, the following information:</w:t>
      </w:r>
    </w:p>
    <w:p w14:paraId="163DBB2E" w14:textId="77777777" w:rsidR="00642F14" w:rsidRPr="00642F14" w:rsidRDefault="00642F14" w:rsidP="00642F14">
      <w:pPr>
        <w:jc w:val="both"/>
        <w:rPr>
          <w:rFonts w:ascii="Arial" w:hAnsi="Arial" w:cs="Arial"/>
          <w:sz w:val="10"/>
          <w:szCs w:val="10"/>
        </w:rPr>
      </w:pPr>
    </w:p>
    <w:p w14:paraId="59429306" w14:textId="77777777" w:rsidR="00642F14" w:rsidRPr="00642F14" w:rsidRDefault="00642F14" w:rsidP="004E5EF9">
      <w:pPr>
        <w:numPr>
          <w:ilvl w:val="0"/>
          <w:numId w:val="42"/>
        </w:numPr>
        <w:spacing w:after="120"/>
        <w:ind w:left="864"/>
        <w:jc w:val="both"/>
        <w:rPr>
          <w:rFonts w:ascii="Arial" w:hAnsi="Arial" w:cs="Arial"/>
          <w:szCs w:val="24"/>
        </w:rPr>
      </w:pPr>
      <w:r w:rsidRPr="00642F14">
        <w:rPr>
          <w:rFonts w:ascii="Arial" w:hAnsi="Arial" w:cs="Arial"/>
          <w:szCs w:val="24"/>
        </w:rPr>
        <w:t>Field test design;</w:t>
      </w:r>
    </w:p>
    <w:p w14:paraId="6A0F39AC" w14:textId="77777777" w:rsidR="00642F14" w:rsidRPr="00642F14" w:rsidRDefault="00642F14" w:rsidP="004E5EF9">
      <w:pPr>
        <w:numPr>
          <w:ilvl w:val="0"/>
          <w:numId w:val="42"/>
        </w:numPr>
        <w:spacing w:after="120"/>
        <w:ind w:left="864"/>
        <w:jc w:val="both"/>
        <w:rPr>
          <w:rFonts w:ascii="Arial" w:hAnsi="Arial" w:cs="Arial"/>
          <w:szCs w:val="24"/>
        </w:rPr>
      </w:pPr>
      <w:r w:rsidRPr="00642F14">
        <w:rPr>
          <w:rFonts w:ascii="Arial" w:hAnsi="Arial" w:cs="Arial"/>
          <w:szCs w:val="24"/>
        </w:rPr>
        <w:t>Field test sample and participation rate;</w:t>
      </w:r>
    </w:p>
    <w:p w14:paraId="65247C49" w14:textId="77777777" w:rsidR="00642F14" w:rsidRPr="00642F14" w:rsidRDefault="00642F14" w:rsidP="004E5EF9">
      <w:pPr>
        <w:numPr>
          <w:ilvl w:val="0"/>
          <w:numId w:val="42"/>
        </w:numPr>
        <w:spacing w:after="120"/>
        <w:ind w:left="864"/>
        <w:jc w:val="both"/>
        <w:rPr>
          <w:rFonts w:ascii="Arial" w:hAnsi="Arial" w:cs="Arial"/>
          <w:szCs w:val="24"/>
        </w:rPr>
      </w:pPr>
      <w:r w:rsidRPr="00642F14">
        <w:rPr>
          <w:rFonts w:ascii="Arial" w:hAnsi="Arial" w:cs="Arial"/>
          <w:szCs w:val="24"/>
        </w:rPr>
        <w:t>Field test and operational data match;</w:t>
      </w:r>
    </w:p>
    <w:p w14:paraId="43C0DF93" w14:textId="77777777" w:rsidR="00642F14" w:rsidRPr="00642F14" w:rsidRDefault="00642F14" w:rsidP="004E5EF9">
      <w:pPr>
        <w:numPr>
          <w:ilvl w:val="0"/>
          <w:numId w:val="42"/>
        </w:numPr>
        <w:spacing w:after="120"/>
        <w:ind w:left="864"/>
        <w:jc w:val="both"/>
        <w:rPr>
          <w:rFonts w:ascii="Arial" w:hAnsi="Arial" w:cs="Arial"/>
          <w:szCs w:val="24"/>
        </w:rPr>
      </w:pPr>
      <w:r w:rsidRPr="00642F14">
        <w:rPr>
          <w:rFonts w:ascii="Arial" w:hAnsi="Arial" w:cs="Arial"/>
          <w:szCs w:val="24"/>
        </w:rPr>
        <w:t>Classical analysis (item analysis, inter-rater reliability, and DIF analysis);</w:t>
      </w:r>
    </w:p>
    <w:p w14:paraId="594DE92F" w14:textId="1017E11A" w:rsidR="00642F14" w:rsidRPr="00642F14" w:rsidRDefault="00642F14" w:rsidP="004E5EF9">
      <w:pPr>
        <w:numPr>
          <w:ilvl w:val="0"/>
          <w:numId w:val="42"/>
        </w:numPr>
        <w:spacing w:after="120"/>
        <w:ind w:left="864"/>
        <w:jc w:val="both"/>
        <w:rPr>
          <w:rFonts w:ascii="Arial" w:hAnsi="Arial" w:cs="Arial"/>
          <w:szCs w:val="24"/>
        </w:rPr>
      </w:pPr>
      <w:r w:rsidRPr="00642F14">
        <w:rPr>
          <w:rFonts w:ascii="Arial" w:hAnsi="Arial" w:cs="Arial"/>
          <w:szCs w:val="24"/>
        </w:rPr>
        <w:t>IRT Scaling (item calibration, item equating, item fit evaluation</w:t>
      </w:r>
      <w:r w:rsidR="00730BEA">
        <w:rPr>
          <w:rFonts w:ascii="Arial" w:hAnsi="Arial" w:cs="Arial"/>
          <w:szCs w:val="24"/>
        </w:rPr>
        <w:t>,</w:t>
      </w:r>
      <w:r w:rsidRPr="00642F14">
        <w:rPr>
          <w:rFonts w:ascii="Arial" w:hAnsi="Arial" w:cs="Arial"/>
          <w:szCs w:val="24"/>
        </w:rPr>
        <w:t xml:space="preserve"> and IRT DIF); and</w:t>
      </w:r>
    </w:p>
    <w:p w14:paraId="1CF7A7AA" w14:textId="77777777" w:rsidR="00642F14" w:rsidRPr="00642F14" w:rsidRDefault="00642F14" w:rsidP="004E5EF9">
      <w:pPr>
        <w:numPr>
          <w:ilvl w:val="0"/>
          <w:numId w:val="42"/>
        </w:numPr>
        <w:ind w:left="864"/>
        <w:jc w:val="both"/>
        <w:rPr>
          <w:rFonts w:ascii="Arial" w:hAnsi="Arial" w:cs="Arial"/>
          <w:szCs w:val="24"/>
          <w:u w:val="single"/>
        </w:rPr>
      </w:pPr>
      <w:r w:rsidRPr="00642F14">
        <w:rPr>
          <w:rFonts w:ascii="Arial" w:hAnsi="Arial" w:cs="Arial"/>
          <w:szCs w:val="24"/>
        </w:rPr>
        <w:t>Item flag summary and research guide for item selection.</w:t>
      </w:r>
    </w:p>
    <w:p w14:paraId="63E7D456" w14:textId="77777777" w:rsidR="00642F14" w:rsidRPr="00642F14" w:rsidRDefault="00642F14" w:rsidP="004E5EF9">
      <w:pPr>
        <w:ind w:left="1080"/>
        <w:jc w:val="both"/>
        <w:rPr>
          <w:rFonts w:ascii="Arial" w:hAnsi="Arial" w:cs="Arial"/>
          <w:szCs w:val="24"/>
          <w:u w:val="single"/>
        </w:rPr>
      </w:pPr>
    </w:p>
    <w:p w14:paraId="4FC9CE31" w14:textId="531DF171" w:rsidR="00642F14" w:rsidRPr="00BC4884" w:rsidRDefault="00642F14" w:rsidP="004E5EF9">
      <w:pPr>
        <w:pStyle w:val="Heading3"/>
        <w:jc w:val="both"/>
      </w:pPr>
      <w:bookmarkStart w:id="115" w:name="_Toc401128314"/>
      <w:bookmarkStart w:id="116" w:name="_Toc46220985"/>
      <w:bookmarkStart w:id="117" w:name="_Hlk19262621"/>
      <w:r w:rsidRPr="00BC4884">
        <w:t>Liquidated Damages Related to Passage Selection and Item Development</w:t>
      </w:r>
      <w:bookmarkEnd w:id="115"/>
      <w:r w:rsidRPr="00BC4884">
        <w:t xml:space="preserve"> for ELA and Math</w:t>
      </w:r>
      <w:bookmarkEnd w:id="116"/>
    </w:p>
    <w:p w14:paraId="0BF81DAC" w14:textId="43DBDBF8" w:rsidR="00642F14" w:rsidRDefault="00642F14" w:rsidP="00476B08">
      <w:pPr>
        <w:autoSpaceDE w:val="0"/>
        <w:autoSpaceDN w:val="0"/>
        <w:adjustRightInd w:val="0"/>
        <w:rPr>
          <w:rFonts w:ascii="Arial" w:hAnsi="Arial" w:cs="Arial"/>
          <w:bCs/>
          <w:szCs w:val="24"/>
        </w:rPr>
      </w:pPr>
    </w:p>
    <w:p w14:paraId="2DE77348" w14:textId="13721A53" w:rsidR="00530ACC" w:rsidRDefault="00530ACC" w:rsidP="0025234D">
      <w:pPr>
        <w:autoSpaceDE w:val="0"/>
        <w:autoSpaceDN w:val="0"/>
        <w:adjustRightInd w:val="0"/>
        <w:jc w:val="both"/>
        <w:rPr>
          <w:rFonts w:ascii="Arial" w:hAnsi="Arial" w:cs="Arial"/>
          <w:bCs/>
          <w:szCs w:val="24"/>
        </w:rPr>
      </w:pPr>
      <w:r w:rsidRPr="00530ACC">
        <w:rPr>
          <w:rFonts w:ascii="Arial" w:hAnsi="Arial" w:cs="Arial"/>
          <w:bCs/>
          <w:szCs w:val="24"/>
        </w:rPr>
        <w:t xml:space="preserve">Because quantifying losses arising from the contractor’s failure to perform under the contract would be inherently difficult insofar as the contractor’s failure to deliver or perform its obligations may impact </w:t>
      </w:r>
      <w:r w:rsidRPr="00530ACC">
        <w:rPr>
          <w:rFonts w:ascii="Arial" w:hAnsi="Arial" w:cs="Arial"/>
          <w:bCs/>
          <w:szCs w:val="24"/>
        </w:rPr>
        <w:lastRenderedPageBreak/>
        <w:t xml:space="preserve">the State’s reputation, the contractor and State shall agree to certain liquidated damages provisions throughout the contract. </w:t>
      </w:r>
      <w:bookmarkStart w:id="118" w:name="_Hlk40270460"/>
      <w:r w:rsidR="00DA681C" w:rsidRPr="00266D0E">
        <w:rPr>
          <w:rFonts w:ascii="Arial" w:hAnsi="Arial" w:cs="Arial"/>
          <w:bCs/>
          <w:szCs w:val="24"/>
        </w:rPr>
        <w:t>Liquidated damages terms are non-negotiable.</w:t>
      </w:r>
      <w:bookmarkEnd w:id="118"/>
      <w:r w:rsidR="00DA681C" w:rsidRPr="00266D0E">
        <w:rPr>
          <w:rFonts w:ascii="Arial" w:hAnsi="Arial" w:cs="Arial"/>
          <w:bCs/>
          <w:szCs w:val="24"/>
        </w:rPr>
        <w:t xml:space="preserve"> </w:t>
      </w:r>
      <w:r w:rsidRPr="00530ACC">
        <w:rPr>
          <w:rFonts w:ascii="Arial" w:hAnsi="Arial" w:cs="Arial"/>
          <w:bCs/>
          <w:szCs w:val="24"/>
        </w:rPr>
        <w:t>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DC43C30" w14:textId="77777777" w:rsidR="008E37B6" w:rsidRDefault="008E37B6" w:rsidP="0025234D">
      <w:pPr>
        <w:autoSpaceDE w:val="0"/>
        <w:autoSpaceDN w:val="0"/>
        <w:adjustRightInd w:val="0"/>
        <w:jc w:val="both"/>
        <w:rPr>
          <w:rFonts w:ascii="Arial" w:hAnsi="Arial" w:cs="Arial"/>
          <w:bCs/>
          <w:szCs w:val="24"/>
        </w:rPr>
      </w:pPr>
    </w:p>
    <w:p w14:paraId="64929926" w14:textId="59C7AF71" w:rsidR="0025234D" w:rsidRDefault="0025234D" w:rsidP="00571E3A">
      <w:pPr>
        <w:jc w:val="both"/>
        <w:rPr>
          <w:rFonts w:ascii="Arial" w:hAnsi="Arial" w:cs="Arial"/>
          <w:bCs/>
          <w:szCs w:val="24"/>
        </w:rPr>
      </w:pPr>
      <w:r w:rsidRPr="0025234D">
        <w:rPr>
          <w:rFonts w:ascii="Arial" w:hAnsi="Arial" w:cs="Arial"/>
          <w:bCs/>
          <w:szCs w:val="24"/>
        </w:rPr>
        <w:t>NYSED will provide the contractor with initial feedback and allow the contractor to provide acceptable replacements of passages and/or items pursuant to the timeframes set forth herein, as needed, for the field testing due to occur in spring 202</w:t>
      </w:r>
      <w:r w:rsidR="00267970">
        <w:rPr>
          <w:rFonts w:ascii="Arial" w:hAnsi="Arial" w:cs="Arial"/>
          <w:bCs/>
          <w:szCs w:val="24"/>
        </w:rPr>
        <w:t>2</w:t>
      </w:r>
      <w:r w:rsidRPr="0025234D">
        <w:rPr>
          <w:rFonts w:ascii="Arial" w:hAnsi="Arial" w:cs="Arial"/>
          <w:bCs/>
          <w:szCs w:val="24"/>
        </w:rPr>
        <w:t xml:space="preserve"> and thereafter. If after this has occurred, the </w:t>
      </w:r>
      <w:r w:rsidR="00530ACC">
        <w:rPr>
          <w:rFonts w:ascii="Arial" w:hAnsi="Arial" w:cs="Arial"/>
          <w:bCs/>
          <w:szCs w:val="24"/>
        </w:rPr>
        <w:t>c</w:t>
      </w:r>
      <w:r w:rsidRPr="0025234D">
        <w:rPr>
          <w:rFonts w:ascii="Arial" w:hAnsi="Arial" w:cs="Arial"/>
          <w:bCs/>
          <w:szCs w:val="24"/>
        </w:rPr>
        <w:t>ontractor fails to provide the requisite minimum numbers of passages for ELA and/or items for ELA or Mathematics that in NYSED’s judgment meet the criteria provided in</w:t>
      </w:r>
      <w:r w:rsidR="007261F3" w:rsidRPr="00D3624C">
        <w:rPr>
          <w:rStyle w:val="Hyperlink"/>
          <w:rFonts w:ascii="Arial" w:hAnsi="Arial" w:cs="Arial"/>
          <w:bCs/>
          <w:color w:val="auto"/>
          <w:szCs w:val="24"/>
          <w:u w:val="none"/>
        </w:rPr>
        <w:t xml:space="preserve"> the </w:t>
      </w:r>
      <w:r w:rsidR="007261F3" w:rsidRPr="00D3624C">
        <w:rPr>
          <w:rFonts w:ascii="Arial" w:hAnsi="Arial" w:cs="Arial"/>
        </w:rPr>
        <w:t>“</w:t>
      </w:r>
      <w:hyperlink w:anchor="_Grades_3–8_ELA" w:history="1">
        <w:r w:rsidR="00ED7737" w:rsidRPr="00ED7737">
          <w:rPr>
            <w:rStyle w:val="Hyperlink"/>
            <w:rFonts w:ascii="Arial" w:hAnsi="Arial" w:cs="Arial"/>
            <w:bCs/>
            <w:szCs w:val="24"/>
          </w:rPr>
          <w:t>Grades 3–8 ELA Tests Guidelines for Passages</w:t>
        </w:r>
      </w:hyperlink>
      <w:r w:rsidR="007261F3" w:rsidRPr="00D3624C">
        <w:rPr>
          <w:rStyle w:val="Hyperlink"/>
          <w:rFonts w:ascii="Arial" w:hAnsi="Arial" w:cs="Arial"/>
          <w:bCs/>
          <w:color w:val="auto"/>
          <w:szCs w:val="24"/>
          <w:u w:val="none"/>
        </w:rPr>
        <w:t>”</w:t>
      </w:r>
      <w:r w:rsidR="0036460F">
        <w:rPr>
          <w:rFonts w:ascii="Arial" w:hAnsi="Arial" w:cs="Arial"/>
          <w:bCs/>
          <w:szCs w:val="24"/>
        </w:rPr>
        <w:t xml:space="preserve"> </w:t>
      </w:r>
      <w:r w:rsidR="00D3624C">
        <w:rPr>
          <w:rFonts w:ascii="Arial" w:hAnsi="Arial" w:cs="Arial"/>
          <w:bCs/>
          <w:szCs w:val="24"/>
        </w:rPr>
        <w:t>and</w:t>
      </w:r>
      <w:r w:rsidR="00ED7737" w:rsidRPr="00D3624C">
        <w:rPr>
          <w:rFonts w:ascii="Arial" w:hAnsi="Arial" w:cs="Arial"/>
        </w:rPr>
        <w:t xml:space="preserve"> </w:t>
      </w:r>
      <w:r w:rsidR="007261F3" w:rsidRPr="00D3624C">
        <w:rPr>
          <w:rFonts w:ascii="Arial" w:hAnsi="Arial" w:cs="Arial"/>
        </w:rPr>
        <w:t>“</w:t>
      </w:r>
      <w:hyperlink w:anchor="_Assessment_Specialist_Content" w:history="1">
        <w:r w:rsidR="00ED7737" w:rsidRPr="007261F3">
          <w:rPr>
            <w:rStyle w:val="Hyperlink"/>
            <w:rFonts w:ascii="Arial" w:hAnsi="Arial" w:cs="Arial"/>
            <w:bCs/>
            <w:szCs w:val="24"/>
          </w:rPr>
          <w:t>Assessment Specialist Content Verification Checklist</w:t>
        </w:r>
      </w:hyperlink>
      <w:r w:rsidR="007261F3">
        <w:rPr>
          <w:rStyle w:val="Hyperlink"/>
          <w:rFonts w:ascii="Arial" w:hAnsi="Arial" w:cs="Arial"/>
          <w:bCs/>
          <w:szCs w:val="24"/>
        </w:rPr>
        <w:t>”</w:t>
      </w:r>
      <w:r w:rsidR="00335B83">
        <w:rPr>
          <w:rStyle w:val="Hyperlink"/>
          <w:rFonts w:ascii="Arial" w:hAnsi="Arial" w:cs="Arial"/>
          <w:bCs/>
          <w:szCs w:val="24"/>
        </w:rPr>
        <w:t xml:space="preserve"> sections of this RFP</w:t>
      </w:r>
      <w:r w:rsidRPr="0025234D">
        <w:rPr>
          <w:rFonts w:ascii="Arial" w:hAnsi="Arial" w:cs="Arial"/>
          <w:bCs/>
          <w:szCs w:val="24"/>
        </w:rPr>
        <w:t>, then the liquidated damages provisions contained herein shall apply.</w:t>
      </w:r>
      <w:r w:rsidR="00940788">
        <w:rPr>
          <w:rFonts w:ascii="Arial" w:hAnsi="Arial" w:cs="Arial"/>
          <w:bCs/>
          <w:szCs w:val="24"/>
        </w:rPr>
        <w:t>*</w:t>
      </w:r>
      <w:r w:rsidRPr="0025234D">
        <w:rPr>
          <w:rFonts w:ascii="Arial" w:hAnsi="Arial" w:cs="Arial"/>
          <w:bCs/>
          <w:szCs w:val="24"/>
        </w:rPr>
        <w:t xml:space="preserve"> A failure to provide a passage or item can include, but shall not be limited to: delivering fewer items or passages than required; delivering passages or items which contain inadequate substance, as determined by NYSED</w:t>
      </w:r>
      <w:r w:rsidR="00715F94">
        <w:rPr>
          <w:rFonts w:ascii="Arial" w:hAnsi="Arial" w:cs="Arial"/>
          <w:bCs/>
          <w:szCs w:val="24"/>
        </w:rPr>
        <w:t>.</w:t>
      </w:r>
      <w:r w:rsidRPr="0025234D">
        <w:rPr>
          <w:rFonts w:ascii="Arial" w:hAnsi="Arial" w:cs="Arial"/>
          <w:bCs/>
          <w:szCs w:val="24"/>
        </w:rPr>
        <w:t xml:space="preserve"> The requisite minimum number of passages for ELA and items for ELA and Mathematics are specified in this RFP under the heading “</w:t>
      </w:r>
      <w:hyperlink w:anchor="_Field_Testing_for" w:history="1">
        <w:r w:rsidRPr="00CA2D21">
          <w:rPr>
            <w:rStyle w:val="Hyperlink"/>
            <w:rFonts w:ascii="Arial" w:hAnsi="Arial" w:cs="Arial"/>
            <w:bCs/>
            <w:szCs w:val="24"/>
          </w:rPr>
          <w:t>Field Testing for ELA and Mathematics</w:t>
        </w:r>
      </w:hyperlink>
      <w:r w:rsidRPr="0025234D">
        <w:rPr>
          <w:rFonts w:ascii="Arial" w:hAnsi="Arial" w:cs="Arial"/>
          <w:bCs/>
          <w:szCs w:val="24"/>
        </w:rPr>
        <w:t>.”</w:t>
      </w:r>
    </w:p>
    <w:p w14:paraId="65703C7E" w14:textId="77777777" w:rsidR="00642F14" w:rsidRPr="00642F14" w:rsidRDefault="00642F14" w:rsidP="00642F14">
      <w:pPr>
        <w:autoSpaceDE w:val="0"/>
        <w:autoSpaceDN w:val="0"/>
        <w:adjustRightInd w:val="0"/>
        <w:ind w:left="720" w:hanging="360"/>
        <w:jc w:val="both"/>
        <w:rPr>
          <w:rFonts w:ascii="Arial" w:hAnsi="Arial" w:cs="Arial"/>
          <w:szCs w:val="24"/>
        </w:rPr>
      </w:pPr>
    </w:p>
    <w:p w14:paraId="1DCD9D6B" w14:textId="3CAF50A7" w:rsidR="00642F14" w:rsidRPr="00642F14" w:rsidRDefault="00642F14" w:rsidP="00642F14">
      <w:pPr>
        <w:autoSpaceDE w:val="0"/>
        <w:autoSpaceDN w:val="0"/>
        <w:adjustRightInd w:val="0"/>
        <w:jc w:val="both"/>
        <w:rPr>
          <w:rFonts w:ascii="Arial" w:hAnsi="Arial" w:cs="Arial"/>
          <w:szCs w:val="24"/>
        </w:rPr>
      </w:pPr>
      <w:r w:rsidRPr="00642F14">
        <w:rPr>
          <w:rFonts w:ascii="Arial" w:hAnsi="Arial" w:cs="Arial"/>
          <w:szCs w:val="24"/>
        </w:rPr>
        <w:t>NYSED shall reduce by a specified amount the sum of the agreed upon consideration for each of the following activity line items as specified in the agreed-upon budget for the impacted field test(s) (i.e.,</w:t>
      </w:r>
      <w:r w:rsidR="004E5EF9">
        <w:rPr>
          <w:rFonts w:ascii="Arial" w:hAnsi="Arial" w:cs="Arial"/>
          <w:szCs w:val="24"/>
        </w:rPr>
        <w:t> </w:t>
      </w:r>
      <w:r w:rsidRPr="00642F14">
        <w:rPr>
          <w:rFonts w:ascii="Arial" w:hAnsi="Arial" w:cs="Arial"/>
          <w:szCs w:val="24"/>
        </w:rPr>
        <w:t>ELA and/or Math) for the associated year:</w:t>
      </w:r>
    </w:p>
    <w:p w14:paraId="741CDE12" w14:textId="77777777" w:rsidR="00642F14" w:rsidRPr="00642F14" w:rsidRDefault="00642F14" w:rsidP="00642F14">
      <w:pPr>
        <w:autoSpaceDE w:val="0"/>
        <w:autoSpaceDN w:val="0"/>
        <w:adjustRightInd w:val="0"/>
        <w:jc w:val="both"/>
        <w:rPr>
          <w:rFonts w:ascii="Arial" w:hAnsi="Arial" w:cs="Arial"/>
          <w:szCs w:val="24"/>
        </w:rPr>
      </w:pPr>
    </w:p>
    <w:p w14:paraId="12804E54" w14:textId="5ED2174C" w:rsidR="00642F14" w:rsidRPr="00410632" w:rsidRDefault="00642F14" w:rsidP="00813403">
      <w:pPr>
        <w:spacing w:after="120"/>
        <w:rPr>
          <w:rFonts w:ascii="Arial" w:hAnsi="Arial" w:cs="Arial"/>
          <w:b/>
        </w:rPr>
      </w:pPr>
      <w:bookmarkStart w:id="119" w:name="_Toc401128315"/>
      <w:bookmarkStart w:id="120" w:name="_Hlk41510412"/>
      <w:r w:rsidRPr="00410632">
        <w:rPr>
          <w:rFonts w:ascii="Arial" w:hAnsi="Arial" w:cs="Arial"/>
          <w:b/>
        </w:rPr>
        <w:t xml:space="preserve">For ELA </w:t>
      </w:r>
      <w:r w:rsidR="00410632" w:rsidRPr="00410632">
        <w:rPr>
          <w:rFonts w:ascii="Arial" w:hAnsi="Arial" w:cs="Arial"/>
          <w:b/>
        </w:rPr>
        <w:t>Field Testing</w:t>
      </w:r>
      <w:bookmarkEnd w:id="119"/>
    </w:p>
    <w:bookmarkEnd w:id="120"/>
    <w:p w14:paraId="15D3F8F4" w14:textId="39BF6CA5" w:rsidR="00266D0E" w:rsidRDefault="00813403" w:rsidP="00813403">
      <w:pPr>
        <w:autoSpaceDE w:val="0"/>
        <w:autoSpaceDN w:val="0"/>
        <w:adjustRightInd w:val="0"/>
        <w:ind w:left="576" w:right="576"/>
        <w:jc w:val="both"/>
        <w:rPr>
          <w:rFonts w:ascii="Arial" w:hAnsi="Arial" w:cs="Arial"/>
          <w:szCs w:val="24"/>
        </w:rPr>
      </w:pPr>
      <w:r>
        <w:rPr>
          <w:rFonts w:ascii="Arial" w:hAnsi="Arial" w:cs="Arial"/>
          <w:szCs w:val="24"/>
        </w:rPr>
        <w:t xml:space="preserve">1A: </w:t>
      </w:r>
      <w:r w:rsidR="00642F14" w:rsidRPr="00642F14">
        <w:rPr>
          <w:rFonts w:ascii="Arial" w:hAnsi="Arial" w:cs="Arial"/>
          <w:szCs w:val="24"/>
        </w:rPr>
        <w:t xml:space="preserve">Obtain Passages </w:t>
      </w:r>
      <w:r w:rsidR="00482010">
        <w:rPr>
          <w:rFonts w:ascii="Arial" w:hAnsi="Arial" w:cs="Arial"/>
          <w:szCs w:val="24"/>
        </w:rPr>
        <w:t>to Develop</w:t>
      </w:r>
      <w:r w:rsidR="00642F14" w:rsidRPr="00642F14">
        <w:rPr>
          <w:rFonts w:ascii="Arial" w:hAnsi="Arial" w:cs="Arial"/>
          <w:szCs w:val="24"/>
        </w:rPr>
        <w:t xml:space="preserve"> [relevant year] ELA Field Tests</w:t>
      </w:r>
      <w:r w:rsidR="00072730">
        <w:rPr>
          <w:rFonts w:ascii="Arial" w:hAnsi="Arial" w:cs="Arial"/>
          <w:szCs w:val="24"/>
        </w:rPr>
        <w:t xml:space="preserve"> (FT)</w:t>
      </w:r>
    </w:p>
    <w:p w14:paraId="7FB7C0A4" w14:textId="27C896AD" w:rsidR="0016366E" w:rsidRDefault="0016366E" w:rsidP="00813403">
      <w:pPr>
        <w:autoSpaceDE w:val="0"/>
        <w:autoSpaceDN w:val="0"/>
        <w:adjustRightInd w:val="0"/>
        <w:ind w:left="576" w:right="576"/>
        <w:jc w:val="both"/>
        <w:rPr>
          <w:rFonts w:ascii="Arial" w:hAnsi="Arial" w:cs="Arial"/>
          <w:szCs w:val="24"/>
        </w:rPr>
      </w:pPr>
      <w:r>
        <w:rPr>
          <w:rFonts w:ascii="Arial" w:hAnsi="Arial" w:cs="Arial"/>
          <w:szCs w:val="24"/>
        </w:rPr>
        <w:t xml:space="preserve">1A: </w:t>
      </w:r>
      <w:r w:rsidR="00940788" w:rsidRPr="00940788">
        <w:rPr>
          <w:rFonts w:ascii="Arial" w:hAnsi="Arial" w:cs="Arial"/>
          <w:szCs w:val="24"/>
        </w:rPr>
        <w:t xml:space="preserve">Conduct Educator Passage Review Meeting for </w:t>
      </w:r>
      <w:r w:rsidR="00940788">
        <w:rPr>
          <w:rFonts w:ascii="Arial" w:hAnsi="Arial" w:cs="Arial"/>
          <w:szCs w:val="24"/>
        </w:rPr>
        <w:t>[relevant year]</w:t>
      </w:r>
      <w:r w:rsidR="00940788" w:rsidRPr="00940788">
        <w:rPr>
          <w:rFonts w:ascii="Arial" w:hAnsi="Arial" w:cs="Arial"/>
          <w:szCs w:val="24"/>
        </w:rPr>
        <w:t xml:space="preserve"> ELA Field Tests</w:t>
      </w:r>
    </w:p>
    <w:p w14:paraId="617647FC" w14:textId="793915BF" w:rsidR="00E97786" w:rsidRDefault="00813403" w:rsidP="00813403">
      <w:pPr>
        <w:autoSpaceDE w:val="0"/>
        <w:autoSpaceDN w:val="0"/>
        <w:adjustRightInd w:val="0"/>
        <w:ind w:left="1008" w:right="576" w:hanging="432"/>
        <w:jc w:val="both"/>
        <w:rPr>
          <w:rFonts w:ascii="Arial" w:hAnsi="Arial" w:cs="Arial"/>
          <w:szCs w:val="24"/>
        </w:rPr>
      </w:pPr>
      <w:r>
        <w:rPr>
          <w:rFonts w:ascii="Arial" w:hAnsi="Arial" w:cs="Arial"/>
          <w:szCs w:val="24"/>
        </w:rPr>
        <w:t xml:space="preserve">1A: </w:t>
      </w:r>
      <w:r w:rsidR="00482010" w:rsidRPr="00482010">
        <w:rPr>
          <w:rFonts w:ascii="Arial" w:hAnsi="Arial" w:cs="Arial"/>
          <w:szCs w:val="24"/>
        </w:rPr>
        <w:t xml:space="preserve">Conduct Four Regional Item Writer Workshops for [relevant year] ELA &amp; Math Field Test </w:t>
      </w:r>
      <w:r>
        <w:rPr>
          <w:rFonts w:ascii="Arial" w:hAnsi="Arial" w:cs="Arial"/>
          <w:szCs w:val="24"/>
        </w:rPr>
        <w:t>I</w:t>
      </w:r>
      <w:r w:rsidR="00482010" w:rsidRPr="00482010">
        <w:rPr>
          <w:rFonts w:ascii="Arial" w:hAnsi="Arial" w:cs="Arial"/>
          <w:szCs w:val="24"/>
        </w:rPr>
        <w:t xml:space="preserve">tem Development </w:t>
      </w:r>
      <w:r w:rsidR="00410632">
        <w:rPr>
          <w:rFonts w:ascii="Arial" w:hAnsi="Arial" w:cs="Arial"/>
          <w:szCs w:val="24"/>
        </w:rPr>
        <w:t>(</w:t>
      </w:r>
      <w:r w:rsidR="00410632" w:rsidRPr="00410632">
        <w:rPr>
          <w:rFonts w:ascii="Arial" w:hAnsi="Arial" w:cs="Arial"/>
          <w:szCs w:val="24"/>
        </w:rPr>
        <w:t>prorated 50% for ELA and 50% for Math)</w:t>
      </w:r>
      <w:r w:rsidR="00410632" w:rsidRPr="00410632" w:rsidDel="0065320F">
        <w:rPr>
          <w:rFonts w:ascii="Arial" w:hAnsi="Arial" w:cs="Arial"/>
          <w:szCs w:val="24"/>
        </w:rPr>
        <w:t xml:space="preserve"> </w:t>
      </w:r>
    </w:p>
    <w:p w14:paraId="581AD493" w14:textId="2C8DBF48" w:rsidR="0016366E" w:rsidRDefault="0016366E" w:rsidP="00940788">
      <w:pPr>
        <w:autoSpaceDE w:val="0"/>
        <w:autoSpaceDN w:val="0"/>
        <w:adjustRightInd w:val="0"/>
        <w:ind w:left="1008" w:right="576" w:hanging="432"/>
        <w:jc w:val="both"/>
        <w:rPr>
          <w:rFonts w:ascii="Arial" w:hAnsi="Arial" w:cs="Arial"/>
          <w:szCs w:val="24"/>
        </w:rPr>
      </w:pPr>
      <w:bookmarkStart w:id="121" w:name="_Hlk41512063"/>
      <w:r>
        <w:rPr>
          <w:rFonts w:ascii="Arial" w:hAnsi="Arial" w:cs="Arial"/>
          <w:szCs w:val="24"/>
        </w:rPr>
        <w:t xml:space="preserve">1A: </w:t>
      </w:r>
      <w:r w:rsidRPr="0016366E">
        <w:rPr>
          <w:rFonts w:ascii="Arial" w:hAnsi="Arial" w:cs="Arial"/>
          <w:szCs w:val="24"/>
        </w:rPr>
        <w:t xml:space="preserve">Select Items for </w:t>
      </w:r>
      <w:r>
        <w:rPr>
          <w:rFonts w:ascii="Arial" w:hAnsi="Arial" w:cs="Arial"/>
          <w:szCs w:val="24"/>
        </w:rPr>
        <w:t xml:space="preserve">[relevant year] </w:t>
      </w:r>
      <w:r w:rsidRPr="0016366E">
        <w:rPr>
          <w:rFonts w:ascii="Arial" w:hAnsi="Arial" w:cs="Arial"/>
          <w:szCs w:val="24"/>
        </w:rPr>
        <w:t>ELA &amp; Math Stand-alone Field Tests (SAFTs)</w:t>
      </w:r>
      <w:r>
        <w:rPr>
          <w:rFonts w:ascii="Arial" w:hAnsi="Arial" w:cs="Arial"/>
          <w:szCs w:val="24"/>
        </w:rPr>
        <w:t xml:space="preserve"> </w:t>
      </w:r>
      <w:r w:rsidRPr="0016366E">
        <w:rPr>
          <w:rFonts w:ascii="Arial" w:hAnsi="Arial" w:cs="Arial"/>
          <w:szCs w:val="24"/>
        </w:rPr>
        <w:t>(prorated 50% for ELA and 50% for Math)</w:t>
      </w:r>
    </w:p>
    <w:bookmarkEnd w:id="121"/>
    <w:p w14:paraId="0E7C7FB7" w14:textId="3F990BA4" w:rsidR="00940788" w:rsidRDefault="00940788" w:rsidP="00940788">
      <w:pPr>
        <w:autoSpaceDE w:val="0"/>
        <w:autoSpaceDN w:val="0"/>
        <w:adjustRightInd w:val="0"/>
        <w:ind w:left="1008" w:right="576" w:hanging="432"/>
        <w:jc w:val="both"/>
        <w:rPr>
          <w:rFonts w:ascii="Arial" w:hAnsi="Arial" w:cs="Arial"/>
          <w:szCs w:val="24"/>
        </w:rPr>
      </w:pPr>
    </w:p>
    <w:p w14:paraId="768E51EF" w14:textId="3D2B8E97" w:rsidR="00940788" w:rsidRDefault="00940788" w:rsidP="002075BF">
      <w:pPr>
        <w:autoSpaceDE w:val="0"/>
        <w:autoSpaceDN w:val="0"/>
        <w:adjustRightInd w:val="0"/>
        <w:jc w:val="both"/>
        <w:rPr>
          <w:rFonts w:ascii="Arial" w:hAnsi="Arial" w:cs="Arial"/>
          <w:sz w:val="18"/>
          <w:szCs w:val="18"/>
        </w:rPr>
      </w:pPr>
      <w:r w:rsidRPr="004E5EF9">
        <w:rPr>
          <w:rFonts w:ascii="Arial" w:hAnsi="Arial" w:cs="Arial"/>
          <w:sz w:val="18"/>
          <w:szCs w:val="18"/>
        </w:rPr>
        <w:t>* Note: The criteria specified in Attachments G and H are subject to revision by mutual agreement of NYSED and the contractor during the course of the contract resulting from this RFP.</w:t>
      </w:r>
    </w:p>
    <w:p w14:paraId="4B0A0BD3" w14:textId="77777777" w:rsidR="007261F3" w:rsidRPr="004E5EF9" w:rsidRDefault="007261F3" w:rsidP="002075BF">
      <w:pPr>
        <w:autoSpaceDE w:val="0"/>
        <w:autoSpaceDN w:val="0"/>
        <w:adjustRightInd w:val="0"/>
        <w:jc w:val="both"/>
        <w:rPr>
          <w:rFonts w:ascii="Arial" w:hAnsi="Arial" w:cs="Arial"/>
          <w:sz w:val="18"/>
          <w:szCs w:val="18"/>
        </w:rPr>
      </w:pPr>
    </w:p>
    <w:p w14:paraId="58386B38" w14:textId="77777777" w:rsidR="00940788" w:rsidRPr="00642F14" w:rsidRDefault="00940788" w:rsidP="00D3624C">
      <w:pPr>
        <w:autoSpaceDE w:val="0"/>
        <w:autoSpaceDN w:val="0"/>
        <w:adjustRightInd w:val="0"/>
        <w:ind w:left="576"/>
        <w:jc w:val="both"/>
        <w:rPr>
          <w:rFonts w:ascii="Arial" w:hAnsi="Arial" w:cs="Arial"/>
          <w:szCs w:val="24"/>
        </w:rPr>
      </w:pPr>
      <w:r>
        <w:rPr>
          <w:rFonts w:ascii="Arial" w:hAnsi="Arial" w:cs="Arial"/>
          <w:szCs w:val="24"/>
        </w:rPr>
        <w:t xml:space="preserve">1A: </w:t>
      </w:r>
      <w:r w:rsidRPr="00642F14">
        <w:rPr>
          <w:rFonts w:ascii="Arial" w:hAnsi="Arial" w:cs="Arial"/>
          <w:szCs w:val="24"/>
        </w:rPr>
        <w:t xml:space="preserve">Submit Proposed [relevant year] Field Test </w:t>
      </w:r>
      <w:r>
        <w:rPr>
          <w:rFonts w:ascii="Arial" w:hAnsi="Arial" w:cs="Arial"/>
          <w:szCs w:val="24"/>
        </w:rPr>
        <w:t xml:space="preserve">Forms to NYSED </w:t>
      </w:r>
      <w:r w:rsidRPr="0065320F">
        <w:rPr>
          <w:rFonts w:ascii="Arial" w:hAnsi="Arial" w:cs="Arial"/>
          <w:szCs w:val="24"/>
        </w:rPr>
        <w:t>(Field Test Form Client Review)</w:t>
      </w:r>
      <w:r w:rsidRPr="0065320F" w:rsidDel="0065320F">
        <w:rPr>
          <w:rFonts w:ascii="Arial" w:hAnsi="Arial" w:cs="Arial"/>
          <w:szCs w:val="24"/>
        </w:rPr>
        <w:t xml:space="preserve"> </w:t>
      </w:r>
      <w:r w:rsidRPr="00410632">
        <w:rPr>
          <w:rFonts w:ascii="Arial" w:hAnsi="Arial" w:cs="Arial"/>
          <w:szCs w:val="24"/>
        </w:rPr>
        <w:t>(prorated 50% for ELA and 50% for Math)</w:t>
      </w:r>
    </w:p>
    <w:p w14:paraId="0776291A" w14:textId="77777777" w:rsidR="00940788" w:rsidRDefault="00940788" w:rsidP="00940788">
      <w:pPr>
        <w:autoSpaceDE w:val="0"/>
        <w:autoSpaceDN w:val="0"/>
        <w:adjustRightInd w:val="0"/>
        <w:ind w:left="1008" w:right="576" w:hanging="432"/>
        <w:jc w:val="both"/>
        <w:rPr>
          <w:rFonts w:ascii="Arial" w:hAnsi="Arial" w:cs="Arial"/>
          <w:szCs w:val="24"/>
        </w:rPr>
      </w:pPr>
      <w:r>
        <w:rPr>
          <w:rFonts w:ascii="Arial" w:hAnsi="Arial" w:cs="Arial"/>
          <w:szCs w:val="24"/>
        </w:rPr>
        <w:t xml:space="preserve">1A: </w:t>
      </w:r>
      <w:r w:rsidRPr="00642F14">
        <w:rPr>
          <w:rFonts w:ascii="Arial" w:hAnsi="Arial" w:cs="Arial"/>
          <w:szCs w:val="24"/>
        </w:rPr>
        <w:t xml:space="preserve">Construct [relevant year] </w:t>
      </w:r>
      <w:r>
        <w:rPr>
          <w:rFonts w:ascii="Arial" w:hAnsi="Arial" w:cs="Arial"/>
          <w:szCs w:val="24"/>
        </w:rPr>
        <w:t>ELA and Math SAFTs</w:t>
      </w:r>
      <w:r w:rsidRPr="004625D4">
        <w:rPr>
          <w:rFonts w:ascii="Arial" w:hAnsi="Arial" w:cs="Arial"/>
          <w:szCs w:val="24"/>
        </w:rPr>
        <w:t xml:space="preserve"> </w:t>
      </w:r>
      <w:r w:rsidRPr="00642F14">
        <w:rPr>
          <w:rFonts w:ascii="Arial" w:hAnsi="Arial" w:cs="Arial"/>
          <w:szCs w:val="24"/>
        </w:rPr>
        <w:t xml:space="preserve">Including Anchor Items </w:t>
      </w:r>
      <w:r w:rsidRPr="00410632">
        <w:rPr>
          <w:rFonts w:ascii="Arial" w:hAnsi="Arial" w:cs="Arial"/>
          <w:szCs w:val="24"/>
        </w:rPr>
        <w:t>(prorated 50% for ELA and 50% for Math)</w:t>
      </w:r>
    </w:p>
    <w:p w14:paraId="1A18F012" w14:textId="77777777" w:rsidR="00642F14" w:rsidRDefault="00642F14" w:rsidP="00642F14">
      <w:pPr>
        <w:autoSpaceDE w:val="0"/>
        <w:autoSpaceDN w:val="0"/>
        <w:adjustRightInd w:val="0"/>
        <w:ind w:left="1267"/>
        <w:jc w:val="both"/>
        <w:rPr>
          <w:rFonts w:ascii="Arial" w:hAnsi="Arial" w:cs="Arial"/>
          <w:szCs w:val="24"/>
        </w:rPr>
      </w:pPr>
    </w:p>
    <w:p w14:paraId="443BE814" w14:textId="7B2BA2F5" w:rsidR="00410632" w:rsidRPr="00813403" w:rsidRDefault="00410632" w:rsidP="00813403">
      <w:pPr>
        <w:autoSpaceDE w:val="0"/>
        <w:autoSpaceDN w:val="0"/>
        <w:adjustRightInd w:val="0"/>
        <w:spacing w:after="120"/>
        <w:jc w:val="both"/>
        <w:rPr>
          <w:rFonts w:ascii="Arial" w:hAnsi="Arial" w:cs="Arial"/>
          <w:b/>
          <w:bCs/>
          <w:szCs w:val="24"/>
        </w:rPr>
      </w:pPr>
      <w:r w:rsidRPr="00813403">
        <w:rPr>
          <w:rFonts w:ascii="Arial" w:hAnsi="Arial" w:cs="Arial"/>
          <w:b/>
          <w:bCs/>
          <w:szCs w:val="24"/>
        </w:rPr>
        <w:t>For Math Field Testing</w:t>
      </w:r>
    </w:p>
    <w:p w14:paraId="7D45DDD5" w14:textId="7D0D1059" w:rsidR="00642F14" w:rsidRPr="00F8333F" w:rsidRDefault="00940788" w:rsidP="00F8333F">
      <w:pPr>
        <w:autoSpaceDE w:val="0"/>
        <w:autoSpaceDN w:val="0"/>
        <w:adjustRightInd w:val="0"/>
        <w:ind w:left="576" w:right="576"/>
        <w:jc w:val="both"/>
        <w:rPr>
          <w:rFonts w:ascii="Arial" w:hAnsi="Arial" w:cs="Arial"/>
          <w:szCs w:val="24"/>
        </w:rPr>
      </w:pPr>
      <w:r>
        <w:rPr>
          <w:rFonts w:ascii="Arial" w:hAnsi="Arial" w:cs="Arial"/>
        </w:rPr>
        <w:t xml:space="preserve">1A: </w:t>
      </w:r>
      <w:r w:rsidR="00171BE4" w:rsidRPr="00F8333F">
        <w:rPr>
          <w:rFonts w:ascii="Arial" w:hAnsi="Arial" w:cs="Arial"/>
          <w:szCs w:val="24"/>
        </w:rPr>
        <w:t xml:space="preserve">Conduct Four Regional Item Writer Workshops for [relevant year] ELA &amp; Math Field Test Item </w:t>
      </w:r>
      <w:r w:rsidR="006423C8" w:rsidRPr="00F8333F">
        <w:rPr>
          <w:rFonts w:ascii="Arial" w:hAnsi="Arial" w:cs="Arial"/>
          <w:szCs w:val="24"/>
        </w:rPr>
        <w:t>Development</w:t>
      </w:r>
      <w:r w:rsidR="00410632" w:rsidRPr="00F8333F">
        <w:rPr>
          <w:rFonts w:ascii="Arial" w:hAnsi="Arial" w:cs="Arial"/>
          <w:szCs w:val="24"/>
        </w:rPr>
        <w:t xml:space="preserve"> (prorated 50% for ELA and 50% for Math)</w:t>
      </w:r>
    </w:p>
    <w:p w14:paraId="1252AF79" w14:textId="22DF2E40" w:rsidR="00940788" w:rsidRPr="00F8333F" w:rsidRDefault="00940788" w:rsidP="00F8333F">
      <w:pPr>
        <w:autoSpaceDE w:val="0"/>
        <w:autoSpaceDN w:val="0"/>
        <w:adjustRightInd w:val="0"/>
        <w:ind w:left="576" w:right="576"/>
        <w:jc w:val="both"/>
        <w:rPr>
          <w:rFonts w:ascii="Arial" w:hAnsi="Arial" w:cs="Arial"/>
          <w:szCs w:val="24"/>
        </w:rPr>
      </w:pPr>
      <w:r w:rsidRPr="00F8333F">
        <w:rPr>
          <w:rFonts w:ascii="Arial" w:hAnsi="Arial" w:cs="Arial"/>
          <w:szCs w:val="24"/>
        </w:rPr>
        <w:t>1A: Select Items for [r</w:t>
      </w:r>
      <w:r w:rsidR="003B0BE0">
        <w:rPr>
          <w:rFonts w:ascii="Arial" w:hAnsi="Arial" w:cs="Arial"/>
          <w:szCs w:val="24"/>
        </w:rPr>
        <w:t>elevant year] ELA &amp; Math Stand-A</w:t>
      </w:r>
      <w:r w:rsidRPr="00F8333F">
        <w:rPr>
          <w:rFonts w:ascii="Arial" w:hAnsi="Arial" w:cs="Arial"/>
          <w:szCs w:val="24"/>
        </w:rPr>
        <w:t>lone Field Tests (SAFTs) (prorated 50% for ELA and 50% for Math)</w:t>
      </w:r>
    </w:p>
    <w:p w14:paraId="14ADB4E3" w14:textId="6037B5D5" w:rsidR="00410632" w:rsidRPr="00642F14" w:rsidRDefault="00940788" w:rsidP="00F8333F">
      <w:pPr>
        <w:autoSpaceDE w:val="0"/>
        <w:autoSpaceDN w:val="0"/>
        <w:adjustRightInd w:val="0"/>
        <w:ind w:left="576" w:right="576"/>
        <w:jc w:val="both"/>
        <w:rPr>
          <w:rFonts w:ascii="Arial" w:hAnsi="Arial" w:cs="Arial"/>
          <w:szCs w:val="24"/>
        </w:rPr>
      </w:pPr>
      <w:r>
        <w:rPr>
          <w:rFonts w:ascii="Arial" w:hAnsi="Arial" w:cs="Arial"/>
          <w:szCs w:val="24"/>
        </w:rPr>
        <w:t xml:space="preserve">1A: </w:t>
      </w:r>
      <w:r w:rsidR="00410632" w:rsidRPr="00410632">
        <w:rPr>
          <w:rFonts w:ascii="Arial" w:hAnsi="Arial" w:cs="Arial"/>
          <w:szCs w:val="24"/>
        </w:rPr>
        <w:t>Submit Proposed [relevant year] Field Test Forms to NYSED (Field Test Form Client Review) (prorated 50% for ELA and 50% for Math)</w:t>
      </w:r>
    </w:p>
    <w:p w14:paraId="7651C15B" w14:textId="1672F989" w:rsidR="00642F14" w:rsidRDefault="00940788" w:rsidP="00F8333F">
      <w:pPr>
        <w:autoSpaceDE w:val="0"/>
        <w:autoSpaceDN w:val="0"/>
        <w:adjustRightInd w:val="0"/>
        <w:ind w:left="576" w:right="576"/>
        <w:jc w:val="both"/>
        <w:rPr>
          <w:rFonts w:ascii="Arial" w:hAnsi="Arial" w:cs="Arial"/>
        </w:rPr>
      </w:pPr>
      <w:r>
        <w:rPr>
          <w:rFonts w:ascii="Arial" w:hAnsi="Arial" w:cs="Arial"/>
          <w:szCs w:val="24"/>
        </w:rPr>
        <w:t xml:space="preserve">1A: </w:t>
      </w:r>
      <w:r w:rsidR="00642F14" w:rsidRPr="00642F14">
        <w:rPr>
          <w:rFonts w:ascii="Arial" w:hAnsi="Arial" w:cs="Arial"/>
          <w:szCs w:val="24"/>
        </w:rPr>
        <w:t xml:space="preserve">Construct </w:t>
      </w:r>
      <w:r w:rsidR="00171BE4" w:rsidRPr="00642F14">
        <w:rPr>
          <w:rFonts w:ascii="Arial" w:hAnsi="Arial" w:cs="Arial"/>
          <w:szCs w:val="24"/>
        </w:rPr>
        <w:t xml:space="preserve">[relevant year] </w:t>
      </w:r>
      <w:r w:rsidR="00171BE4">
        <w:rPr>
          <w:rFonts w:ascii="Arial" w:hAnsi="Arial" w:cs="Arial"/>
          <w:szCs w:val="24"/>
        </w:rPr>
        <w:t>ELA and Math SAFTs</w:t>
      </w:r>
      <w:r w:rsidR="00642F14" w:rsidRPr="00642F14">
        <w:rPr>
          <w:rFonts w:ascii="Arial" w:hAnsi="Arial" w:cs="Arial"/>
          <w:szCs w:val="24"/>
        </w:rPr>
        <w:t xml:space="preserve"> Including Anchor Items</w:t>
      </w:r>
      <w:r w:rsidR="00171BE4">
        <w:rPr>
          <w:rFonts w:ascii="Arial" w:hAnsi="Arial" w:cs="Arial"/>
          <w:szCs w:val="24"/>
        </w:rPr>
        <w:t xml:space="preserve"> </w:t>
      </w:r>
      <w:r w:rsidR="00171BE4" w:rsidRPr="00F8333F">
        <w:rPr>
          <w:rFonts w:ascii="Arial" w:hAnsi="Arial" w:cs="Arial"/>
          <w:szCs w:val="24"/>
        </w:rPr>
        <w:t>(prorated 50% for ELA</w:t>
      </w:r>
      <w:r w:rsidR="00171BE4" w:rsidRPr="004631B6">
        <w:rPr>
          <w:rFonts w:ascii="Arial" w:hAnsi="Arial" w:cs="Arial"/>
        </w:rPr>
        <w:t xml:space="preserve"> and 50% for </w:t>
      </w:r>
      <w:r w:rsidR="00072730">
        <w:rPr>
          <w:rFonts w:ascii="Arial" w:hAnsi="Arial" w:cs="Arial"/>
        </w:rPr>
        <w:t>Math)</w:t>
      </w:r>
    </w:p>
    <w:p w14:paraId="60E5633D" w14:textId="77777777" w:rsidR="00C41043" w:rsidRPr="00642F14" w:rsidRDefault="00C41043" w:rsidP="00642F14">
      <w:pPr>
        <w:autoSpaceDE w:val="0"/>
        <w:autoSpaceDN w:val="0"/>
        <w:adjustRightInd w:val="0"/>
        <w:ind w:left="126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6"/>
        <w:gridCol w:w="2019"/>
      </w:tblGrid>
      <w:tr w:rsidR="00642F14" w:rsidRPr="00642F14" w14:paraId="162329B7" w14:textId="77777777" w:rsidTr="00C41043">
        <w:tc>
          <w:tcPr>
            <w:tcW w:w="0" w:type="auto"/>
            <w:shd w:val="clear" w:color="auto" w:fill="auto"/>
          </w:tcPr>
          <w:p w14:paraId="2778A98A" w14:textId="77777777" w:rsidR="00642F14" w:rsidRPr="00642F14" w:rsidRDefault="00642F14" w:rsidP="00642F14">
            <w:pPr>
              <w:jc w:val="both"/>
              <w:rPr>
                <w:rFonts w:ascii="Arial" w:hAnsi="Arial" w:cs="Arial"/>
                <w:b/>
                <w:szCs w:val="24"/>
              </w:rPr>
            </w:pPr>
            <w:r w:rsidRPr="00642F14">
              <w:rPr>
                <w:rFonts w:ascii="Arial" w:hAnsi="Arial" w:cs="Arial"/>
                <w:b/>
                <w:szCs w:val="24"/>
              </w:rPr>
              <w:t>If after NYSED has provided the Contractor with initial feedback and allowed the Contractor to provide acceptable replacements, the Contractor fails to provide at least</w:t>
            </w:r>
          </w:p>
        </w:tc>
        <w:tc>
          <w:tcPr>
            <w:tcW w:w="0" w:type="auto"/>
            <w:shd w:val="clear" w:color="auto" w:fill="auto"/>
          </w:tcPr>
          <w:p w14:paraId="5B0CD3B8" w14:textId="77777777" w:rsidR="00642F14" w:rsidRPr="00642F14" w:rsidRDefault="00642F14" w:rsidP="00642F14">
            <w:pPr>
              <w:jc w:val="both"/>
              <w:rPr>
                <w:rFonts w:ascii="Arial" w:hAnsi="Arial" w:cs="Arial"/>
                <w:b/>
                <w:szCs w:val="24"/>
              </w:rPr>
            </w:pPr>
            <w:r w:rsidRPr="00642F14">
              <w:rPr>
                <w:rFonts w:ascii="Arial" w:hAnsi="Arial" w:cs="Arial"/>
                <w:b/>
                <w:szCs w:val="24"/>
              </w:rPr>
              <w:t>Amount to be Reduced By</w:t>
            </w:r>
          </w:p>
        </w:tc>
      </w:tr>
      <w:tr w:rsidR="00642F14" w:rsidRPr="00642F14" w14:paraId="631E71A1" w14:textId="77777777" w:rsidTr="00C41043">
        <w:tc>
          <w:tcPr>
            <w:tcW w:w="0" w:type="auto"/>
            <w:shd w:val="clear" w:color="auto" w:fill="auto"/>
          </w:tcPr>
          <w:p w14:paraId="5E040C39" w14:textId="77777777" w:rsidR="00642F14" w:rsidRPr="00642F14" w:rsidRDefault="00642F14" w:rsidP="00642F14">
            <w:pPr>
              <w:jc w:val="both"/>
              <w:rPr>
                <w:rFonts w:ascii="Arial" w:hAnsi="Arial" w:cs="Arial"/>
                <w:szCs w:val="24"/>
              </w:rPr>
            </w:pPr>
            <w:r w:rsidRPr="00642F14">
              <w:rPr>
                <w:rFonts w:ascii="Arial" w:hAnsi="Arial" w:cs="Arial"/>
                <w:szCs w:val="24"/>
              </w:rPr>
              <w:t>90% of the requisite minimum number of passages/items</w:t>
            </w:r>
          </w:p>
        </w:tc>
        <w:tc>
          <w:tcPr>
            <w:tcW w:w="0" w:type="auto"/>
            <w:shd w:val="clear" w:color="auto" w:fill="auto"/>
          </w:tcPr>
          <w:p w14:paraId="5C55D021" w14:textId="77777777" w:rsidR="00642F14" w:rsidRPr="00642F14" w:rsidRDefault="00642F14" w:rsidP="00642F14">
            <w:pPr>
              <w:jc w:val="both"/>
              <w:rPr>
                <w:rFonts w:ascii="Arial" w:hAnsi="Arial" w:cs="Arial"/>
                <w:szCs w:val="24"/>
              </w:rPr>
            </w:pPr>
            <w:r w:rsidRPr="00642F14">
              <w:rPr>
                <w:rFonts w:ascii="Arial" w:hAnsi="Arial" w:cs="Arial"/>
                <w:szCs w:val="24"/>
              </w:rPr>
              <w:t>20%</w:t>
            </w:r>
          </w:p>
        </w:tc>
      </w:tr>
      <w:tr w:rsidR="00642F14" w:rsidRPr="00642F14" w14:paraId="5CFDD1BF" w14:textId="77777777" w:rsidTr="00C41043">
        <w:tc>
          <w:tcPr>
            <w:tcW w:w="0" w:type="auto"/>
            <w:shd w:val="clear" w:color="auto" w:fill="auto"/>
          </w:tcPr>
          <w:p w14:paraId="21FA200E" w14:textId="77777777" w:rsidR="00642F14" w:rsidRPr="00642F14" w:rsidRDefault="00642F14" w:rsidP="00642F14">
            <w:pPr>
              <w:jc w:val="both"/>
              <w:rPr>
                <w:rFonts w:ascii="Arial" w:hAnsi="Arial" w:cs="Arial"/>
                <w:szCs w:val="24"/>
              </w:rPr>
            </w:pPr>
            <w:r w:rsidRPr="00642F14">
              <w:rPr>
                <w:rFonts w:ascii="Arial" w:hAnsi="Arial" w:cs="Arial"/>
                <w:szCs w:val="24"/>
              </w:rPr>
              <w:t>80% of the requisite minimum number of passages/items</w:t>
            </w:r>
          </w:p>
        </w:tc>
        <w:tc>
          <w:tcPr>
            <w:tcW w:w="0" w:type="auto"/>
            <w:shd w:val="clear" w:color="auto" w:fill="auto"/>
          </w:tcPr>
          <w:p w14:paraId="13AC8883" w14:textId="77777777" w:rsidR="00642F14" w:rsidRPr="00642F14" w:rsidRDefault="00642F14" w:rsidP="00642F14">
            <w:pPr>
              <w:jc w:val="both"/>
              <w:rPr>
                <w:rFonts w:ascii="Arial" w:hAnsi="Arial" w:cs="Arial"/>
                <w:szCs w:val="24"/>
              </w:rPr>
            </w:pPr>
            <w:r w:rsidRPr="00642F14">
              <w:rPr>
                <w:rFonts w:ascii="Arial" w:hAnsi="Arial" w:cs="Arial"/>
                <w:szCs w:val="24"/>
              </w:rPr>
              <w:t>40%</w:t>
            </w:r>
          </w:p>
        </w:tc>
      </w:tr>
      <w:tr w:rsidR="00642F14" w:rsidRPr="00642F14" w14:paraId="1220ACE6" w14:textId="77777777" w:rsidTr="00C41043">
        <w:tc>
          <w:tcPr>
            <w:tcW w:w="0" w:type="auto"/>
            <w:shd w:val="clear" w:color="auto" w:fill="auto"/>
          </w:tcPr>
          <w:p w14:paraId="10646328" w14:textId="77777777" w:rsidR="00642F14" w:rsidRPr="00642F14" w:rsidRDefault="00642F14" w:rsidP="00642F14">
            <w:pPr>
              <w:jc w:val="both"/>
              <w:rPr>
                <w:rFonts w:ascii="Arial" w:hAnsi="Arial" w:cs="Arial"/>
                <w:szCs w:val="24"/>
              </w:rPr>
            </w:pPr>
            <w:r w:rsidRPr="00642F14">
              <w:rPr>
                <w:rFonts w:ascii="Arial" w:hAnsi="Arial" w:cs="Arial"/>
                <w:szCs w:val="24"/>
              </w:rPr>
              <w:t>70% of the requisite minimum number of passages/items</w:t>
            </w:r>
          </w:p>
        </w:tc>
        <w:tc>
          <w:tcPr>
            <w:tcW w:w="0" w:type="auto"/>
            <w:shd w:val="clear" w:color="auto" w:fill="auto"/>
          </w:tcPr>
          <w:p w14:paraId="763CB60B" w14:textId="77777777" w:rsidR="00642F14" w:rsidRPr="00642F14" w:rsidRDefault="00642F14" w:rsidP="00642F14">
            <w:pPr>
              <w:jc w:val="both"/>
              <w:rPr>
                <w:rFonts w:ascii="Arial" w:hAnsi="Arial" w:cs="Arial"/>
                <w:szCs w:val="24"/>
              </w:rPr>
            </w:pPr>
            <w:r w:rsidRPr="00642F14">
              <w:rPr>
                <w:rFonts w:ascii="Arial" w:hAnsi="Arial" w:cs="Arial"/>
                <w:szCs w:val="24"/>
              </w:rPr>
              <w:t>60%</w:t>
            </w:r>
          </w:p>
        </w:tc>
      </w:tr>
      <w:tr w:rsidR="00642F14" w:rsidRPr="00642F14" w14:paraId="626C7989" w14:textId="77777777" w:rsidTr="00C41043">
        <w:tc>
          <w:tcPr>
            <w:tcW w:w="0" w:type="auto"/>
            <w:shd w:val="clear" w:color="auto" w:fill="auto"/>
          </w:tcPr>
          <w:p w14:paraId="0A95B26C" w14:textId="77777777" w:rsidR="00642F14" w:rsidRPr="00642F14" w:rsidRDefault="00642F14" w:rsidP="00642F14">
            <w:pPr>
              <w:jc w:val="both"/>
              <w:rPr>
                <w:rFonts w:ascii="Arial" w:hAnsi="Arial" w:cs="Arial"/>
                <w:szCs w:val="24"/>
              </w:rPr>
            </w:pPr>
            <w:r w:rsidRPr="00642F14">
              <w:rPr>
                <w:rFonts w:ascii="Arial" w:hAnsi="Arial" w:cs="Arial"/>
                <w:szCs w:val="24"/>
              </w:rPr>
              <w:t>50% of the requisite minimum number of passages/items</w:t>
            </w:r>
          </w:p>
        </w:tc>
        <w:tc>
          <w:tcPr>
            <w:tcW w:w="0" w:type="auto"/>
            <w:shd w:val="clear" w:color="auto" w:fill="auto"/>
          </w:tcPr>
          <w:p w14:paraId="2BEA9BEC" w14:textId="77777777" w:rsidR="00642F14" w:rsidRPr="00642F14" w:rsidRDefault="00642F14" w:rsidP="00642F14">
            <w:pPr>
              <w:jc w:val="both"/>
              <w:rPr>
                <w:rFonts w:ascii="Arial" w:hAnsi="Arial" w:cs="Arial"/>
                <w:szCs w:val="24"/>
              </w:rPr>
            </w:pPr>
            <w:r w:rsidRPr="00642F14">
              <w:rPr>
                <w:rFonts w:ascii="Arial" w:hAnsi="Arial" w:cs="Arial"/>
                <w:szCs w:val="24"/>
              </w:rPr>
              <w:t>100%</w:t>
            </w:r>
          </w:p>
        </w:tc>
      </w:tr>
    </w:tbl>
    <w:p w14:paraId="61EF6C73" w14:textId="77777777" w:rsidR="00D3624C" w:rsidRDefault="00D3624C" w:rsidP="008E37B6">
      <w:pPr>
        <w:pStyle w:val="Heading3"/>
      </w:pPr>
      <w:bookmarkStart w:id="122" w:name="_Toc401128317"/>
      <w:bookmarkStart w:id="123" w:name="_Hlk39833151"/>
      <w:bookmarkStart w:id="124" w:name="_Toc46220986"/>
      <w:bookmarkEnd w:id="117"/>
    </w:p>
    <w:p w14:paraId="07A3CF61" w14:textId="2F8A37B4" w:rsidR="00642F14" w:rsidRPr="00BC4884" w:rsidRDefault="00642F14" w:rsidP="008E37B6">
      <w:pPr>
        <w:pStyle w:val="Heading3"/>
      </w:pPr>
      <w:r w:rsidRPr="00BC4884">
        <w:t>Item Banking</w:t>
      </w:r>
      <w:bookmarkEnd w:id="122"/>
      <w:r w:rsidRPr="00BC4884">
        <w:t xml:space="preserve"> for the Grades </w:t>
      </w:r>
      <w:bookmarkEnd w:id="123"/>
      <w:r w:rsidR="006453EC">
        <w:t xml:space="preserve">3–8 </w:t>
      </w:r>
      <w:r w:rsidRPr="00BC4884">
        <w:t>ELA and Math Tests</w:t>
      </w:r>
      <w:bookmarkEnd w:id="124"/>
    </w:p>
    <w:p w14:paraId="32576F44" w14:textId="77777777" w:rsidR="00642F14" w:rsidRPr="00642F14" w:rsidRDefault="00642F14" w:rsidP="00476B08">
      <w:pPr>
        <w:autoSpaceDE w:val="0"/>
        <w:autoSpaceDN w:val="0"/>
        <w:adjustRightInd w:val="0"/>
        <w:jc w:val="both"/>
        <w:rPr>
          <w:rFonts w:ascii="Arial" w:hAnsi="Arial" w:cs="Arial"/>
        </w:rPr>
      </w:pPr>
    </w:p>
    <w:p w14:paraId="031F1592" w14:textId="1791D57E" w:rsidR="009B4DD6" w:rsidRPr="00910354" w:rsidRDefault="009B4DD6" w:rsidP="009B4DD6">
      <w:pPr>
        <w:autoSpaceDE w:val="0"/>
        <w:autoSpaceDN w:val="0"/>
        <w:adjustRightInd w:val="0"/>
        <w:jc w:val="both"/>
        <w:rPr>
          <w:rFonts w:ascii="Arial" w:hAnsi="Arial" w:cs="Arial"/>
        </w:rPr>
      </w:pPr>
      <w:r>
        <w:rPr>
          <w:rFonts w:ascii="Arial" w:hAnsi="Arial" w:cs="Arial"/>
        </w:rPr>
        <w:t xml:space="preserve">At the start of the new contract term, NYSED will provide to the contractor the existing item banks for this testing program. </w:t>
      </w:r>
      <w:bookmarkStart w:id="125" w:name="_Hlk39841873"/>
      <w:r w:rsidRPr="00E46963">
        <w:rPr>
          <w:rFonts w:ascii="Arial" w:hAnsi="Arial" w:cs="Arial"/>
        </w:rPr>
        <w:t xml:space="preserve">The items will be transferred as </w:t>
      </w:r>
      <w:r w:rsidR="00BD76DC">
        <w:rPr>
          <w:rFonts w:ascii="Arial" w:hAnsi="Arial" w:cs="Arial"/>
        </w:rPr>
        <w:t>Question and Test Interoperability (</w:t>
      </w:r>
      <w:r w:rsidRPr="00E46963">
        <w:rPr>
          <w:rFonts w:ascii="Arial" w:hAnsi="Arial" w:cs="Arial"/>
        </w:rPr>
        <w:t>QTI</w:t>
      </w:r>
      <w:r w:rsidR="00BD76DC">
        <w:rPr>
          <w:rFonts w:ascii="Arial" w:hAnsi="Arial" w:cs="Arial"/>
        </w:rPr>
        <w:t>)</w:t>
      </w:r>
      <w:r w:rsidRPr="00E46963">
        <w:rPr>
          <w:rFonts w:ascii="Arial" w:hAnsi="Arial" w:cs="Arial"/>
        </w:rPr>
        <w:t xml:space="preserve"> item packages, which contain xml and csv files. Some files may also be in InDesign.</w:t>
      </w:r>
      <w:r>
        <w:rPr>
          <w:rFonts w:ascii="Arial" w:hAnsi="Arial" w:cs="Arial"/>
        </w:rPr>
        <w:t xml:space="preserve"> </w:t>
      </w:r>
      <w:r w:rsidRPr="00E46963">
        <w:rPr>
          <w:rFonts w:ascii="Arial" w:hAnsi="Arial" w:cs="Arial"/>
        </w:rPr>
        <w:t>Metadata for the items will be transferred in csv or Excel. The new contractor will work with the old contractor to arrive at a mutually agreeable format and process for the transfer of the metadata.</w:t>
      </w:r>
      <w:r>
        <w:rPr>
          <w:rFonts w:ascii="Arial" w:hAnsi="Arial" w:cs="Arial"/>
        </w:rPr>
        <w:t xml:space="preserve"> </w:t>
      </w:r>
      <w:r w:rsidRPr="00E46963">
        <w:rPr>
          <w:rFonts w:ascii="Arial" w:hAnsi="Arial" w:cs="Arial"/>
        </w:rPr>
        <w:t>Graphics will be transferred in .eps and .</w:t>
      </w:r>
      <w:proofErr w:type="spellStart"/>
      <w:r w:rsidRPr="00E46963">
        <w:rPr>
          <w:rFonts w:ascii="Arial" w:hAnsi="Arial" w:cs="Arial"/>
        </w:rPr>
        <w:t>svg</w:t>
      </w:r>
      <w:proofErr w:type="spellEnd"/>
      <w:r>
        <w:rPr>
          <w:rFonts w:ascii="Arial" w:hAnsi="Arial" w:cs="Arial"/>
        </w:rPr>
        <w:t>.</w:t>
      </w:r>
      <w:bookmarkEnd w:id="125"/>
    </w:p>
    <w:p w14:paraId="7AD7A420" w14:textId="77777777" w:rsidR="009B4DD6" w:rsidRDefault="009B4DD6" w:rsidP="00642F14">
      <w:pPr>
        <w:autoSpaceDE w:val="0"/>
        <w:autoSpaceDN w:val="0"/>
        <w:adjustRightInd w:val="0"/>
        <w:jc w:val="both"/>
        <w:rPr>
          <w:rFonts w:ascii="Arial" w:hAnsi="Arial" w:cs="Arial"/>
        </w:rPr>
      </w:pPr>
    </w:p>
    <w:p w14:paraId="5F5451ED" w14:textId="1A1F67CA" w:rsidR="00642F14" w:rsidRPr="00642F14" w:rsidRDefault="002517D7" w:rsidP="00642F14">
      <w:pPr>
        <w:autoSpaceDE w:val="0"/>
        <w:autoSpaceDN w:val="0"/>
        <w:adjustRightInd w:val="0"/>
        <w:jc w:val="both"/>
        <w:rPr>
          <w:rFonts w:ascii="Arial" w:hAnsi="Arial" w:cs="Arial"/>
        </w:rPr>
      </w:pPr>
      <w:r w:rsidRPr="009E50F0">
        <w:rPr>
          <w:rFonts w:ascii="Arial" w:hAnsi="Arial" w:cs="Arial"/>
        </w:rPr>
        <w:t xml:space="preserve">The contractor is responsible for maintaining the </w:t>
      </w:r>
      <w:r w:rsidR="00AF58E3" w:rsidRPr="009E50F0">
        <w:rPr>
          <w:rFonts w:ascii="Arial" w:hAnsi="Arial" w:cs="Arial"/>
        </w:rPr>
        <w:t>item bank</w:t>
      </w:r>
      <w:r w:rsidR="00055DCA" w:rsidRPr="009E50F0">
        <w:rPr>
          <w:rFonts w:ascii="Arial" w:hAnsi="Arial" w:cs="Arial"/>
        </w:rPr>
        <w:t xml:space="preserve">. </w:t>
      </w:r>
      <w:r w:rsidR="00AF58E3" w:rsidRPr="009E50F0">
        <w:rPr>
          <w:rFonts w:ascii="Arial" w:hAnsi="Arial" w:cs="Arial"/>
        </w:rPr>
        <w:t>The</w:t>
      </w:r>
      <w:r w:rsidR="00EB4D75" w:rsidRPr="009E50F0">
        <w:rPr>
          <w:rFonts w:ascii="Arial" w:hAnsi="Arial" w:cs="Arial"/>
        </w:rPr>
        <w:t xml:space="preserve"> item</w:t>
      </w:r>
      <w:r w:rsidR="00AF58E3" w:rsidRPr="009E50F0">
        <w:rPr>
          <w:rFonts w:ascii="Arial" w:hAnsi="Arial" w:cs="Arial"/>
        </w:rPr>
        <w:t xml:space="preserve"> bank will house all items with new items added each development cycle. </w:t>
      </w:r>
      <w:r w:rsidR="00055DCA" w:rsidRPr="009E50F0">
        <w:rPr>
          <w:rFonts w:ascii="Arial" w:hAnsi="Arial" w:cs="Arial"/>
        </w:rPr>
        <w:t>Following the scoring of field te</w:t>
      </w:r>
      <w:r w:rsidR="00642F14" w:rsidRPr="009E50F0">
        <w:rPr>
          <w:rFonts w:ascii="Arial" w:hAnsi="Arial" w:cs="Arial"/>
        </w:rPr>
        <w:t xml:space="preserve">sts, the contractor must </w:t>
      </w:r>
      <w:r w:rsidR="00AF58E3" w:rsidRPr="009E50F0">
        <w:rPr>
          <w:rFonts w:ascii="Arial" w:hAnsi="Arial" w:cs="Arial"/>
        </w:rPr>
        <w:t xml:space="preserve">add new items to </w:t>
      </w:r>
      <w:r w:rsidR="00055DCA" w:rsidRPr="009E50F0">
        <w:rPr>
          <w:rFonts w:ascii="Arial" w:hAnsi="Arial" w:cs="Arial"/>
        </w:rPr>
        <w:t xml:space="preserve">the </w:t>
      </w:r>
      <w:r w:rsidR="00642F14" w:rsidRPr="009E50F0">
        <w:rPr>
          <w:rFonts w:ascii="Arial" w:hAnsi="Arial" w:cs="Arial"/>
        </w:rPr>
        <w:t>operational item bank</w:t>
      </w:r>
      <w:r w:rsidR="00055DCA" w:rsidRPr="009E50F0">
        <w:rPr>
          <w:rFonts w:ascii="Arial" w:hAnsi="Arial" w:cs="Arial"/>
        </w:rPr>
        <w:t>s</w:t>
      </w:r>
      <w:r w:rsidR="00642F14" w:rsidRPr="009E50F0">
        <w:rPr>
          <w:rFonts w:ascii="Arial" w:hAnsi="Arial" w:cs="Arial"/>
        </w:rPr>
        <w:t xml:space="preserve"> (O</w:t>
      </w:r>
      <w:r w:rsidR="00715F94" w:rsidRPr="009E50F0">
        <w:rPr>
          <w:rFonts w:ascii="Arial" w:hAnsi="Arial" w:cs="Arial"/>
        </w:rPr>
        <w:t>I</w:t>
      </w:r>
      <w:r w:rsidR="00642F14" w:rsidRPr="009E50F0">
        <w:rPr>
          <w:rFonts w:ascii="Arial" w:hAnsi="Arial" w:cs="Arial"/>
        </w:rPr>
        <w:t xml:space="preserve">B) </w:t>
      </w:r>
      <w:r w:rsidR="00055DCA" w:rsidRPr="009E50F0">
        <w:rPr>
          <w:rFonts w:ascii="Arial" w:hAnsi="Arial" w:cs="Arial"/>
        </w:rPr>
        <w:t xml:space="preserve">and make </w:t>
      </w:r>
      <w:r w:rsidR="00AF58E3" w:rsidRPr="009E50F0">
        <w:rPr>
          <w:rFonts w:ascii="Arial" w:hAnsi="Arial" w:cs="Arial"/>
        </w:rPr>
        <w:t>those</w:t>
      </w:r>
      <w:r w:rsidR="00055DCA" w:rsidRPr="009E50F0">
        <w:rPr>
          <w:rFonts w:ascii="Arial" w:hAnsi="Arial" w:cs="Arial"/>
        </w:rPr>
        <w:t xml:space="preserve"> items</w:t>
      </w:r>
      <w:r w:rsidR="00642F14" w:rsidRPr="009E50F0">
        <w:rPr>
          <w:rFonts w:ascii="Arial" w:hAnsi="Arial" w:cs="Arial"/>
        </w:rPr>
        <w:t xml:space="preserve"> available to NYSED</w:t>
      </w:r>
      <w:r w:rsidR="00055DCA" w:rsidRPr="009E50F0">
        <w:rPr>
          <w:rFonts w:ascii="Arial" w:hAnsi="Arial" w:cs="Arial"/>
        </w:rPr>
        <w:t>.</w:t>
      </w:r>
      <w:r w:rsidR="00642F14" w:rsidRPr="009E50F0">
        <w:rPr>
          <w:rFonts w:ascii="Arial" w:hAnsi="Arial" w:cs="Arial"/>
        </w:rPr>
        <w:t xml:space="preserve"> At minimum, the O</w:t>
      </w:r>
      <w:r w:rsidR="00715F94" w:rsidRPr="009E50F0">
        <w:rPr>
          <w:rFonts w:ascii="Arial" w:hAnsi="Arial" w:cs="Arial"/>
        </w:rPr>
        <w:t>I</w:t>
      </w:r>
      <w:r w:rsidR="00642F14" w:rsidRPr="009E50F0">
        <w:rPr>
          <w:rFonts w:ascii="Arial" w:hAnsi="Arial" w:cs="Arial"/>
        </w:rPr>
        <w:t>B must catalogue each item by</w:t>
      </w:r>
      <w:r w:rsidR="00055DCA" w:rsidRPr="009E50F0">
        <w:rPr>
          <w:rFonts w:ascii="Arial" w:hAnsi="Arial" w:cs="Arial"/>
        </w:rPr>
        <w:t xml:space="preserve"> a</w:t>
      </w:r>
      <w:r w:rsidR="00642F14" w:rsidRPr="009E50F0">
        <w:rPr>
          <w:rFonts w:ascii="Arial" w:hAnsi="Arial" w:cs="Arial"/>
        </w:rPr>
        <w:t xml:space="preserve"> unique identification number (UIN), be searchable by specific tags and capable of generating cross-tabbed reports on any and all of the minimum tags. </w:t>
      </w:r>
      <w:proofErr w:type="spellStart"/>
      <w:r w:rsidR="0082318B" w:rsidRPr="009E50F0">
        <w:rPr>
          <w:rFonts w:ascii="Arial" w:hAnsi="Arial" w:cs="Arial"/>
        </w:rPr>
        <w:t>T</w:t>
      </w:r>
      <w:r w:rsidR="0082318B" w:rsidRPr="009E50F0">
        <w:rPr>
          <w:rFonts w:ascii="Arial" w:hAnsi="Arial" w:cs="Arial"/>
          <w:lang w:val="en"/>
        </w:rPr>
        <w:t>he</w:t>
      </w:r>
      <w:proofErr w:type="spellEnd"/>
      <w:r w:rsidR="0082318B" w:rsidRPr="009E50F0">
        <w:rPr>
          <w:rFonts w:ascii="Arial" w:hAnsi="Arial" w:cs="Arial"/>
          <w:lang w:val="en"/>
        </w:rPr>
        <w:t xml:space="preserve"> ability to search on tags includes text within items and/or passages</w:t>
      </w:r>
      <w:r w:rsidR="0082318B" w:rsidRPr="009E50F0">
        <w:rPr>
          <w:rFonts w:ascii="Arial" w:hAnsi="Arial" w:cs="Arial"/>
        </w:rPr>
        <w:t xml:space="preserve"> </w:t>
      </w:r>
      <w:r w:rsidR="00642F14" w:rsidRPr="009E50F0">
        <w:rPr>
          <w:rFonts w:ascii="Arial" w:hAnsi="Arial" w:cs="Arial"/>
        </w:rPr>
        <w:t>These tags include:</w:t>
      </w:r>
    </w:p>
    <w:p w14:paraId="40D7E337" w14:textId="77777777" w:rsidR="00642F14" w:rsidRPr="00476B08" w:rsidRDefault="00642F14" w:rsidP="00476B08">
      <w:pPr>
        <w:ind w:left="1440"/>
        <w:rPr>
          <w:rFonts w:ascii="Arial" w:hAnsi="Arial" w:cs="Arial"/>
        </w:rPr>
      </w:pPr>
    </w:p>
    <w:p w14:paraId="353480F5" w14:textId="77777777" w:rsidR="00642F14" w:rsidRPr="00476B08" w:rsidRDefault="00642F14" w:rsidP="008B1EC2">
      <w:pPr>
        <w:pStyle w:val="ListParagraph"/>
        <w:numPr>
          <w:ilvl w:val="0"/>
          <w:numId w:val="73"/>
        </w:numPr>
        <w:ind w:left="2880"/>
        <w:rPr>
          <w:rFonts w:ascii="Arial" w:hAnsi="Arial" w:cs="Arial"/>
        </w:rPr>
      </w:pPr>
      <w:bookmarkStart w:id="126" w:name="_Toc398118781"/>
      <w:bookmarkStart w:id="127" w:name="_Toc401128318"/>
      <w:r w:rsidRPr="00476B08">
        <w:rPr>
          <w:rFonts w:ascii="Arial" w:hAnsi="Arial" w:cs="Arial"/>
        </w:rPr>
        <w:t>UIN</w:t>
      </w:r>
      <w:bookmarkEnd w:id="126"/>
      <w:bookmarkEnd w:id="127"/>
    </w:p>
    <w:p w14:paraId="3A4417E3" w14:textId="77777777" w:rsidR="00642F14" w:rsidRPr="00476B08" w:rsidRDefault="00642F14" w:rsidP="008B1EC2">
      <w:pPr>
        <w:pStyle w:val="ListParagraph"/>
        <w:numPr>
          <w:ilvl w:val="0"/>
          <w:numId w:val="73"/>
        </w:numPr>
        <w:ind w:left="2880"/>
        <w:rPr>
          <w:rFonts w:ascii="Arial" w:hAnsi="Arial" w:cs="Arial"/>
        </w:rPr>
      </w:pPr>
      <w:bookmarkStart w:id="128" w:name="_Toc398118782"/>
      <w:bookmarkStart w:id="129" w:name="_Toc401128319"/>
      <w:r w:rsidRPr="00476B08">
        <w:rPr>
          <w:rFonts w:ascii="Arial" w:hAnsi="Arial" w:cs="Arial"/>
        </w:rPr>
        <w:t>Grade</w:t>
      </w:r>
      <w:bookmarkEnd w:id="128"/>
      <w:bookmarkEnd w:id="129"/>
    </w:p>
    <w:p w14:paraId="615533FB" w14:textId="77777777" w:rsidR="00642F14" w:rsidRPr="00476B08" w:rsidRDefault="00642F14" w:rsidP="008B1EC2">
      <w:pPr>
        <w:pStyle w:val="ListParagraph"/>
        <w:numPr>
          <w:ilvl w:val="0"/>
          <w:numId w:val="73"/>
        </w:numPr>
        <w:ind w:left="2880"/>
        <w:rPr>
          <w:rFonts w:ascii="Arial" w:hAnsi="Arial" w:cs="Arial"/>
        </w:rPr>
      </w:pPr>
      <w:bookmarkStart w:id="130" w:name="_Toc398118783"/>
      <w:bookmarkStart w:id="131" w:name="_Toc401128320"/>
      <w:r w:rsidRPr="00476B08">
        <w:rPr>
          <w:rFonts w:ascii="Arial" w:hAnsi="Arial" w:cs="Arial"/>
        </w:rPr>
        <w:t>Primary, Secondary, Tertiary Focus of measurement</w:t>
      </w:r>
      <w:bookmarkEnd w:id="130"/>
      <w:bookmarkEnd w:id="131"/>
    </w:p>
    <w:p w14:paraId="1CB82031" w14:textId="77777777" w:rsidR="00642F14" w:rsidRPr="00476B08" w:rsidRDefault="00642F14" w:rsidP="008B1EC2">
      <w:pPr>
        <w:pStyle w:val="ListParagraph"/>
        <w:numPr>
          <w:ilvl w:val="0"/>
          <w:numId w:val="73"/>
        </w:numPr>
        <w:ind w:left="2880"/>
        <w:rPr>
          <w:rFonts w:ascii="Arial" w:hAnsi="Arial" w:cs="Arial"/>
        </w:rPr>
      </w:pPr>
      <w:bookmarkStart w:id="132" w:name="_Toc398118784"/>
      <w:bookmarkStart w:id="133" w:name="_Toc401128321"/>
      <w:r w:rsidRPr="00476B08">
        <w:rPr>
          <w:rFonts w:ascii="Arial" w:hAnsi="Arial" w:cs="Arial"/>
        </w:rPr>
        <w:t>Item Type</w:t>
      </w:r>
      <w:bookmarkEnd w:id="132"/>
      <w:bookmarkEnd w:id="133"/>
    </w:p>
    <w:p w14:paraId="5EB7C2E1" w14:textId="77777777" w:rsidR="00642F14" w:rsidRPr="00476B08" w:rsidRDefault="00642F14" w:rsidP="008B1EC2">
      <w:pPr>
        <w:pStyle w:val="ListParagraph"/>
        <w:numPr>
          <w:ilvl w:val="0"/>
          <w:numId w:val="73"/>
        </w:numPr>
        <w:ind w:left="2880"/>
        <w:rPr>
          <w:rFonts w:ascii="Arial" w:hAnsi="Arial" w:cs="Arial"/>
        </w:rPr>
      </w:pPr>
      <w:bookmarkStart w:id="134" w:name="_Toc398118785"/>
      <w:bookmarkStart w:id="135" w:name="_Toc401128322"/>
      <w:r w:rsidRPr="00476B08">
        <w:rPr>
          <w:rFonts w:ascii="Arial" w:hAnsi="Arial" w:cs="Arial"/>
        </w:rPr>
        <w:t>Targeted Performance Level</w:t>
      </w:r>
      <w:bookmarkEnd w:id="134"/>
      <w:bookmarkEnd w:id="135"/>
    </w:p>
    <w:p w14:paraId="4ABC0BBA" w14:textId="77777777" w:rsidR="00642F14" w:rsidRPr="00476B08" w:rsidRDefault="00642F14" w:rsidP="008B1EC2">
      <w:pPr>
        <w:pStyle w:val="ListParagraph"/>
        <w:numPr>
          <w:ilvl w:val="0"/>
          <w:numId w:val="73"/>
        </w:numPr>
        <w:ind w:left="2880"/>
        <w:rPr>
          <w:rFonts w:ascii="Arial" w:hAnsi="Arial" w:cs="Arial"/>
        </w:rPr>
      </w:pPr>
      <w:bookmarkStart w:id="136" w:name="_Toc398118786"/>
      <w:bookmarkStart w:id="137" w:name="_Toc401128323"/>
      <w:r w:rsidRPr="00476B08">
        <w:rPr>
          <w:rFonts w:ascii="Arial" w:hAnsi="Arial" w:cs="Arial"/>
        </w:rPr>
        <w:t>Depth of Knowledge (DOK</w:t>
      </w:r>
      <w:bookmarkEnd w:id="136"/>
      <w:bookmarkEnd w:id="137"/>
      <w:r w:rsidRPr="00476B08">
        <w:rPr>
          <w:rFonts w:ascii="Arial" w:hAnsi="Arial" w:cs="Arial"/>
        </w:rPr>
        <w:t>)</w:t>
      </w:r>
    </w:p>
    <w:p w14:paraId="2B1ABE2E" w14:textId="77777777" w:rsidR="00642F14" w:rsidRPr="00476B08" w:rsidRDefault="00642F14" w:rsidP="008B1EC2">
      <w:pPr>
        <w:pStyle w:val="ListParagraph"/>
        <w:numPr>
          <w:ilvl w:val="0"/>
          <w:numId w:val="73"/>
        </w:numPr>
        <w:ind w:left="2880"/>
        <w:rPr>
          <w:rFonts w:ascii="Arial" w:hAnsi="Arial" w:cs="Arial"/>
        </w:rPr>
      </w:pPr>
      <w:bookmarkStart w:id="138" w:name="_Toc398118787"/>
      <w:bookmarkStart w:id="139" w:name="_Toc401128324"/>
      <w:r w:rsidRPr="00476B08">
        <w:rPr>
          <w:rFonts w:ascii="Arial" w:hAnsi="Arial" w:cs="Arial"/>
        </w:rPr>
        <w:t>Key</w:t>
      </w:r>
      <w:bookmarkEnd w:id="138"/>
      <w:bookmarkEnd w:id="139"/>
    </w:p>
    <w:p w14:paraId="3BFEBBDC" w14:textId="77777777" w:rsidR="00642F14" w:rsidRPr="00476B08" w:rsidRDefault="00642F14" w:rsidP="008B1EC2">
      <w:pPr>
        <w:pStyle w:val="ListParagraph"/>
        <w:numPr>
          <w:ilvl w:val="0"/>
          <w:numId w:val="73"/>
        </w:numPr>
        <w:ind w:left="2880"/>
        <w:rPr>
          <w:rFonts w:ascii="Arial" w:hAnsi="Arial" w:cs="Arial"/>
        </w:rPr>
      </w:pPr>
      <w:bookmarkStart w:id="140" w:name="_Toc398118788"/>
      <w:bookmarkStart w:id="141" w:name="_Toc401128325"/>
      <w:r w:rsidRPr="00476B08">
        <w:rPr>
          <w:rFonts w:ascii="Arial" w:hAnsi="Arial" w:cs="Arial"/>
        </w:rPr>
        <w:t>IRT statistics</w:t>
      </w:r>
      <w:bookmarkEnd w:id="140"/>
      <w:bookmarkEnd w:id="141"/>
    </w:p>
    <w:p w14:paraId="3679B5E6" w14:textId="77777777" w:rsidR="00642F14" w:rsidRPr="00476B08" w:rsidRDefault="00642F14" w:rsidP="008B1EC2">
      <w:pPr>
        <w:pStyle w:val="ListParagraph"/>
        <w:numPr>
          <w:ilvl w:val="0"/>
          <w:numId w:val="73"/>
        </w:numPr>
        <w:ind w:left="2880"/>
        <w:rPr>
          <w:rFonts w:ascii="Arial" w:hAnsi="Arial" w:cs="Arial"/>
        </w:rPr>
      </w:pPr>
      <w:bookmarkStart w:id="142" w:name="_Toc398118790"/>
      <w:bookmarkStart w:id="143" w:name="_Toc401128327"/>
      <w:r w:rsidRPr="00476B08">
        <w:rPr>
          <w:rFonts w:ascii="Arial" w:hAnsi="Arial" w:cs="Arial"/>
        </w:rPr>
        <w:t>Year Developed</w:t>
      </w:r>
      <w:bookmarkEnd w:id="142"/>
      <w:bookmarkEnd w:id="143"/>
    </w:p>
    <w:p w14:paraId="7643FD43" w14:textId="32E67AF1" w:rsidR="00642F14" w:rsidRPr="00476B08" w:rsidRDefault="00642F14" w:rsidP="008B1EC2">
      <w:pPr>
        <w:pStyle w:val="ListParagraph"/>
        <w:numPr>
          <w:ilvl w:val="0"/>
          <w:numId w:val="73"/>
        </w:numPr>
        <w:ind w:left="2880"/>
        <w:rPr>
          <w:rFonts w:ascii="Arial" w:hAnsi="Arial" w:cs="Arial"/>
        </w:rPr>
      </w:pPr>
      <w:bookmarkStart w:id="144" w:name="_Toc398118791"/>
      <w:bookmarkStart w:id="145" w:name="_Toc401128328"/>
      <w:r w:rsidRPr="00476B08">
        <w:rPr>
          <w:rFonts w:ascii="Arial" w:hAnsi="Arial" w:cs="Arial"/>
        </w:rPr>
        <w:t>Year Used</w:t>
      </w:r>
      <w:bookmarkEnd w:id="144"/>
      <w:bookmarkEnd w:id="145"/>
    </w:p>
    <w:p w14:paraId="2BA5EA02" w14:textId="076EF39C" w:rsidR="00642F14" w:rsidRPr="00642F14" w:rsidRDefault="00642F14" w:rsidP="00D96A12">
      <w:pPr>
        <w:rPr>
          <w:rFonts w:ascii="Arial" w:hAnsi="Arial" w:cs="Arial"/>
        </w:rPr>
      </w:pPr>
    </w:p>
    <w:p w14:paraId="170F2665" w14:textId="111269E2" w:rsidR="00642F14" w:rsidRPr="00642F14" w:rsidRDefault="00642F14" w:rsidP="00D96A12">
      <w:pPr>
        <w:jc w:val="both"/>
        <w:rPr>
          <w:rFonts w:ascii="Arial" w:hAnsi="Arial" w:cs="Arial"/>
        </w:rPr>
      </w:pPr>
      <w:r w:rsidRPr="00642F14">
        <w:rPr>
          <w:rFonts w:ascii="Arial" w:hAnsi="Arial" w:cs="Arial"/>
        </w:rPr>
        <w:t>Additionally, the contractor must make available to NYSED</w:t>
      </w:r>
      <w:r w:rsidR="00D96A12">
        <w:rPr>
          <w:rFonts w:ascii="Arial" w:hAnsi="Arial" w:cs="Arial"/>
        </w:rPr>
        <w:t>:</w:t>
      </w:r>
    </w:p>
    <w:p w14:paraId="3B40B819" w14:textId="77777777" w:rsidR="00642F14" w:rsidRPr="00642F14" w:rsidRDefault="00642F14" w:rsidP="00D96A12">
      <w:pPr>
        <w:jc w:val="both"/>
        <w:rPr>
          <w:rFonts w:ascii="Arial" w:hAnsi="Arial" w:cs="Arial"/>
        </w:rPr>
      </w:pPr>
    </w:p>
    <w:p w14:paraId="3CE374E5" w14:textId="74F61B7E" w:rsidR="00642F14" w:rsidRDefault="00642F14" w:rsidP="008B1EC2">
      <w:pPr>
        <w:numPr>
          <w:ilvl w:val="0"/>
          <w:numId w:val="59"/>
        </w:numPr>
        <w:ind w:left="1080"/>
        <w:jc w:val="both"/>
        <w:rPr>
          <w:rFonts w:ascii="Arial" w:hAnsi="Arial" w:cs="Arial"/>
        </w:rPr>
      </w:pPr>
      <w:bookmarkStart w:id="146" w:name="_Toc398118792"/>
      <w:bookmarkStart w:id="147" w:name="_Toc401128329"/>
      <w:r w:rsidRPr="00A25DE9">
        <w:rPr>
          <w:rFonts w:ascii="Arial" w:hAnsi="Arial" w:cs="Arial"/>
        </w:rPr>
        <w:t>Each viable, field-tested operational item (both past and present)</w:t>
      </w:r>
      <w:bookmarkEnd w:id="146"/>
      <w:bookmarkEnd w:id="147"/>
    </w:p>
    <w:p w14:paraId="7D08388C" w14:textId="5D03DC64" w:rsidR="00642F14" w:rsidRDefault="00642F14" w:rsidP="008B1EC2">
      <w:pPr>
        <w:numPr>
          <w:ilvl w:val="0"/>
          <w:numId w:val="59"/>
        </w:numPr>
        <w:ind w:left="1080"/>
        <w:jc w:val="both"/>
        <w:rPr>
          <w:rFonts w:ascii="Arial" w:hAnsi="Arial" w:cs="Arial"/>
        </w:rPr>
      </w:pPr>
      <w:bookmarkStart w:id="148" w:name="_Toc398118793"/>
      <w:bookmarkStart w:id="149" w:name="_Toc401128330"/>
      <w:r w:rsidRPr="00A25DE9">
        <w:rPr>
          <w:rFonts w:ascii="Arial" w:hAnsi="Arial" w:cs="Arial"/>
        </w:rPr>
        <w:t>Iteration histories of each item</w:t>
      </w:r>
      <w:bookmarkEnd w:id="148"/>
      <w:bookmarkEnd w:id="149"/>
    </w:p>
    <w:p w14:paraId="3F6E5E60" w14:textId="18B056EC" w:rsidR="00642F14" w:rsidRDefault="00642F14" w:rsidP="008B1EC2">
      <w:pPr>
        <w:numPr>
          <w:ilvl w:val="0"/>
          <w:numId w:val="59"/>
        </w:numPr>
        <w:ind w:left="1080"/>
        <w:jc w:val="both"/>
        <w:rPr>
          <w:rFonts w:ascii="Arial" w:hAnsi="Arial" w:cs="Arial"/>
        </w:rPr>
      </w:pPr>
      <w:bookmarkStart w:id="150" w:name="_Toc398118794"/>
      <w:bookmarkStart w:id="151" w:name="_Toc401128331"/>
      <w:r w:rsidRPr="00A25DE9">
        <w:rPr>
          <w:rFonts w:ascii="Arial" w:hAnsi="Arial" w:cs="Arial"/>
        </w:rPr>
        <w:t>All documentation for each item</w:t>
      </w:r>
      <w:bookmarkEnd w:id="150"/>
      <w:bookmarkEnd w:id="151"/>
    </w:p>
    <w:p w14:paraId="08276B1C" w14:textId="5D8E7CD5" w:rsidR="00642F14" w:rsidRDefault="00642F14" w:rsidP="008B1EC2">
      <w:pPr>
        <w:numPr>
          <w:ilvl w:val="0"/>
          <w:numId w:val="59"/>
        </w:numPr>
        <w:ind w:left="1080"/>
        <w:jc w:val="both"/>
        <w:rPr>
          <w:rFonts w:ascii="Arial" w:hAnsi="Arial" w:cs="Arial"/>
        </w:rPr>
      </w:pPr>
      <w:bookmarkStart w:id="152" w:name="_Toc398118795"/>
      <w:bookmarkStart w:id="153" w:name="_Toc401128332"/>
      <w:r w:rsidRPr="00A25DE9">
        <w:rPr>
          <w:rFonts w:ascii="Arial" w:hAnsi="Arial" w:cs="Arial"/>
        </w:rPr>
        <w:t>All metrics/evaluations for each item</w:t>
      </w:r>
      <w:bookmarkEnd w:id="152"/>
      <w:bookmarkEnd w:id="153"/>
    </w:p>
    <w:p w14:paraId="3E57E29B" w14:textId="77777777" w:rsidR="00D96A12" w:rsidRPr="00A25DE9" w:rsidRDefault="00D96A12" w:rsidP="00D96A12">
      <w:pPr>
        <w:ind w:left="1080"/>
        <w:jc w:val="both"/>
        <w:rPr>
          <w:rFonts w:ascii="Arial" w:hAnsi="Arial" w:cs="Arial"/>
        </w:rPr>
      </w:pPr>
    </w:p>
    <w:p w14:paraId="48F97D50" w14:textId="520247C0" w:rsidR="00642F14" w:rsidRPr="00642F14" w:rsidRDefault="001A2B2C" w:rsidP="00D96A12">
      <w:pPr>
        <w:jc w:val="both"/>
        <w:rPr>
          <w:rFonts w:ascii="Arial" w:hAnsi="Arial" w:cs="Arial"/>
        </w:rPr>
      </w:pPr>
      <w:r>
        <w:rPr>
          <w:rFonts w:ascii="Arial" w:hAnsi="Arial" w:cs="Arial"/>
        </w:rPr>
        <w:t xml:space="preserve">At a minimum, the item banking </w:t>
      </w:r>
      <w:r w:rsidR="00371F9A">
        <w:rPr>
          <w:rFonts w:ascii="Arial" w:hAnsi="Arial" w:cs="Arial"/>
        </w:rPr>
        <w:t>system provided and maintained by the contractor must:</w:t>
      </w:r>
    </w:p>
    <w:p w14:paraId="264937F6" w14:textId="77777777" w:rsidR="00642F14" w:rsidRPr="00642F14" w:rsidRDefault="00642F14" w:rsidP="00642F14">
      <w:pPr>
        <w:jc w:val="both"/>
        <w:rPr>
          <w:rFonts w:ascii="Arial" w:hAnsi="Arial" w:cs="Arial"/>
        </w:rPr>
      </w:pPr>
    </w:p>
    <w:p w14:paraId="61F4A04C" w14:textId="77777777" w:rsidR="00642F14" w:rsidRPr="00642F14" w:rsidRDefault="00642F14" w:rsidP="008B1EC2">
      <w:pPr>
        <w:numPr>
          <w:ilvl w:val="0"/>
          <w:numId w:val="208"/>
        </w:numPr>
        <w:jc w:val="both"/>
        <w:rPr>
          <w:rFonts w:ascii="Arial" w:hAnsi="Arial" w:cs="Arial"/>
        </w:rPr>
      </w:pPr>
      <w:r w:rsidRPr="00642F14">
        <w:rPr>
          <w:rFonts w:ascii="Arial" w:hAnsi="Arial" w:cs="Arial"/>
        </w:rPr>
        <w:t>Be secure</w:t>
      </w:r>
    </w:p>
    <w:p w14:paraId="00B66BD7" w14:textId="77777777" w:rsidR="00642F14" w:rsidRPr="00642F14" w:rsidRDefault="00642F14" w:rsidP="008B1EC2">
      <w:pPr>
        <w:numPr>
          <w:ilvl w:val="0"/>
          <w:numId w:val="208"/>
        </w:numPr>
        <w:jc w:val="both"/>
        <w:rPr>
          <w:rFonts w:ascii="Arial" w:hAnsi="Arial" w:cs="Arial"/>
        </w:rPr>
      </w:pPr>
      <w:r w:rsidRPr="00642F14">
        <w:rPr>
          <w:rFonts w:ascii="Arial" w:hAnsi="Arial" w:cs="Arial"/>
        </w:rPr>
        <w:t>Be searchable by tag</w:t>
      </w:r>
    </w:p>
    <w:p w14:paraId="7153BD9E" w14:textId="6F32A863" w:rsidR="00642F14" w:rsidRPr="00642F14" w:rsidRDefault="00886B6C" w:rsidP="008B1EC2">
      <w:pPr>
        <w:numPr>
          <w:ilvl w:val="0"/>
          <w:numId w:val="208"/>
        </w:numPr>
        <w:jc w:val="both"/>
        <w:rPr>
          <w:rFonts w:ascii="Arial" w:hAnsi="Arial" w:cs="Arial"/>
        </w:rPr>
      </w:pPr>
      <w:r>
        <w:rPr>
          <w:rFonts w:ascii="Arial" w:hAnsi="Arial" w:cs="Arial"/>
        </w:rPr>
        <w:t>Enable NYSED to print items as it desires</w:t>
      </w:r>
    </w:p>
    <w:p w14:paraId="349E3E2D" w14:textId="7115CAFC" w:rsidR="00642F14" w:rsidRPr="00642F14" w:rsidRDefault="00642F14" w:rsidP="008B1EC2">
      <w:pPr>
        <w:numPr>
          <w:ilvl w:val="0"/>
          <w:numId w:val="208"/>
        </w:numPr>
        <w:jc w:val="both"/>
        <w:rPr>
          <w:rFonts w:ascii="Arial" w:hAnsi="Arial" w:cs="Arial"/>
        </w:rPr>
      </w:pPr>
      <w:r w:rsidRPr="00642F14">
        <w:rPr>
          <w:rFonts w:ascii="Arial" w:hAnsi="Arial" w:cs="Arial"/>
        </w:rPr>
        <w:lastRenderedPageBreak/>
        <w:t>Be capable of pulling together mini- and full-forms (with aggregated and disaggregated meta</w:t>
      </w:r>
      <w:r w:rsidR="00361B48">
        <w:rPr>
          <w:rFonts w:ascii="Arial" w:hAnsi="Arial" w:cs="Arial"/>
        </w:rPr>
        <w:noBreakHyphen/>
      </w:r>
      <w:r w:rsidRPr="00642F14">
        <w:rPr>
          <w:rFonts w:ascii="Arial" w:hAnsi="Arial" w:cs="Arial"/>
        </w:rPr>
        <w:t>data)</w:t>
      </w:r>
    </w:p>
    <w:p w14:paraId="3F0EF163" w14:textId="77777777" w:rsidR="00642F14" w:rsidRPr="00642F14" w:rsidRDefault="00642F14" w:rsidP="008B1EC2">
      <w:pPr>
        <w:numPr>
          <w:ilvl w:val="0"/>
          <w:numId w:val="208"/>
        </w:numPr>
        <w:jc w:val="both"/>
        <w:rPr>
          <w:rFonts w:ascii="Arial" w:hAnsi="Arial" w:cs="Arial"/>
        </w:rPr>
      </w:pPr>
      <w:r w:rsidRPr="00642F14">
        <w:rPr>
          <w:rFonts w:ascii="Arial" w:hAnsi="Arial" w:cs="Arial"/>
        </w:rPr>
        <w:t>Support Windows/Mac OSX platforms</w:t>
      </w:r>
    </w:p>
    <w:p w14:paraId="3B4F378F" w14:textId="77777777" w:rsidR="00642F14" w:rsidRPr="00642F14" w:rsidRDefault="00642F14" w:rsidP="008B1EC2">
      <w:pPr>
        <w:numPr>
          <w:ilvl w:val="0"/>
          <w:numId w:val="208"/>
        </w:numPr>
        <w:jc w:val="both"/>
        <w:rPr>
          <w:rFonts w:ascii="Arial" w:hAnsi="Arial" w:cs="Arial"/>
        </w:rPr>
      </w:pPr>
      <w:r w:rsidRPr="00642F14">
        <w:rPr>
          <w:rFonts w:ascii="Arial" w:hAnsi="Arial" w:cs="Arial"/>
        </w:rPr>
        <w:t>Allow access to outside agents (external content expert consultants and agencies) approved by NYSED</w:t>
      </w:r>
    </w:p>
    <w:p w14:paraId="6913458F" w14:textId="4A9EB38C" w:rsidR="00642F14" w:rsidRDefault="00642F14" w:rsidP="008B1EC2">
      <w:pPr>
        <w:numPr>
          <w:ilvl w:val="0"/>
          <w:numId w:val="208"/>
        </w:numPr>
        <w:jc w:val="both"/>
        <w:rPr>
          <w:rFonts w:ascii="Arial" w:hAnsi="Arial" w:cs="Arial"/>
        </w:rPr>
      </w:pPr>
      <w:r w:rsidRPr="00642F14">
        <w:rPr>
          <w:rFonts w:ascii="Arial" w:hAnsi="Arial" w:cs="Arial"/>
        </w:rPr>
        <w:t>Allow migration of items to future systems</w:t>
      </w:r>
    </w:p>
    <w:p w14:paraId="455AD1CF" w14:textId="77777777" w:rsidR="009B4DD6" w:rsidRPr="00642F14" w:rsidRDefault="009B4DD6" w:rsidP="009B4DD6">
      <w:pPr>
        <w:jc w:val="both"/>
        <w:rPr>
          <w:rFonts w:ascii="Arial" w:hAnsi="Arial" w:cs="Arial"/>
        </w:rPr>
      </w:pPr>
    </w:p>
    <w:p w14:paraId="45266D6E" w14:textId="243B2434" w:rsidR="00642F14" w:rsidRPr="00BC4884" w:rsidRDefault="00642F14" w:rsidP="00B56E89">
      <w:pPr>
        <w:pStyle w:val="Heading3"/>
      </w:pPr>
      <w:bookmarkStart w:id="154" w:name="_Operational_Test_Administration"/>
      <w:bookmarkStart w:id="155" w:name="_Toc401128333"/>
      <w:bookmarkStart w:id="156" w:name="_Toc46220987"/>
      <w:bookmarkStart w:id="157" w:name="_Hlk16860435"/>
      <w:bookmarkEnd w:id="154"/>
      <w:r w:rsidRPr="00BC4884">
        <w:t>Operational Test Administration</w:t>
      </w:r>
      <w:bookmarkEnd w:id="155"/>
      <w:r w:rsidRPr="00BC4884">
        <w:t xml:space="preserve"> for Grades </w:t>
      </w:r>
      <w:r w:rsidR="006453EC">
        <w:t xml:space="preserve">3–8 </w:t>
      </w:r>
      <w:r w:rsidRPr="00BC4884">
        <w:t>ELA and Math</w:t>
      </w:r>
      <w:bookmarkEnd w:id="156"/>
    </w:p>
    <w:bookmarkEnd w:id="157"/>
    <w:p w14:paraId="6E40F10C" w14:textId="77777777" w:rsidR="00642F14" w:rsidRPr="00642F14" w:rsidRDefault="00642F14" w:rsidP="00B56E89">
      <w:pPr>
        <w:jc w:val="both"/>
        <w:rPr>
          <w:rFonts w:ascii="Arial" w:hAnsi="Arial" w:cs="Arial"/>
          <w:b/>
          <w:szCs w:val="24"/>
          <w:u w:val="single"/>
        </w:rPr>
      </w:pPr>
    </w:p>
    <w:p w14:paraId="4C6C3C44" w14:textId="68E5B3D5" w:rsidR="00642F14" w:rsidRPr="00642F14" w:rsidRDefault="00642F14" w:rsidP="00B56E89">
      <w:pPr>
        <w:jc w:val="both"/>
        <w:rPr>
          <w:rFonts w:ascii="Arial" w:hAnsi="Arial" w:cs="Arial"/>
        </w:rPr>
      </w:pPr>
      <w:r w:rsidRPr="00642F14">
        <w:rPr>
          <w:rFonts w:ascii="Arial" w:hAnsi="Arial" w:cs="Arial"/>
        </w:rPr>
        <w:t>The contractor must adhere to the Form Construction process described in</w:t>
      </w:r>
      <w:bookmarkStart w:id="158" w:name="_Hlk45628159"/>
      <w:r w:rsidR="00D3624C">
        <w:rPr>
          <w:rFonts w:ascii="Arial" w:hAnsi="Arial" w:cs="Arial"/>
        </w:rPr>
        <w:t xml:space="preserve"> </w:t>
      </w:r>
      <w:r w:rsidR="000C39FB" w:rsidRPr="00005D8C">
        <w:rPr>
          <w:rFonts w:ascii="Arial" w:hAnsi="Arial" w:cs="Arial"/>
        </w:rPr>
        <w:t>the</w:t>
      </w:r>
      <w:r w:rsidR="000C39FB">
        <w:t xml:space="preserv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w:t>
      </w:r>
      <w:r w:rsidR="00335B83">
        <w:rPr>
          <w:rFonts w:ascii="Arial" w:hAnsi="Arial" w:cs="Arial"/>
        </w:rPr>
        <w:t xml:space="preserve"> section of this RFP </w:t>
      </w:r>
      <w:r w:rsidR="00335B83" w:rsidRPr="00335B83">
        <w:rPr>
          <w:rFonts w:ascii="Arial" w:hAnsi="Arial" w:cs="Arial"/>
        </w:rPr>
        <w:t>as well as in</w:t>
      </w:r>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0C39FB" w:rsidRPr="007261F3">
          <w:rPr>
            <w:rStyle w:val="Hyperlink"/>
            <w:rFonts w:ascii="Arial" w:hAnsi="Arial" w:cs="Arial"/>
          </w:rPr>
          <w:t xml:space="preserve">Attachment </w:t>
        </w:r>
        <w:r w:rsidR="000C39FB" w:rsidRPr="00005D8C">
          <w:rPr>
            <w:rStyle w:val="Hyperlink"/>
            <w:rFonts w:ascii="Arial" w:hAnsi="Arial" w:cs="Arial"/>
          </w:rPr>
          <w:t>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0C39FB">
        <w:rPr>
          <w:rStyle w:val="Hyperlink"/>
          <w:rFonts w:ascii="Arial" w:hAnsi="Arial" w:cs="Arial"/>
        </w:rPr>
        <w:t xml:space="preserve"> </w:t>
      </w:r>
      <w:hyperlink w:anchor="_overview_of_Grades" w:history="1">
        <w:r w:rsidR="00EC6CCD" w:rsidRPr="00EC6CCD">
          <w:rPr>
            <w:rStyle w:val="Hyperlink"/>
            <w:rFonts w:ascii="Arial" w:hAnsi="Arial" w:cs="Arial"/>
          </w:rPr>
          <w:t>Overview of Grades 3–8 ELA and Math Test Development Process</w:t>
        </w:r>
      </w:hyperlink>
      <w:r w:rsidR="003927A0">
        <w:rPr>
          <w:rFonts w:ascii="Arial" w:hAnsi="Arial" w:cs="Arial"/>
        </w:rPr>
        <w:t xml:space="preserve">, </w:t>
      </w:r>
      <w:bookmarkEnd w:id="158"/>
      <w:r w:rsidRPr="00642F14">
        <w:rPr>
          <w:rFonts w:ascii="Arial" w:hAnsi="Arial" w:cs="Arial"/>
        </w:rPr>
        <w:t>and annually submit a timeline for each test that provides specifics on major events, phases, and deliverables. The timeline must include appropriate time for NYSED to review and approve carefully edited copies of all test items, all test administration materials having to do with both paper-based and computer-based testing and scoring materials.</w:t>
      </w:r>
    </w:p>
    <w:p w14:paraId="6F50CD8C" w14:textId="77777777" w:rsidR="00642F14" w:rsidRPr="00642F14" w:rsidRDefault="00642F14" w:rsidP="00B56E89">
      <w:pPr>
        <w:tabs>
          <w:tab w:val="left" w:pos="720"/>
          <w:tab w:val="left" w:pos="1440"/>
        </w:tabs>
        <w:jc w:val="both"/>
        <w:rPr>
          <w:rFonts w:ascii="Arial" w:hAnsi="Arial" w:cs="Arial"/>
          <w:b/>
          <w:color w:val="000000"/>
          <w:szCs w:val="24"/>
        </w:rPr>
      </w:pPr>
    </w:p>
    <w:p w14:paraId="09EA73B1" w14:textId="0F5CC702" w:rsidR="00642F14" w:rsidRPr="00B56E89" w:rsidRDefault="00642F14" w:rsidP="00B56E89">
      <w:pPr>
        <w:pStyle w:val="Heading3"/>
        <w:rPr>
          <w:u w:val="none"/>
        </w:rPr>
      </w:pPr>
      <w:bookmarkStart w:id="159" w:name="_Operational_Forms_Preparation"/>
      <w:bookmarkStart w:id="160" w:name="_Toc401128334"/>
      <w:bookmarkStart w:id="161" w:name="_Toc46220988"/>
      <w:bookmarkEnd w:id="159"/>
      <w:r w:rsidRPr="00B56E89">
        <w:rPr>
          <w:u w:val="none"/>
        </w:rPr>
        <w:t>Operational Forms Preparation</w:t>
      </w:r>
      <w:bookmarkEnd w:id="160"/>
      <w:bookmarkEnd w:id="161"/>
    </w:p>
    <w:p w14:paraId="0264FC49" w14:textId="77777777" w:rsidR="00642F14" w:rsidRPr="00642F14" w:rsidRDefault="00642F14" w:rsidP="00B56E89">
      <w:pPr>
        <w:jc w:val="both"/>
        <w:rPr>
          <w:rFonts w:ascii="Arial" w:hAnsi="Arial" w:cs="Arial"/>
          <w:b/>
          <w:color w:val="000000"/>
          <w:szCs w:val="24"/>
        </w:rPr>
      </w:pPr>
    </w:p>
    <w:p w14:paraId="772F2BB9" w14:textId="48237631" w:rsidR="00642F14" w:rsidRPr="00642F14" w:rsidRDefault="00642F14" w:rsidP="008B1EC2">
      <w:pPr>
        <w:numPr>
          <w:ilvl w:val="0"/>
          <w:numId w:val="44"/>
        </w:numPr>
        <w:spacing w:after="120"/>
        <w:ind w:left="1080"/>
        <w:jc w:val="both"/>
        <w:rPr>
          <w:rFonts w:ascii="Arial" w:hAnsi="Arial" w:cs="Arial"/>
          <w:szCs w:val="24"/>
        </w:rPr>
      </w:pPr>
      <w:r w:rsidRPr="00642F14">
        <w:rPr>
          <w:rFonts w:ascii="Arial" w:hAnsi="Arial" w:cs="Arial"/>
          <w:color w:val="000000"/>
          <w:szCs w:val="24"/>
        </w:rPr>
        <w:t xml:space="preserve">The contractor must provide to NYSED, for its approval, proposed updates to the style guide for the NYS Grades 3–8 ELA and Mathematics Tests delineating the content specific terminology, phrases, graphics, symbols, and grammatical style. The Style Guide must include specifications for the layout of the test for both the paper- and computer-based forms. </w:t>
      </w:r>
    </w:p>
    <w:p w14:paraId="67AD42AE" w14:textId="7777777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The contractor must annually update the style guide with approval from NYSED.</w:t>
      </w:r>
    </w:p>
    <w:p w14:paraId="7CE40252" w14:textId="00CD901E" w:rsidR="00642F14" w:rsidRPr="00642F14" w:rsidRDefault="008A7CD6"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Materials to be produced include all test sessions and test booklets, including Braille,</w:t>
      </w:r>
      <w:r w:rsidR="00361B48">
        <w:rPr>
          <w:rFonts w:ascii="Arial" w:hAnsi="Arial" w:cs="Arial"/>
          <w:color w:val="000000"/>
          <w:szCs w:val="24"/>
        </w:rPr>
        <w:t xml:space="preserve"> </w:t>
      </w:r>
      <w:r w:rsidRPr="00642F14">
        <w:rPr>
          <w:rFonts w:ascii="Arial" w:hAnsi="Arial" w:cs="Arial"/>
          <w:color w:val="000000"/>
          <w:szCs w:val="24"/>
        </w:rPr>
        <w:t>large</w:t>
      </w:r>
      <w:r w:rsidR="00361B48">
        <w:rPr>
          <w:rFonts w:ascii="Arial" w:hAnsi="Arial" w:cs="Arial"/>
          <w:color w:val="000000"/>
          <w:szCs w:val="24"/>
        </w:rPr>
        <w:noBreakHyphen/>
      </w:r>
      <w:r w:rsidRPr="00642F14">
        <w:rPr>
          <w:rFonts w:ascii="Arial" w:hAnsi="Arial" w:cs="Arial"/>
          <w:color w:val="000000"/>
          <w:szCs w:val="24"/>
        </w:rPr>
        <w:t xml:space="preserve">type, and translated editions (for mathematics only); </w:t>
      </w:r>
      <w:r w:rsidR="00642F14" w:rsidRPr="00642F14">
        <w:rPr>
          <w:rFonts w:ascii="Arial" w:hAnsi="Arial" w:cs="Arial"/>
          <w:color w:val="000000"/>
          <w:szCs w:val="24"/>
        </w:rPr>
        <w:t>CBT Teacher’s Directions, PBT Teacher’s Directions, and School Administrator’s Manual; scoring guides for local scoring; and any other examination-related materials necessary for valid administration. Instructions in manuals for teachers and administrators must be clear, complete, and specific. Whenever possible, directions across grade levels and within content areas should be consistent.</w:t>
      </w:r>
    </w:p>
    <w:p w14:paraId="523A0052" w14:textId="77777777" w:rsidR="00642F14" w:rsidRPr="00642F14" w:rsidRDefault="00642F14" w:rsidP="00F8333F">
      <w:pPr>
        <w:numPr>
          <w:ilvl w:val="0"/>
          <w:numId w:val="44"/>
        </w:numPr>
        <w:spacing w:after="120"/>
        <w:ind w:left="1080"/>
        <w:contextualSpacing/>
        <w:jc w:val="both"/>
        <w:rPr>
          <w:rFonts w:ascii="Arial" w:hAnsi="Arial" w:cs="Arial"/>
          <w:color w:val="000000"/>
          <w:szCs w:val="24"/>
        </w:rPr>
      </w:pPr>
      <w:r w:rsidRPr="00642F14">
        <w:rPr>
          <w:rFonts w:ascii="Arial" w:hAnsi="Arial" w:cs="Arial"/>
          <w:color w:val="000000"/>
          <w:szCs w:val="24"/>
        </w:rPr>
        <w:t>Prior to printing the PBT forms, the contractor must provide camera-ready proofs of all operational forms, as well as access to rendering of the matching operational test questions in the CBT platform. The contractor must be prepared to provide the following prepress deliverables to NYSED:</w:t>
      </w:r>
    </w:p>
    <w:p w14:paraId="0F61B068" w14:textId="1182BBA9" w:rsidR="00642F14" w:rsidRPr="00D96A12" w:rsidRDefault="00642F14" w:rsidP="009D4576">
      <w:pPr>
        <w:pStyle w:val="ListParagraph"/>
        <w:numPr>
          <w:ilvl w:val="1"/>
          <w:numId w:val="230"/>
        </w:numPr>
        <w:tabs>
          <w:tab w:val="left" w:pos="8415"/>
        </w:tabs>
        <w:spacing w:after="120"/>
        <w:jc w:val="both"/>
        <w:rPr>
          <w:rFonts w:ascii="Arial" w:hAnsi="Arial" w:cs="Arial"/>
        </w:rPr>
      </w:pPr>
      <w:r w:rsidRPr="00D96A12">
        <w:rPr>
          <w:rFonts w:ascii="Arial" w:hAnsi="Arial" w:cs="Arial"/>
        </w:rPr>
        <w:t>A high resolution (i.e., 1200 dpi or better), press-ready PDF file (i.e., all exam fonts and graphics embedded) for the final NYSED-approved version of each exam booklet and its associated scoring materials; these PDF files that are approved for printing are in grayscale with no additional colors;</w:t>
      </w:r>
    </w:p>
    <w:p w14:paraId="31B93968" w14:textId="348DB060" w:rsidR="00642F14" w:rsidRPr="00D96A12" w:rsidRDefault="00642F14" w:rsidP="009D4576">
      <w:pPr>
        <w:pStyle w:val="ListParagraph"/>
        <w:numPr>
          <w:ilvl w:val="1"/>
          <w:numId w:val="230"/>
        </w:numPr>
        <w:tabs>
          <w:tab w:val="left" w:pos="8415"/>
        </w:tabs>
        <w:spacing w:after="120"/>
        <w:contextualSpacing w:val="0"/>
        <w:jc w:val="both"/>
        <w:rPr>
          <w:rFonts w:ascii="Arial" w:hAnsi="Arial" w:cs="Arial"/>
        </w:rPr>
      </w:pPr>
      <w:r w:rsidRPr="00D96A12">
        <w:rPr>
          <w:rFonts w:ascii="Arial" w:hAnsi="Arial" w:cs="Arial"/>
        </w:rPr>
        <w:t>Clean printouts of the above-mentioned PDF files, single-sided and numbered (except the cover);</w:t>
      </w:r>
    </w:p>
    <w:p w14:paraId="29DC2A64" w14:textId="693A0D30" w:rsidR="00642F14" w:rsidRPr="00D96A12" w:rsidRDefault="00642F14" w:rsidP="009D4576">
      <w:pPr>
        <w:pStyle w:val="ListParagraph"/>
        <w:numPr>
          <w:ilvl w:val="1"/>
          <w:numId w:val="230"/>
        </w:numPr>
        <w:tabs>
          <w:tab w:val="left" w:pos="8415"/>
        </w:tabs>
        <w:spacing w:after="120"/>
        <w:contextualSpacing w:val="0"/>
        <w:rPr>
          <w:rFonts w:ascii="Arial" w:hAnsi="Arial" w:cs="Arial"/>
        </w:rPr>
      </w:pPr>
      <w:r w:rsidRPr="00D96A12">
        <w:rPr>
          <w:rFonts w:ascii="Arial" w:hAnsi="Arial" w:cs="Arial"/>
        </w:rPr>
        <w:t xml:space="preserve">Native layout files (either in </w:t>
      </w:r>
      <w:proofErr w:type="spellStart"/>
      <w:r w:rsidRPr="00D96A12">
        <w:rPr>
          <w:rFonts w:ascii="Arial" w:hAnsi="Arial" w:cs="Arial"/>
        </w:rPr>
        <w:t>QuarkXpress</w:t>
      </w:r>
      <w:proofErr w:type="spellEnd"/>
      <w:r w:rsidRPr="00D96A12">
        <w:rPr>
          <w:rFonts w:ascii="Arial" w:hAnsi="Arial" w:cs="Arial"/>
        </w:rPr>
        <w:t xml:space="preserve"> 6.5 or higher, or Adobe InDesign Creative Suite 3 or higher) of the above-mentioned PDF files; and</w:t>
      </w:r>
    </w:p>
    <w:p w14:paraId="7E530F79" w14:textId="4C7234C7" w:rsidR="00642F14" w:rsidRPr="00D96A12" w:rsidRDefault="00642F14" w:rsidP="009D4576">
      <w:pPr>
        <w:pStyle w:val="ListParagraph"/>
        <w:numPr>
          <w:ilvl w:val="1"/>
          <w:numId w:val="230"/>
        </w:numPr>
        <w:spacing w:after="120"/>
        <w:contextualSpacing w:val="0"/>
        <w:jc w:val="both"/>
        <w:rPr>
          <w:rFonts w:ascii="Arial" w:hAnsi="Arial" w:cs="Arial"/>
        </w:rPr>
      </w:pPr>
      <w:r w:rsidRPr="00D96A12">
        <w:rPr>
          <w:rFonts w:ascii="Arial" w:hAnsi="Arial" w:cs="Arial"/>
        </w:rPr>
        <w:lastRenderedPageBreak/>
        <w:t>All related, native art files (either in Freehand MX or Illustrator Creative Suite 3 or higher).</w:t>
      </w:r>
    </w:p>
    <w:p w14:paraId="45174A78" w14:textId="64B50E9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Prior to the production of CBT forms, the contractor must provide the following deliverables to NYSED: presentation of all forms and all grades for ELA and Math, in the same secure test environment that students will test in. All features and functionalities used by students must be active in these forms for NYSED to test. This includes all tools and accommodations features provided for both students with disabilities and ELLs/MLLs.</w:t>
      </w:r>
    </w:p>
    <w:p w14:paraId="2990B4AA" w14:textId="7777777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Grade and subject designations, as well as New York State Testing Program must appear on all test materials. Grade appropriate graphics, content, style, typeface, and font size must be in accordance with all requirements outlined in the NYS Style Guide. Any proposed changes must be agreed upon by NYSED.</w:t>
      </w:r>
    </w:p>
    <w:p w14:paraId="2F6F93C8" w14:textId="4AA9358F"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The contractor will provide NYSED with the materials noted in this section prior to the date of test administration according to a mutually agreed upon schedule. All products and procedures proposed will be reviewed and approved in draft and final form by NYSED, with a minimum of 20 days for review. Materials for NYSED approval will be provided by the contractor in a finished form.</w:t>
      </w:r>
    </w:p>
    <w:p w14:paraId="66853812" w14:textId="7777777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The contractor must propose/construct the operational test forms based on the forms specification blueprints, field test results and research guidelines for item selection. The contractor must also propose additional field-tested items for possible replacements.</w:t>
      </w:r>
    </w:p>
    <w:p w14:paraId="1FC4F145" w14:textId="658F8AC6"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 xml:space="preserve">Forms construction must adhere to the process described in </w:t>
      </w:r>
      <w:r w:rsidR="000C39FB" w:rsidRPr="00005D8C">
        <w:rPr>
          <w:rFonts w:ascii="Arial" w:hAnsi="Arial" w:cs="Arial"/>
        </w:rPr>
        <w:t xml:space="preserve">the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w:t>
      </w:r>
      <w:r w:rsidR="00335B83">
        <w:rPr>
          <w:rFonts w:ascii="Arial" w:hAnsi="Arial" w:cs="Arial"/>
        </w:rPr>
        <w:t xml:space="preserve"> </w:t>
      </w:r>
      <w:bookmarkStart w:id="162" w:name="_Hlk45893609"/>
      <w:r w:rsidR="00335B83">
        <w:rPr>
          <w:rFonts w:ascii="Arial" w:hAnsi="Arial" w:cs="Arial"/>
        </w:rPr>
        <w:t>section in this RFP as well as in</w:t>
      </w:r>
      <w:bookmarkEnd w:id="162"/>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0C39FB" w:rsidRPr="007261F3">
          <w:rPr>
            <w:rStyle w:val="Hyperlink"/>
            <w:rFonts w:ascii="Arial" w:hAnsi="Arial" w:cs="Arial"/>
          </w:rPr>
          <w:t xml:space="preserve">Attachment </w:t>
        </w:r>
        <w:r w:rsidR="000C39FB" w:rsidRPr="00005D8C">
          <w:rPr>
            <w:rStyle w:val="Hyperlink"/>
            <w:rFonts w:ascii="Arial" w:hAnsi="Arial" w:cs="Arial"/>
          </w:rPr>
          <w:t>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D3624C">
        <w:rPr>
          <w:rFonts w:ascii="Arial" w:hAnsi="Arial" w:cs="Arial"/>
          <w:color w:val="000000"/>
          <w:szCs w:val="24"/>
        </w:rPr>
        <w:t>.</w:t>
      </w:r>
    </w:p>
    <w:p w14:paraId="616898AA" w14:textId="58EE8829"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The contractor must provide proposed forms and all field test statistical data for review per</w:t>
      </w:r>
      <w:r w:rsidR="0036460F">
        <w:rPr>
          <w:rFonts w:ascii="Arial" w:hAnsi="Arial" w:cs="Arial"/>
          <w:color w:val="000000"/>
          <w:szCs w:val="24"/>
        </w:rPr>
        <w:t xml:space="preserve"> </w:t>
      </w:r>
      <w:r w:rsidRPr="00642F14">
        <w:rPr>
          <w:rFonts w:ascii="Arial" w:hAnsi="Arial" w:cs="Arial"/>
          <w:color w:val="000000"/>
          <w:szCs w:val="24"/>
        </w:rPr>
        <w:t>the process described in</w:t>
      </w:r>
      <w:r w:rsidR="000C39FB" w:rsidRPr="000C39FB">
        <w:rPr>
          <w:rFonts w:ascii="Arial" w:hAnsi="Arial" w:cs="Arial"/>
        </w:rPr>
        <w:t xml:space="preserve"> </w:t>
      </w:r>
      <w:r w:rsidR="000C39FB" w:rsidRPr="00005D8C">
        <w:rPr>
          <w:rFonts w:ascii="Arial" w:hAnsi="Arial" w:cs="Arial"/>
        </w:rPr>
        <w:t xml:space="preserve">the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w:t>
      </w:r>
      <w:r w:rsidR="00335B83" w:rsidRPr="00335B83">
        <w:t xml:space="preserve"> </w:t>
      </w:r>
      <w:r w:rsidR="00335B83" w:rsidRPr="00D3624C">
        <w:rPr>
          <w:rFonts w:ascii="Arial" w:hAnsi="Arial" w:cs="Arial"/>
        </w:rPr>
        <w:t>section</w:t>
      </w:r>
      <w:r w:rsidR="00335B83">
        <w:t xml:space="preserve"> </w:t>
      </w:r>
      <w:r w:rsidR="00335B83" w:rsidRPr="00335B83">
        <w:rPr>
          <w:rFonts w:ascii="Arial" w:hAnsi="Arial" w:cs="Arial"/>
        </w:rPr>
        <w:t>in this RFP as well as in</w:t>
      </w:r>
      <w:r w:rsidR="00335B83">
        <w:rPr>
          <w:rFonts w:ascii="Arial" w:hAnsi="Arial" w:cs="Arial"/>
        </w:rPr>
        <w:t xml:space="preserve"> </w:t>
      </w:r>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D3624C">
          <w:rPr>
            <w:rStyle w:val="Hyperlink"/>
            <w:rFonts w:ascii="Arial" w:hAnsi="Arial" w:cs="Arial"/>
          </w:rPr>
          <w:t>Attachment</w:t>
        </w:r>
        <w:r w:rsidR="000C39FB" w:rsidRPr="00005D8C">
          <w:rPr>
            <w:rStyle w:val="Hyperlink"/>
            <w:rFonts w:ascii="Arial" w:hAnsi="Arial" w:cs="Arial"/>
          </w:rPr>
          <w:t xml:space="preserve"> 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D3624C">
        <w:rPr>
          <w:rFonts w:ascii="Arial" w:hAnsi="Arial" w:cs="Arial"/>
          <w:color w:val="000000"/>
          <w:szCs w:val="24"/>
        </w:rPr>
        <w:t>.</w:t>
      </w:r>
    </w:p>
    <w:p w14:paraId="04B59F3B" w14:textId="7777777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At Process Step 18, Form Pre-Review, the contractor must also provide NYSED staff with a mapping of all proposed items, per test blueprint, and all form statistics.</w:t>
      </w:r>
    </w:p>
    <w:p w14:paraId="46AA5C5F" w14:textId="10FD9904"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At least one month prior to forms construction, the Item Bank must be operational, with the possible replacement items.</w:t>
      </w:r>
    </w:p>
    <w:p w14:paraId="10A67C5C" w14:textId="061702D3"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Annually, the contractor must facilitate a forms construction meeting for review of draft forms by NYS educators as specified test development process in</w:t>
      </w:r>
      <w:r w:rsidR="000C39FB" w:rsidRPr="000C39FB">
        <w:rPr>
          <w:rFonts w:ascii="Arial" w:hAnsi="Arial" w:cs="Arial"/>
        </w:rPr>
        <w:t xml:space="preserve"> </w:t>
      </w:r>
      <w:r w:rsidR="000C39FB" w:rsidRPr="00005D8C">
        <w:rPr>
          <w:rFonts w:ascii="Arial" w:hAnsi="Arial" w:cs="Arial"/>
        </w:rPr>
        <w:t>the section</w:t>
      </w:r>
      <w:r w:rsidR="000C39FB">
        <w:t xml:space="preserv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0C39FB" w:rsidRPr="007261F3">
          <w:rPr>
            <w:rStyle w:val="Hyperlink"/>
            <w:rFonts w:ascii="Arial" w:hAnsi="Arial" w:cs="Arial"/>
          </w:rPr>
          <w:t xml:space="preserve">Attachment </w:t>
        </w:r>
        <w:r w:rsidR="000C39FB" w:rsidRPr="00005D8C">
          <w:rPr>
            <w:rStyle w:val="Hyperlink"/>
            <w:rFonts w:ascii="Arial" w:hAnsi="Arial" w:cs="Arial"/>
          </w:rPr>
          <w:t>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D3624C">
        <w:rPr>
          <w:rFonts w:ascii="Arial" w:hAnsi="Arial" w:cs="Arial"/>
          <w:color w:val="000000"/>
          <w:szCs w:val="24"/>
        </w:rPr>
        <w:t>.</w:t>
      </w:r>
    </w:p>
    <w:p w14:paraId="5DFD92B6" w14:textId="441A8DF7"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The final operational forms will be jointly reviewed by the contractor and NYSED and approved by NYSED per the process set out in</w:t>
      </w:r>
      <w:r w:rsidR="000C39FB" w:rsidRPr="000C39FB">
        <w:rPr>
          <w:rFonts w:ascii="Arial" w:hAnsi="Arial" w:cs="Arial"/>
        </w:rPr>
        <w:t xml:space="preserve"> </w:t>
      </w:r>
      <w:r w:rsidR="000C39FB" w:rsidRPr="00005D8C">
        <w:rPr>
          <w:rFonts w:ascii="Arial" w:hAnsi="Arial" w:cs="Arial"/>
        </w:rPr>
        <w:t>the section</w:t>
      </w:r>
      <w:r w:rsidR="000C39FB">
        <w:t xml:space="preserv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0C39FB" w:rsidRPr="007261F3">
          <w:rPr>
            <w:rStyle w:val="Hyperlink"/>
            <w:rFonts w:ascii="Arial" w:hAnsi="Arial" w:cs="Arial"/>
          </w:rPr>
          <w:t xml:space="preserve">Attachment </w:t>
        </w:r>
        <w:r w:rsidR="000C39FB" w:rsidRPr="00005D8C">
          <w:rPr>
            <w:rStyle w:val="Hyperlink"/>
            <w:rFonts w:ascii="Arial" w:hAnsi="Arial" w:cs="Arial"/>
          </w:rPr>
          <w:t>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D3624C">
        <w:rPr>
          <w:rFonts w:ascii="Arial" w:hAnsi="Arial" w:cs="Arial"/>
          <w:color w:val="000000"/>
          <w:szCs w:val="24"/>
        </w:rPr>
        <w:t>.</w:t>
      </w:r>
    </w:p>
    <w:p w14:paraId="63F24048" w14:textId="5E6E74D4"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 xml:space="preserve">Annually, the contractor must facilitate a risk review and convene and execute </w:t>
      </w:r>
      <w:r w:rsidR="008A7CD6">
        <w:rPr>
          <w:rFonts w:ascii="Arial" w:hAnsi="Arial" w:cs="Arial"/>
          <w:color w:val="000000"/>
          <w:szCs w:val="24"/>
        </w:rPr>
        <w:t xml:space="preserve">a </w:t>
      </w:r>
      <w:r w:rsidR="008A7CD6" w:rsidRPr="00642F14">
        <w:rPr>
          <w:rFonts w:ascii="Arial" w:hAnsi="Arial" w:cs="Arial"/>
          <w:color w:val="000000"/>
          <w:szCs w:val="24"/>
        </w:rPr>
        <w:t xml:space="preserve">final eyes committee review </w:t>
      </w:r>
      <w:r w:rsidRPr="00642F14">
        <w:rPr>
          <w:rFonts w:ascii="Arial" w:hAnsi="Arial" w:cs="Arial"/>
          <w:color w:val="000000"/>
          <w:szCs w:val="24"/>
        </w:rPr>
        <w:t>per</w:t>
      </w:r>
      <w:r w:rsidR="000C39FB" w:rsidRPr="000C39FB">
        <w:rPr>
          <w:rFonts w:ascii="Arial" w:hAnsi="Arial" w:cs="Arial"/>
        </w:rPr>
        <w:t xml:space="preserve"> </w:t>
      </w:r>
      <w:r w:rsidR="000C39FB" w:rsidRPr="00005D8C">
        <w:rPr>
          <w:rFonts w:ascii="Arial" w:hAnsi="Arial" w:cs="Arial"/>
        </w:rPr>
        <w:t>the section</w:t>
      </w:r>
      <w:r w:rsidR="000C39FB">
        <w:t xml:space="preserve"> </w:t>
      </w:r>
      <w:r w:rsidR="000C39FB">
        <w:rPr>
          <w:rFonts w:ascii="Arial" w:hAnsi="Arial" w:cs="Arial"/>
        </w:rPr>
        <w:t>“</w:t>
      </w:r>
      <w:hyperlink w:anchor="_Overview_of_Grades_1" w:history="1">
        <w:r w:rsidR="000C39FB" w:rsidRPr="006D2435">
          <w:rPr>
            <w:rStyle w:val="Hyperlink"/>
            <w:rFonts w:ascii="Arial" w:hAnsi="Arial" w:cs="Arial"/>
          </w:rPr>
          <w:t>Overview of Grades 3–8 ELA and Math Test Development Process</w:t>
        </w:r>
      </w:hyperlink>
      <w:r w:rsidR="000C39FB">
        <w:rPr>
          <w:rFonts w:ascii="Arial" w:hAnsi="Arial" w:cs="Arial"/>
        </w:rPr>
        <w:t xml:space="preserve">”, </w:t>
      </w:r>
      <w:hyperlink w:anchor="_Attachment_C:_Passage" w:history="1">
        <w:r w:rsidR="000C39FB" w:rsidRPr="007579B4">
          <w:rPr>
            <w:rStyle w:val="Hyperlink"/>
            <w:rFonts w:ascii="Arial" w:hAnsi="Arial" w:cs="Arial"/>
          </w:rPr>
          <w:t>Attachment A: Field Test Development Process Steps</w:t>
        </w:r>
      </w:hyperlink>
      <w:r w:rsidR="000C39FB">
        <w:rPr>
          <w:rFonts w:ascii="Arial" w:hAnsi="Arial" w:cs="Arial"/>
        </w:rPr>
        <w:t xml:space="preserve">, and </w:t>
      </w:r>
      <w:r w:rsidR="000C39FB">
        <w:rPr>
          <w:rStyle w:val="Hyperlink"/>
          <w:rFonts w:ascii="Arial" w:hAnsi="Arial" w:cs="Arial"/>
        </w:rPr>
        <w:t xml:space="preserve"> </w:t>
      </w:r>
      <w:hyperlink w:anchor="_Attachment_DB:_Operational" w:history="1">
        <w:r w:rsidR="000C39FB" w:rsidRPr="007261F3">
          <w:rPr>
            <w:rStyle w:val="Hyperlink"/>
            <w:rFonts w:ascii="Arial" w:hAnsi="Arial" w:cs="Arial"/>
          </w:rPr>
          <w:t xml:space="preserve">Attachment </w:t>
        </w:r>
        <w:r w:rsidR="000C39FB" w:rsidRPr="00005D8C">
          <w:rPr>
            <w:rStyle w:val="Hyperlink"/>
            <w:rFonts w:ascii="Arial" w:hAnsi="Arial" w:cs="Arial"/>
          </w:rPr>
          <w:t>B:</w:t>
        </w:r>
        <w:r w:rsidR="000C39FB" w:rsidRPr="00005D8C">
          <w:rPr>
            <w:rStyle w:val="Hyperlink"/>
          </w:rPr>
          <w:t xml:space="preserve"> </w:t>
        </w:r>
        <w:r w:rsidR="000C39FB" w:rsidRPr="00005D8C">
          <w:rPr>
            <w:rStyle w:val="Hyperlink"/>
            <w:rFonts w:ascii="Arial" w:hAnsi="Arial" w:cs="Arial"/>
          </w:rPr>
          <w:t>Operational Forms Development Process Steps</w:t>
        </w:r>
      </w:hyperlink>
      <w:r w:rsidR="00D3624C">
        <w:rPr>
          <w:rFonts w:ascii="Arial" w:hAnsi="Arial" w:cs="Arial"/>
          <w:color w:val="000000"/>
          <w:szCs w:val="24"/>
        </w:rPr>
        <w:t>.</w:t>
      </w:r>
    </w:p>
    <w:p w14:paraId="5F990723" w14:textId="6BE3DFFA"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lastRenderedPageBreak/>
        <w:t xml:space="preserve">At the conclusion of the risk review and final eyes </w:t>
      </w:r>
      <w:r w:rsidR="0074200E">
        <w:rPr>
          <w:rFonts w:ascii="Arial" w:hAnsi="Arial" w:cs="Arial"/>
          <w:color w:val="000000"/>
          <w:szCs w:val="24"/>
        </w:rPr>
        <w:t>meeting</w:t>
      </w:r>
      <w:r w:rsidRPr="00642F14">
        <w:rPr>
          <w:rFonts w:ascii="Arial" w:hAnsi="Arial" w:cs="Arial"/>
          <w:color w:val="000000"/>
          <w:szCs w:val="24"/>
        </w:rPr>
        <w:t>, the contractor must conduct debriefings with NYSED to resolve any concerns raised by the committees.</w:t>
      </w:r>
    </w:p>
    <w:p w14:paraId="0CB3A2A8" w14:textId="23F71FEF"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Mathematics tests will be translated into eight target languages other than English</w:t>
      </w:r>
      <w:r w:rsidR="00C969BF">
        <w:rPr>
          <w:rFonts w:ascii="Arial" w:hAnsi="Arial" w:cs="Arial"/>
          <w:color w:val="000000"/>
          <w:szCs w:val="24"/>
        </w:rPr>
        <w:t>:</w:t>
      </w:r>
      <w:r w:rsidRPr="00642F14">
        <w:rPr>
          <w:rFonts w:ascii="Arial" w:hAnsi="Arial" w:cs="Arial"/>
          <w:color w:val="000000"/>
          <w:szCs w:val="24"/>
        </w:rPr>
        <w:t xml:space="preserve"> Arabic, Bengali, Chinese (Simplified), Chinese (Traditional), Haitian Creole, Korean, Russian, and Spanish. All eight languages will be offered for the paper-based tests. Five of the languages will be offered for the computer-based tests </w:t>
      </w:r>
      <w:r w:rsidR="00C969BF" w:rsidRPr="00C969BF">
        <w:rPr>
          <w:rFonts w:ascii="Arial" w:hAnsi="Arial" w:cs="Arial"/>
          <w:color w:val="000000"/>
          <w:szCs w:val="24"/>
        </w:rPr>
        <w:t>—</w:t>
      </w:r>
      <w:r w:rsidRPr="00642F14">
        <w:rPr>
          <w:rFonts w:ascii="Arial" w:hAnsi="Arial" w:cs="Arial"/>
          <w:color w:val="000000"/>
          <w:szCs w:val="24"/>
        </w:rPr>
        <w:t xml:space="preserve"> Chinese (Simplified), Haitian Creole, Korean, Russian, and Spanish. Translated editions must be back translated. The ELA tests are not translated. The contractor and any subcontractor must refer to bilingual mathematics glossaries and past translations, which are posted on </w:t>
      </w:r>
      <w:hyperlink r:id="rId33" w:history="1">
        <w:r w:rsidRPr="001171B0">
          <w:rPr>
            <w:rStyle w:val="Hyperlink"/>
            <w:rFonts w:ascii="Arial" w:hAnsi="Arial" w:cs="Arial"/>
            <w:szCs w:val="24"/>
          </w:rPr>
          <w:t>NYSED’s website</w:t>
        </w:r>
      </w:hyperlink>
      <w:r w:rsidRPr="00642F14">
        <w:rPr>
          <w:rFonts w:ascii="Arial" w:hAnsi="Arial" w:cs="Arial"/>
          <w:color w:val="000000"/>
          <w:szCs w:val="24"/>
        </w:rPr>
        <w:t>, for guidance as to NYSED’s preferred word usages, formatting, and style.</w:t>
      </w:r>
    </w:p>
    <w:p w14:paraId="6273D1CF" w14:textId="2A4699A9"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 xml:space="preserve">The contractor will transcribe into Braille one form each of the Grades </w:t>
      </w:r>
      <w:r w:rsidR="006453EC">
        <w:rPr>
          <w:rFonts w:ascii="Arial" w:hAnsi="Arial" w:cs="Arial"/>
          <w:color w:val="000000"/>
          <w:szCs w:val="24"/>
        </w:rPr>
        <w:t xml:space="preserve">3–8 </w:t>
      </w:r>
      <w:r w:rsidRPr="00642F14">
        <w:rPr>
          <w:rFonts w:ascii="Arial" w:hAnsi="Arial" w:cs="Arial"/>
          <w:color w:val="000000"/>
          <w:szCs w:val="24"/>
        </w:rPr>
        <w:t>ELA and Math Tests. The contractor will ship Braille forms directly to schools, based on the quantity requested placed by schools in NYSED’s online examination request system. The Braille editions must be accurately labeled. In addition to fulfilling requests placed by schools, the contractor is also required to provide an additional 25 booklets to NYSED. It is expected that the contractor will be required to provide a total of 125 booklets for each grade and content area in Braille. (See</w:t>
      </w:r>
      <w:r w:rsidR="00D3624C">
        <w:rPr>
          <w:rFonts w:ascii="Arial" w:hAnsi="Arial" w:cs="Arial"/>
          <w:color w:val="000000"/>
          <w:szCs w:val="24"/>
        </w:rPr>
        <w:t xml:space="preserve"> </w:t>
      </w:r>
      <w:proofErr w:type="spellStart"/>
      <w:r w:rsidR="00C736E2">
        <w:rPr>
          <w:rFonts w:ascii="Arial" w:hAnsi="Arial" w:cs="Arial"/>
          <w:color w:val="000000"/>
          <w:szCs w:val="24"/>
        </w:rPr>
        <w:t>the“</w:t>
      </w:r>
      <w:hyperlink w:anchor="_Specifications_for_Contractor/Subco" w:history="1">
        <w:r w:rsidRPr="00062D84">
          <w:rPr>
            <w:rStyle w:val="Hyperlink"/>
            <w:rFonts w:ascii="Arial" w:hAnsi="Arial" w:cs="Arial"/>
            <w:szCs w:val="24"/>
          </w:rPr>
          <w:t>Specifications</w:t>
        </w:r>
        <w:proofErr w:type="spellEnd"/>
        <w:r w:rsidRPr="00062D84">
          <w:rPr>
            <w:rStyle w:val="Hyperlink"/>
            <w:rFonts w:ascii="Arial" w:hAnsi="Arial" w:cs="Arial"/>
            <w:szCs w:val="24"/>
          </w:rPr>
          <w:t xml:space="preserve"> for Contractor/Subcontractor Transcribing Braille</w:t>
        </w:r>
      </w:hyperlink>
      <w:r w:rsidR="00C736E2">
        <w:rPr>
          <w:rFonts w:ascii="Arial" w:hAnsi="Arial" w:cs="Arial"/>
          <w:color w:val="000000"/>
          <w:szCs w:val="24"/>
        </w:rPr>
        <w:t>” section of this RFP</w:t>
      </w:r>
      <w:r w:rsidRPr="00642F14">
        <w:rPr>
          <w:rFonts w:ascii="Arial" w:hAnsi="Arial" w:cs="Arial"/>
          <w:color w:val="000000"/>
          <w:szCs w:val="24"/>
        </w:rPr>
        <w:t>.)</w:t>
      </w:r>
    </w:p>
    <w:p w14:paraId="1044D6AE" w14:textId="380B4543" w:rsidR="00642F14" w:rsidRPr="00642F14" w:rsidRDefault="00642F14" w:rsidP="008B1EC2">
      <w:pPr>
        <w:numPr>
          <w:ilvl w:val="0"/>
          <w:numId w:val="44"/>
        </w:numPr>
        <w:spacing w:after="120"/>
        <w:ind w:left="1080"/>
        <w:jc w:val="both"/>
        <w:rPr>
          <w:rFonts w:ascii="Arial" w:hAnsi="Arial" w:cs="Arial"/>
          <w:color w:val="000000"/>
          <w:szCs w:val="24"/>
        </w:rPr>
      </w:pPr>
      <w:r w:rsidRPr="00642F14">
        <w:rPr>
          <w:rFonts w:ascii="Arial" w:hAnsi="Arial" w:cs="Arial"/>
          <w:color w:val="000000"/>
          <w:szCs w:val="24"/>
        </w:rPr>
        <w:t xml:space="preserve">The contractor will prepare a large-type edition of one form each of the Grades </w:t>
      </w:r>
      <w:r w:rsidR="006453EC">
        <w:rPr>
          <w:rFonts w:ascii="Arial" w:hAnsi="Arial" w:cs="Arial"/>
          <w:color w:val="000000"/>
          <w:szCs w:val="24"/>
        </w:rPr>
        <w:t xml:space="preserve">3–8 </w:t>
      </w:r>
      <w:r w:rsidRPr="00642F14">
        <w:rPr>
          <w:rFonts w:ascii="Arial" w:hAnsi="Arial" w:cs="Arial"/>
          <w:color w:val="000000"/>
          <w:szCs w:val="24"/>
        </w:rPr>
        <w:t xml:space="preserve">ELA and Math Tests. The contractor will ship quantities of the large-type editions to schools based on orders placed by schools in NYSED’s online examination request system. (See </w:t>
      </w:r>
      <w:r w:rsidR="00C736E2">
        <w:rPr>
          <w:rFonts w:ascii="Arial" w:hAnsi="Arial" w:cs="Arial"/>
          <w:color w:val="000000"/>
          <w:szCs w:val="24"/>
        </w:rPr>
        <w:t>the “</w:t>
      </w:r>
      <w:hyperlink w:anchor="_Guidelines_for_Large-Type" w:history="1">
        <w:r w:rsidR="00062D84" w:rsidRPr="00062D84">
          <w:rPr>
            <w:rStyle w:val="Hyperlink"/>
            <w:rFonts w:ascii="Arial" w:hAnsi="Arial" w:cs="Arial"/>
            <w:szCs w:val="24"/>
          </w:rPr>
          <w:t xml:space="preserve">Guidelines </w:t>
        </w:r>
        <w:r w:rsidRPr="00062D84">
          <w:rPr>
            <w:rStyle w:val="Hyperlink"/>
            <w:rFonts w:ascii="Arial" w:hAnsi="Arial" w:cs="Arial"/>
            <w:szCs w:val="24"/>
          </w:rPr>
          <w:t>for Large-Type</w:t>
        </w:r>
        <w:r w:rsidR="00062D84" w:rsidRPr="00062D84">
          <w:rPr>
            <w:rStyle w:val="Hyperlink"/>
            <w:rFonts w:ascii="Arial" w:hAnsi="Arial" w:cs="Arial"/>
            <w:szCs w:val="24"/>
          </w:rPr>
          <w:t xml:space="preserve"> Print Editions</w:t>
        </w:r>
      </w:hyperlink>
      <w:r w:rsidR="00C736E2">
        <w:rPr>
          <w:rFonts w:ascii="Arial" w:hAnsi="Arial" w:cs="Arial"/>
          <w:color w:val="000000"/>
          <w:szCs w:val="24"/>
        </w:rPr>
        <w:t>” section of this RFP</w:t>
      </w:r>
      <w:r w:rsidRPr="00642F14">
        <w:rPr>
          <w:rFonts w:ascii="Arial" w:hAnsi="Arial" w:cs="Arial"/>
          <w:color w:val="000000"/>
          <w:szCs w:val="24"/>
        </w:rPr>
        <w:t>.)</w:t>
      </w:r>
    </w:p>
    <w:p w14:paraId="3BEC9AF1" w14:textId="72D91671" w:rsidR="00642F14" w:rsidRPr="00642F14" w:rsidRDefault="00642F14" w:rsidP="008B1EC2">
      <w:pPr>
        <w:numPr>
          <w:ilvl w:val="0"/>
          <w:numId w:val="44"/>
        </w:numPr>
        <w:ind w:left="1080"/>
        <w:jc w:val="both"/>
        <w:rPr>
          <w:rFonts w:ascii="Arial" w:hAnsi="Arial" w:cs="Arial"/>
          <w:color w:val="000000"/>
          <w:szCs w:val="24"/>
        </w:rPr>
      </w:pPr>
      <w:r w:rsidRPr="00642F14">
        <w:rPr>
          <w:rFonts w:ascii="Arial" w:hAnsi="Arial" w:cs="Arial"/>
          <w:color w:val="000000"/>
          <w:szCs w:val="24"/>
        </w:rPr>
        <w:t xml:space="preserve">The contractor will prepare, print and ship all regular, Braille, large-type, and translated edition Grades </w:t>
      </w:r>
      <w:r w:rsidR="006453EC">
        <w:rPr>
          <w:rFonts w:ascii="Arial" w:hAnsi="Arial" w:cs="Arial"/>
          <w:color w:val="000000"/>
          <w:szCs w:val="24"/>
        </w:rPr>
        <w:t xml:space="preserve">3–8 </w:t>
      </w:r>
      <w:r w:rsidRPr="00642F14">
        <w:rPr>
          <w:rFonts w:ascii="Arial" w:hAnsi="Arial" w:cs="Arial"/>
          <w:color w:val="000000"/>
          <w:szCs w:val="24"/>
        </w:rPr>
        <w:t>ELA and Math tests based on orders placed by schools in the online examination request system. For additional information on printing requirements, see the section of this RFP for Printing, Shipping, Collection and Return of Operational Test Materials.</w:t>
      </w:r>
    </w:p>
    <w:p w14:paraId="7F00DF32" w14:textId="77777777" w:rsidR="00642F14" w:rsidRPr="00642F14" w:rsidRDefault="00642F14" w:rsidP="00D96A12">
      <w:pPr>
        <w:jc w:val="both"/>
        <w:rPr>
          <w:rFonts w:ascii="Arial" w:hAnsi="Arial" w:cs="Arial"/>
        </w:rPr>
      </w:pPr>
    </w:p>
    <w:p w14:paraId="32D68BB7" w14:textId="0D3ED222" w:rsidR="00642F14" w:rsidRPr="00F37FD6" w:rsidRDefault="00642F14" w:rsidP="00D96A12">
      <w:pPr>
        <w:pStyle w:val="Heading3"/>
      </w:pPr>
      <w:bookmarkStart w:id="163" w:name="_Local_Scoring_of"/>
      <w:bookmarkStart w:id="164" w:name="_Toc401128337"/>
      <w:bookmarkStart w:id="165" w:name="_Toc46220989"/>
      <w:bookmarkEnd w:id="163"/>
      <w:r w:rsidRPr="00F37FD6">
        <w:t>Local Scoring of Operational Tests</w:t>
      </w:r>
      <w:bookmarkEnd w:id="164"/>
      <w:r w:rsidRPr="00F37FD6">
        <w:t xml:space="preserve"> for Grades </w:t>
      </w:r>
      <w:r w:rsidR="006453EC">
        <w:t xml:space="preserve">3–8 </w:t>
      </w:r>
      <w:r w:rsidRPr="00F37FD6">
        <w:t>ELA and Math</w:t>
      </w:r>
      <w:bookmarkEnd w:id="165"/>
    </w:p>
    <w:p w14:paraId="6BBAACBE" w14:textId="77777777" w:rsidR="00642F14" w:rsidRPr="00642F14" w:rsidRDefault="00642F14" w:rsidP="00D96A12">
      <w:pPr>
        <w:jc w:val="both"/>
        <w:rPr>
          <w:rFonts w:ascii="Arial" w:hAnsi="Arial" w:cs="Arial"/>
          <w:bCs/>
          <w:szCs w:val="24"/>
        </w:rPr>
      </w:pPr>
    </w:p>
    <w:p w14:paraId="7381D6E1" w14:textId="77777777" w:rsidR="00642F14" w:rsidRPr="00642F14" w:rsidRDefault="00642F14" w:rsidP="008B1EC2">
      <w:pPr>
        <w:numPr>
          <w:ilvl w:val="0"/>
          <w:numId w:val="48"/>
        </w:numPr>
        <w:spacing w:after="120"/>
        <w:jc w:val="both"/>
        <w:rPr>
          <w:rFonts w:ascii="Arial" w:hAnsi="Arial" w:cs="Arial"/>
          <w:color w:val="000000"/>
          <w:szCs w:val="24"/>
        </w:rPr>
      </w:pPr>
      <w:r w:rsidRPr="00642F14">
        <w:rPr>
          <w:rFonts w:ascii="Arial" w:hAnsi="Arial" w:cs="Arial"/>
          <w:color w:val="000000"/>
          <w:szCs w:val="24"/>
        </w:rPr>
        <w:t>The contractor will provide a toll-free number which is staffed from 7:30 A.M.–4:30 P.M. EST each business day to handle all test-related questions for the duration of the scoring period, which begins after each testing period ends. In addition, the contractor will ensure that a toll-free FAX number, with a minimum of three FAX machines, shall be operational 24 hours a day for the duration of the scoring period.</w:t>
      </w:r>
    </w:p>
    <w:p w14:paraId="571D5845" w14:textId="0BC74021" w:rsidR="00642F14" w:rsidRPr="00642F14" w:rsidRDefault="00642F14" w:rsidP="008B1EC2">
      <w:pPr>
        <w:numPr>
          <w:ilvl w:val="0"/>
          <w:numId w:val="48"/>
        </w:numPr>
        <w:spacing w:after="120"/>
        <w:jc w:val="both"/>
        <w:rPr>
          <w:rFonts w:ascii="Arial" w:hAnsi="Arial" w:cs="Arial"/>
          <w:color w:val="000000"/>
          <w:szCs w:val="24"/>
        </w:rPr>
      </w:pPr>
      <w:r w:rsidRPr="00642F14">
        <w:rPr>
          <w:rFonts w:ascii="Arial" w:hAnsi="Arial" w:cs="Arial"/>
          <w:color w:val="000000"/>
          <w:szCs w:val="24"/>
        </w:rPr>
        <w:t>Student operational test answer sheets for students testing with PBT are developed by the RICs and large-city school district scanning centers.</w:t>
      </w:r>
      <w:r w:rsidR="00A858B3" w:rsidRPr="00A858B3">
        <w:t xml:space="preserve"> </w:t>
      </w:r>
      <w:r w:rsidR="00A858B3">
        <w:t>T</w:t>
      </w:r>
      <w:r w:rsidR="00A858B3" w:rsidRPr="00A858B3">
        <w:rPr>
          <w:rFonts w:ascii="Arial" w:hAnsi="Arial" w:cs="Arial"/>
          <w:color w:val="000000"/>
          <w:szCs w:val="24"/>
        </w:rPr>
        <w:t>he operational answer sheets are also printed and shipped by these entities</w:t>
      </w:r>
      <w:r w:rsidR="007E69F9">
        <w:rPr>
          <w:rFonts w:ascii="Arial" w:hAnsi="Arial" w:cs="Arial"/>
          <w:color w:val="000000"/>
          <w:szCs w:val="24"/>
        </w:rPr>
        <w:t>. The</w:t>
      </w:r>
      <w:r w:rsidR="00A858B3" w:rsidRPr="00A858B3">
        <w:rPr>
          <w:rFonts w:ascii="Arial" w:hAnsi="Arial" w:cs="Arial"/>
          <w:color w:val="000000"/>
          <w:szCs w:val="24"/>
        </w:rPr>
        <w:t xml:space="preserve"> contractor has no responsibility for printing or shipping operational </w:t>
      </w:r>
      <w:r w:rsidR="007E69F9">
        <w:rPr>
          <w:rFonts w:ascii="Arial" w:hAnsi="Arial" w:cs="Arial"/>
          <w:color w:val="000000"/>
          <w:szCs w:val="24"/>
        </w:rPr>
        <w:t xml:space="preserve">test </w:t>
      </w:r>
      <w:r w:rsidR="00A858B3" w:rsidRPr="00A858B3">
        <w:rPr>
          <w:rFonts w:ascii="Arial" w:hAnsi="Arial" w:cs="Arial"/>
          <w:color w:val="000000"/>
          <w:szCs w:val="24"/>
        </w:rPr>
        <w:t>answer sheets.</w:t>
      </w:r>
      <w:r w:rsidRPr="00642F14">
        <w:rPr>
          <w:rFonts w:ascii="Arial" w:hAnsi="Arial" w:cs="Arial"/>
          <w:color w:val="000000"/>
          <w:szCs w:val="24"/>
        </w:rPr>
        <w:t xml:space="preserve"> The contractor must cooperate with the RICs and large-city school district scanning centers to facilitate the development of the most appropriate student operational test answer sheets. The contractor must also work cooperatively with the SIRS to facilitate the transfer of statewide student operational test data. NYSED will provide the contractor with contact information for the RICs, large-city school district scanning centers, and the SIRS.</w:t>
      </w:r>
    </w:p>
    <w:p w14:paraId="1BD02383" w14:textId="38ABB53E" w:rsidR="00642F14" w:rsidRPr="00642F14" w:rsidRDefault="00642F14" w:rsidP="008B1EC2">
      <w:pPr>
        <w:numPr>
          <w:ilvl w:val="0"/>
          <w:numId w:val="48"/>
        </w:numPr>
        <w:spacing w:after="120"/>
        <w:jc w:val="both"/>
        <w:rPr>
          <w:rFonts w:ascii="Arial" w:hAnsi="Arial" w:cs="Arial"/>
          <w:b/>
          <w:szCs w:val="24"/>
        </w:rPr>
      </w:pPr>
      <w:r w:rsidRPr="00642F14">
        <w:rPr>
          <w:rFonts w:ascii="Arial" w:hAnsi="Arial" w:cs="Arial"/>
        </w:rPr>
        <w:t>All paper</w:t>
      </w:r>
      <w:r w:rsidR="00EA726A">
        <w:rPr>
          <w:rFonts w:ascii="Arial" w:hAnsi="Arial" w:cs="Arial"/>
        </w:rPr>
        <w:t>-</w:t>
      </w:r>
      <w:r w:rsidRPr="00642F14">
        <w:rPr>
          <w:rFonts w:ascii="Arial" w:hAnsi="Arial" w:cs="Arial"/>
        </w:rPr>
        <w:t>delivered operational test multiple-choice questions, including embedded field test and anchor items, will be scanned by the Regional Information Centers (RICs) and t</w:t>
      </w:r>
      <w:r w:rsidR="007C027A">
        <w:rPr>
          <w:rFonts w:ascii="Arial" w:hAnsi="Arial" w:cs="Arial"/>
        </w:rPr>
        <w:t>wo</w:t>
      </w:r>
      <w:r w:rsidRPr="00642F14">
        <w:rPr>
          <w:rFonts w:ascii="Arial" w:hAnsi="Arial" w:cs="Arial"/>
        </w:rPr>
        <w:t xml:space="preserve"> </w:t>
      </w:r>
      <w:r w:rsidR="007C027A">
        <w:rPr>
          <w:rFonts w:ascii="Arial" w:hAnsi="Arial" w:cs="Arial"/>
        </w:rPr>
        <w:t xml:space="preserve">of </w:t>
      </w:r>
      <w:r w:rsidR="007C027A">
        <w:rPr>
          <w:rFonts w:ascii="Arial" w:hAnsi="Arial" w:cs="Arial"/>
        </w:rPr>
        <w:lastRenderedPageBreak/>
        <w:t xml:space="preserve">the </w:t>
      </w:r>
      <w:r w:rsidRPr="00642F14">
        <w:rPr>
          <w:rFonts w:ascii="Arial" w:hAnsi="Arial" w:cs="Arial"/>
        </w:rPr>
        <w:t xml:space="preserve">large city (New York City and Yonkers) school district scanning centers. </w:t>
      </w:r>
      <w:r w:rsidRPr="00642F14">
        <w:rPr>
          <w:rFonts w:ascii="Arial" w:hAnsi="Arial" w:cs="Arial"/>
          <w:spacing w:val="-3"/>
        </w:rPr>
        <w:t>RICs are data processing centers operated by twelve Boards of Cooperative Educational Services (BOCES) that provide answer sheets and scanning services</w:t>
      </w:r>
      <w:r w:rsidR="00E02438">
        <w:rPr>
          <w:rFonts w:ascii="Arial" w:hAnsi="Arial" w:cs="Arial"/>
          <w:spacing w:val="-3"/>
        </w:rPr>
        <w:t>.</w:t>
      </w:r>
    </w:p>
    <w:p w14:paraId="1AEF2744" w14:textId="7A660C0E" w:rsidR="00642F14" w:rsidRPr="00642F14" w:rsidRDefault="00642F14" w:rsidP="008B1EC2">
      <w:pPr>
        <w:numPr>
          <w:ilvl w:val="0"/>
          <w:numId w:val="48"/>
        </w:numPr>
        <w:spacing w:after="120"/>
        <w:jc w:val="both"/>
        <w:rPr>
          <w:rFonts w:ascii="Arial" w:hAnsi="Arial" w:cs="Arial"/>
          <w:b/>
          <w:szCs w:val="24"/>
        </w:rPr>
      </w:pPr>
      <w:r w:rsidRPr="00642F14">
        <w:rPr>
          <w:rFonts w:ascii="Arial" w:hAnsi="Arial" w:cs="Arial"/>
        </w:rPr>
        <w:t xml:space="preserve">All operational constructed-response questions are scored by New York State teachers in regional or district-level groups and scanned at the RICs, including the large-city school districts. New York State is allowing local districts to choose regional scoring at sites identified by the BOCES and the large city school districts or choose district-level scoring. In addition, a growing number of </w:t>
      </w:r>
      <w:r w:rsidR="00B56E89" w:rsidRPr="00642F14">
        <w:rPr>
          <w:rFonts w:ascii="Arial" w:hAnsi="Arial" w:cs="Arial"/>
        </w:rPr>
        <w:t>public-school</w:t>
      </w:r>
      <w:r w:rsidRPr="00642F14">
        <w:rPr>
          <w:rFonts w:ascii="Arial" w:hAnsi="Arial" w:cs="Arial"/>
        </w:rPr>
        <w:t xml:space="preserve"> districts, charter schools, and religious and independent schools have in recent years been contracting on their own with BOCES or other for-profit and not-for-profit entities for their students’ CR responses to be scored.</w:t>
      </w:r>
    </w:p>
    <w:p w14:paraId="2AF4B989" w14:textId="2C0141B9" w:rsidR="00642F14" w:rsidRPr="00642F14" w:rsidRDefault="00642F14" w:rsidP="008B1EC2">
      <w:pPr>
        <w:numPr>
          <w:ilvl w:val="0"/>
          <w:numId w:val="48"/>
        </w:numPr>
        <w:jc w:val="both"/>
        <w:rPr>
          <w:rFonts w:ascii="Arial" w:hAnsi="Arial" w:cs="Arial"/>
          <w:b/>
          <w:szCs w:val="24"/>
        </w:rPr>
      </w:pPr>
      <w:r w:rsidRPr="00642F14">
        <w:rPr>
          <w:rFonts w:ascii="Arial" w:hAnsi="Arial" w:cs="Arial"/>
        </w:rPr>
        <w:t>Contractors must propose a plan to NYSED to collect data and provide quality control for all data records. In this plan, all answer documents for students testing with PBT will be scanned at the RICs where both the multiple-choice responses and the scores for constructed-response questions are added to an electronic file. These electronic records are sent to a central location, New York State’s SIRS, for aggregation into one data file. This file is then provided to the contractor for scoring and scaling analysis. The contractor’s plan for the collection of data must include combining the data for test sessions administered with CBT with the data for test sessions administered with PBT. For each operational examination, the contractor will provide to NYSED a research file containing statewide item level responses for each MC question and scores for each CR question for each operational examination with NYSED.</w:t>
      </w:r>
    </w:p>
    <w:p w14:paraId="097E798A" w14:textId="77777777" w:rsidR="00642F14" w:rsidRPr="00642F14" w:rsidRDefault="00642F14" w:rsidP="00D96A12">
      <w:pPr>
        <w:ind w:right="720"/>
        <w:jc w:val="both"/>
        <w:rPr>
          <w:rFonts w:ascii="Arial" w:hAnsi="Arial" w:cs="Arial"/>
          <w:b/>
          <w:sz w:val="16"/>
          <w:szCs w:val="16"/>
        </w:rPr>
      </w:pPr>
    </w:p>
    <w:p w14:paraId="07157BC9" w14:textId="1BFE8599" w:rsidR="00642F14" w:rsidRPr="00642F14" w:rsidRDefault="00642F14" w:rsidP="00D96A12">
      <w:pPr>
        <w:pStyle w:val="Heading3"/>
      </w:pPr>
      <w:bookmarkStart w:id="166" w:name="_Toc401128338"/>
      <w:bookmarkStart w:id="167" w:name="_Toc46220990"/>
      <w:r w:rsidRPr="00642F14">
        <w:t>Scoring Materials for Operational Test Constructed-Response Items</w:t>
      </w:r>
      <w:bookmarkEnd w:id="166"/>
      <w:bookmarkEnd w:id="167"/>
    </w:p>
    <w:p w14:paraId="5E3A7DF9" w14:textId="77777777" w:rsidR="00642F14" w:rsidRPr="00B56E89" w:rsidRDefault="00642F14" w:rsidP="00D96A12">
      <w:pPr>
        <w:pStyle w:val="Heading3"/>
        <w:rPr>
          <w:u w:val="none"/>
        </w:rPr>
      </w:pPr>
    </w:p>
    <w:p w14:paraId="04FF9CE4" w14:textId="77777777" w:rsidR="00642F14" w:rsidRPr="00642F14" w:rsidRDefault="00642F14" w:rsidP="008B1EC2">
      <w:pPr>
        <w:numPr>
          <w:ilvl w:val="0"/>
          <w:numId w:val="47"/>
        </w:numPr>
        <w:spacing w:after="120"/>
        <w:ind w:left="1080"/>
        <w:jc w:val="both"/>
        <w:rPr>
          <w:rFonts w:ascii="Arial" w:hAnsi="Arial" w:cs="Arial"/>
          <w:b/>
          <w:szCs w:val="24"/>
        </w:rPr>
      </w:pPr>
      <w:r w:rsidRPr="00642F14">
        <w:rPr>
          <w:rFonts w:ascii="Arial" w:hAnsi="Arial" w:cs="Arial"/>
        </w:rPr>
        <w:t>The contractor will provide clear, complete, and grade-specific scoring guides that are derived from the contractor-prepared field test scoring materials. The contractor will also provide rubrics, student paper exemplars at each score point, practice sets for scorer training and consistency assurance sets. The scoring materials for ELA constructed-response items should include 8 exemplars, 10 practice papers, and 10 consistency assurance papers for each 2-point item and 14 exemplars, 10 practice papers, and 10 consistency assurance papers for each 4-point item. The scoring materials for Math constructed-response items should include 8 exemplars, 10 practice papers, and 5 consistency assurance papers for each 2-point item and 11 exemplars, 10 practice papers, and 7 consistency assurance papers for each 3-point item.</w:t>
      </w:r>
    </w:p>
    <w:p w14:paraId="5D328BBA" w14:textId="42A6E878" w:rsidR="00642F14" w:rsidRPr="00642F14" w:rsidRDefault="00642F14" w:rsidP="008B1EC2">
      <w:pPr>
        <w:numPr>
          <w:ilvl w:val="0"/>
          <w:numId w:val="47"/>
        </w:numPr>
        <w:spacing w:after="120"/>
        <w:ind w:left="1080"/>
        <w:jc w:val="both"/>
        <w:rPr>
          <w:rFonts w:ascii="Arial" w:hAnsi="Arial" w:cs="Arial"/>
          <w:szCs w:val="24"/>
        </w:rPr>
      </w:pPr>
      <w:r w:rsidRPr="00642F14">
        <w:rPr>
          <w:rFonts w:ascii="Arial" w:hAnsi="Arial" w:cs="Arial"/>
          <w:szCs w:val="24"/>
        </w:rPr>
        <w:t xml:space="preserve">The contractor will continue to use </w:t>
      </w:r>
      <w:r w:rsidR="009B0AE1">
        <w:rPr>
          <w:rFonts w:ascii="Arial" w:hAnsi="Arial" w:cs="Arial"/>
          <w:szCs w:val="24"/>
        </w:rPr>
        <w:t xml:space="preserve">generic </w:t>
      </w:r>
      <w:r w:rsidRPr="00642F14">
        <w:rPr>
          <w:rFonts w:ascii="Arial" w:hAnsi="Arial" w:cs="Arial"/>
          <w:szCs w:val="24"/>
        </w:rPr>
        <w:t>scoring rubrics for constructed-response items provided in the Educator Guides. Generic rubrics communicate how point values will be assigned for each level of response in terms of the general competency displayed.</w:t>
      </w:r>
    </w:p>
    <w:p w14:paraId="7727418C" w14:textId="454704D4" w:rsidR="00642F14" w:rsidRPr="00642F14" w:rsidRDefault="00642F14" w:rsidP="008B1EC2">
      <w:pPr>
        <w:numPr>
          <w:ilvl w:val="0"/>
          <w:numId w:val="47"/>
        </w:numPr>
        <w:spacing w:after="120"/>
        <w:ind w:left="1080"/>
        <w:jc w:val="both"/>
        <w:rPr>
          <w:rFonts w:ascii="Arial" w:hAnsi="Arial" w:cs="Arial"/>
          <w:b/>
          <w:szCs w:val="24"/>
        </w:rPr>
      </w:pPr>
      <w:r w:rsidRPr="00642F14">
        <w:rPr>
          <w:rFonts w:ascii="Arial" w:hAnsi="Arial" w:cs="Arial"/>
        </w:rPr>
        <w:t>Camera-ready scoring materials</w:t>
      </w:r>
      <w:r w:rsidR="00764154">
        <w:rPr>
          <w:rFonts w:ascii="Arial" w:hAnsi="Arial" w:cs="Arial"/>
        </w:rPr>
        <w:t xml:space="preserve"> (including ELA passages)</w:t>
      </w:r>
      <w:r w:rsidRPr="00642F14">
        <w:rPr>
          <w:rFonts w:ascii="Arial" w:hAnsi="Arial" w:cs="Arial"/>
        </w:rPr>
        <w:t xml:space="preserve"> must be delivered to NYSED by the first week in October for ELA and the first week in November for mathematics.</w:t>
      </w:r>
    </w:p>
    <w:p w14:paraId="380A960A" w14:textId="18312A79" w:rsidR="00642F14" w:rsidRPr="00642F14" w:rsidRDefault="00642F14" w:rsidP="008B1EC2">
      <w:pPr>
        <w:numPr>
          <w:ilvl w:val="0"/>
          <w:numId w:val="47"/>
        </w:numPr>
        <w:ind w:left="1080"/>
        <w:jc w:val="both"/>
        <w:rPr>
          <w:rFonts w:ascii="Arial" w:hAnsi="Arial" w:cs="Arial"/>
        </w:rPr>
      </w:pPr>
      <w:r w:rsidRPr="00642F14">
        <w:rPr>
          <w:rFonts w:ascii="Arial" w:hAnsi="Arial" w:cs="Arial"/>
        </w:rPr>
        <w:t xml:space="preserve">The contractor-prepared PDF file scoring materials will be furnished to schools by the contractor on CDs, flash drives, or </w:t>
      </w:r>
      <w:r w:rsidR="00B56E89" w:rsidRPr="00642F14">
        <w:rPr>
          <w:rFonts w:ascii="Arial" w:hAnsi="Arial" w:cs="Arial"/>
        </w:rPr>
        <w:t>another</w:t>
      </w:r>
      <w:r w:rsidRPr="00642F14">
        <w:rPr>
          <w:rFonts w:ascii="Arial" w:hAnsi="Arial" w:cs="Arial"/>
        </w:rPr>
        <w:t xml:space="preserve"> vehicle proposed by the contractor. The contractor will be required to reproduce 7,500 CDs or flash drives to send to schools. The contractor must provide all scoring materials in a format that can be posted online by NYSED should NYSED choose to do so. Alternatively, the contractor may propose, subject to NYSED approval, to provide schools and districts access to the printable scoring PDF files on a contractor-hosted secure SFTP site or something similar.</w:t>
      </w:r>
    </w:p>
    <w:p w14:paraId="092AD2FB" w14:textId="77777777" w:rsidR="00642F14" w:rsidRPr="00642F14" w:rsidRDefault="00642F14" w:rsidP="00D96A12">
      <w:pPr>
        <w:ind w:left="720" w:right="720"/>
        <w:jc w:val="both"/>
        <w:rPr>
          <w:rFonts w:ascii="Arial" w:hAnsi="Arial" w:cs="Arial"/>
          <w:szCs w:val="24"/>
        </w:rPr>
      </w:pPr>
    </w:p>
    <w:p w14:paraId="4AEC9663" w14:textId="61C326A2" w:rsidR="00642F14" w:rsidRPr="00BC4884" w:rsidRDefault="00642F14" w:rsidP="00B56E89">
      <w:pPr>
        <w:pStyle w:val="Heading3"/>
      </w:pPr>
      <w:bookmarkStart w:id="168" w:name="_Toc46220991"/>
      <w:bookmarkStart w:id="169" w:name="_Hlk19262672"/>
      <w:r w:rsidRPr="00BC4884">
        <w:lastRenderedPageBreak/>
        <w:t>Liquidated Damages Related to Operational Tests</w:t>
      </w:r>
      <w:r w:rsidR="00C969BF" w:rsidRPr="00C969BF">
        <w:t>—</w:t>
      </w:r>
      <w:r w:rsidRPr="00BC4884">
        <w:t>Translated, Braille, and Large-Type Editions and all Scoring Materials for Constructed-Response Items</w:t>
      </w:r>
      <w:bookmarkEnd w:id="168"/>
    </w:p>
    <w:p w14:paraId="71523E6F" w14:textId="77777777" w:rsidR="00642F14" w:rsidRPr="00642F14" w:rsidRDefault="00642F14" w:rsidP="00D96A12">
      <w:pPr>
        <w:autoSpaceDE w:val="0"/>
        <w:autoSpaceDN w:val="0"/>
        <w:adjustRightInd w:val="0"/>
        <w:ind w:left="720"/>
        <w:rPr>
          <w:rFonts w:ascii="Arial" w:hAnsi="Arial" w:cs="Arial"/>
          <w:b/>
          <w:szCs w:val="24"/>
        </w:rPr>
      </w:pPr>
    </w:p>
    <w:p w14:paraId="086A40FE" w14:textId="7909248D"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w:t>
      </w:r>
      <w:r w:rsidRPr="00E750AA">
        <w:rPr>
          <w:rFonts w:ascii="Arial" w:hAnsi="Arial" w:cs="Arial"/>
          <w:bCs/>
          <w:szCs w:val="24"/>
        </w:rPr>
        <w:t xml:space="preserve">. </w:t>
      </w:r>
      <w:r w:rsidR="00DA681C" w:rsidRPr="00886B6C">
        <w:rPr>
          <w:rFonts w:ascii="Arial" w:hAnsi="Arial" w:cs="Arial"/>
          <w:bCs/>
          <w:szCs w:val="24"/>
        </w:rPr>
        <w:t>Liquidated damages terms are non-negotiable</w:t>
      </w:r>
      <w:r w:rsidR="00DA681C" w:rsidRPr="00E750AA">
        <w:rPr>
          <w:rFonts w:ascii="Arial" w:hAnsi="Arial" w:cs="Arial"/>
          <w:bCs/>
          <w:szCs w:val="24"/>
        </w:rPr>
        <w:t>.</w:t>
      </w:r>
      <w:r w:rsidR="00DA681C">
        <w:rPr>
          <w:rFonts w:ascii="Arial" w:hAnsi="Arial" w:cs="Arial"/>
          <w:bCs/>
          <w:szCs w:val="24"/>
        </w:rPr>
        <w:t xml:space="preserve"> </w:t>
      </w:r>
      <w:r w:rsidRPr="00530ACC">
        <w:rPr>
          <w:rFonts w:ascii="Arial" w:hAnsi="Arial" w:cs="Arial"/>
          <w:bCs/>
          <w:szCs w:val="24"/>
        </w:rPr>
        <w:t>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8A4E177" w14:textId="77777777" w:rsidR="00530ACC" w:rsidRDefault="00530ACC" w:rsidP="00BC4884">
      <w:pPr>
        <w:autoSpaceDE w:val="0"/>
        <w:autoSpaceDN w:val="0"/>
        <w:adjustRightInd w:val="0"/>
        <w:rPr>
          <w:rFonts w:ascii="Arial" w:hAnsi="Arial" w:cs="Arial"/>
          <w:b/>
          <w:szCs w:val="24"/>
        </w:rPr>
      </w:pPr>
    </w:p>
    <w:p w14:paraId="7B322CCB" w14:textId="3A8831BF" w:rsidR="00642F14" w:rsidRDefault="00C219BE" w:rsidP="00BC4884">
      <w:pPr>
        <w:autoSpaceDE w:val="0"/>
        <w:autoSpaceDN w:val="0"/>
        <w:adjustRightInd w:val="0"/>
        <w:rPr>
          <w:rFonts w:ascii="Arial" w:hAnsi="Arial" w:cs="Arial"/>
          <w:b/>
          <w:szCs w:val="24"/>
        </w:rPr>
      </w:pPr>
      <w:r>
        <w:rPr>
          <w:rFonts w:ascii="Arial" w:hAnsi="Arial" w:cs="Arial"/>
        </w:rPr>
        <w:t xml:space="preserve"> </w:t>
      </w:r>
      <w:r w:rsidR="00642F14" w:rsidRPr="00642F14">
        <w:rPr>
          <w:rFonts w:ascii="Arial" w:hAnsi="Arial" w:cs="Arial"/>
          <w:b/>
          <w:szCs w:val="24"/>
        </w:rPr>
        <w:t xml:space="preserve">Translated Editions of </w:t>
      </w:r>
      <w:r w:rsidR="00397FC0">
        <w:rPr>
          <w:rFonts w:ascii="Arial" w:hAnsi="Arial" w:cs="Arial"/>
          <w:b/>
          <w:szCs w:val="24"/>
        </w:rPr>
        <w:t xml:space="preserve">Operational </w:t>
      </w:r>
      <w:r w:rsidR="00642F14" w:rsidRPr="00642F14">
        <w:rPr>
          <w:rFonts w:ascii="Arial" w:hAnsi="Arial" w:cs="Arial"/>
          <w:b/>
          <w:szCs w:val="24"/>
        </w:rPr>
        <w:t>Mathematics Tests</w:t>
      </w:r>
    </w:p>
    <w:p w14:paraId="16B563BB" w14:textId="77777777" w:rsidR="00B56E89" w:rsidRPr="00642F14" w:rsidRDefault="00B56E89" w:rsidP="00B56E89">
      <w:pPr>
        <w:autoSpaceDE w:val="0"/>
        <w:autoSpaceDN w:val="0"/>
        <w:adjustRightInd w:val="0"/>
        <w:rPr>
          <w:rFonts w:ascii="Arial" w:hAnsi="Arial" w:cs="Arial"/>
          <w:b/>
          <w:szCs w:val="24"/>
        </w:rPr>
      </w:pPr>
    </w:p>
    <w:p w14:paraId="4EED6D58" w14:textId="3C94676E" w:rsidR="00642F14" w:rsidRPr="00642F14" w:rsidRDefault="00642F14" w:rsidP="00642F14">
      <w:pPr>
        <w:autoSpaceDE w:val="0"/>
        <w:autoSpaceDN w:val="0"/>
        <w:adjustRightInd w:val="0"/>
        <w:ind w:left="720" w:hanging="360"/>
        <w:jc w:val="both"/>
        <w:rPr>
          <w:rFonts w:ascii="Arial" w:hAnsi="Arial" w:cs="Arial"/>
          <w:szCs w:val="24"/>
        </w:rPr>
      </w:pPr>
      <w:r w:rsidRPr="00642F14">
        <w:rPr>
          <w:rFonts w:ascii="Arial" w:hAnsi="Arial" w:cs="Arial"/>
          <w:szCs w:val="24"/>
        </w:rPr>
        <w:t xml:space="preserve">1. The </w:t>
      </w:r>
      <w:r w:rsidR="00530ACC">
        <w:rPr>
          <w:rFonts w:ascii="Arial" w:hAnsi="Arial" w:cs="Arial"/>
          <w:szCs w:val="24"/>
        </w:rPr>
        <w:t>c</w:t>
      </w:r>
      <w:r w:rsidRPr="00642F14">
        <w:rPr>
          <w:rFonts w:ascii="Arial" w:hAnsi="Arial" w:cs="Arial"/>
          <w:szCs w:val="24"/>
        </w:rPr>
        <w:t xml:space="preserve">ontractor shall provide a forward and backward translation and a </w:t>
      </w:r>
      <w:r w:rsidR="00B56E89" w:rsidRPr="00642F14">
        <w:rPr>
          <w:rFonts w:ascii="Arial" w:hAnsi="Arial" w:cs="Arial"/>
          <w:szCs w:val="24"/>
        </w:rPr>
        <w:t>third-party</w:t>
      </w:r>
      <w:r w:rsidRPr="00642F14">
        <w:rPr>
          <w:rFonts w:ascii="Arial" w:hAnsi="Arial" w:cs="Arial"/>
          <w:szCs w:val="24"/>
        </w:rPr>
        <w:t xml:space="preserve"> independent translator to verify and document the decisions made to resolve any inconsistencies between the two versions. The parties acknowledge that NYSED </w:t>
      </w:r>
      <w:r w:rsidR="00873DFA">
        <w:rPr>
          <w:rFonts w:ascii="Arial" w:hAnsi="Arial" w:cs="Arial"/>
          <w:szCs w:val="24"/>
        </w:rPr>
        <w:t xml:space="preserve">does </w:t>
      </w:r>
      <w:r w:rsidRPr="00642F14">
        <w:rPr>
          <w:rFonts w:ascii="Arial" w:hAnsi="Arial" w:cs="Arial"/>
          <w:szCs w:val="24"/>
        </w:rPr>
        <w:t xml:space="preserve">not </w:t>
      </w:r>
      <w:r w:rsidR="00873DFA">
        <w:rPr>
          <w:rFonts w:ascii="Arial" w:hAnsi="Arial" w:cs="Arial"/>
          <w:szCs w:val="24"/>
        </w:rPr>
        <w:t xml:space="preserve">have the capacity to verify the accuracy of the </w:t>
      </w:r>
      <w:r w:rsidRPr="00642F14">
        <w:rPr>
          <w:rFonts w:ascii="Arial" w:hAnsi="Arial" w:cs="Arial"/>
          <w:szCs w:val="24"/>
        </w:rPr>
        <w:t>translation</w:t>
      </w:r>
      <w:r w:rsidR="00873DFA">
        <w:rPr>
          <w:rFonts w:ascii="Arial" w:hAnsi="Arial" w:cs="Arial"/>
          <w:szCs w:val="24"/>
        </w:rPr>
        <w:t xml:space="preserve"> proof</w:t>
      </w:r>
      <w:r w:rsidRPr="00642F14">
        <w:rPr>
          <w:rFonts w:ascii="Arial" w:hAnsi="Arial" w:cs="Arial"/>
          <w:szCs w:val="24"/>
        </w:rPr>
        <w:t>s</w:t>
      </w:r>
      <w:r w:rsidR="00873DFA">
        <w:rPr>
          <w:rFonts w:ascii="Arial" w:hAnsi="Arial" w:cs="Arial"/>
          <w:szCs w:val="24"/>
        </w:rPr>
        <w:t xml:space="preserve"> provided by the contractor</w:t>
      </w:r>
      <w:r w:rsidRPr="00642F14">
        <w:rPr>
          <w:rFonts w:ascii="Arial" w:hAnsi="Arial" w:cs="Arial"/>
          <w:szCs w:val="24"/>
        </w:rPr>
        <w:t>.</w:t>
      </w:r>
    </w:p>
    <w:p w14:paraId="05889DB7" w14:textId="77777777" w:rsidR="00642F14" w:rsidRPr="00642F14" w:rsidRDefault="00642F14" w:rsidP="00642F14">
      <w:pPr>
        <w:autoSpaceDE w:val="0"/>
        <w:autoSpaceDN w:val="0"/>
        <w:adjustRightInd w:val="0"/>
        <w:ind w:left="720"/>
        <w:jc w:val="both"/>
        <w:rPr>
          <w:rFonts w:ascii="Arial" w:hAnsi="Arial" w:cs="Arial"/>
          <w:szCs w:val="24"/>
        </w:rPr>
      </w:pPr>
    </w:p>
    <w:p w14:paraId="651739AA" w14:textId="4C73B7B9" w:rsidR="00642F14" w:rsidRPr="00642F14" w:rsidRDefault="00642F14" w:rsidP="00B56E89">
      <w:pPr>
        <w:autoSpaceDE w:val="0"/>
        <w:autoSpaceDN w:val="0"/>
        <w:adjustRightInd w:val="0"/>
        <w:ind w:left="720" w:hanging="360"/>
        <w:jc w:val="both"/>
        <w:rPr>
          <w:rFonts w:ascii="Arial" w:hAnsi="Arial" w:cs="Arial"/>
          <w:szCs w:val="24"/>
        </w:rPr>
      </w:pPr>
      <w:r w:rsidRPr="00642F14">
        <w:rPr>
          <w:rFonts w:ascii="Arial" w:hAnsi="Arial" w:cs="Arial"/>
          <w:szCs w:val="24"/>
        </w:rPr>
        <w:t xml:space="preserve">2. </w:t>
      </w:r>
      <w:r w:rsidRPr="00642F14">
        <w:rPr>
          <w:rFonts w:ascii="Arial" w:hAnsi="Arial" w:cs="Arial"/>
          <w:szCs w:val="24"/>
        </w:rPr>
        <w:tab/>
        <w:t xml:space="preserve">Errors found in three to six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require NYSED to make an adjustment to students’ scores (e.g., a change in what constitutes an acceptable student response for an examination question, or </w:t>
      </w:r>
      <w:r w:rsidR="00530ACC">
        <w:rPr>
          <w:rFonts w:ascii="Arial" w:hAnsi="Arial" w:cs="Arial"/>
          <w:szCs w:val="24"/>
        </w:rPr>
        <w:t xml:space="preserve">which </w:t>
      </w:r>
      <w:r w:rsidRPr="00642F14">
        <w:rPr>
          <w:rFonts w:ascii="Arial" w:hAnsi="Arial" w:cs="Arial"/>
          <w:szCs w:val="24"/>
        </w:rPr>
        <w:t xml:space="preserve">require the elimination of an examination question from consideration in scoring) in the aggregate in any one contract year, shall cause NYSED to reduce by twenty percent (20%) the agreed upon consideration as specified in the line item entitled “Provide [relevant year] Math Operational Tests Translated Editions (including Embedded Items)” in the agreed-upon budget for the associated contract year. Errors found in </w:t>
      </w:r>
      <w:r w:rsidR="00FF2EDE">
        <w:rPr>
          <w:rFonts w:ascii="Arial" w:hAnsi="Arial" w:cs="Arial"/>
          <w:szCs w:val="24"/>
        </w:rPr>
        <w:t>seven</w:t>
      </w:r>
      <w:r w:rsidRPr="00642F14">
        <w:rPr>
          <w:rFonts w:ascii="Arial" w:hAnsi="Arial" w:cs="Arial"/>
          <w:szCs w:val="24"/>
        </w:rPr>
        <w:t xml:space="preserve"> to eleven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cause NYSED to make an adjustment to students’ scores in the aggregate in any one contract year, shall cause NYSED to reduce by forty percent (40%) the agreed upon consideration as specified in the line item entitled “Provide [relevant year] Math Operational Tests Translated Editions (including Embedded Items)” in the agreed-upon budget for the associated contract year. Errors found in greater than eleven foreign language translation(s) of test questions delivered by the </w:t>
      </w:r>
      <w:r w:rsidR="00530ACC">
        <w:rPr>
          <w:rFonts w:ascii="Arial" w:hAnsi="Arial" w:cs="Arial"/>
          <w:szCs w:val="24"/>
        </w:rPr>
        <w:t>c</w:t>
      </w:r>
      <w:r w:rsidRPr="00642F14">
        <w:rPr>
          <w:rFonts w:ascii="Arial" w:hAnsi="Arial" w:cs="Arial"/>
          <w:szCs w:val="24"/>
        </w:rPr>
        <w:t xml:space="preserve">ontractor, which cause NYSED to make an adjustment to students’ scores in the aggregate in any one contract year, </w:t>
      </w:r>
      <w:r w:rsidR="005C747B">
        <w:rPr>
          <w:rFonts w:ascii="Arial" w:hAnsi="Arial" w:cs="Arial"/>
          <w:szCs w:val="24"/>
        </w:rPr>
        <w:t xml:space="preserve">will </w:t>
      </w:r>
      <w:bookmarkStart w:id="170" w:name="_Hlk12633993"/>
      <w:r w:rsidR="005C747B">
        <w:rPr>
          <w:rFonts w:ascii="Arial" w:hAnsi="Arial" w:cs="Arial"/>
          <w:szCs w:val="24"/>
        </w:rPr>
        <w:t xml:space="preserve">be deemed by NYSED to constitute a total failure of the contractor to provide this deliverable and </w:t>
      </w:r>
      <w:r w:rsidRPr="00642F14">
        <w:rPr>
          <w:rFonts w:ascii="Arial" w:hAnsi="Arial" w:cs="Arial"/>
          <w:szCs w:val="24"/>
        </w:rPr>
        <w:t xml:space="preserve">shall cause NYSED to reduce by </w:t>
      </w:r>
      <w:r w:rsidR="005C747B">
        <w:rPr>
          <w:rFonts w:ascii="Arial" w:hAnsi="Arial" w:cs="Arial"/>
          <w:szCs w:val="24"/>
        </w:rPr>
        <w:t xml:space="preserve">one hundred </w:t>
      </w:r>
      <w:r w:rsidRPr="00642F14">
        <w:rPr>
          <w:rFonts w:ascii="Arial" w:hAnsi="Arial" w:cs="Arial"/>
          <w:szCs w:val="24"/>
        </w:rPr>
        <w:t>percent (</w:t>
      </w:r>
      <w:r w:rsidR="005C747B">
        <w:rPr>
          <w:rFonts w:ascii="Arial" w:hAnsi="Arial" w:cs="Arial"/>
          <w:szCs w:val="24"/>
        </w:rPr>
        <w:t>10</w:t>
      </w:r>
      <w:r w:rsidRPr="00642F14">
        <w:rPr>
          <w:rFonts w:ascii="Arial" w:hAnsi="Arial" w:cs="Arial"/>
          <w:szCs w:val="24"/>
        </w:rPr>
        <w:t xml:space="preserve">0%) the agreed upon consideration </w:t>
      </w:r>
      <w:bookmarkEnd w:id="170"/>
      <w:r w:rsidRPr="00642F14">
        <w:rPr>
          <w:rFonts w:ascii="Arial" w:hAnsi="Arial" w:cs="Arial"/>
          <w:szCs w:val="24"/>
        </w:rPr>
        <w:t>as specified in the line item entitled “Provide [relevant year] Math Operational Tests Translated Editions (including Embedded Items)” in the agreed-upon budget for the associated contract year.</w:t>
      </w:r>
    </w:p>
    <w:p w14:paraId="470C13D6" w14:textId="77777777" w:rsidR="00642F14" w:rsidRPr="00642F14" w:rsidRDefault="00642F14" w:rsidP="00B56E89">
      <w:pPr>
        <w:autoSpaceDE w:val="0"/>
        <w:autoSpaceDN w:val="0"/>
        <w:adjustRightInd w:val="0"/>
        <w:ind w:left="360" w:hanging="360"/>
        <w:jc w:val="both"/>
        <w:rPr>
          <w:rFonts w:ascii="Arial" w:hAnsi="Arial" w:cs="Arial"/>
          <w:b/>
          <w:szCs w:val="24"/>
        </w:rPr>
      </w:pPr>
    </w:p>
    <w:p w14:paraId="3561D3DB" w14:textId="47BFBFFF" w:rsidR="00642F14" w:rsidRDefault="00642F14" w:rsidP="00BC4884">
      <w:pPr>
        <w:autoSpaceDE w:val="0"/>
        <w:autoSpaceDN w:val="0"/>
        <w:adjustRightInd w:val="0"/>
        <w:ind w:left="360" w:hanging="360"/>
        <w:rPr>
          <w:rFonts w:ascii="Arial" w:hAnsi="Arial" w:cs="Arial"/>
          <w:b/>
          <w:szCs w:val="24"/>
        </w:rPr>
      </w:pPr>
      <w:r w:rsidRPr="00642F14">
        <w:rPr>
          <w:rFonts w:ascii="Arial" w:hAnsi="Arial" w:cs="Arial"/>
          <w:b/>
          <w:szCs w:val="24"/>
        </w:rPr>
        <w:t>Braille Transcriptions</w:t>
      </w:r>
    </w:p>
    <w:p w14:paraId="223562EB" w14:textId="77777777" w:rsidR="00B56E89" w:rsidRPr="00642F14" w:rsidRDefault="00B56E89" w:rsidP="00B56E89">
      <w:pPr>
        <w:autoSpaceDE w:val="0"/>
        <w:autoSpaceDN w:val="0"/>
        <w:adjustRightInd w:val="0"/>
        <w:ind w:left="360" w:hanging="360"/>
        <w:jc w:val="both"/>
        <w:rPr>
          <w:rFonts w:ascii="Arial" w:hAnsi="Arial" w:cs="Arial"/>
          <w:b/>
          <w:szCs w:val="24"/>
        </w:rPr>
      </w:pPr>
    </w:p>
    <w:p w14:paraId="50F2ED01" w14:textId="61C0B82A" w:rsidR="00642F14" w:rsidRDefault="00642F14" w:rsidP="00B56E89">
      <w:pPr>
        <w:autoSpaceDE w:val="0"/>
        <w:autoSpaceDN w:val="0"/>
        <w:adjustRightInd w:val="0"/>
        <w:ind w:left="360"/>
        <w:jc w:val="both"/>
        <w:rPr>
          <w:rFonts w:ascii="Arial" w:hAnsi="Arial" w:cs="Arial"/>
        </w:rPr>
      </w:pPr>
      <w:r w:rsidRPr="00642F14">
        <w:rPr>
          <w:rFonts w:ascii="Arial" w:hAnsi="Arial" w:cs="Arial"/>
        </w:rPr>
        <w:t>Errors found in t</w:t>
      </w:r>
      <w:r w:rsidR="005C747B">
        <w:rPr>
          <w:rFonts w:ascii="Arial" w:hAnsi="Arial" w:cs="Arial"/>
        </w:rPr>
        <w:t>wo</w:t>
      </w:r>
      <w:r w:rsidRPr="00642F14">
        <w:rPr>
          <w:rFonts w:ascii="Arial" w:hAnsi="Arial" w:cs="Arial"/>
        </w:rPr>
        <w:t xml:space="preserve"> Braille transcriptions of test booklets delivered by the </w:t>
      </w:r>
      <w:r w:rsidR="00530ACC">
        <w:rPr>
          <w:rFonts w:ascii="Arial" w:hAnsi="Arial" w:cs="Arial"/>
        </w:rPr>
        <w:t>c</w:t>
      </w:r>
      <w:r w:rsidRPr="00642F14">
        <w:rPr>
          <w:rFonts w:ascii="Arial" w:hAnsi="Arial" w:cs="Arial"/>
        </w:rPr>
        <w:t xml:space="preserve">ontractor, which cause NYSED to make an adjustment of students' scores (e.g., a change in what constitutes an acceptable student response for an examination question, or </w:t>
      </w:r>
      <w:r w:rsidR="00530ACC">
        <w:rPr>
          <w:rFonts w:ascii="Arial" w:hAnsi="Arial" w:cs="Arial"/>
        </w:rPr>
        <w:t xml:space="preserve">which </w:t>
      </w:r>
      <w:r w:rsidRPr="00642F14">
        <w:rPr>
          <w:rFonts w:ascii="Arial" w:hAnsi="Arial" w:cs="Arial"/>
        </w:rPr>
        <w:t xml:space="preserve">require the elimination of an examination question from consideration in scoring) in the aggregate in any one contract year, shall cause NYSED to reduce, by twenty percent (20%) the agreed upon consideration as specified in the line item entitled “Provide Production Copies [relevant year] Operational Tests </w:t>
      </w:r>
      <w:r w:rsidRPr="00642F14">
        <w:rPr>
          <w:rFonts w:ascii="Arial" w:hAnsi="Arial" w:cs="Arial"/>
        </w:rPr>
        <w:lastRenderedPageBreak/>
        <w:t xml:space="preserve">Braille Editions (Including Embedded Items)” in the agreed-upon budget for the impacted assessment(s) (i.e., ELA or Math) for the associated contract year. Errors found in </w:t>
      </w:r>
      <w:r w:rsidR="005C747B">
        <w:rPr>
          <w:rFonts w:ascii="Arial" w:hAnsi="Arial" w:cs="Arial"/>
        </w:rPr>
        <w:t>three or four</w:t>
      </w:r>
      <w:r w:rsidRPr="00642F14">
        <w:rPr>
          <w:rFonts w:ascii="Arial" w:hAnsi="Arial" w:cs="Arial"/>
        </w:rPr>
        <w:t xml:space="preserve"> Braille trans</w:t>
      </w:r>
      <w:r w:rsidR="005C747B">
        <w:rPr>
          <w:rFonts w:ascii="Arial" w:hAnsi="Arial" w:cs="Arial"/>
        </w:rPr>
        <w:t>criptions</w:t>
      </w:r>
      <w:r w:rsidRPr="00642F14">
        <w:rPr>
          <w:rFonts w:ascii="Arial" w:hAnsi="Arial" w:cs="Arial"/>
        </w:rPr>
        <w:t xml:space="preserve"> </w:t>
      </w:r>
      <w:r w:rsidR="001F6497">
        <w:rPr>
          <w:rFonts w:ascii="Arial" w:hAnsi="Arial" w:cs="Arial"/>
        </w:rPr>
        <w:t xml:space="preserve">of test booklets </w:t>
      </w:r>
      <w:r w:rsidRPr="00642F14">
        <w:rPr>
          <w:rFonts w:ascii="Arial" w:hAnsi="Arial" w:cs="Arial"/>
        </w:rPr>
        <w:t xml:space="preserve">delivered by the </w:t>
      </w:r>
      <w:r w:rsidR="00530ACC">
        <w:rPr>
          <w:rFonts w:ascii="Arial" w:hAnsi="Arial" w:cs="Arial"/>
        </w:rPr>
        <w:t>c</w:t>
      </w:r>
      <w:r w:rsidRPr="00642F14">
        <w:rPr>
          <w:rFonts w:ascii="Arial" w:hAnsi="Arial" w:cs="Arial"/>
        </w:rPr>
        <w:t>ontractor to NYSED, which cause NYSED to make an adjustment of students' scores in the aggregate in any one contract year, shall cause NYSED to reduce, by f</w:t>
      </w:r>
      <w:r w:rsidR="005C747B">
        <w:rPr>
          <w:rFonts w:ascii="Arial" w:hAnsi="Arial" w:cs="Arial"/>
        </w:rPr>
        <w:t>ifty</w:t>
      </w:r>
      <w:r w:rsidRPr="00642F14">
        <w:rPr>
          <w:rFonts w:ascii="Arial" w:hAnsi="Arial" w:cs="Arial"/>
        </w:rPr>
        <w:t xml:space="preserve"> percent (</w:t>
      </w:r>
      <w:r w:rsidR="005C747B">
        <w:rPr>
          <w:rFonts w:ascii="Arial" w:hAnsi="Arial" w:cs="Arial"/>
        </w:rPr>
        <w:t>5</w:t>
      </w:r>
      <w:r w:rsidRPr="00642F14">
        <w:rPr>
          <w:rFonts w:ascii="Arial" w:hAnsi="Arial" w:cs="Arial"/>
        </w:rPr>
        <w:t>0%) the agreed upon consideration as specified in the line item entitled “Provide Production Copies [relevant year] Operational Tests Braille Editions (Including Embedded Items)” in the agreed-upon budget for the impacted assessment(s) (i.e., ELA or Math) for the associated contract year</w:t>
      </w:r>
      <w:r w:rsidR="00EA726A">
        <w:rPr>
          <w:rFonts w:ascii="Arial" w:hAnsi="Arial" w:cs="Arial"/>
        </w:rPr>
        <w:t>.</w:t>
      </w:r>
      <w:r w:rsidR="005C747B" w:rsidRPr="005C747B">
        <w:t xml:space="preserve"> </w:t>
      </w:r>
      <w:r w:rsidR="005C747B" w:rsidRPr="005C747B">
        <w:rPr>
          <w:rFonts w:ascii="Arial" w:hAnsi="Arial" w:cs="Arial"/>
        </w:rPr>
        <w:t xml:space="preserve">Errors found in </w:t>
      </w:r>
      <w:r w:rsidR="005C747B">
        <w:rPr>
          <w:rFonts w:ascii="Arial" w:hAnsi="Arial" w:cs="Arial"/>
        </w:rPr>
        <w:t>five or more</w:t>
      </w:r>
      <w:r w:rsidR="005C747B" w:rsidRPr="005C747B">
        <w:rPr>
          <w:rFonts w:ascii="Arial" w:hAnsi="Arial" w:cs="Arial"/>
        </w:rPr>
        <w:t xml:space="preserve"> Braille transcriptions </w:t>
      </w:r>
      <w:r w:rsidR="00F97512">
        <w:rPr>
          <w:rFonts w:ascii="Arial" w:hAnsi="Arial" w:cs="Arial"/>
        </w:rPr>
        <w:t xml:space="preserve">of test booklets </w:t>
      </w:r>
      <w:r w:rsidR="005C747B" w:rsidRPr="005C747B">
        <w:rPr>
          <w:rFonts w:ascii="Arial" w:hAnsi="Arial" w:cs="Arial"/>
        </w:rPr>
        <w:t xml:space="preserve">delivered by the Contractor to NYSED, which cause NYSED to make an adjustment of students' scores in the aggregate in any one contract year, shall </w:t>
      </w:r>
      <w:r w:rsidR="00942609">
        <w:rPr>
          <w:rFonts w:ascii="Arial" w:hAnsi="Arial" w:cs="Arial"/>
          <w:szCs w:val="24"/>
        </w:rPr>
        <w:t xml:space="preserve">be deemed by NYSED to constitute a total failure of the contractor to provide this deliverable and </w:t>
      </w:r>
      <w:r w:rsidR="00942609" w:rsidRPr="00642F14">
        <w:rPr>
          <w:rFonts w:ascii="Arial" w:hAnsi="Arial" w:cs="Arial"/>
          <w:szCs w:val="24"/>
        </w:rPr>
        <w:t xml:space="preserve">shall cause NYSED to reduce by </w:t>
      </w:r>
      <w:r w:rsidR="00942609">
        <w:rPr>
          <w:rFonts w:ascii="Arial" w:hAnsi="Arial" w:cs="Arial"/>
          <w:szCs w:val="24"/>
        </w:rPr>
        <w:t xml:space="preserve">one hundred </w:t>
      </w:r>
      <w:r w:rsidR="00942609" w:rsidRPr="00642F14">
        <w:rPr>
          <w:rFonts w:ascii="Arial" w:hAnsi="Arial" w:cs="Arial"/>
          <w:szCs w:val="24"/>
        </w:rPr>
        <w:t>percent (</w:t>
      </w:r>
      <w:r w:rsidR="00942609">
        <w:rPr>
          <w:rFonts w:ascii="Arial" w:hAnsi="Arial" w:cs="Arial"/>
          <w:szCs w:val="24"/>
        </w:rPr>
        <w:t>10</w:t>
      </w:r>
      <w:r w:rsidR="00942609" w:rsidRPr="00642F14">
        <w:rPr>
          <w:rFonts w:ascii="Arial" w:hAnsi="Arial" w:cs="Arial"/>
          <w:szCs w:val="24"/>
        </w:rPr>
        <w:t xml:space="preserve">0%) </w:t>
      </w:r>
      <w:r w:rsidR="00942609">
        <w:rPr>
          <w:rFonts w:ascii="Arial" w:hAnsi="Arial" w:cs="Arial"/>
          <w:szCs w:val="24"/>
        </w:rPr>
        <w:t>the</w:t>
      </w:r>
      <w:r w:rsidR="005C747B" w:rsidRPr="005C747B">
        <w:rPr>
          <w:rFonts w:ascii="Arial" w:hAnsi="Arial" w:cs="Arial"/>
        </w:rPr>
        <w:t xml:space="preserve"> agreed upon consideration as specified in the line item entitled “Provide Production Copies [relevant year] Operational Tests Braille Editions (Including Embedded Items)” in the agreed-upon budget for the impacted assessment(s) (i.e., ELA or Math) for the associated contract year.</w:t>
      </w:r>
    </w:p>
    <w:p w14:paraId="5C790BB2" w14:textId="77777777" w:rsidR="00BC4884" w:rsidRPr="00642F14" w:rsidRDefault="00BC4884" w:rsidP="00B56E89">
      <w:pPr>
        <w:autoSpaceDE w:val="0"/>
        <w:autoSpaceDN w:val="0"/>
        <w:adjustRightInd w:val="0"/>
        <w:ind w:left="360"/>
        <w:jc w:val="both"/>
        <w:rPr>
          <w:rFonts w:ascii="Arial" w:hAnsi="Arial" w:cs="Arial"/>
          <w:b/>
          <w:szCs w:val="24"/>
        </w:rPr>
      </w:pPr>
    </w:p>
    <w:p w14:paraId="127B13F6" w14:textId="2B2D316B" w:rsidR="00642F14" w:rsidRDefault="00642F14" w:rsidP="00BC4884">
      <w:pPr>
        <w:autoSpaceDE w:val="0"/>
        <w:autoSpaceDN w:val="0"/>
        <w:adjustRightInd w:val="0"/>
        <w:ind w:left="360" w:hanging="360"/>
        <w:rPr>
          <w:rFonts w:ascii="Arial" w:hAnsi="Arial" w:cs="Arial"/>
          <w:b/>
          <w:szCs w:val="24"/>
        </w:rPr>
      </w:pPr>
      <w:r w:rsidRPr="00642F14">
        <w:rPr>
          <w:rFonts w:ascii="Arial" w:hAnsi="Arial" w:cs="Arial"/>
          <w:b/>
          <w:szCs w:val="24"/>
        </w:rPr>
        <w:t>Large Type</w:t>
      </w:r>
      <w:r w:rsidR="00447FC1">
        <w:rPr>
          <w:rFonts w:ascii="Arial" w:hAnsi="Arial" w:cs="Arial"/>
          <w:b/>
          <w:szCs w:val="24"/>
        </w:rPr>
        <w:t xml:space="preserve"> Operational Test Forms </w:t>
      </w:r>
    </w:p>
    <w:p w14:paraId="189F0E6A" w14:textId="77777777" w:rsidR="00B56E89" w:rsidRPr="00642F14" w:rsidRDefault="00B56E89" w:rsidP="00B56E89">
      <w:pPr>
        <w:autoSpaceDE w:val="0"/>
        <w:autoSpaceDN w:val="0"/>
        <w:adjustRightInd w:val="0"/>
        <w:ind w:left="360" w:hanging="360"/>
        <w:jc w:val="both"/>
        <w:rPr>
          <w:rFonts w:ascii="Arial" w:hAnsi="Arial" w:cs="Arial"/>
          <w:b/>
          <w:szCs w:val="24"/>
        </w:rPr>
      </w:pPr>
    </w:p>
    <w:p w14:paraId="16B97A9E" w14:textId="467EA887" w:rsidR="00642F14" w:rsidRPr="00642F14" w:rsidRDefault="00642F14" w:rsidP="00B56E89">
      <w:pPr>
        <w:ind w:left="360"/>
        <w:jc w:val="both"/>
        <w:rPr>
          <w:rFonts w:ascii="Arial" w:hAnsi="Arial" w:cs="Arial"/>
        </w:rPr>
      </w:pPr>
      <w:r w:rsidRPr="00642F14">
        <w:rPr>
          <w:rFonts w:ascii="Arial" w:hAnsi="Arial" w:cs="Arial"/>
        </w:rPr>
        <w:t>Errors found in t</w:t>
      </w:r>
      <w:r w:rsidR="00D95DF4">
        <w:rPr>
          <w:rFonts w:ascii="Arial" w:hAnsi="Arial" w:cs="Arial"/>
        </w:rPr>
        <w:t xml:space="preserve">wo </w:t>
      </w:r>
      <w:r w:rsidRPr="00642F14">
        <w:rPr>
          <w:rFonts w:ascii="Arial" w:hAnsi="Arial" w:cs="Arial"/>
        </w:rPr>
        <w:t>Large</w:t>
      </w:r>
      <w:r w:rsidR="00440BDE">
        <w:rPr>
          <w:rFonts w:ascii="Arial" w:hAnsi="Arial" w:cs="Arial"/>
        </w:rPr>
        <w:t xml:space="preserve"> </w:t>
      </w:r>
      <w:r w:rsidRPr="00642F14">
        <w:rPr>
          <w:rFonts w:ascii="Arial" w:hAnsi="Arial" w:cs="Arial"/>
        </w:rPr>
        <w:t xml:space="preserve">Type Editions of test booklets delivered by the </w:t>
      </w:r>
      <w:r w:rsidR="00EE5ACD">
        <w:rPr>
          <w:rFonts w:ascii="Arial" w:hAnsi="Arial" w:cs="Arial"/>
        </w:rPr>
        <w:t>c</w:t>
      </w:r>
      <w:r w:rsidRPr="00642F14">
        <w:rPr>
          <w:rFonts w:ascii="Arial" w:hAnsi="Arial" w:cs="Arial"/>
        </w:rPr>
        <w:t xml:space="preserve">ontractor, which cause NYSED to make an adjustment of students' scores (e.g., a change in what constitutes an acceptable student response for an examination question, or </w:t>
      </w:r>
      <w:r w:rsidR="00EE5ACD">
        <w:rPr>
          <w:rFonts w:ascii="Arial" w:hAnsi="Arial" w:cs="Arial"/>
        </w:rPr>
        <w:t xml:space="preserve">which </w:t>
      </w:r>
      <w:r w:rsidRPr="00642F14">
        <w:rPr>
          <w:rFonts w:ascii="Arial" w:hAnsi="Arial" w:cs="Arial"/>
        </w:rPr>
        <w:t xml:space="preserve">require the elimination of an examination question from consideration in scoring) in the aggregate in any one contract year, shall cause NYSED to reduce, by twenty percent (20%) the agreed upon consideration as specified in the line item entitled “Provide Production Copies [relevant year] Operational Tests Large Type Editions (Including Embedded Items)” in the agreed-upon budget for the impacted assessment(s) (i.e., ELA or Math) for the associated contract year. Errors found in </w:t>
      </w:r>
      <w:r w:rsidR="00D95DF4">
        <w:rPr>
          <w:rFonts w:ascii="Arial" w:hAnsi="Arial" w:cs="Arial"/>
        </w:rPr>
        <w:t xml:space="preserve">three or four </w:t>
      </w:r>
      <w:r w:rsidRPr="00642F14">
        <w:rPr>
          <w:rFonts w:ascii="Arial" w:hAnsi="Arial" w:cs="Arial"/>
        </w:rPr>
        <w:t xml:space="preserve">Large Type Editions </w:t>
      </w:r>
      <w:r w:rsidR="00F97512">
        <w:rPr>
          <w:rFonts w:ascii="Arial" w:hAnsi="Arial" w:cs="Arial"/>
        </w:rPr>
        <w:t xml:space="preserve">of test booklets </w:t>
      </w:r>
      <w:r w:rsidRPr="00642F14">
        <w:rPr>
          <w:rFonts w:ascii="Arial" w:hAnsi="Arial" w:cs="Arial"/>
        </w:rPr>
        <w:t xml:space="preserve">delivered by the </w:t>
      </w:r>
      <w:r w:rsidR="00EE5ACD">
        <w:rPr>
          <w:rFonts w:ascii="Arial" w:hAnsi="Arial" w:cs="Arial"/>
        </w:rPr>
        <w:t>c</w:t>
      </w:r>
      <w:r w:rsidRPr="00642F14">
        <w:rPr>
          <w:rFonts w:ascii="Arial" w:hAnsi="Arial" w:cs="Arial"/>
        </w:rPr>
        <w:t>ontractor to NYSED, which cause NYSED to make an adjustment of students' scores in the aggregate in any one contract year, shall cause NYSED to reduce, by f</w:t>
      </w:r>
      <w:r w:rsidR="00D95DF4">
        <w:rPr>
          <w:rFonts w:ascii="Arial" w:hAnsi="Arial" w:cs="Arial"/>
        </w:rPr>
        <w:t>ifty</w:t>
      </w:r>
      <w:r w:rsidRPr="00642F14">
        <w:rPr>
          <w:rFonts w:ascii="Arial" w:hAnsi="Arial" w:cs="Arial"/>
        </w:rPr>
        <w:t xml:space="preserve"> percent (</w:t>
      </w:r>
      <w:r w:rsidR="00D95DF4">
        <w:rPr>
          <w:rFonts w:ascii="Arial" w:hAnsi="Arial" w:cs="Arial"/>
        </w:rPr>
        <w:t>5</w:t>
      </w:r>
      <w:r w:rsidRPr="00642F14">
        <w:rPr>
          <w:rFonts w:ascii="Arial" w:hAnsi="Arial" w:cs="Arial"/>
        </w:rPr>
        <w:t>0%) the agreed upon consideration as specified in the line item entitled “Provide Production Copies [relevant year] Operational Tests Large Type Editions (Including Embedded Items)” in the agreed-upon budget for the impacted assessment(s) (i.e., ELA or Math) for the associated contract year.</w:t>
      </w:r>
      <w:r w:rsidR="00942609">
        <w:rPr>
          <w:rFonts w:ascii="Arial" w:hAnsi="Arial" w:cs="Arial"/>
        </w:rPr>
        <w:t xml:space="preserve"> </w:t>
      </w:r>
      <w:r w:rsidR="00D95DF4" w:rsidRPr="00D95DF4">
        <w:rPr>
          <w:rFonts w:ascii="Arial" w:hAnsi="Arial" w:cs="Arial"/>
        </w:rPr>
        <w:t xml:space="preserve">Errors found in five or more Large Type Editions of test booklets delivered by the </w:t>
      </w:r>
      <w:r w:rsidR="00EE5ACD">
        <w:rPr>
          <w:rFonts w:ascii="Arial" w:hAnsi="Arial" w:cs="Arial"/>
        </w:rPr>
        <w:t>c</w:t>
      </w:r>
      <w:r w:rsidR="00D95DF4" w:rsidRPr="00D95DF4">
        <w:rPr>
          <w:rFonts w:ascii="Arial" w:hAnsi="Arial" w:cs="Arial"/>
        </w:rPr>
        <w:t>ontractor to NYSED, which cause NYSED to make an adjustment of students' scores in the aggregate in any one contract year, shall be deemed by NYSED to constitute a total failure of the contractor to provide this deliverable and shall cause NYSED to reduce by one hundred percent (100%) the agreed upon consideration as specified in the line item entitled “Provide Production Copies [relevant year] Operational Tests Large Type Editions (Including Embedded Items)” in the agreed-upon budget for the impacted assessment(s) (i.e., ELA or Math) for the associated contract year.</w:t>
      </w:r>
    </w:p>
    <w:p w14:paraId="64A1C65B" w14:textId="77777777" w:rsidR="00642F14" w:rsidRPr="00642F14" w:rsidRDefault="00642F14" w:rsidP="00B56E89">
      <w:pPr>
        <w:jc w:val="both"/>
        <w:rPr>
          <w:rFonts w:ascii="Arial" w:hAnsi="Arial" w:cs="Arial"/>
          <w:szCs w:val="24"/>
        </w:rPr>
      </w:pPr>
    </w:p>
    <w:p w14:paraId="2D436B6C" w14:textId="2F2A341C" w:rsidR="00642F14" w:rsidRDefault="00642F14" w:rsidP="00BC4884">
      <w:pPr>
        <w:rPr>
          <w:rFonts w:ascii="Arial" w:hAnsi="Arial"/>
          <w:b/>
        </w:rPr>
      </w:pPr>
      <w:r w:rsidRPr="00642F14">
        <w:rPr>
          <w:rFonts w:ascii="Arial" w:hAnsi="Arial"/>
          <w:b/>
        </w:rPr>
        <w:t>Scoring Materials for Constructed-Response Items</w:t>
      </w:r>
    </w:p>
    <w:p w14:paraId="011DD770" w14:textId="77777777" w:rsidR="00B56E89" w:rsidRPr="00642F14" w:rsidRDefault="00B56E89" w:rsidP="00B56E89">
      <w:pPr>
        <w:jc w:val="both"/>
        <w:rPr>
          <w:rFonts w:ascii="Arial" w:hAnsi="Arial"/>
          <w:b/>
        </w:rPr>
      </w:pPr>
    </w:p>
    <w:p w14:paraId="0E7CEA53" w14:textId="3AA69A5F" w:rsidR="00642F14" w:rsidRPr="0082680D" w:rsidRDefault="00F514B8" w:rsidP="0082680D">
      <w:pPr>
        <w:ind w:left="360"/>
        <w:jc w:val="both"/>
        <w:rPr>
          <w:rFonts w:ascii="Arial" w:hAnsi="Arial" w:cs="Arial"/>
        </w:rPr>
      </w:pPr>
      <w:r>
        <w:rPr>
          <w:rFonts w:ascii="Arial" w:hAnsi="Arial" w:cs="Arial"/>
        </w:rPr>
        <w:t>T</w:t>
      </w:r>
      <w:r w:rsidR="00642F14" w:rsidRPr="00642F14">
        <w:rPr>
          <w:rFonts w:ascii="Arial" w:hAnsi="Arial" w:cs="Arial"/>
        </w:rPr>
        <w:t xml:space="preserve">hree to six </w:t>
      </w:r>
      <w:r>
        <w:rPr>
          <w:rFonts w:ascii="Arial" w:hAnsi="Arial" w:cs="Arial"/>
        </w:rPr>
        <w:t xml:space="preserve">errors found in the </w:t>
      </w:r>
      <w:r w:rsidR="00642F14" w:rsidRPr="00642F14">
        <w:rPr>
          <w:rFonts w:ascii="Arial" w:hAnsi="Arial" w:cs="Arial"/>
        </w:rPr>
        <w:t>Scoring Leader Materials or Scorer Materials for constructed-response items that cause NYSED to post adjustments to scorer training materials resulting in a change in what constitutes an acceptable student response to achieve a certain score point for a constructed-response item in the aggregate in any one contract year, shall cause NYSED to reduce, by twenty percent (20%) the agreed upon consideration as specified in the line item</w:t>
      </w:r>
      <w:r w:rsidR="0082680D">
        <w:rPr>
          <w:rFonts w:ascii="Arial" w:hAnsi="Arial" w:cs="Arial"/>
        </w:rPr>
        <w:t>s</w:t>
      </w:r>
      <w:r w:rsidR="00642F14" w:rsidRPr="00642F14">
        <w:rPr>
          <w:rFonts w:ascii="Arial" w:hAnsi="Arial" w:cs="Arial"/>
        </w:rPr>
        <w:t xml:space="preserve"> entitled “Submit </w:t>
      </w:r>
      <w:r w:rsidR="00C219BE">
        <w:rPr>
          <w:rFonts w:ascii="Arial" w:hAnsi="Arial" w:cs="Arial"/>
        </w:rPr>
        <w:t>Proposed O</w:t>
      </w:r>
      <w:r w:rsidR="00FF605D">
        <w:rPr>
          <w:rFonts w:ascii="Arial" w:hAnsi="Arial" w:cs="Arial"/>
        </w:rPr>
        <w:t>p</w:t>
      </w:r>
      <w:r w:rsidR="00C219BE">
        <w:rPr>
          <w:rFonts w:ascii="Arial" w:hAnsi="Arial" w:cs="Arial"/>
        </w:rPr>
        <w:t>erational</w:t>
      </w:r>
      <w:r w:rsidR="00FF605D">
        <w:rPr>
          <w:rFonts w:ascii="Arial" w:hAnsi="Arial" w:cs="Arial"/>
        </w:rPr>
        <w:t xml:space="preserve"> </w:t>
      </w:r>
      <w:r w:rsidR="00642F14" w:rsidRPr="00642F14">
        <w:rPr>
          <w:rFonts w:ascii="Arial" w:hAnsi="Arial" w:cs="Arial"/>
        </w:rPr>
        <w:t xml:space="preserve">Scoring </w:t>
      </w:r>
      <w:r w:rsidR="00FF605D">
        <w:rPr>
          <w:rFonts w:ascii="Arial" w:hAnsi="Arial" w:cs="Arial"/>
        </w:rPr>
        <w:t>Materials Sets</w:t>
      </w:r>
      <w:r w:rsidR="00642F14" w:rsidRPr="00642F14">
        <w:rPr>
          <w:rFonts w:ascii="Arial" w:hAnsi="Arial" w:cs="Arial"/>
        </w:rPr>
        <w:t xml:space="preserve"> </w:t>
      </w:r>
      <w:r w:rsidR="00FF605D">
        <w:rPr>
          <w:rFonts w:ascii="Arial" w:hAnsi="Arial" w:cs="Arial"/>
        </w:rPr>
        <w:t>(</w:t>
      </w:r>
      <w:r w:rsidR="00642F14" w:rsidRPr="00642F14">
        <w:rPr>
          <w:rFonts w:ascii="Arial" w:hAnsi="Arial" w:cs="Arial"/>
        </w:rPr>
        <w:t>Including Consistency Assurance Sets</w:t>
      </w:r>
      <w:r w:rsidR="00FF605D">
        <w:rPr>
          <w:rFonts w:ascii="Arial" w:hAnsi="Arial" w:cs="Arial"/>
        </w:rPr>
        <w:t>)</w:t>
      </w:r>
      <w:r w:rsidR="00642F14" w:rsidRPr="00642F14">
        <w:rPr>
          <w:rFonts w:ascii="Arial" w:hAnsi="Arial" w:cs="Arial"/>
        </w:rPr>
        <w:t>”</w:t>
      </w:r>
      <w:r w:rsidR="00FF605D" w:rsidRPr="00FF605D">
        <w:t xml:space="preserve"> </w:t>
      </w:r>
      <w:r w:rsidR="00FF605D">
        <w:rPr>
          <w:rFonts w:ascii="Arial" w:hAnsi="Arial" w:cs="Arial"/>
        </w:rPr>
        <w:t xml:space="preserve">and </w:t>
      </w:r>
      <w:r w:rsidR="0082680D">
        <w:rPr>
          <w:rFonts w:ascii="Arial" w:hAnsi="Arial" w:cs="Arial"/>
        </w:rPr>
        <w:t>‘</w:t>
      </w:r>
      <w:r w:rsidR="00FF605D" w:rsidRPr="00FF605D">
        <w:rPr>
          <w:rFonts w:ascii="Arial" w:hAnsi="Arial" w:cs="Arial"/>
        </w:rPr>
        <w:t xml:space="preserve">Develop and Provide Printable PDF Files with the Scoring Materials Sets for the </w:t>
      </w:r>
      <w:r w:rsidR="00FF605D" w:rsidRPr="00FF605D">
        <w:rPr>
          <w:rFonts w:ascii="Arial" w:hAnsi="Arial" w:cs="Arial"/>
        </w:rPr>
        <w:lastRenderedPageBreak/>
        <w:t>Operational ELA and Math Tests</w:t>
      </w:r>
      <w:r w:rsidR="0082680D">
        <w:rPr>
          <w:rFonts w:ascii="Arial" w:hAnsi="Arial" w:cs="Arial"/>
        </w:rPr>
        <w:t>”</w:t>
      </w:r>
      <w:r w:rsidR="00FF605D" w:rsidRPr="00FF605D">
        <w:rPr>
          <w:rFonts w:ascii="Arial" w:hAnsi="Arial" w:cs="Arial"/>
        </w:rPr>
        <w:t xml:space="preserve"> (both costs prorated 50% for ELA and 50% for Math</w:t>
      </w:r>
      <w:r w:rsidR="0082680D">
        <w:rPr>
          <w:rFonts w:ascii="Arial" w:hAnsi="Arial" w:cs="Arial"/>
        </w:rPr>
        <w:t>ematics</w:t>
      </w:r>
      <w:r w:rsidR="00FF605D" w:rsidRPr="00FF605D">
        <w:rPr>
          <w:rFonts w:ascii="Arial" w:hAnsi="Arial" w:cs="Arial"/>
        </w:rPr>
        <w:t>)</w:t>
      </w:r>
      <w:r w:rsidR="00642F14" w:rsidRPr="00642F14">
        <w:rPr>
          <w:rFonts w:ascii="Arial" w:hAnsi="Arial" w:cs="Arial"/>
        </w:rPr>
        <w:t xml:space="preserve"> in the agreed-upon budget for the impacted assessment(s) (i.e., ELA or Math) for the associated contract year. </w:t>
      </w:r>
      <w:r>
        <w:rPr>
          <w:rFonts w:ascii="Arial" w:hAnsi="Arial" w:cs="Arial"/>
        </w:rPr>
        <w:t>G</w:t>
      </w:r>
      <w:r w:rsidR="00642F14" w:rsidRPr="00642F14">
        <w:rPr>
          <w:rFonts w:ascii="Arial" w:hAnsi="Arial" w:cs="Arial"/>
        </w:rPr>
        <w:t xml:space="preserve">reater than six </w:t>
      </w:r>
      <w:r>
        <w:rPr>
          <w:rFonts w:ascii="Arial" w:hAnsi="Arial" w:cs="Arial"/>
        </w:rPr>
        <w:t xml:space="preserve">errors found in the </w:t>
      </w:r>
      <w:r w:rsidR="00642F14" w:rsidRPr="00642F14">
        <w:rPr>
          <w:rFonts w:ascii="Arial" w:hAnsi="Arial" w:cs="Arial"/>
        </w:rPr>
        <w:t>Scoring Leader Materials or Scorer Materials which cause NYSED to post adjustments to scorer training materials resulting in a change in what constitutes an acceptable student response to achieve a certain score point for a constructed-response item in any one contract year, shall cause NYSED to reduce, by forty percent (40%) the agreed upon consideration as specified in the line item entitled “Scoring Materials for Operational Test Constructed-Response Items” in the agreed-upon budget for the impacted assessment(s) (i.e., ELA or Math) for the associated contract year.</w:t>
      </w:r>
    </w:p>
    <w:bookmarkEnd w:id="169"/>
    <w:p w14:paraId="4722A89A" w14:textId="77777777" w:rsidR="002064B4" w:rsidRDefault="002064B4">
      <w:pPr>
        <w:rPr>
          <w:rFonts w:ascii="Arial" w:hAnsi="Arial" w:cs="Arial"/>
          <w:szCs w:val="24"/>
          <w:u w:val="single"/>
        </w:rPr>
      </w:pPr>
    </w:p>
    <w:p w14:paraId="5EAA3383" w14:textId="3E10172D" w:rsidR="00642F14" w:rsidRPr="00BC4884" w:rsidRDefault="00642F14" w:rsidP="00B56E89">
      <w:pPr>
        <w:pStyle w:val="Heading3"/>
      </w:pPr>
      <w:bookmarkStart w:id="171" w:name="_Toc46220992"/>
      <w:r w:rsidRPr="00BC4884">
        <w:t xml:space="preserve">Grades </w:t>
      </w:r>
      <w:r w:rsidR="006453EC">
        <w:t xml:space="preserve">3–8 </w:t>
      </w:r>
      <w:r w:rsidRPr="00BC4884">
        <w:t>ELA and Math Manuals (Nonsecure Materials)</w:t>
      </w:r>
      <w:bookmarkEnd w:id="171"/>
    </w:p>
    <w:p w14:paraId="4287020E" w14:textId="173E2F32" w:rsidR="00642F14" w:rsidRDefault="00642F14" w:rsidP="00B56E89">
      <w:pPr>
        <w:rPr>
          <w:rFonts w:ascii="Arial" w:hAnsi="Arial" w:cs="Arial"/>
          <w:szCs w:val="24"/>
        </w:rPr>
      </w:pPr>
    </w:p>
    <w:p w14:paraId="5066A847" w14:textId="64942F6C" w:rsidR="00642F14" w:rsidRPr="00B56E89" w:rsidRDefault="00642F14" w:rsidP="00BC4884">
      <w:pPr>
        <w:pStyle w:val="Heading3"/>
        <w:rPr>
          <w:u w:val="none"/>
        </w:rPr>
      </w:pPr>
      <w:bookmarkStart w:id="172" w:name="_Toc401128339"/>
      <w:bookmarkStart w:id="173" w:name="_Toc46220993"/>
      <w:r w:rsidRPr="00B56E89">
        <w:rPr>
          <w:u w:val="none"/>
        </w:rPr>
        <w:t>Updating the Educator Guides</w:t>
      </w:r>
      <w:bookmarkEnd w:id="172"/>
      <w:bookmarkEnd w:id="173"/>
    </w:p>
    <w:p w14:paraId="0D5299CB" w14:textId="77777777" w:rsidR="00642F14" w:rsidRPr="00642F14" w:rsidRDefault="00642F14" w:rsidP="00B56E89">
      <w:pPr>
        <w:ind w:left="720"/>
        <w:jc w:val="both"/>
        <w:rPr>
          <w:rFonts w:ascii="Arial" w:hAnsi="Arial" w:cs="Arial"/>
          <w:szCs w:val="24"/>
        </w:rPr>
      </w:pPr>
    </w:p>
    <w:p w14:paraId="34E2A6BC" w14:textId="283DA4E3" w:rsidR="00642F14" w:rsidRPr="00642F14" w:rsidRDefault="00642F14" w:rsidP="004632B6">
      <w:pPr>
        <w:jc w:val="both"/>
        <w:rPr>
          <w:rFonts w:ascii="Arial" w:hAnsi="Arial" w:cs="Arial"/>
          <w:szCs w:val="24"/>
        </w:rPr>
      </w:pPr>
      <w:r w:rsidRPr="00642F14">
        <w:rPr>
          <w:rFonts w:ascii="Arial" w:hAnsi="Arial" w:cs="Arial"/>
          <w:szCs w:val="24"/>
        </w:rPr>
        <w:t xml:space="preserve">The contractor must annually update the Educator Guide for each content area, ELA and Math. Updates will be agreed upon by NYSED and the contractor no later than August 1st each year. Updates must be ready for posting by October 1. Final versions must be ready for use by educators at Forms Construction and Final Eyes Review Events. The current Guides may be </w:t>
      </w:r>
      <w:r w:rsidRPr="00642F14">
        <w:rPr>
          <w:rFonts w:ascii="Arial" w:hAnsi="Arial" w:cs="Arial"/>
        </w:rPr>
        <w:t xml:space="preserve">found </w:t>
      </w:r>
      <w:r w:rsidR="0016333F">
        <w:rPr>
          <w:rFonts w:ascii="Arial" w:hAnsi="Arial" w:cs="Arial"/>
        </w:rPr>
        <w:t>on</w:t>
      </w:r>
      <w:r w:rsidR="00D96A12">
        <w:rPr>
          <w:rFonts w:ascii="Arial" w:hAnsi="Arial" w:cs="Arial"/>
        </w:rPr>
        <w:t xml:space="preserve"> </w:t>
      </w:r>
      <w:hyperlink r:id="rId34" w:history="1">
        <w:r w:rsidR="00D96A12" w:rsidRPr="00E240F5">
          <w:rPr>
            <w:rStyle w:val="Hyperlink"/>
            <w:rFonts w:ascii="Arial" w:hAnsi="Arial" w:cs="Arial"/>
          </w:rPr>
          <w:t>NYSED's website</w:t>
        </w:r>
      </w:hyperlink>
      <w:r w:rsidR="00D96A12" w:rsidRPr="00642F14">
        <w:rPr>
          <w:rFonts w:ascii="Arial" w:hAnsi="Arial" w:cs="Arial"/>
        </w:rPr>
        <w:t>.</w:t>
      </w:r>
      <w:r w:rsidRPr="00642F14">
        <w:rPr>
          <w:rFonts w:ascii="Arial" w:hAnsi="Arial" w:cs="Arial"/>
        </w:rPr>
        <w:t xml:space="preserve"> The Guides must address: how the tests were developed; how they are administered; how scores will be used and in what format they will be reported; how many test sessions there will be by grade and the length of testing time for each session; what types of test questions (items) will be included (with examples); what standards will be assessed; and test specifications. </w:t>
      </w:r>
    </w:p>
    <w:p w14:paraId="762357A8" w14:textId="77777777" w:rsidR="00642F14" w:rsidRPr="00642F14" w:rsidRDefault="00642F14" w:rsidP="00642F14">
      <w:pPr>
        <w:jc w:val="both"/>
        <w:rPr>
          <w:rFonts w:ascii="Arial" w:hAnsi="Arial" w:cs="Arial"/>
          <w:szCs w:val="24"/>
        </w:rPr>
      </w:pPr>
    </w:p>
    <w:p w14:paraId="44E6AE4F" w14:textId="42598480" w:rsidR="00642F14" w:rsidRPr="00642F14" w:rsidRDefault="00642F14" w:rsidP="00B56E89">
      <w:pPr>
        <w:tabs>
          <w:tab w:val="left" w:pos="810"/>
        </w:tabs>
        <w:jc w:val="both"/>
        <w:rPr>
          <w:rFonts w:ascii="Arial" w:hAnsi="Arial" w:cs="Arial"/>
          <w:szCs w:val="24"/>
        </w:rPr>
      </w:pPr>
      <w:r w:rsidRPr="00642F14">
        <w:rPr>
          <w:rFonts w:ascii="Arial" w:hAnsi="Arial" w:cs="Arial"/>
          <w:szCs w:val="24"/>
        </w:rPr>
        <w:t>Additionally, the contractor must prepare each of these documents for posting on the NYSED website, ensuring that all documents posted on the NYSED website meet NYSED’s web accessibility guidelines as outlined below in the portion of this RFP entitled “</w:t>
      </w:r>
      <w:hyperlink w:anchor="_Accessibility_of_Web-Based" w:history="1">
        <w:r w:rsidR="00CD6103" w:rsidRPr="00CD6103">
          <w:rPr>
            <w:rStyle w:val="Hyperlink"/>
            <w:rFonts w:ascii="Arial" w:hAnsi="Arial" w:cs="Arial"/>
            <w:szCs w:val="24"/>
          </w:rPr>
          <w:t>Accessibility of Web-Based Information and Applications</w:t>
        </w:r>
      </w:hyperlink>
      <w:r w:rsidRPr="00642F14">
        <w:rPr>
          <w:rFonts w:ascii="Arial" w:hAnsi="Arial" w:cs="Arial"/>
          <w:szCs w:val="24"/>
        </w:rPr>
        <w:t>.”</w:t>
      </w:r>
    </w:p>
    <w:p w14:paraId="60B9E44A" w14:textId="77777777" w:rsidR="00642F14" w:rsidRPr="00642F14" w:rsidRDefault="00642F14" w:rsidP="00B56E89">
      <w:pPr>
        <w:tabs>
          <w:tab w:val="left" w:pos="810"/>
        </w:tabs>
        <w:rPr>
          <w:rFonts w:ascii="Arial" w:hAnsi="Arial" w:cs="Arial"/>
          <w:b/>
          <w:szCs w:val="24"/>
        </w:rPr>
      </w:pPr>
    </w:p>
    <w:p w14:paraId="5677D1AF" w14:textId="6EECA97C" w:rsidR="00642F14" w:rsidRPr="00B56E89" w:rsidRDefault="00642F14" w:rsidP="00BC4884">
      <w:pPr>
        <w:pStyle w:val="Heading3"/>
        <w:rPr>
          <w:u w:val="none"/>
        </w:rPr>
      </w:pPr>
      <w:bookmarkStart w:id="174" w:name="_Toc46220994"/>
      <w:r w:rsidRPr="00B56E89">
        <w:rPr>
          <w:u w:val="none"/>
        </w:rPr>
        <w:t>Updating the Style Guide</w:t>
      </w:r>
      <w:bookmarkEnd w:id="174"/>
    </w:p>
    <w:p w14:paraId="0B8F6D33" w14:textId="77777777" w:rsidR="00B56E89" w:rsidRPr="00642F14" w:rsidRDefault="00B56E89" w:rsidP="00B56E89">
      <w:pPr>
        <w:jc w:val="both"/>
        <w:rPr>
          <w:rFonts w:ascii="Arial" w:hAnsi="Arial" w:cs="Arial"/>
          <w:b/>
          <w:i/>
          <w:szCs w:val="24"/>
        </w:rPr>
      </w:pPr>
    </w:p>
    <w:p w14:paraId="4DB40881" w14:textId="77777777" w:rsidR="00642F14" w:rsidRPr="00642F14" w:rsidRDefault="00642F14" w:rsidP="00B56E89">
      <w:pPr>
        <w:jc w:val="both"/>
        <w:rPr>
          <w:rFonts w:ascii="Arial" w:hAnsi="Arial" w:cs="Arial"/>
          <w:szCs w:val="24"/>
        </w:rPr>
      </w:pPr>
      <w:r w:rsidRPr="00642F14">
        <w:rPr>
          <w:rFonts w:ascii="Arial" w:hAnsi="Arial" w:cs="Arial"/>
          <w:szCs w:val="24"/>
        </w:rPr>
        <w:t xml:space="preserve">The contractor must make any needed changes to the Style Guide throughout the year, as agreed upon by NYSED. A finalized version of the Style Guide must be produced by the contractor for use, as needed, at Forms Construction and Final Eyes Review Meetings. </w:t>
      </w:r>
    </w:p>
    <w:p w14:paraId="0EB72637" w14:textId="77777777" w:rsidR="00642F14" w:rsidRPr="00642F14" w:rsidRDefault="00642F14" w:rsidP="00B56E89">
      <w:pPr>
        <w:jc w:val="both"/>
        <w:rPr>
          <w:rFonts w:ascii="Arial" w:hAnsi="Arial" w:cs="Arial"/>
          <w:szCs w:val="24"/>
        </w:rPr>
      </w:pPr>
    </w:p>
    <w:p w14:paraId="2341CE4B" w14:textId="31B04992" w:rsidR="00642F14" w:rsidRPr="007D33AA" w:rsidRDefault="00642F14" w:rsidP="00CD6103">
      <w:pPr>
        <w:jc w:val="both"/>
        <w:rPr>
          <w:rFonts w:ascii="Arial" w:hAnsi="Arial" w:cs="Arial"/>
          <w:b/>
        </w:rPr>
      </w:pPr>
      <w:r w:rsidRPr="007D33AA">
        <w:rPr>
          <w:rFonts w:ascii="Arial" w:hAnsi="Arial" w:cs="Arial"/>
          <w:b/>
        </w:rPr>
        <w:t>Updating the School Administrator’s Manual (Operational and SAFT), Operational ELA and Math Teacher’s Directions (PBT and CBT), SAFT ELA and Math Teacher’s Directions (PBT and CBT), and Scoring Leader Handbook (Operational)</w:t>
      </w:r>
    </w:p>
    <w:p w14:paraId="2E93E392" w14:textId="77777777" w:rsidR="00642F14" w:rsidRPr="00642F14" w:rsidRDefault="00642F14" w:rsidP="00B56E89">
      <w:pPr>
        <w:jc w:val="both"/>
        <w:rPr>
          <w:rFonts w:ascii="Arial" w:hAnsi="Arial" w:cs="Arial"/>
          <w:b/>
          <w:i/>
          <w:szCs w:val="24"/>
        </w:rPr>
      </w:pPr>
    </w:p>
    <w:p w14:paraId="7A8E2716" w14:textId="5228EB25" w:rsidR="00642F14" w:rsidRPr="00642F14" w:rsidRDefault="00642F14" w:rsidP="00642F14">
      <w:pPr>
        <w:jc w:val="both"/>
        <w:rPr>
          <w:rFonts w:ascii="Arial" w:hAnsi="Arial" w:cs="Arial"/>
          <w:szCs w:val="24"/>
        </w:rPr>
      </w:pPr>
      <w:r w:rsidRPr="00642F14">
        <w:rPr>
          <w:rFonts w:ascii="Arial" w:hAnsi="Arial" w:cs="Arial"/>
          <w:szCs w:val="24"/>
        </w:rPr>
        <w:t xml:space="preserve">The contractor must also annually update the School Administrator’s Manual (SAM), all Teacher’s Directions (TDs), both PBT and CBT, and Scoring Leader Handbook (SLH) to reflect the current year’s testing policies and procedures. The current SAM, TDs, and SLH may be found at </w:t>
      </w:r>
      <w:hyperlink r:id="rId35" w:history="1">
        <w:r w:rsidR="001D7F7E">
          <w:rPr>
            <w:rFonts w:ascii="Arial" w:hAnsi="Arial" w:cs="Arial"/>
            <w:color w:val="0000FF"/>
            <w:szCs w:val="24"/>
            <w:u w:val="single"/>
          </w:rPr>
          <w:t xml:space="preserve">Test Manuals for School </w:t>
        </w:r>
        <w:r w:rsidR="00C6462A">
          <w:rPr>
            <w:rFonts w:ascii="Arial" w:hAnsi="Arial" w:cs="Arial"/>
            <w:color w:val="0000FF"/>
            <w:szCs w:val="24"/>
            <w:u w:val="single"/>
          </w:rPr>
          <w:t>Administrators</w:t>
        </w:r>
        <w:r w:rsidR="001D7F7E">
          <w:rPr>
            <w:rFonts w:ascii="Arial" w:hAnsi="Arial" w:cs="Arial"/>
            <w:color w:val="0000FF"/>
            <w:szCs w:val="24"/>
            <w:u w:val="single"/>
          </w:rPr>
          <w:t xml:space="preserve"> and Teachers</w:t>
        </w:r>
      </w:hyperlink>
      <w:r w:rsidRPr="00642F14">
        <w:rPr>
          <w:rFonts w:ascii="Arial" w:hAnsi="Arial" w:cs="Arial"/>
          <w:szCs w:val="24"/>
        </w:rPr>
        <w:t xml:space="preserve">. </w:t>
      </w:r>
      <w:bookmarkStart w:id="175" w:name="_Hlk262372"/>
      <w:r w:rsidRPr="00642F14">
        <w:rPr>
          <w:rFonts w:ascii="Arial" w:hAnsi="Arial" w:cs="Arial"/>
          <w:szCs w:val="24"/>
        </w:rPr>
        <w:t xml:space="preserve">Print ready copies must be produced for printing and distribution to schools as outlined in the section on Printing, Shipping, Collection, and Return of Operational Test Materials. Additionally, the contractor must prepare each of these documents for posting on the NYSED website, ensuring that all documents </w:t>
      </w:r>
      <w:r w:rsidR="00CA62BC">
        <w:rPr>
          <w:rFonts w:ascii="Arial" w:hAnsi="Arial" w:cs="Arial"/>
          <w:szCs w:val="24"/>
        </w:rPr>
        <w:t xml:space="preserve">intended to be </w:t>
      </w:r>
      <w:r w:rsidRPr="00642F14">
        <w:rPr>
          <w:rFonts w:ascii="Arial" w:hAnsi="Arial" w:cs="Arial"/>
          <w:szCs w:val="24"/>
        </w:rPr>
        <w:t xml:space="preserve">posted on the NYSED web site meet NYSED’s </w:t>
      </w:r>
      <w:r w:rsidR="0088755F">
        <w:rPr>
          <w:rFonts w:ascii="Arial" w:hAnsi="Arial" w:cs="Arial"/>
          <w:szCs w:val="24"/>
        </w:rPr>
        <w:t>W</w:t>
      </w:r>
      <w:r w:rsidRPr="00642F14">
        <w:rPr>
          <w:rFonts w:ascii="Arial" w:hAnsi="Arial" w:cs="Arial"/>
          <w:szCs w:val="24"/>
        </w:rPr>
        <w:t xml:space="preserve">eb </w:t>
      </w:r>
      <w:r w:rsidR="0088755F">
        <w:rPr>
          <w:rFonts w:ascii="Arial" w:hAnsi="Arial" w:cs="Arial"/>
          <w:szCs w:val="24"/>
        </w:rPr>
        <w:t>A</w:t>
      </w:r>
      <w:r w:rsidRPr="00642F14">
        <w:rPr>
          <w:rFonts w:ascii="Arial" w:hAnsi="Arial" w:cs="Arial"/>
          <w:szCs w:val="24"/>
        </w:rPr>
        <w:t xml:space="preserve">ccessibility </w:t>
      </w:r>
      <w:r w:rsidR="0088755F">
        <w:rPr>
          <w:rFonts w:ascii="Arial" w:hAnsi="Arial" w:cs="Arial"/>
          <w:szCs w:val="24"/>
        </w:rPr>
        <w:t>G</w:t>
      </w:r>
      <w:r w:rsidRPr="00642F14">
        <w:rPr>
          <w:rFonts w:ascii="Arial" w:hAnsi="Arial" w:cs="Arial"/>
          <w:szCs w:val="24"/>
        </w:rPr>
        <w:t xml:space="preserve">uidelines as outlined in the </w:t>
      </w:r>
      <w:r w:rsidR="00F20F89">
        <w:rPr>
          <w:rFonts w:ascii="Arial" w:hAnsi="Arial" w:cs="Arial"/>
          <w:szCs w:val="24"/>
        </w:rPr>
        <w:t>“</w:t>
      </w:r>
      <w:hyperlink w:anchor="_Accessibility_of_Web-Based" w:history="1">
        <w:r w:rsidR="00F20F89" w:rsidRPr="00F20F89">
          <w:rPr>
            <w:rStyle w:val="Hyperlink"/>
            <w:rFonts w:ascii="Arial" w:hAnsi="Arial" w:cs="Arial"/>
            <w:szCs w:val="24"/>
          </w:rPr>
          <w:t>Accessibility of Web-Based Information and Applications</w:t>
        </w:r>
      </w:hyperlink>
      <w:r w:rsidR="00F20F89">
        <w:rPr>
          <w:rFonts w:ascii="Arial" w:hAnsi="Arial" w:cs="Arial"/>
          <w:szCs w:val="24"/>
        </w:rPr>
        <w:t>” section</w:t>
      </w:r>
      <w:r w:rsidRPr="00642F14">
        <w:rPr>
          <w:rFonts w:ascii="Arial" w:hAnsi="Arial" w:cs="Arial"/>
          <w:szCs w:val="24"/>
        </w:rPr>
        <w:t xml:space="preserve"> of this RFP</w:t>
      </w:r>
      <w:r w:rsidR="00F20F89">
        <w:rPr>
          <w:rFonts w:ascii="Arial" w:hAnsi="Arial" w:cs="Arial"/>
          <w:szCs w:val="24"/>
        </w:rPr>
        <w:t>.</w:t>
      </w:r>
      <w:bookmarkEnd w:id="175"/>
    </w:p>
    <w:p w14:paraId="1E90436E" w14:textId="2AC28308" w:rsidR="00642F14" w:rsidRPr="00642F14" w:rsidRDefault="00642F14" w:rsidP="00642F14">
      <w:pPr>
        <w:rPr>
          <w:rFonts w:ascii="Arial" w:hAnsi="Arial" w:cs="Arial"/>
          <w:b/>
          <w:szCs w:val="24"/>
          <w:u w:val="single"/>
        </w:rPr>
      </w:pPr>
    </w:p>
    <w:p w14:paraId="40258722" w14:textId="77777777" w:rsidR="00642F14" w:rsidRPr="00BC4884" w:rsidRDefault="00642F14" w:rsidP="00B56E89">
      <w:pPr>
        <w:pStyle w:val="Heading3"/>
      </w:pPr>
      <w:bookmarkStart w:id="176" w:name="_Forms_Scaling_and"/>
      <w:bookmarkStart w:id="177" w:name="_Toc401128341"/>
      <w:bookmarkStart w:id="178" w:name="_Toc46220995"/>
      <w:bookmarkStart w:id="179" w:name="_Hlk1391142"/>
      <w:bookmarkEnd w:id="176"/>
      <w:r w:rsidRPr="00BC4884">
        <w:lastRenderedPageBreak/>
        <w:t>Forms Scaling and Equating</w:t>
      </w:r>
      <w:bookmarkEnd w:id="177"/>
      <w:bookmarkEnd w:id="178"/>
    </w:p>
    <w:p w14:paraId="7ABE0C9F" w14:textId="77777777" w:rsidR="00642F14" w:rsidRPr="00642F14" w:rsidRDefault="00642F14" w:rsidP="00B56E89">
      <w:pPr>
        <w:jc w:val="both"/>
        <w:rPr>
          <w:rFonts w:ascii="Arial" w:hAnsi="Arial" w:cs="Arial"/>
          <w:b/>
          <w:szCs w:val="24"/>
          <w:u w:val="single"/>
        </w:rPr>
      </w:pPr>
    </w:p>
    <w:p w14:paraId="67F737D4" w14:textId="79ABAC1E" w:rsidR="00642F14" w:rsidRPr="00642F14" w:rsidRDefault="00642F14" w:rsidP="00642F14">
      <w:pPr>
        <w:jc w:val="both"/>
        <w:rPr>
          <w:rFonts w:ascii="Arial" w:hAnsi="Arial" w:cs="Arial"/>
        </w:rPr>
      </w:pPr>
      <w:r w:rsidRPr="00642F14">
        <w:rPr>
          <w:rFonts w:ascii="Arial" w:hAnsi="Arial" w:cs="Arial"/>
          <w:szCs w:val="24"/>
        </w:rPr>
        <w:t>Contractors must use IRT 3-Parameter Logistic Model for multiple-choice items and 2-Parameter partial credit model or graded response model for constructed-response items to calibrate, equate, and scale the field test and operational test forms. The equating process must allow for year-to-year comparisons for each test through the development of a common scale across years.</w:t>
      </w:r>
    </w:p>
    <w:p w14:paraId="1225BAD4" w14:textId="77777777" w:rsidR="00642F14" w:rsidRPr="00642F14" w:rsidRDefault="00642F14" w:rsidP="00642F14">
      <w:pPr>
        <w:jc w:val="both"/>
        <w:rPr>
          <w:rFonts w:ascii="Arial" w:hAnsi="Arial" w:cs="Arial"/>
          <w:szCs w:val="24"/>
        </w:rPr>
      </w:pPr>
    </w:p>
    <w:p w14:paraId="4C7CFF54" w14:textId="0E335051" w:rsidR="00642F14" w:rsidRDefault="00642F14" w:rsidP="00642F14">
      <w:pPr>
        <w:jc w:val="both"/>
        <w:rPr>
          <w:rFonts w:ascii="Arial" w:hAnsi="Arial" w:cs="Arial"/>
        </w:rPr>
      </w:pPr>
      <w:r w:rsidRPr="00642F14">
        <w:rPr>
          <w:rFonts w:ascii="Arial" w:hAnsi="Arial" w:cs="Arial"/>
        </w:rPr>
        <w:t>Post</w:t>
      </w:r>
      <w:r w:rsidR="00865A22">
        <w:rPr>
          <w:rFonts w:ascii="Arial" w:hAnsi="Arial" w:cs="Arial"/>
        </w:rPr>
        <w:t>-</w:t>
      </w:r>
      <w:r w:rsidRPr="00642F14">
        <w:rPr>
          <w:rFonts w:ascii="Arial" w:hAnsi="Arial" w:cs="Arial"/>
        </w:rPr>
        <w:t xml:space="preserve">equating methodology must be used to equate the operational test forms using the non-equivalent groups anchor test design. The contractor must propose an anchor design and items. The contractor must revise or augment the anchor items as necessary to ensure alignment to any changes to the learning standards or test specifications. The full set of anchor items for each </w:t>
      </w:r>
      <w:r w:rsidR="002117B7">
        <w:rPr>
          <w:rFonts w:ascii="Arial" w:hAnsi="Arial" w:cs="Arial"/>
        </w:rPr>
        <w:t>test</w:t>
      </w:r>
      <w:r w:rsidRPr="00642F14">
        <w:rPr>
          <w:rFonts w:ascii="Arial" w:hAnsi="Arial" w:cs="Arial"/>
        </w:rPr>
        <w:t xml:space="preserve"> must </w:t>
      </w:r>
      <w:r w:rsidR="00C77C0D">
        <w:rPr>
          <w:rFonts w:ascii="Arial" w:hAnsi="Arial" w:cs="Arial"/>
        </w:rPr>
        <w:t>be representative of</w:t>
      </w:r>
      <w:r w:rsidRPr="00642F14">
        <w:rPr>
          <w:rFonts w:ascii="Arial" w:hAnsi="Arial" w:cs="Arial"/>
        </w:rPr>
        <w:t xml:space="preserve"> the operational test with regard to the test contents and statistical specifications. </w:t>
      </w:r>
      <w:r w:rsidR="00B4419C">
        <w:rPr>
          <w:rFonts w:ascii="Arial" w:hAnsi="Arial" w:cs="Arial"/>
        </w:rPr>
        <w:t>Currently, a</w:t>
      </w:r>
      <w:r w:rsidRPr="00642F14">
        <w:rPr>
          <w:rFonts w:ascii="Arial" w:hAnsi="Arial" w:cs="Arial"/>
        </w:rPr>
        <w:t xml:space="preserve"> subset of </w:t>
      </w:r>
      <w:r w:rsidR="00B4419C">
        <w:rPr>
          <w:rFonts w:ascii="Arial" w:hAnsi="Arial" w:cs="Arial"/>
        </w:rPr>
        <w:t>12</w:t>
      </w:r>
      <w:r w:rsidR="00C969BF" w:rsidRPr="00C969BF">
        <w:rPr>
          <w:rFonts w:ascii="Arial" w:hAnsi="Arial" w:cs="Arial"/>
        </w:rPr>
        <w:t>–</w:t>
      </w:r>
      <w:r w:rsidR="00B4419C">
        <w:rPr>
          <w:rFonts w:ascii="Arial" w:hAnsi="Arial" w:cs="Arial"/>
        </w:rPr>
        <w:t>14</w:t>
      </w:r>
      <w:r w:rsidRPr="00642F14">
        <w:rPr>
          <w:rFonts w:ascii="Arial" w:hAnsi="Arial" w:cs="Arial"/>
        </w:rPr>
        <w:t xml:space="preserve"> multiple-choice anchor items </w:t>
      </w:r>
      <w:r w:rsidR="002117B7">
        <w:rPr>
          <w:rFonts w:ascii="Arial" w:hAnsi="Arial" w:cs="Arial"/>
        </w:rPr>
        <w:t xml:space="preserve">(two passage sets) </w:t>
      </w:r>
      <w:r w:rsidR="00B4419C">
        <w:rPr>
          <w:rFonts w:ascii="Arial" w:hAnsi="Arial" w:cs="Arial"/>
        </w:rPr>
        <w:t>are</w:t>
      </w:r>
      <w:r w:rsidRPr="00642F14">
        <w:rPr>
          <w:rFonts w:ascii="Arial" w:hAnsi="Arial" w:cs="Arial"/>
        </w:rPr>
        <w:t xml:space="preserve"> embedded into each operational </w:t>
      </w:r>
      <w:r w:rsidR="00B4419C">
        <w:rPr>
          <w:rFonts w:ascii="Arial" w:hAnsi="Arial" w:cs="Arial"/>
        </w:rPr>
        <w:t xml:space="preserve">ELA </w:t>
      </w:r>
      <w:r w:rsidRPr="00642F14">
        <w:rPr>
          <w:rFonts w:ascii="Arial" w:hAnsi="Arial" w:cs="Arial"/>
        </w:rPr>
        <w:t>test form</w:t>
      </w:r>
      <w:r w:rsidR="00B4419C">
        <w:rPr>
          <w:rFonts w:ascii="Arial" w:hAnsi="Arial" w:cs="Arial"/>
        </w:rPr>
        <w:t xml:space="preserve"> and a subset of 14</w:t>
      </w:r>
      <w:r w:rsidR="00B4419C" w:rsidRPr="00B4419C">
        <w:t xml:space="preserve"> </w:t>
      </w:r>
      <w:r w:rsidR="00B4419C" w:rsidRPr="00B4419C">
        <w:rPr>
          <w:rFonts w:ascii="Arial" w:hAnsi="Arial" w:cs="Arial"/>
        </w:rPr>
        <w:t xml:space="preserve">multiple-choice anchor items are embedded into each operational </w:t>
      </w:r>
      <w:r w:rsidR="00B4419C">
        <w:rPr>
          <w:rFonts w:ascii="Arial" w:hAnsi="Arial" w:cs="Arial"/>
        </w:rPr>
        <w:t>Math</w:t>
      </w:r>
      <w:r w:rsidR="00B4419C" w:rsidRPr="00B4419C">
        <w:rPr>
          <w:rFonts w:ascii="Arial" w:hAnsi="Arial" w:cs="Arial"/>
        </w:rPr>
        <w:t xml:space="preserve"> test form</w:t>
      </w:r>
      <w:r w:rsidRPr="00642F14">
        <w:rPr>
          <w:rFonts w:ascii="Arial" w:hAnsi="Arial" w:cs="Arial"/>
        </w:rPr>
        <w:t>.</w:t>
      </w:r>
    </w:p>
    <w:p w14:paraId="5F5941EB" w14:textId="77777777" w:rsidR="00CD6103" w:rsidRPr="00642F14" w:rsidRDefault="00CD6103" w:rsidP="00642F14">
      <w:pPr>
        <w:jc w:val="both"/>
        <w:rPr>
          <w:rFonts w:ascii="Arial" w:hAnsi="Arial" w:cs="Arial"/>
        </w:rPr>
      </w:pPr>
    </w:p>
    <w:p w14:paraId="68E5F761" w14:textId="6E82713D" w:rsidR="00642F14" w:rsidRPr="00642F14" w:rsidRDefault="00642F14" w:rsidP="00642F14">
      <w:pPr>
        <w:jc w:val="both"/>
        <w:rPr>
          <w:rFonts w:ascii="Arial" w:hAnsi="Arial" w:cs="Arial"/>
          <w:szCs w:val="24"/>
        </w:rPr>
      </w:pPr>
      <w:r w:rsidRPr="00642F14">
        <w:rPr>
          <w:rFonts w:ascii="Arial" w:hAnsi="Arial" w:cs="Arial"/>
          <w:szCs w:val="24"/>
        </w:rPr>
        <w:t xml:space="preserve">Each operational test form can be placed onto the operational scale through the secure anchor items using </w:t>
      </w:r>
      <w:r w:rsidR="00040012">
        <w:rPr>
          <w:rFonts w:ascii="Arial" w:hAnsi="Arial" w:cs="Arial"/>
          <w:szCs w:val="24"/>
        </w:rPr>
        <w:t xml:space="preserve">the </w:t>
      </w:r>
      <w:r w:rsidRPr="00642F14">
        <w:rPr>
          <w:rFonts w:ascii="Arial" w:hAnsi="Arial" w:cs="Arial"/>
          <w:szCs w:val="24"/>
        </w:rPr>
        <w:t>Stocking and Lord Method. The stability of the anchor items must be examined before being used as anchors in the equating process using appropriate method and statistics.</w:t>
      </w:r>
    </w:p>
    <w:p w14:paraId="59503D05" w14:textId="77777777" w:rsidR="00642F14" w:rsidRPr="00642F14" w:rsidRDefault="00642F14" w:rsidP="00642F14">
      <w:pPr>
        <w:jc w:val="both"/>
        <w:rPr>
          <w:rFonts w:ascii="Arial" w:hAnsi="Arial" w:cs="Arial"/>
          <w:szCs w:val="24"/>
        </w:rPr>
      </w:pPr>
    </w:p>
    <w:p w14:paraId="7641E186" w14:textId="77777777" w:rsidR="00642F14" w:rsidRPr="00642F14" w:rsidRDefault="00642F14" w:rsidP="00642F14">
      <w:pPr>
        <w:jc w:val="both"/>
        <w:rPr>
          <w:rFonts w:ascii="Arial" w:hAnsi="Arial" w:cs="Arial"/>
        </w:rPr>
      </w:pPr>
      <w:r w:rsidRPr="00642F14">
        <w:rPr>
          <w:rFonts w:ascii="Arial" w:hAnsi="Arial" w:cs="Arial"/>
          <w:szCs w:val="24"/>
        </w:rPr>
        <w:t xml:space="preserve">Additional extended-response items needed for constructing </w:t>
      </w:r>
      <w:r w:rsidRPr="00642F14">
        <w:rPr>
          <w:rFonts w:ascii="Arial" w:hAnsi="Arial" w:cs="Arial"/>
        </w:rPr>
        <w:t xml:space="preserve">future operational tests </w:t>
      </w:r>
      <w:r w:rsidRPr="00642F14">
        <w:rPr>
          <w:rFonts w:ascii="Arial" w:hAnsi="Arial" w:cs="Arial"/>
          <w:szCs w:val="24"/>
        </w:rPr>
        <w:t>will require a separate field test administration.</w:t>
      </w:r>
      <w:r w:rsidRPr="00642F14">
        <w:rPr>
          <w:rFonts w:ascii="Arial" w:hAnsi="Arial" w:cs="Arial"/>
        </w:rPr>
        <w:t xml:space="preserve"> The bidder must select the field test samples and use the common student equating method to equate and place the SAFT items onto the operational base scale.</w:t>
      </w:r>
    </w:p>
    <w:p w14:paraId="5875C36B" w14:textId="77777777" w:rsidR="00642F14" w:rsidRPr="00642F14" w:rsidRDefault="00642F14" w:rsidP="00642F14">
      <w:pPr>
        <w:jc w:val="both"/>
        <w:rPr>
          <w:rFonts w:ascii="Arial" w:hAnsi="Arial" w:cs="Arial"/>
          <w:bCs/>
          <w:szCs w:val="24"/>
        </w:rPr>
      </w:pPr>
    </w:p>
    <w:p w14:paraId="24D81C2A" w14:textId="4E7B40AE" w:rsidR="00642F14" w:rsidRPr="00642F14" w:rsidRDefault="00642F14" w:rsidP="00642F14">
      <w:pPr>
        <w:jc w:val="both"/>
        <w:rPr>
          <w:rFonts w:ascii="Arial" w:hAnsi="Arial" w:cs="Arial"/>
          <w:szCs w:val="24"/>
        </w:rPr>
      </w:pPr>
      <w:r w:rsidRPr="00642F14">
        <w:rPr>
          <w:rFonts w:ascii="Arial" w:hAnsi="Arial" w:cs="Arial"/>
          <w:bCs/>
        </w:rPr>
        <w:t>Operational test items can be selected from the item bank established through embedded field test items and SAFTs based on content coverage and statistical specifications.</w:t>
      </w:r>
      <w:r w:rsidRPr="00642F14">
        <w:rPr>
          <w:rFonts w:ascii="Arial" w:hAnsi="Arial" w:cs="Arial"/>
        </w:rPr>
        <w:t xml:space="preserve"> </w:t>
      </w:r>
      <w:r w:rsidRPr="00642F14">
        <w:rPr>
          <w:rFonts w:ascii="Arial" w:hAnsi="Arial" w:cs="Arial"/>
          <w:szCs w:val="24"/>
        </w:rPr>
        <w:t>Operational test data must be used for item calibrations and equating and for creating the operational conversion tables. Number correct scoring approach must be used to produce the raw score to scale score tables using the test characteristic curve (TCC). As part of the equating process, the contractor must conduct PBT/CBT Test Mode Comparability Studies for each of the twelve operational tests and provide appropriate raw score to scale score conversion tables for each mode. The contractor must submit to NYSED the data files used for equating and calibration for review and verification.</w:t>
      </w:r>
    </w:p>
    <w:p w14:paraId="11BD41AA" w14:textId="77777777" w:rsidR="00642F14" w:rsidRPr="00642F14" w:rsidRDefault="00642F14" w:rsidP="00642F14">
      <w:pPr>
        <w:jc w:val="both"/>
        <w:rPr>
          <w:rFonts w:ascii="Arial" w:hAnsi="Arial" w:cs="Arial"/>
          <w:szCs w:val="24"/>
        </w:rPr>
      </w:pPr>
    </w:p>
    <w:p w14:paraId="248CD866" w14:textId="77777777" w:rsidR="00642F14" w:rsidRPr="00642F14" w:rsidRDefault="00642F14" w:rsidP="00B56E89">
      <w:pPr>
        <w:jc w:val="both"/>
        <w:rPr>
          <w:rFonts w:ascii="Arial" w:hAnsi="Arial" w:cs="Arial"/>
        </w:rPr>
      </w:pPr>
      <w:r w:rsidRPr="00642F14">
        <w:rPr>
          <w:rFonts w:ascii="Arial" w:hAnsi="Arial" w:cs="Arial"/>
        </w:rPr>
        <w:t>If the contractor is using proprietary software to scale and equate the test forms, the contractor must provide NYSED’s research staff with access to the software and training in its use at no additional charge to NYSED for the duration of the contract and three years after the end of the contract.</w:t>
      </w:r>
    </w:p>
    <w:p w14:paraId="4A567907" w14:textId="77777777" w:rsidR="00642F14" w:rsidRPr="00642F14" w:rsidRDefault="00642F14" w:rsidP="00B56E89">
      <w:pPr>
        <w:keepNext/>
        <w:outlineLvl w:val="2"/>
        <w:rPr>
          <w:rFonts w:ascii="Arial" w:hAnsi="Arial"/>
          <w:b/>
          <w:szCs w:val="24"/>
          <w:u w:val="single"/>
        </w:rPr>
      </w:pPr>
      <w:bookmarkStart w:id="180" w:name="_Toc401128342"/>
      <w:bookmarkEnd w:id="179"/>
    </w:p>
    <w:p w14:paraId="726DCF51" w14:textId="3E1E83C8" w:rsidR="00642F14" w:rsidRPr="00BC4884" w:rsidRDefault="00642F14" w:rsidP="00B56E89">
      <w:pPr>
        <w:pStyle w:val="Heading3"/>
      </w:pPr>
      <w:bookmarkStart w:id="181" w:name="_Toc46220996"/>
      <w:r w:rsidRPr="00BC4884">
        <w:t>Operational Test Technical Report</w:t>
      </w:r>
      <w:bookmarkEnd w:id="180"/>
      <w:bookmarkEnd w:id="181"/>
    </w:p>
    <w:p w14:paraId="79B74517" w14:textId="77777777" w:rsidR="00642F14" w:rsidRPr="00642F14" w:rsidRDefault="00642F14" w:rsidP="00B56E89">
      <w:pPr>
        <w:jc w:val="both"/>
        <w:rPr>
          <w:rFonts w:ascii="Arial" w:hAnsi="Arial" w:cs="Arial"/>
          <w:b/>
          <w:szCs w:val="24"/>
        </w:rPr>
      </w:pPr>
    </w:p>
    <w:p w14:paraId="06E28E80" w14:textId="77777777" w:rsidR="00642F14" w:rsidRPr="00642F14" w:rsidRDefault="00642F14" w:rsidP="00B56E89">
      <w:pPr>
        <w:jc w:val="both"/>
        <w:rPr>
          <w:rFonts w:ascii="Arial" w:hAnsi="Arial" w:cs="Arial"/>
          <w:szCs w:val="24"/>
        </w:rPr>
      </w:pPr>
      <w:r w:rsidRPr="00642F14">
        <w:rPr>
          <w:rFonts w:ascii="Arial" w:hAnsi="Arial" w:cs="Arial"/>
          <w:szCs w:val="24"/>
        </w:rPr>
        <w:t xml:space="preserve">Contractor must submit a comprehensive technical report after each operational test administration. The technical report must include, but not be limited to, all the technical information such as test design, test development, scoring, test reliability and validity, calibration and equating, classical and IRT statistics, and analysis of the operational test results. </w:t>
      </w:r>
    </w:p>
    <w:p w14:paraId="3C8183D1" w14:textId="55757E13" w:rsidR="00642F14" w:rsidRDefault="00642F14" w:rsidP="00642F14">
      <w:pPr>
        <w:jc w:val="both"/>
        <w:rPr>
          <w:rFonts w:ascii="Arial" w:hAnsi="Arial" w:cs="Arial"/>
          <w:color w:val="000000"/>
          <w:szCs w:val="24"/>
        </w:rPr>
      </w:pPr>
    </w:p>
    <w:p w14:paraId="4FAAAF0F" w14:textId="67AF4762" w:rsidR="00642F14" w:rsidRPr="00642F14" w:rsidRDefault="00642F14" w:rsidP="00642F14">
      <w:pPr>
        <w:jc w:val="both"/>
        <w:rPr>
          <w:rFonts w:ascii="Arial" w:hAnsi="Arial" w:cs="Arial"/>
          <w:color w:val="000000"/>
          <w:szCs w:val="24"/>
        </w:rPr>
      </w:pPr>
      <w:r w:rsidRPr="00642F14">
        <w:rPr>
          <w:rFonts w:ascii="Arial" w:hAnsi="Arial" w:cs="Arial"/>
          <w:color w:val="000000"/>
          <w:szCs w:val="24"/>
        </w:rPr>
        <w:t>All research files containing complete student item-level data as well as scale scores and the demographic information necessary to replicate all analysis</w:t>
      </w:r>
      <w:r w:rsidR="00C969BF">
        <w:rPr>
          <w:rFonts w:ascii="Arial" w:hAnsi="Arial" w:cs="Arial"/>
          <w:color w:val="000000"/>
          <w:szCs w:val="24"/>
        </w:rPr>
        <w:t xml:space="preserve"> </w:t>
      </w:r>
      <w:r w:rsidR="00C969BF" w:rsidRPr="00C969BF">
        <w:rPr>
          <w:rFonts w:ascii="Arial" w:hAnsi="Arial" w:cs="Arial"/>
          <w:color w:val="000000"/>
          <w:szCs w:val="24"/>
        </w:rPr>
        <w:t>must be submitted to NYSED</w:t>
      </w:r>
      <w:r w:rsidRPr="00642F14">
        <w:rPr>
          <w:rFonts w:ascii="Arial" w:hAnsi="Arial" w:cs="Arial"/>
          <w:color w:val="000000"/>
          <w:szCs w:val="24"/>
        </w:rPr>
        <w:t>.</w:t>
      </w:r>
    </w:p>
    <w:p w14:paraId="620AACE3" w14:textId="77777777" w:rsidR="00642F14" w:rsidRPr="00642F14" w:rsidRDefault="00642F14" w:rsidP="00642F14">
      <w:pPr>
        <w:jc w:val="both"/>
        <w:rPr>
          <w:rFonts w:ascii="Arial" w:hAnsi="Arial" w:cs="Arial"/>
          <w:color w:val="000000"/>
          <w:szCs w:val="24"/>
        </w:rPr>
      </w:pPr>
    </w:p>
    <w:p w14:paraId="4E976385" w14:textId="49F7030B" w:rsidR="00642F14" w:rsidRPr="00642F14" w:rsidRDefault="00642F14" w:rsidP="00642F14">
      <w:pPr>
        <w:jc w:val="both"/>
        <w:rPr>
          <w:rFonts w:ascii="Arial" w:hAnsi="Arial" w:cs="Arial"/>
          <w:color w:val="000000"/>
          <w:szCs w:val="24"/>
        </w:rPr>
      </w:pPr>
      <w:r w:rsidRPr="00642F14">
        <w:rPr>
          <w:rFonts w:ascii="Arial" w:hAnsi="Arial" w:cs="Arial"/>
          <w:color w:val="000000"/>
          <w:szCs w:val="24"/>
        </w:rPr>
        <w:t>The contractor must retain all operational test data through the contract period and for five</w:t>
      </w:r>
      <w:r w:rsidR="00F20F89">
        <w:rPr>
          <w:rFonts w:ascii="Arial" w:hAnsi="Arial" w:cs="Arial"/>
          <w:color w:val="000000"/>
          <w:szCs w:val="24"/>
        </w:rPr>
        <w:t>-</w:t>
      </w:r>
      <w:r w:rsidRPr="00642F14">
        <w:rPr>
          <w:rFonts w:ascii="Arial" w:hAnsi="Arial" w:cs="Arial"/>
          <w:color w:val="000000"/>
          <w:szCs w:val="24"/>
        </w:rPr>
        <w:t>years after the end of the contract.</w:t>
      </w:r>
    </w:p>
    <w:p w14:paraId="20D1C41A" w14:textId="77777777" w:rsidR="00642F14" w:rsidRPr="00642F14" w:rsidRDefault="00642F14" w:rsidP="00642F14">
      <w:pPr>
        <w:jc w:val="both"/>
        <w:rPr>
          <w:rFonts w:ascii="Arial" w:hAnsi="Arial" w:cs="Arial"/>
          <w:color w:val="000000"/>
          <w:szCs w:val="24"/>
        </w:rPr>
      </w:pPr>
    </w:p>
    <w:p w14:paraId="2A5CEAAB" w14:textId="61AFB008" w:rsidR="00642F14" w:rsidRPr="00642F14" w:rsidRDefault="00642F14" w:rsidP="00D3624C">
      <w:pPr>
        <w:rPr>
          <w:rFonts w:ascii="Arial" w:hAnsi="Arial" w:cs="Arial"/>
          <w:color w:val="000000"/>
          <w:szCs w:val="24"/>
        </w:rPr>
      </w:pPr>
      <w:r w:rsidRPr="00642F14">
        <w:rPr>
          <w:rFonts w:ascii="Arial" w:hAnsi="Arial" w:cs="Arial"/>
          <w:color w:val="000000"/>
          <w:szCs w:val="24"/>
        </w:rPr>
        <w:t xml:space="preserve">The contractor will provide a comprehensive technical report for each test </w:t>
      </w:r>
      <w:r w:rsidR="00C736E2">
        <w:rPr>
          <w:rFonts w:ascii="Arial" w:hAnsi="Arial" w:cs="Arial"/>
          <w:color w:val="000000"/>
          <w:szCs w:val="24"/>
        </w:rPr>
        <w:t>that</w:t>
      </w:r>
      <w:r w:rsidRPr="00642F14">
        <w:rPr>
          <w:rFonts w:ascii="Arial" w:hAnsi="Arial" w:cs="Arial"/>
          <w:color w:val="000000"/>
          <w:szCs w:val="24"/>
        </w:rPr>
        <w:t xml:space="preserve"> include</w:t>
      </w:r>
      <w:r w:rsidR="00C736E2">
        <w:rPr>
          <w:rFonts w:ascii="Arial" w:hAnsi="Arial" w:cs="Arial"/>
          <w:color w:val="000000"/>
          <w:szCs w:val="24"/>
        </w:rPr>
        <w:t>s</w:t>
      </w:r>
      <w:r w:rsidRPr="00642F14">
        <w:rPr>
          <w:rFonts w:ascii="Arial" w:hAnsi="Arial" w:cs="Arial"/>
          <w:color w:val="000000"/>
          <w:szCs w:val="24"/>
        </w:rPr>
        <w:t>:</w:t>
      </w:r>
    </w:p>
    <w:p w14:paraId="49A37810" w14:textId="77777777" w:rsidR="00642F14" w:rsidRPr="00642F14" w:rsidRDefault="00642F14" w:rsidP="00642F14">
      <w:pPr>
        <w:jc w:val="both"/>
        <w:rPr>
          <w:rFonts w:ascii="Arial" w:hAnsi="Arial" w:cs="Arial"/>
          <w:color w:val="000000"/>
          <w:sz w:val="10"/>
          <w:szCs w:val="10"/>
        </w:rPr>
      </w:pPr>
    </w:p>
    <w:p w14:paraId="1F41E4C4" w14:textId="77777777" w:rsidR="00642F14" w:rsidRPr="00642F14" w:rsidRDefault="00642F14" w:rsidP="008B1EC2">
      <w:pPr>
        <w:numPr>
          <w:ilvl w:val="0"/>
          <w:numId w:val="43"/>
        </w:numPr>
        <w:spacing w:after="120"/>
        <w:ind w:left="720"/>
        <w:jc w:val="both"/>
        <w:rPr>
          <w:rFonts w:ascii="Arial" w:hAnsi="Arial" w:cs="Arial"/>
          <w:color w:val="000000"/>
          <w:szCs w:val="24"/>
        </w:rPr>
      </w:pPr>
      <w:r w:rsidRPr="00642F14">
        <w:rPr>
          <w:rFonts w:ascii="Arial" w:hAnsi="Arial" w:cs="Arial"/>
          <w:color w:val="000000"/>
          <w:szCs w:val="24"/>
        </w:rPr>
        <w:t xml:space="preserve">Disaggregating test results at various levels; </w:t>
      </w:r>
    </w:p>
    <w:p w14:paraId="3DF1FCB5" w14:textId="77777777" w:rsidR="00642F14" w:rsidRPr="00642F14" w:rsidRDefault="00642F14" w:rsidP="008B1EC2">
      <w:pPr>
        <w:numPr>
          <w:ilvl w:val="0"/>
          <w:numId w:val="43"/>
        </w:numPr>
        <w:spacing w:after="120"/>
        <w:ind w:left="720"/>
        <w:jc w:val="both"/>
        <w:rPr>
          <w:rFonts w:ascii="Arial" w:hAnsi="Arial" w:cs="Arial"/>
          <w:color w:val="000000"/>
          <w:szCs w:val="24"/>
        </w:rPr>
      </w:pPr>
      <w:r w:rsidRPr="00642F14">
        <w:rPr>
          <w:rFonts w:ascii="Arial" w:hAnsi="Arial" w:cs="Arial"/>
          <w:color w:val="000000"/>
          <w:szCs w:val="24"/>
        </w:rPr>
        <w:t xml:space="preserve">All psychometric and statistical data; </w:t>
      </w:r>
    </w:p>
    <w:p w14:paraId="07788CDD" w14:textId="77777777" w:rsidR="00642F14" w:rsidRPr="00642F14" w:rsidRDefault="00642F14" w:rsidP="008B1EC2">
      <w:pPr>
        <w:numPr>
          <w:ilvl w:val="0"/>
          <w:numId w:val="43"/>
        </w:numPr>
        <w:spacing w:after="120"/>
        <w:ind w:left="720"/>
        <w:jc w:val="both"/>
        <w:rPr>
          <w:rFonts w:ascii="Arial" w:hAnsi="Arial" w:cs="Arial"/>
          <w:color w:val="000000"/>
          <w:szCs w:val="24"/>
        </w:rPr>
      </w:pPr>
      <w:r w:rsidRPr="00642F14">
        <w:rPr>
          <w:rFonts w:ascii="Arial" w:hAnsi="Arial" w:cs="Arial"/>
          <w:color w:val="000000"/>
          <w:szCs w:val="24"/>
        </w:rPr>
        <w:t>Reliability data, including internal consistency and decision reliability, and validity data;</w:t>
      </w:r>
    </w:p>
    <w:p w14:paraId="36C0BD59" w14:textId="77777777" w:rsidR="00642F14" w:rsidRPr="00642F14" w:rsidRDefault="00642F14" w:rsidP="008B1EC2">
      <w:pPr>
        <w:numPr>
          <w:ilvl w:val="0"/>
          <w:numId w:val="43"/>
        </w:numPr>
        <w:spacing w:after="120"/>
        <w:ind w:left="720"/>
        <w:jc w:val="both"/>
        <w:rPr>
          <w:rFonts w:ascii="Arial" w:hAnsi="Arial" w:cs="Arial"/>
          <w:color w:val="000000"/>
          <w:szCs w:val="24"/>
        </w:rPr>
      </w:pPr>
      <w:r w:rsidRPr="00642F14">
        <w:rPr>
          <w:rFonts w:ascii="Arial" w:hAnsi="Arial" w:cs="Arial"/>
          <w:color w:val="000000"/>
          <w:szCs w:val="24"/>
        </w:rPr>
        <w:t xml:space="preserve">Documentation of item linkages to the standards; </w:t>
      </w:r>
    </w:p>
    <w:p w14:paraId="6A42E551" w14:textId="77777777" w:rsidR="003E0729" w:rsidRPr="003E0729" w:rsidRDefault="00642F14" w:rsidP="008B1EC2">
      <w:pPr>
        <w:numPr>
          <w:ilvl w:val="0"/>
          <w:numId w:val="43"/>
        </w:numPr>
        <w:spacing w:after="120"/>
        <w:ind w:left="720"/>
        <w:jc w:val="both"/>
      </w:pPr>
      <w:r w:rsidRPr="003E0729">
        <w:rPr>
          <w:rFonts w:ascii="Arial" w:hAnsi="Arial" w:cs="Arial"/>
          <w:color w:val="000000"/>
          <w:szCs w:val="24"/>
        </w:rPr>
        <w:t>Inter-correlations by content-specific sections and item types;</w:t>
      </w:r>
    </w:p>
    <w:p w14:paraId="2018FB3D" w14:textId="7A214AE3" w:rsidR="00642F14" w:rsidRPr="003E0729" w:rsidRDefault="00642F14" w:rsidP="008B1EC2">
      <w:pPr>
        <w:numPr>
          <w:ilvl w:val="0"/>
          <w:numId w:val="43"/>
        </w:numPr>
        <w:spacing w:after="120"/>
        <w:ind w:left="720"/>
        <w:jc w:val="both"/>
        <w:rPr>
          <w:rFonts w:ascii="Arial" w:hAnsi="Arial" w:cs="Arial"/>
        </w:rPr>
      </w:pPr>
      <w:r w:rsidRPr="003E0729">
        <w:rPr>
          <w:rFonts w:ascii="Arial" w:hAnsi="Arial" w:cs="Arial"/>
        </w:rPr>
        <w:t>Generalizability analyses must be provided; and</w:t>
      </w:r>
    </w:p>
    <w:p w14:paraId="00BB2807" w14:textId="40E039CE" w:rsidR="002A5993" w:rsidRPr="002A5993" w:rsidRDefault="00642F14" w:rsidP="002A5993">
      <w:pPr>
        <w:numPr>
          <w:ilvl w:val="0"/>
          <w:numId w:val="43"/>
        </w:numPr>
        <w:ind w:left="720"/>
        <w:jc w:val="both"/>
        <w:rPr>
          <w:rFonts w:ascii="Arial" w:hAnsi="Arial" w:cs="Arial"/>
          <w:color w:val="000000"/>
          <w:szCs w:val="24"/>
        </w:rPr>
      </w:pPr>
      <w:r w:rsidRPr="00642F14">
        <w:rPr>
          <w:rFonts w:ascii="Arial" w:hAnsi="Arial" w:cs="Arial"/>
          <w:color w:val="000000"/>
          <w:szCs w:val="24"/>
        </w:rPr>
        <w:t>Item-level data must also be provided.</w:t>
      </w:r>
    </w:p>
    <w:p w14:paraId="7237FFD9" w14:textId="68C0DEBE" w:rsidR="002A5993" w:rsidRDefault="002A5993" w:rsidP="00ED555F">
      <w:pPr>
        <w:jc w:val="both"/>
        <w:rPr>
          <w:rFonts w:ascii="Arial" w:hAnsi="Arial" w:cs="Arial"/>
          <w:color w:val="000000"/>
          <w:szCs w:val="24"/>
        </w:rPr>
      </w:pPr>
    </w:p>
    <w:p w14:paraId="2EF8F174" w14:textId="189E28FF" w:rsidR="00ED555F" w:rsidRDefault="00250366" w:rsidP="00250366">
      <w:pPr>
        <w:pStyle w:val="Heading3"/>
      </w:pPr>
      <w:bookmarkStart w:id="182" w:name="_Technical_Manual_Outline"/>
      <w:bookmarkStart w:id="183" w:name="_Toc46220997"/>
      <w:bookmarkEnd w:id="182"/>
      <w:r w:rsidRPr="00250366">
        <w:t>Technical Manual Outline for New York State Assessments</w:t>
      </w:r>
      <w:bookmarkEnd w:id="183"/>
    </w:p>
    <w:p w14:paraId="069777D0" w14:textId="3107A9E2" w:rsidR="00250366" w:rsidRDefault="00250366" w:rsidP="00250366"/>
    <w:p w14:paraId="0FE4AF41"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1: Introduction and Overview</w:t>
      </w:r>
    </w:p>
    <w:p w14:paraId="53241B9E"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Introduction</w:t>
      </w:r>
    </w:p>
    <w:p w14:paraId="2B444F6C"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Test Purpose</w:t>
      </w:r>
    </w:p>
    <w:p w14:paraId="76A79F99"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Target population</w:t>
      </w:r>
    </w:p>
    <w:p w14:paraId="17A2A7B9"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Test Use and Decisions Based on Assessment</w:t>
      </w:r>
    </w:p>
    <w:p w14:paraId="5609107D"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Testing Accommodations</w:t>
      </w:r>
    </w:p>
    <w:p w14:paraId="34CA72AA"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Test Transcriptions</w:t>
      </w:r>
    </w:p>
    <w:p w14:paraId="559DA2C6" w14:textId="77777777" w:rsidR="00250366" w:rsidRPr="00427B5E" w:rsidRDefault="00250366" w:rsidP="00250366">
      <w:pPr>
        <w:numPr>
          <w:ilvl w:val="0"/>
          <w:numId w:val="184"/>
        </w:numPr>
        <w:spacing w:before="60" w:after="60" w:line="259" w:lineRule="auto"/>
        <w:rPr>
          <w:rFonts w:ascii="Arial" w:eastAsiaTheme="minorHAnsi" w:hAnsi="Arial" w:cs="Arial"/>
          <w:szCs w:val="24"/>
        </w:rPr>
      </w:pPr>
      <w:r w:rsidRPr="00427B5E">
        <w:rPr>
          <w:rFonts w:ascii="Arial" w:eastAsiaTheme="minorHAnsi" w:hAnsi="Arial" w:cs="Arial"/>
          <w:szCs w:val="24"/>
        </w:rPr>
        <w:t>Test Translations</w:t>
      </w:r>
    </w:p>
    <w:p w14:paraId="1B7A568E"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2: Test Design and Development</w:t>
      </w:r>
    </w:p>
    <w:p w14:paraId="3F574A25"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Test Descriptions</w:t>
      </w:r>
    </w:p>
    <w:p w14:paraId="12C44F00"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Test Configuration</w:t>
      </w:r>
    </w:p>
    <w:p w14:paraId="10177983"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New York State Educators’ Involvement in Test Development</w:t>
      </w:r>
    </w:p>
    <w:p w14:paraId="6F9D4724"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Test Blueprints</w:t>
      </w:r>
    </w:p>
    <w:p w14:paraId="7FBF24E3"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Passage Selection and Item Criteria Documents</w:t>
      </w:r>
    </w:p>
    <w:p w14:paraId="62F71F8F"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Passage Finding</w:t>
      </w:r>
    </w:p>
    <w:p w14:paraId="3D829DF8"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Item Development</w:t>
      </w:r>
    </w:p>
    <w:p w14:paraId="56F317F2"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Educator Item Review</w:t>
      </w:r>
    </w:p>
    <w:p w14:paraId="46EA8B7C"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Field Testing</w:t>
      </w:r>
    </w:p>
    <w:p w14:paraId="2EF5F574"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proofErr w:type="spellStart"/>
      <w:r w:rsidRPr="00427B5E">
        <w:rPr>
          <w:rFonts w:ascii="Arial" w:eastAsiaTheme="minorHAnsi" w:hAnsi="Arial" w:cs="Arial"/>
          <w:szCs w:val="24"/>
        </w:rPr>
        <w:t>Rangefinding</w:t>
      </w:r>
      <w:proofErr w:type="spellEnd"/>
    </w:p>
    <w:p w14:paraId="2CD64214"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Item Selection and Test Creation (Criteria and Process)</w:t>
      </w:r>
    </w:p>
    <w:p w14:paraId="32B1B210"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Educator Form Construction</w:t>
      </w:r>
    </w:p>
    <w:p w14:paraId="6608DD83"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Test Form Production</w:t>
      </w:r>
    </w:p>
    <w:p w14:paraId="7D26D24A"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Final Eyes Committees</w:t>
      </w:r>
    </w:p>
    <w:p w14:paraId="555E49B5" w14:textId="77777777" w:rsidR="00250366" w:rsidRPr="00427B5E" w:rsidRDefault="00250366" w:rsidP="00250366">
      <w:pPr>
        <w:numPr>
          <w:ilvl w:val="0"/>
          <w:numId w:val="185"/>
        </w:numPr>
        <w:spacing w:before="60" w:after="60" w:line="259" w:lineRule="auto"/>
        <w:rPr>
          <w:rFonts w:ascii="Arial" w:eastAsiaTheme="minorHAnsi" w:hAnsi="Arial" w:cs="Arial"/>
          <w:szCs w:val="24"/>
        </w:rPr>
      </w:pPr>
      <w:r w:rsidRPr="00427B5E">
        <w:rPr>
          <w:rFonts w:ascii="Arial" w:eastAsiaTheme="minorHAnsi" w:hAnsi="Arial" w:cs="Arial"/>
          <w:szCs w:val="24"/>
        </w:rPr>
        <w:t>Proficiency and Performance Standards</w:t>
      </w:r>
    </w:p>
    <w:p w14:paraId="1D3E8317"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3: Validity</w:t>
      </w:r>
    </w:p>
    <w:p w14:paraId="0237D723" w14:textId="77777777" w:rsidR="00250366" w:rsidRPr="00427B5E" w:rsidRDefault="00250366" w:rsidP="00250366">
      <w:pPr>
        <w:numPr>
          <w:ilvl w:val="0"/>
          <w:numId w:val="186"/>
        </w:numPr>
        <w:spacing w:before="60" w:after="60" w:line="259" w:lineRule="auto"/>
        <w:rPr>
          <w:rFonts w:ascii="Arial" w:eastAsiaTheme="minorHAnsi" w:hAnsi="Arial" w:cs="Arial"/>
          <w:szCs w:val="24"/>
        </w:rPr>
      </w:pPr>
      <w:r w:rsidRPr="00427B5E">
        <w:rPr>
          <w:rFonts w:ascii="Arial" w:eastAsiaTheme="minorHAnsi" w:hAnsi="Arial" w:cs="Arial"/>
          <w:szCs w:val="24"/>
        </w:rPr>
        <w:t>Content Validity</w:t>
      </w:r>
    </w:p>
    <w:p w14:paraId="3344FBA9" w14:textId="77777777" w:rsidR="00250366" w:rsidRPr="00427B5E" w:rsidRDefault="00250366" w:rsidP="00250366">
      <w:pPr>
        <w:numPr>
          <w:ilvl w:val="0"/>
          <w:numId w:val="186"/>
        </w:numPr>
        <w:spacing w:before="60" w:after="60" w:line="259" w:lineRule="auto"/>
        <w:rPr>
          <w:rFonts w:ascii="Arial" w:eastAsiaTheme="minorHAnsi" w:hAnsi="Arial" w:cs="Arial"/>
          <w:szCs w:val="24"/>
        </w:rPr>
      </w:pPr>
      <w:r w:rsidRPr="00427B5E">
        <w:rPr>
          <w:rFonts w:ascii="Arial" w:eastAsiaTheme="minorHAnsi" w:hAnsi="Arial" w:cs="Arial"/>
          <w:szCs w:val="24"/>
        </w:rPr>
        <w:lastRenderedPageBreak/>
        <w:t>Construct (Internal Structure) Validity</w:t>
      </w:r>
    </w:p>
    <w:p w14:paraId="787740BC"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4: Test Administration and Scoring</w:t>
      </w:r>
    </w:p>
    <w:p w14:paraId="11FB61F0"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Test Administration</w:t>
      </w:r>
    </w:p>
    <w:p w14:paraId="73E8EE8E"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Scoring Procedures of Operational Tests</w:t>
      </w:r>
    </w:p>
    <w:p w14:paraId="4A14AA88"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Scoring Models</w:t>
      </w:r>
    </w:p>
    <w:p w14:paraId="15DF0172"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Scoring of Constructed-Response Items</w:t>
      </w:r>
    </w:p>
    <w:p w14:paraId="27472451"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Scorer Qualifications and Training</w:t>
      </w:r>
    </w:p>
    <w:p w14:paraId="6F491037" w14:textId="77777777" w:rsidR="00250366" w:rsidRPr="00427B5E" w:rsidRDefault="00250366" w:rsidP="00250366">
      <w:pPr>
        <w:numPr>
          <w:ilvl w:val="0"/>
          <w:numId w:val="187"/>
        </w:numPr>
        <w:spacing w:before="60" w:after="60" w:line="259" w:lineRule="auto"/>
        <w:rPr>
          <w:rFonts w:ascii="Arial" w:eastAsiaTheme="minorHAnsi" w:hAnsi="Arial" w:cs="Arial"/>
          <w:szCs w:val="24"/>
        </w:rPr>
      </w:pPr>
      <w:r w:rsidRPr="00427B5E">
        <w:rPr>
          <w:rFonts w:ascii="Arial" w:eastAsiaTheme="minorHAnsi" w:hAnsi="Arial" w:cs="Arial"/>
          <w:szCs w:val="24"/>
        </w:rPr>
        <w:t>Quality Control Process</w:t>
      </w:r>
    </w:p>
    <w:p w14:paraId="60FFF12F"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5: Operational Test Data Collection and Classical Analysis</w:t>
      </w:r>
    </w:p>
    <w:p w14:paraId="55D484CB" w14:textId="77777777" w:rsidR="00250366" w:rsidRPr="00427B5E" w:rsidRDefault="00250366" w:rsidP="00250366">
      <w:pPr>
        <w:numPr>
          <w:ilvl w:val="0"/>
          <w:numId w:val="188"/>
        </w:numPr>
        <w:spacing w:before="60" w:after="60" w:line="259" w:lineRule="auto"/>
        <w:rPr>
          <w:rFonts w:ascii="Arial" w:eastAsiaTheme="minorHAnsi" w:hAnsi="Arial" w:cs="Arial"/>
          <w:szCs w:val="24"/>
        </w:rPr>
      </w:pPr>
      <w:r w:rsidRPr="00427B5E">
        <w:rPr>
          <w:rFonts w:ascii="Arial" w:eastAsiaTheme="minorHAnsi" w:hAnsi="Arial" w:cs="Arial"/>
          <w:szCs w:val="24"/>
        </w:rPr>
        <w:t>Data Collection</w:t>
      </w:r>
    </w:p>
    <w:p w14:paraId="54F74F17" w14:textId="77777777" w:rsidR="00250366" w:rsidRPr="00427B5E" w:rsidRDefault="00250366" w:rsidP="00250366">
      <w:pPr>
        <w:numPr>
          <w:ilvl w:val="0"/>
          <w:numId w:val="188"/>
        </w:numPr>
        <w:spacing w:before="60" w:after="60" w:line="259" w:lineRule="auto"/>
        <w:rPr>
          <w:rFonts w:ascii="Arial" w:eastAsiaTheme="minorHAnsi" w:hAnsi="Arial" w:cs="Arial"/>
          <w:szCs w:val="24"/>
        </w:rPr>
      </w:pPr>
      <w:r w:rsidRPr="00427B5E">
        <w:rPr>
          <w:rFonts w:ascii="Arial" w:eastAsiaTheme="minorHAnsi" w:hAnsi="Arial" w:cs="Arial"/>
          <w:szCs w:val="24"/>
        </w:rPr>
        <w:t>Data Processing</w:t>
      </w:r>
    </w:p>
    <w:p w14:paraId="2EA1FC0D" w14:textId="77777777" w:rsidR="00250366" w:rsidRPr="00427B5E" w:rsidRDefault="00250366" w:rsidP="00250366">
      <w:pPr>
        <w:numPr>
          <w:ilvl w:val="0"/>
          <w:numId w:val="188"/>
        </w:numPr>
        <w:spacing w:before="60" w:after="60" w:line="259" w:lineRule="auto"/>
        <w:rPr>
          <w:rFonts w:ascii="Arial" w:eastAsiaTheme="minorHAnsi" w:hAnsi="Arial" w:cs="Arial"/>
          <w:szCs w:val="24"/>
        </w:rPr>
      </w:pPr>
      <w:r w:rsidRPr="00427B5E">
        <w:rPr>
          <w:rFonts w:ascii="Arial" w:eastAsiaTheme="minorHAnsi" w:hAnsi="Arial" w:cs="Arial"/>
          <w:szCs w:val="24"/>
        </w:rPr>
        <w:t>Classical Analysis and Calibration Sample Characteristics</w:t>
      </w:r>
    </w:p>
    <w:p w14:paraId="174F3845" w14:textId="77777777" w:rsidR="00250366" w:rsidRPr="00427B5E" w:rsidRDefault="00250366" w:rsidP="00250366">
      <w:pPr>
        <w:numPr>
          <w:ilvl w:val="0"/>
          <w:numId w:val="188"/>
        </w:numPr>
        <w:spacing w:before="60" w:after="60" w:line="259" w:lineRule="auto"/>
        <w:rPr>
          <w:rFonts w:ascii="Arial" w:eastAsiaTheme="minorHAnsi" w:hAnsi="Arial" w:cs="Arial"/>
          <w:szCs w:val="24"/>
        </w:rPr>
      </w:pPr>
      <w:r w:rsidRPr="00427B5E">
        <w:rPr>
          <w:rFonts w:ascii="Arial" w:eastAsiaTheme="minorHAnsi" w:hAnsi="Arial" w:cs="Arial"/>
          <w:szCs w:val="24"/>
        </w:rPr>
        <w:t>Classical Data Analysis</w:t>
      </w:r>
    </w:p>
    <w:p w14:paraId="552E75B9"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6: IRT Calibration and Linking</w:t>
      </w:r>
    </w:p>
    <w:p w14:paraId="72671F0F"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IRT Models and Rationale for Use</w:t>
      </w:r>
    </w:p>
    <w:p w14:paraId="791F6F04"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Calibration Sample</w:t>
      </w:r>
    </w:p>
    <w:p w14:paraId="45F2F44C"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Item-Model Fit</w:t>
      </w:r>
    </w:p>
    <w:p w14:paraId="1492ED97"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Local Independence</w:t>
      </w:r>
    </w:p>
    <w:p w14:paraId="63B1757F"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Scaling</w:t>
      </w:r>
    </w:p>
    <w:p w14:paraId="29F57975"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Test Characteristic Curves</w:t>
      </w:r>
    </w:p>
    <w:p w14:paraId="49413BB2" w14:textId="77777777" w:rsidR="00250366" w:rsidRPr="00427B5E" w:rsidRDefault="00250366" w:rsidP="00250366">
      <w:pPr>
        <w:numPr>
          <w:ilvl w:val="0"/>
          <w:numId w:val="189"/>
        </w:numPr>
        <w:spacing w:before="60" w:after="60" w:line="259" w:lineRule="auto"/>
        <w:rPr>
          <w:rFonts w:ascii="Arial" w:eastAsiaTheme="minorHAnsi" w:hAnsi="Arial" w:cs="Arial"/>
          <w:szCs w:val="24"/>
        </w:rPr>
      </w:pPr>
      <w:r w:rsidRPr="00427B5E">
        <w:rPr>
          <w:rFonts w:ascii="Arial" w:eastAsiaTheme="minorHAnsi" w:hAnsi="Arial" w:cs="Arial"/>
          <w:szCs w:val="24"/>
        </w:rPr>
        <w:t>Scoring Procedure</w:t>
      </w:r>
    </w:p>
    <w:p w14:paraId="669BEC5C"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7: Reliability and Standard Error of Measurement</w:t>
      </w:r>
    </w:p>
    <w:p w14:paraId="06C77751" w14:textId="77777777" w:rsidR="00250366" w:rsidRPr="00427B5E" w:rsidRDefault="00250366" w:rsidP="00250366">
      <w:pPr>
        <w:numPr>
          <w:ilvl w:val="0"/>
          <w:numId w:val="190"/>
        </w:numPr>
        <w:spacing w:before="60" w:after="60" w:line="259" w:lineRule="auto"/>
        <w:rPr>
          <w:rFonts w:ascii="Arial" w:eastAsiaTheme="minorHAnsi" w:hAnsi="Arial" w:cs="Arial"/>
          <w:szCs w:val="24"/>
        </w:rPr>
      </w:pPr>
      <w:r w:rsidRPr="00427B5E">
        <w:rPr>
          <w:rFonts w:ascii="Arial" w:eastAsiaTheme="minorHAnsi" w:hAnsi="Arial" w:cs="Arial"/>
          <w:szCs w:val="24"/>
        </w:rPr>
        <w:t>Test Reliability</w:t>
      </w:r>
    </w:p>
    <w:p w14:paraId="2D391580" w14:textId="77777777" w:rsidR="00250366" w:rsidRPr="00427B5E" w:rsidRDefault="00250366" w:rsidP="00250366">
      <w:pPr>
        <w:numPr>
          <w:ilvl w:val="0"/>
          <w:numId w:val="190"/>
        </w:numPr>
        <w:spacing w:before="60" w:after="60" w:line="259" w:lineRule="auto"/>
        <w:rPr>
          <w:rFonts w:ascii="Arial" w:eastAsiaTheme="minorHAnsi" w:hAnsi="Arial" w:cs="Arial"/>
          <w:szCs w:val="24"/>
        </w:rPr>
      </w:pPr>
      <w:r w:rsidRPr="00427B5E">
        <w:rPr>
          <w:rFonts w:ascii="Arial" w:eastAsiaTheme="minorHAnsi" w:hAnsi="Arial" w:cs="Arial"/>
          <w:szCs w:val="24"/>
        </w:rPr>
        <w:t>Standard Error of Measurement (SEM)</w:t>
      </w:r>
    </w:p>
    <w:p w14:paraId="01FA9663" w14:textId="77777777" w:rsidR="00250366" w:rsidRPr="00427B5E" w:rsidRDefault="00250366" w:rsidP="00250366">
      <w:pPr>
        <w:numPr>
          <w:ilvl w:val="0"/>
          <w:numId w:val="190"/>
        </w:numPr>
        <w:spacing w:before="60" w:after="60" w:line="259" w:lineRule="auto"/>
        <w:rPr>
          <w:rFonts w:ascii="Arial" w:eastAsiaTheme="minorHAnsi" w:hAnsi="Arial" w:cs="Arial"/>
          <w:szCs w:val="24"/>
        </w:rPr>
      </w:pPr>
      <w:r w:rsidRPr="00427B5E">
        <w:rPr>
          <w:rFonts w:ascii="Arial" w:eastAsiaTheme="minorHAnsi" w:hAnsi="Arial" w:cs="Arial"/>
          <w:szCs w:val="24"/>
        </w:rPr>
        <w:t>Performance Level Classification Consistency and Accuracy</w:t>
      </w:r>
    </w:p>
    <w:p w14:paraId="05680100"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8: Standards Review</w:t>
      </w:r>
    </w:p>
    <w:p w14:paraId="01FB16DA" w14:textId="77777777" w:rsidR="00250366" w:rsidRPr="00427B5E" w:rsidRDefault="00250366" w:rsidP="00250366">
      <w:pPr>
        <w:spacing w:before="60" w:after="60"/>
        <w:rPr>
          <w:rFonts w:ascii="Arial" w:eastAsiaTheme="minorHAnsi" w:hAnsi="Arial" w:cs="Arial"/>
          <w:szCs w:val="24"/>
        </w:rPr>
      </w:pPr>
      <w:r w:rsidRPr="00427B5E">
        <w:rPr>
          <w:rFonts w:ascii="Arial" w:eastAsiaTheme="minorHAnsi" w:hAnsi="Arial" w:cs="Arial"/>
          <w:szCs w:val="24"/>
        </w:rPr>
        <w:t>Section 9: Summary of Operational Test Results</w:t>
      </w:r>
    </w:p>
    <w:p w14:paraId="18A855FF" w14:textId="77777777" w:rsidR="00250366" w:rsidRPr="00427B5E" w:rsidRDefault="00250366" w:rsidP="00250366">
      <w:pPr>
        <w:numPr>
          <w:ilvl w:val="0"/>
          <w:numId w:val="191"/>
        </w:numPr>
        <w:spacing w:before="60" w:after="60" w:line="259" w:lineRule="auto"/>
        <w:rPr>
          <w:rFonts w:ascii="Arial" w:eastAsiaTheme="minorHAnsi" w:hAnsi="Arial" w:cs="Arial"/>
          <w:szCs w:val="24"/>
        </w:rPr>
      </w:pPr>
      <w:r w:rsidRPr="00427B5E">
        <w:rPr>
          <w:rFonts w:ascii="Arial" w:eastAsiaTheme="minorHAnsi" w:hAnsi="Arial" w:cs="Arial"/>
          <w:szCs w:val="24"/>
        </w:rPr>
        <w:t>Scale Score Distribution Summary</w:t>
      </w:r>
    </w:p>
    <w:p w14:paraId="0CF7D3B0" w14:textId="77777777" w:rsidR="00250366" w:rsidRPr="00427B5E" w:rsidRDefault="00250366" w:rsidP="00250366">
      <w:pPr>
        <w:numPr>
          <w:ilvl w:val="0"/>
          <w:numId w:val="191"/>
        </w:numPr>
        <w:spacing w:before="60" w:after="60" w:line="259" w:lineRule="auto"/>
        <w:rPr>
          <w:rFonts w:ascii="Arial" w:eastAsiaTheme="minorHAnsi" w:hAnsi="Arial" w:cs="Arial"/>
          <w:szCs w:val="24"/>
        </w:rPr>
      </w:pPr>
      <w:r w:rsidRPr="00427B5E">
        <w:rPr>
          <w:rFonts w:ascii="Arial" w:eastAsiaTheme="minorHAnsi" w:hAnsi="Arial" w:cs="Arial"/>
          <w:szCs w:val="24"/>
        </w:rPr>
        <w:t>Performance Level Distribution Summary</w:t>
      </w:r>
    </w:p>
    <w:p w14:paraId="31DDCCEE" w14:textId="77777777" w:rsidR="00250366" w:rsidRPr="002A5993" w:rsidRDefault="00250366" w:rsidP="00250366">
      <w:pPr>
        <w:jc w:val="both"/>
        <w:rPr>
          <w:rFonts w:ascii="Arial" w:hAnsi="Arial" w:cs="Arial"/>
          <w:color w:val="000000"/>
          <w:szCs w:val="24"/>
        </w:rPr>
      </w:pPr>
    </w:p>
    <w:p w14:paraId="7DF86325" w14:textId="4857C703" w:rsidR="00642F14" w:rsidRPr="00642F14" w:rsidRDefault="00642F14" w:rsidP="00642F14">
      <w:pPr>
        <w:jc w:val="both"/>
        <w:rPr>
          <w:rFonts w:ascii="Arial" w:hAnsi="Arial" w:cs="Arial"/>
          <w:color w:val="000000"/>
          <w:szCs w:val="24"/>
        </w:rPr>
      </w:pPr>
      <w:r w:rsidRPr="00642F14">
        <w:rPr>
          <w:rFonts w:ascii="Arial" w:hAnsi="Arial" w:cs="Arial"/>
          <w:color w:val="000000"/>
          <w:szCs w:val="24"/>
        </w:rPr>
        <w:t>The 201</w:t>
      </w:r>
      <w:r w:rsidR="002C25E0">
        <w:rPr>
          <w:rFonts w:ascii="Arial" w:hAnsi="Arial" w:cs="Arial"/>
          <w:color w:val="000000"/>
          <w:szCs w:val="24"/>
        </w:rPr>
        <w:t>8</w:t>
      </w:r>
      <w:r w:rsidRPr="00642F14">
        <w:rPr>
          <w:rFonts w:ascii="Arial" w:hAnsi="Arial" w:cs="Arial"/>
          <w:color w:val="000000"/>
          <w:szCs w:val="24"/>
        </w:rPr>
        <w:t xml:space="preserve"> Grades </w:t>
      </w:r>
      <w:r w:rsidR="006453EC">
        <w:rPr>
          <w:rFonts w:ascii="Arial" w:hAnsi="Arial" w:cs="Arial"/>
          <w:color w:val="000000"/>
          <w:szCs w:val="24"/>
        </w:rPr>
        <w:t xml:space="preserve">3–8 </w:t>
      </w:r>
      <w:r w:rsidRPr="00642F14">
        <w:rPr>
          <w:rFonts w:ascii="Arial" w:hAnsi="Arial" w:cs="Arial"/>
          <w:color w:val="000000"/>
          <w:szCs w:val="24"/>
        </w:rPr>
        <w:t xml:space="preserve">Technical Manual should be used as a template. This document can be found </w:t>
      </w:r>
      <w:r w:rsidRPr="00642F14" w:rsidDel="00FA0EC8">
        <w:rPr>
          <w:rFonts w:ascii="Arial" w:hAnsi="Arial" w:cs="Arial"/>
          <w:color w:val="000000"/>
          <w:szCs w:val="24"/>
        </w:rPr>
        <w:t xml:space="preserve">on NYSED’s website </w:t>
      </w:r>
      <w:r w:rsidR="007C1053">
        <w:rPr>
          <w:rFonts w:ascii="Arial" w:hAnsi="Arial" w:cs="Arial"/>
          <w:color w:val="000000"/>
          <w:szCs w:val="24"/>
        </w:rPr>
        <w:t>under</w:t>
      </w:r>
      <w:r w:rsidRPr="00642F14">
        <w:rPr>
          <w:rFonts w:ascii="Arial" w:hAnsi="Arial" w:cs="Arial"/>
          <w:color w:val="000000"/>
          <w:szCs w:val="24"/>
        </w:rPr>
        <w:t xml:space="preserve"> </w:t>
      </w:r>
      <w:hyperlink r:id="rId36" w:history="1">
        <w:r w:rsidR="00183CFA" w:rsidRPr="00183CFA">
          <w:rPr>
            <w:rStyle w:val="Hyperlink"/>
            <w:rFonts w:ascii="Arial" w:hAnsi="Arial" w:cs="Arial"/>
            <w:szCs w:val="24"/>
          </w:rPr>
          <w:t>Technical Reports</w:t>
        </w:r>
      </w:hyperlink>
      <w:r w:rsidRPr="00642F14">
        <w:rPr>
          <w:rFonts w:ascii="Arial" w:hAnsi="Arial" w:cs="Arial"/>
          <w:color w:val="000000"/>
          <w:szCs w:val="24"/>
        </w:rPr>
        <w:t>.</w:t>
      </w:r>
    </w:p>
    <w:p w14:paraId="3D007049" w14:textId="77777777" w:rsidR="00642F14" w:rsidRPr="00642F14" w:rsidRDefault="00642F14" w:rsidP="00642F14">
      <w:pPr>
        <w:jc w:val="both"/>
        <w:rPr>
          <w:rFonts w:ascii="Arial" w:hAnsi="Arial" w:cs="Arial"/>
          <w:color w:val="000000"/>
          <w:szCs w:val="24"/>
        </w:rPr>
      </w:pPr>
    </w:p>
    <w:p w14:paraId="54E08572" w14:textId="243F43F2" w:rsidR="00642F14" w:rsidRPr="00BC4884" w:rsidRDefault="00642F14" w:rsidP="00B56E89">
      <w:pPr>
        <w:pStyle w:val="Heading3"/>
      </w:pPr>
      <w:bookmarkStart w:id="184" w:name="_Toc46220998"/>
      <w:r w:rsidRPr="00BC4884">
        <w:t>Technical Advisory Committee</w:t>
      </w:r>
      <w:bookmarkEnd w:id="184"/>
    </w:p>
    <w:p w14:paraId="446C59F4" w14:textId="77777777" w:rsidR="00642F14" w:rsidRPr="00642F14" w:rsidRDefault="00642F14" w:rsidP="00642F14">
      <w:pPr>
        <w:tabs>
          <w:tab w:val="left" w:pos="810"/>
        </w:tabs>
        <w:jc w:val="both"/>
        <w:rPr>
          <w:rFonts w:ascii="Arial" w:hAnsi="Arial" w:cs="Arial"/>
          <w:b/>
          <w:szCs w:val="24"/>
        </w:rPr>
      </w:pPr>
    </w:p>
    <w:p w14:paraId="0BC3C2EE" w14:textId="77777777" w:rsidR="00642F14" w:rsidRPr="00642F14" w:rsidRDefault="00642F14" w:rsidP="003E0729">
      <w:pPr>
        <w:tabs>
          <w:tab w:val="left" w:pos="810"/>
        </w:tabs>
        <w:jc w:val="both"/>
        <w:rPr>
          <w:rFonts w:ascii="Arial" w:hAnsi="Arial" w:cs="Arial"/>
          <w:szCs w:val="24"/>
        </w:rPr>
      </w:pPr>
      <w:r w:rsidRPr="00642F14">
        <w:rPr>
          <w:rFonts w:ascii="Arial" w:hAnsi="Arial" w:cs="Arial"/>
          <w:szCs w:val="24"/>
        </w:rPr>
        <w:t>The Contractor is required to work with NYSED’s Technical Advisory Committee (TAC) to ensure independent guidance is given to the assessment program. This may require travel to TAC meetings to receive guidance and/or present information as needed (a maximum of three one-day meetings per year in New York City).</w:t>
      </w:r>
    </w:p>
    <w:p w14:paraId="7019DD67" w14:textId="7ABE87D6" w:rsidR="003E0729" w:rsidRDefault="003E0729">
      <w:pPr>
        <w:rPr>
          <w:rFonts w:ascii="Arial" w:hAnsi="Arial" w:cs="Arial"/>
          <w:b/>
          <w:szCs w:val="24"/>
        </w:rPr>
      </w:pPr>
    </w:p>
    <w:p w14:paraId="2B4FBA6C" w14:textId="6EBF207A" w:rsidR="00642F14" w:rsidRPr="00BC4884" w:rsidRDefault="00642F14" w:rsidP="003E0729">
      <w:pPr>
        <w:pStyle w:val="Heading3"/>
      </w:pPr>
      <w:bookmarkStart w:id="185" w:name="_Toc401128343"/>
      <w:bookmarkStart w:id="186" w:name="_Toc46220999"/>
      <w:r w:rsidRPr="00BC4884">
        <w:lastRenderedPageBreak/>
        <w:t>Standard Setting</w:t>
      </w:r>
      <w:bookmarkEnd w:id="185"/>
      <w:bookmarkEnd w:id="186"/>
    </w:p>
    <w:p w14:paraId="2CAF7A68" w14:textId="77777777" w:rsidR="00642F14" w:rsidRPr="00642F14" w:rsidRDefault="00642F14" w:rsidP="00642F14">
      <w:pPr>
        <w:tabs>
          <w:tab w:val="left" w:pos="810"/>
        </w:tabs>
        <w:jc w:val="both"/>
        <w:rPr>
          <w:rFonts w:ascii="Arial" w:hAnsi="Arial" w:cs="Arial"/>
          <w:bCs/>
          <w:szCs w:val="24"/>
        </w:rPr>
      </w:pPr>
    </w:p>
    <w:p w14:paraId="62F7B1F5" w14:textId="1B5BB2A1" w:rsidR="00642F14" w:rsidRPr="00642F14" w:rsidRDefault="00642F14" w:rsidP="00642F14">
      <w:pPr>
        <w:jc w:val="both"/>
        <w:rPr>
          <w:rFonts w:ascii="Arial" w:hAnsi="Arial" w:cs="Arial"/>
          <w:szCs w:val="24"/>
        </w:rPr>
      </w:pPr>
      <w:r w:rsidRPr="00642F14">
        <w:rPr>
          <w:rFonts w:ascii="Arial" w:hAnsi="Arial" w:cs="Arial"/>
          <w:szCs w:val="24"/>
        </w:rPr>
        <w:t xml:space="preserve">Following one year’s administration of the Grades </w:t>
      </w:r>
      <w:r w:rsidR="006453EC">
        <w:rPr>
          <w:rFonts w:ascii="Arial" w:hAnsi="Arial" w:cs="Arial"/>
          <w:szCs w:val="24"/>
        </w:rPr>
        <w:t xml:space="preserve">3–8 </w:t>
      </w:r>
      <w:r w:rsidRPr="00642F14">
        <w:rPr>
          <w:rFonts w:ascii="Arial" w:hAnsi="Arial" w:cs="Arial"/>
          <w:szCs w:val="24"/>
        </w:rPr>
        <w:t>ELA and Math Tests measuring the Next Generation Learning Standards, the contractor will conduct standard setting. This standard setting will take place Spring 202</w:t>
      </w:r>
      <w:r w:rsidR="00033B60">
        <w:rPr>
          <w:rFonts w:ascii="Arial" w:hAnsi="Arial" w:cs="Arial"/>
          <w:szCs w:val="24"/>
        </w:rPr>
        <w:t>2</w:t>
      </w:r>
      <w:r w:rsidRPr="00642F14">
        <w:rPr>
          <w:rFonts w:ascii="Arial" w:hAnsi="Arial" w:cs="Arial"/>
          <w:szCs w:val="24"/>
        </w:rPr>
        <w:t>. For the standard setting, the contractor will handle all logistics, work with NYS teachers to revise performance level descriptors, and conduct the standard setting and all necessary analyses. Technical reports must be produced documenting the standard setting process.</w:t>
      </w:r>
      <w:r w:rsidR="0036460F">
        <w:rPr>
          <w:rFonts w:ascii="Arial" w:hAnsi="Arial" w:cs="Arial"/>
          <w:szCs w:val="24"/>
        </w:rPr>
        <w:t xml:space="preserve"> </w:t>
      </w:r>
      <w:r w:rsidRPr="00642F14">
        <w:rPr>
          <w:rFonts w:ascii="Arial" w:hAnsi="Arial" w:cs="Arial"/>
          <w:szCs w:val="24"/>
        </w:rPr>
        <w:t>The contractor is required to advise NYSED on any psychometric/methodological matters relating to standard setting.</w:t>
      </w:r>
    </w:p>
    <w:p w14:paraId="5372FD76" w14:textId="77777777" w:rsidR="00642F14" w:rsidRPr="00642F14" w:rsidRDefault="00642F14" w:rsidP="00642F14">
      <w:pPr>
        <w:jc w:val="both"/>
        <w:rPr>
          <w:rFonts w:ascii="Arial" w:hAnsi="Arial" w:cs="Arial"/>
          <w:szCs w:val="24"/>
        </w:rPr>
      </w:pPr>
    </w:p>
    <w:p w14:paraId="7D728290" w14:textId="77777777" w:rsidR="00642F14" w:rsidRPr="00642F14" w:rsidRDefault="00642F14" w:rsidP="00642F14">
      <w:pPr>
        <w:spacing w:after="120"/>
        <w:jc w:val="both"/>
        <w:rPr>
          <w:rFonts w:ascii="Arial" w:hAnsi="Arial" w:cs="Arial"/>
          <w:szCs w:val="24"/>
        </w:rPr>
      </w:pPr>
      <w:r w:rsidRPr="00642F14">
        <w:rPr>
          <w:rFonts w:ascii="Arial" w:hAnsi="Arial" w:cs="Arial"/>
          <w:szCs w:val="24"/>
        </w:rPr>
        <w:t>The process for standard setting will consist of the following elements:</w:t>
      </w:r>
    </w:p>
    <w:p w14:paraId="2D07C154" w14:textId="7BDA28C6" w:rsidR="00642F14" w:rsidRPr="00642F14" w:rsidRDefault="00642F14" w:rsidP="008B1EC2">
      <w:pPr>
        <w:numPr>
          <w:ilvl w:val="0"/>
          <w:numId w:val="52"/>
        </w:numPr>
        <w:spacing w:after="120"/>
        <w:jc w:val="both"/>
        <w:rPr>
          <w:rFonts w:ascii="Arial" w:hAnsi="Arial" w:cs="Arial"/>
          <w:szCs w:val="24"/>
        </w:rPr>
      </w:pPr>
      <w:r w:rsidRPr="00642F14">
        <w:rPr>
          <w:rFonts w:ascii="Arial" w:hAnsi="Arial" w:cs="Arial"/>
          <w:szCs w:val="24"/>
        </w:rPr>
        <w:t>Hold meetings with NYS teachers to develop and/or validate content-area performance level descriptors (PLDs)</w:t>
      </w:r>
      <w:r w:rsidR="004D3B42">
        <w:rPr>
          <w:rFonts w:ascii="Arial" w:hAnsi="Arial" w:cs="Arial"/>
          <w:szCs w:val="24"/>
        </w:rPr>
        <w:t xml:space="preserve"> </w:t>
      </w:r>
      <w:r w:rsidR="004D3B42" w:rsidRPr="00642F14">
        <w:rPr>
          <w:rFonts w:ascii="Arial" w:hAnsi="Arial" w:cs="Arial"/>
          <w:szCs w:val="24"/>
        </w:rPr>
        <w:t xml:space="preserve">(see </w:t>
      </w:r>
      <w:hyperlink w:anchor="_Attachment_E:_Educator" w:history="1">
        <w:r w:rsidR="003B0BE0">
          <w:rPr>
            <w:rStyle w:val="Hyperlink"/>
            <w:rFonts w:ascii="Arial" w:hAnsi="Arial" w:cs="Arial"/>
            <w:szCs w:val="24"/>
          </w:rPr>
          <w:t>Attachment C</w:t>
        </w:r>
      </w:hyperlink>
      <w:r w:rsidR="00764AE0">
        <w:rPr>
          <w:rStyle w:val="Hyperlink"/>
          <w:rFonts w:ascii="Arial" w:hAnsi="Arial" w:cs="Arial"/>
          <w:szCs w:val="24"/>
        </w:rPr>
        <w:t>:</w:t>
      </w:r>
      <w:r w:rsidR="003B0BE0">
        <w:t xml:space="preserve"> </w:t>
      </w:r>
      <w:r w:rsidR="00764AE0" w:rsidRPr="00764AE0">
        <w:rPr>
          <w:rStyle w:val="Hyperlink"/>
          <w:rFonts w:ascii="Arial" w:hAnsi="Arial" w:cs="Arial"/>
          <w:szCs w:val="24"/>
        </w:rPr>
        <w:t>Educator Committees for ELA and Math</w:t>
      </w:r>
      <w:r w:rsidR="00764AE0">
        <w:rPr>
          <w:rStyle w:val="Hyperlink"/>
          <w:rFonts w:ascii="Arial" w:hAnsi="Arial" w:cs="Arial"/>
          <w:szCs w:val="24"/>
        </w:rPr>
        <w:t xml:space="preserve"> </w:t>
      </w:r>
      <w:r w:rsidR="004D3B42" w:rsidRPr="00642F14">
        <w:rPr>
          <w:rFonts w:ascii="Arial" w:hAnsi="Arial" w:cs="Arial"/>
          <w:szCs w:val="24"/>
        </w:rPr>
        <w:t xml:space="preserve"> for further details</w:t>
      </w:r>
      <w:r w:rsidR="004D3B42">
        <w:rPr>
          <w:rFonts w:ascii="Arial" w:hAnsi="Arial" w:cs="Arial"/>
          <w:szCs w:val="24"/>
        </w:rPr>
        <w:t xml:space="preserve"> regarding educator participation</w:t>
      </w:r>
      <w:r w:rsidR="004D3B42" w:rsidRPr="00642F14">
        <w:rPr>
          <w:rFonts w:ascii="Arial" w:hAnsi="Arial" w:cs="Arial"/>
          <w:szCs w:val="24"/>
        </w:rPr>
        <w:t>)</w:t>
      </w:r>
      <w:r w:rsidR="00C52B52">
        <w:rPr>
          <w:rFonts w:ascii="Arial" w:hAnsi="Arial" w:cs="Arial"/>
          <w:szCs w:val="24"/>
        </w:rPr>
        <w:t>.</w:t>
      </w:r>
    </w:p>
    <w:p w14:paraId="1D908677" w14:textId="401B1A0C" w:rsidR="00642F14" w:rsidRPr="00642F14" w:rsidRDefault="00642F14" w:rsidP="008B1EC2">
      <w:pPr>
        <w:numPr>
          <w:ilvl w:val="0"/>
          <w:numId w:val="52"/>
        </w:numPr>
        <w:spacing w:after="120"/>
        <w:jc w:val="both"/>
        <w:rPr>
          <w:rFonts w:ascii="Arial" w:hAnsi="Arial" w:cs="Arial"/>
          <w:szCs w:val="24"/>
        </w:rPr>
      </w:pPr>
      <w:r w:rsidRPr="00642F14">
        <w:rPr>
          <w:rFonts w:ascii="Arial" w:hAnsi="Arial" w:cs="Arial"/>
          <w:szCs w:val="24"/>
        </w:rPr>
        <w:t>Design and execute appropriate external benchmark data and analysis</w:t>
      </w:r>
      <w:r w:rsidR="00C969BF">
        <w:rPr>
          <w:rFonts w:ascii="Arial" w:hAnsi="Arial" w:cs="Arial"/>
          <w:szCs w:val="24"/>
        </w:rPr>
        <w:t>.</w:t>
      </w:r>
    </w:p>
    <w:p w14:paraId="4C8339A1" w14:textId="7CFC7413" w:rsidR="00642F14" w:rsidRPr="00642F14" w:rsidRDefault="00642F14" w:rsidP="008B1EC2">
      <w:pPr>
        <w:numPr>
          <w:ilvl w:val="0"/>
          <w:numId w:val="52"/>
        </w:numPr>
        <w:spacing w:after="120"/>
        <w:jc w:val="both"/>
        <w:rPr>
          <w:rFonts w:ascii="Arial" w:hAnsi="Arial" w:cs="Arial"/>
          <w:szCs w:val="24"/>
        </w:rPr>
      </w:pPr>
      <w:r w:rsidRPr="00642F14">
        <w:rPr>
          <w:rFonts w:ascii="Arial" w:hAnsi="Arial" w:cs="Arial"/>
          <w:szCs w:val="24"/>
        </w:rPr>
        <w:t xml:space="preserve">Hold standard setting meetings to set performance standards (see </w:t>
      </w:r>
      <w:hyperlink w:anchor="_Attachment_E:_Educator" w:history="1">
        <w:r w:rsidR="003B0BE0">
          <w:rPr>
            <w:rStyle w:val="Hyperlink"/>
            <w:rFonts w:ascii="Arial" w:hAnsi="Arial" w:cs="Arial"/>
            <w:szCs w:val="24"/>
          </w:rPr>
          <w:t>Attachment C</w:t>
        </w:r>
      </w:hyperlink>
      <w:r w:rsidR="00764AE0">
        <w:rPr>
          <w:rStyle w:val="Hyperlink"/>
          <w:rFonts w:ascii="Arial" w:hAnsi="Arial" w:cs="Arial"/>
          <w:szCs w:val="24"/>
        </w:rPr>
        <w:t xml:space="preserve">: </w:t>
      </w:r>
      <w:r w:rsidR="00764AE0" w:rsidRPr="00764AE0">
        <w:rPr>
          <w:rStyle w:val="Hyperlink"/>
          <w:rFonts w:ascii="Arial" w:hAnsi="Arial" w:cs="Arial"/>
          <w:szCs w:val="24"/>
        </w:rPr>
        <w:t>Educator Committees for ELA and Math</w:t>
      </w:r>
      <w:r w:rsidRPr="00642F14">
        <w:rPr>
          <w:rFonts w:ascii="Arial" w:hAnsi="Arial" w:cs="Arial"/>
          <w:szCs w:val="24"/>
        </w:rPr>
        <w:t xml:space="preserve"> for further details</w:t>
      </w:r>
      <w:r w:rsidR="007C1053">
        <w:rPr>
          <w:rFonts w:ascii="Arial" w:hAnsi="Arial" w:cs="Arial"/>
          <w:szCs w:val="24"/>
        </w:rPr>
        <w:t xml:space="preserve"> regarding educator participation</w:t>
      </w:r>
      <w:r w:rsidRPr="00642F14">
        <w:rPr>
          <w:rFonts w:ascii="Arial" w:hAnsi="Arial" w:cs="Arial"/>
          <w:szCs w:val="24"/>
        </w:rPr>
        <w:t>).</w:t>
      </w:r>
    </w:p>
    <w:p w14:paraId="6146AA61" w14:textId="77777777" w:rsidR="00642F14" w:rsidRPr="00642F14" w:rsidRDefault="00642F14" w:rsidP="008B1EC2">
      <w:pPr>
        <w:numPr>
          <w:ilvl w:val="0"/>
          <w:numId w:val="52"/>
        </w:numPr>
        <w:jc w:val="both"/>
        <w:rPr>
          <w:rFonts w:ascii="Arial" w:hAnsi="Arial" w:cs="Arial"/>
          <w:szCs w:val="24"/>
        </w:rPr>
      </w:pPr>
      <w:r w:rsidRPr="00642F14">
        <w:rPr>
          <w:rFonts w:ascii="Arial" w:hAnsi="Arial" w:cs="Arial"/>
          <w:szCs w:val="24"/>
        </w:rPr>
        <w:t>Develop a technical report detailing the overall recommendations of panelists, the judgments of each subject area expert in each phase of judgment (as appropriate to the standard setting model) and sections on the development of PLDs and the analysis and presentation of external benchmark data.</w:t>
      </w:r>
    </w:p>
    <w:p w14:paraId="6F0343B8" w14:textId="77777777" w:rsidR="00642F14" w:rsidRPr="00642F14" w:rsidRDefault="00642F14" w:rsidP="003E0729">
      <w:pPr>
        <w:jc w:val="both"/>
        <w:rPr>
          <w:rFonts w:ascii="Arial" w:hAnsi="Arial" w:cs="Arial"/>
          <w:bCs/>
          <w:szCs w:val="24"/>
        </w:rPr>
      </w:pPr>
    </w:p>
    <w:p w14:paraId="6B49ED0A" w14:textId="4854936E" w:rsidR="00642F14" w:rsidRPr="00BC4884" w:rsidRDefault="00642F14" w:rsidP="003E0729">
      <w:pPr>
        <w:pStyle w:val="Heading3"/>
      </w:pPr>
      <w:bookmarkStart w:id="187" w:name="_Toc401128344"/>
      <w:bookmarkStart w:id="188" w:name="_Toc46221000"/>
      <w:r w:rsidRPr="00BC4884">
        <w:t>Performance Level Descriptors</w:t>
      </w:r>
      <w:bookmarkEnd w:id="187"/>
      <w:r w:rsidRPr="00BC4884">
        <w:t xml:space="preserve"> (PLD)</w:t>
      </w:r>
      <w:bookmarkEnd w:id="188"/>
    </w:p>
    <w:p w14:paraId="0E179AF0" w14:textId="77777777" w:rsidR="00642F14" w:rsidRPr="00BC4884" w:rsidRDefault="00642F14" w:rsidP="003E0729">
      <w:pPr>
        <w:pStyle w:val="Heading3"/>
      </w:pPr>
    </w:p>
    <w:p w14:paraId="3A9F97DE" w14:textId="60FF3BD0" w:rsidR="00642F14" w:rsidRPr="00642F14" w:rsidRDefault="00642F14" w:rsidP="00642F14">
      <w:pPr>
        <w:jc w:val="both"/>
        <w:rPr>
          <w:rFonts w:ascii="Arial" w:hAnsi="Arial" w:cs="Arial"/>
          <w:szCs w:val="24"/>
        </w:rPr>
      </w:pPr>
      <w:r w:rsidRPr="00642F14">
        <w:rPr>
          <w:rFonts w:ascii="Arial" w:hAnsi="Arial" w:cs="Arial"/>
          <w:szCs w:val="24"/>
        </w:rPr>
        <w:t>For each test, the contractor will handle all logistics and work with NYS educators to review and/or to validate content-area performance level descriptors describing the range of student performance within each performance level on the given assessment (“range PLDs”). These meetings will be approximately one day each and</w:t>
      </w:r>
      <w:r w:rsidR="00875B19">
        <w:rPr>
          <w:rFonts w:ascii="Arial" w:hAnsi="Arial" w:cs="Arial"/>
          <w:szCs w:val="24"/>
        </w:rPr>
        <w:t xml:space="preserve"> take place</w:t>
      </w:r>
      <w:r w:rsidRPr="00642F14">
        <w:rPr>
          <w:rFonts w:ascii="Arial" w:hAnsi="Arial" w:cs="Arial"/>
          <w:szCs w:val="24"/>
        </w:rPr>
        <w:t xml:space="preserve"> in March 202</w:t>
      </w:r>
      <w:r w:rsidR="00DD66A2">
        <w:rPr>
          <w:rFonts w:ascii="Arial" w:hAnsi="Arial" w:cs="Arial"/>
          <w:szCs w:val="24"/>
        </w:rPr>
        <w:t>2</w:t>
      </w:r>
      <w:r w:rsidRPr="00642F14">
        <w:rPr>
          <w:rFonts w:ascii="Arial" w:hAnsi="Arial" w:cs="Arial"/>
          <w:szCs w:val="24"/>
        </w:rPr>
        <w:t>, the year in which the standard setting will be conducted.</w:t>
      </w:r>
    </w:p>
    <w:p w14:paraId="1791FFB6" w14:textId="77777777" w:rsidR="00642F14" w:rsidRPr="00642F14" w:rsidRDefault="00642F14" w:rsidP="00642F14">
      <w:pPr>
        <w:jc w:val="both"/>
        <w:rPr>
          <w:rFonts w:ascii="Arial" w:hAnsi="Arial" w:cs="Arial"/>
          <w:szCs w:val="24"/>
        </w:rPr>
      </w:pPr>
    </w:p>
    <w:p w14:paraId="570B9759" w14:textId="77777777" w:rsidR="00642F14" w:rsidRPr="00642F14" w:rsidRDefault="00642F14" w:rsidP="00642F14">
      <w:pPr>
        <w:jc w:val="both"/>
        <w:rPr>
          <w:rFonts w:ascii="Arial" w:hAnsi="Arial" w:cs="Arial"/>
          <w:szCs w:val="24"/>
        </w:rPr>
      </w:pPr>
      <w:r w:rsidRPr="00642F14">
        <w:rPr>
          <w:rFonts w:ascii="Arial" w:hAnsi="Arial" w:cs="Arial"/>
          <w:szCs w:val="24"/>
        </w:rPr>
        <w:t>The contractor will be responsible for arranging and paying for conference room space within 30 miles of Albany for the PLD meetings. In addition, the contractor must provide all meeting facilitation and training for participants and develop and produce all materials necessary to conduct the meetings.</w:t>
      </w:r>
    </w:p>
    <w:p w14:paraId="72BA0DF1" w14:textId="77777777" w:rsidR="00642F14" w:rsidRPr="00642F14" w:rsidRDefault="00642F14" w:rsidP="00642F14">
      <w:pPr>
        <w:jc w:val="both"/>
        <w:rPr>
          <w:rFonts w:ascii="Arial" w:hAnsi="Arial" w:cs="Arial"/>
          <w:szCs w:val="24"/>
        </w:rPr>
      </w:pPr>
    </w:p>
    <w:p w14:paraId="66B5C3DE" w14:textId="3AA25209" w:rsidR="00642F14" w:rsidRPr="00642F14" w:rsidRDefault="00642F14" w:rsidP="00642F14">
      <w:pPr>
        <w:jc w:val="both"/>
        <w:rPr>
          <w:rFonts w:ascii="Arial" w:hAnsi="Arial" w:cs="Arial"/>
          <w:szCs w:val="24"/>
        </w:rPr>
      </w:pPr>
      <w:r w:rsidRPr="00642F14">
        <w:rPr>
          <w:rFonts w:ascii="Arial" w:hAnsi="Arial" w:cs="Arial"/>
          <w:szCs w:val="24"/>
        </w:rPr>
        <w:t xml:space="preserve">The PLD meetings will consist of three grade-band groups for each content area, Grades </w:t>
      </w:r>
      <w:r w:rsidR="00C969BF" w:rsidRPr="00C969BF">
        <w:rPr>
          <w:rFonts w:ascii="Arial" w:hAnsi="Arial" w:cs="Arial"/>
          <w:szCs w:val="24"/>
        </w:rPr>
        <w:t>3–4, 5–6, and 7–8</w:t>
      </w:r>
      <w:r w:rsidRPr="00642F14">
        <w:rPr>
          <w:rFonts w:ascii="Arial" w:hAnsi="Arial" w:cs="Arial"/>
          <w:szCs w:val="24"/>
        </w:rPr>
        <w:t>, for a total of six groups. Each group will include a minimum of eight (8) NYS-certified educators in the examination content area. NYSED will provide the contractor with names of educators for the contractor to contact in order to determine availability and willingness to participate. The contractor will be responsible for arranging and paying for participants’ travel reimbursement, meals, and hotel accommodation for participants residing more than 50 miles from the meeting location. Educator participants will also be paid honoraria of $200 per day.</w:t>
      </w:r>
    </w:p>
    <w:p w14:paraId="66281C73" w14:textId="77777777" w:rsidR="00642F14" w:rsidRPr="00642F14" w:rsidRDefault="00642F14" w:rsidP="00642F14">
      <w:pPr>
        <w:jc w:val="both"/>
        <w:rPr>
          <w:rFonts w:ascii="Arial" w:hAnsi="Arial" w:cs="Arial"/>
          <w:szCs w:val="24"/>
        </w:rPr>
      </w:pPr>
    </w:p>
    <w:p w14:paraId="2BD84AD6" w14:textId="77777777" w:rsidR="00642F14" w:rsidRPr="00642F14" w:rsidRDefault="00642F14" w:rsidP="000677CA">
      <w:pPr>
        <w:jc w:val="both"/>
        <w:rPr>
          <w:rFonts w:ascii="Arial" w:hAnsi="Arial" w:cs="Arial"/>
          <w:szCs w:val="24"/>
        </w:rPr>
      </w:pPr>
      <w:r w:rsidRPr="00642F14">
        <w:rPr>
          <w:rFonts w:ascii="Arial" w:hAnsi="Arial" w:cs="Arial"/>
          <w:szCs w:val="24"/>
        </w:rPr>
        <w:t>In addition to the range PLDs developed at the PLD meetings, threshold PLDs may be developed if time allows. Threshold PLDs describe the knowledge, skills, and practices demonstrated by students at the borderline of each performance level. Threshold PLDs will be developed and/or finalized by standard setting panelists in the beginning of the standard setting meeting.</w:t>
      </w:r>
    </w:p>
    <w:p w14:paraId="23BBAC2A" w14:textId="77777777" w:rsidR="00642F14" w:rsidRPr="00642F14" w:rsidRDefault="00642F14" w:rsidP="000677CA">
      <w:pPr>
        <w:jc w:val="both"/>
        <w:rPr>
          <w:rFonts w:ascii="Arial" w:hAnsi="Arial" w:cs="Arial"/>
          <w:bCs/>
          <w:szCs w:val="24"/>
        </w:rPr>
      </w:pPr>
    </w:p>
    <w:p w14:paraId="378E7CA1" w14:textId="44ACDBEE" w:rsidR="00642F14" w:rsidRPr="00BC4884" w:rsidRDefault="00642F14" w:rsidP="003E0729">
      <w:pPr>
        <w:pStyle w:val="Heading3"/>
        <w:rPr>
          <w:rFonts w:eastAsiaTheme="majorEastAsia" w:cstheme="majorBidi"/>
          <w:i/>
          <w:iCs/>
        </w:rPr>
      </w:pPr>
      <w:bookmarkStart w:id="189" w:name="_Alignment_Studies_for"/>
      <w:bookmarkStart w:id="190" w:name="_Toc46221001"/>
      <w:bookmarkEnd w:id="189"/>
      <w:r w:rsidRPr="00BC4884">
        <w:t>Alignment Studies</w:t>
      </w:r>
      <w:r w:rsidR="002673A4">
        <w:t xml:space="preserve"> for ELA and Math</w:t>
      </w:r>
      <w:bookmarkEnd w:id="190"/>
    </w:p>
    <w:p w14:paraId="704FED26" w14:textId="77777777" w:rsidR="00642F14" w:rsidRPr="00642F14" w:rsidRDefault="00642F14" w:rsidP="00642F14">
      <w:pPr>
        <w:jc w:val="both"/>
        <w:rPr>
          <w:rFonts w:ascii="Arial" w:hAnsi="Arial"/>
          <w:szCs w:val="24"/>
        </w:rPr>
      </w:pPr>
    </w:p>
    <w:p w14:paraId="4549C1A4" w14:textId="512E50D1" w:rsidR="00642F14" w:rsidRPr="00642F14" w:rsidRDefault="00642F14" w:rsidP="00642F14">
      <w:pPr>
        <w:jc w:val="both"/>
        <w:rPr>
          <w:rFonts w:ascii="Arial" w:hAnsi="Arial"/>
          <w:szCs w:val="24"/>
        </w:rPr>
      </w:pPr>
      <w:r w:rsidRPr="00642F14">
        <w:rPr>
          <w:rFonts w:ascii="Arial" w:hAnsi="Arial"/>
          <w:szCs w:val="24"/>
        </w:rPr>
        <w:t>In order to meet the ESSA requirement that each state submit evidence regarding its assessments in English Language Arts and Mathematics to the United States Department of Education for peer review, the contractor will arrange and provide for a one-time alignment study by an independent party with demonstrated expertise in high-quality, large-scale assessment, at the contractor’s sole cost. Th</w:t>
      </w:r>
      <w:r w:rsidR="00116F83">
        <w:rPr>
          <w:rFonts w:ascii="Arial" w:hAnsi="Arial"/>
          <w:szCs w:val="24"/>
        </w:rPr>
        <w:t xml:space="preserve">ese studies </w:t>
      </w:r>
      <w:r w:rsidRPr="00642F14">
        <w:rPr>
          <w:rFonts w:ascii="Arial" w:hAnsi="Arial"/>
          <w:szCs w:val="24"/>
        </w:rPr>
        <w:t xml:space="preserve">must review the test blueprints and the operational test forms for the revised ELA and Math Tests measuring the new NYS Next Generation Learning Standards in ELA and </w:t>
      </w:r>
      <w:r w:rsidR="00040012">
        <w:rPr>
          <w:rFonts w:ascii="Arial" w:hAnsi="Arial"/>
          <w:szCs w:val="24"/>
        </w:rPr>
        <w:t>M</w:t>
      </w:r>
      <w:r w:rsidRPr="00642F14">
        <w:rPr>
          <w:rFonts w:ascii="Arial" w:hAnsi="Arial"/>
          <w:szCs w:val="24"/>
        </w:rPr>
        <w:t>ath and revised language arts and mathematics progressions. The studies must determine:</w:t>
      </w:r>
    </w:p>
    <w:p w14:paraId="39968DB7" w14:textId="77777777" w:rsidR="00642F14" w:rsidRPr="00642F14" w:rsidRDefault="00642F14" w:rsidP="00642F14">
      <w:pPr>
        <w:jc w:val="both"/>
        <w:rPr>
          <w:rFonts w:ascii="Arial" w:hAnsi="Arial"/>
          <w:szCs w:val="24"/>
        </w:rPr>
      </w:pPr>
    </w:p>
    <w:p w14:paraId="71F20101" w14:textId="176A129C" w:rsidR="00570D89" w:rsidRPr="00642F14" w:rsidRDefault="00642F14" w:rsidP="008B1EC2">
      <w:pPr>
        <w:numPr>
          <w:ilvl w:val="0"/>
          <w:numId w:val="57"/>
        </w:numPr>
        <w:spacing w:after="120"/>
        <w:jc w:val="both"/>
        <w:rPr>
          <w:rFonts w:ascii="Arial" w:eastAsia="Calibri" w:hAnsi="Arial"/>
          <w:szCs w:val="24"/>
        </w:rPr>
      </w:pPr>
      <w:r w:rsidRPr="00570D89">
        <w:rPr>
          <w:rFonts w:ascii="Arial" w:eastAsia="Calibri" w:hAnsi="Arial"/>
          <w:szCs w:val="24"/>
        </w:rPr>
        <w:t>The extent to which the tests are aligned to the full range of New York State’s relevant academic standards, and</w:t>
      </w:r>
    </w:p>
    <w:p w14:paraId="02276D14" w14:textId="77777777" w:rsidR="00642F14" w:rsidRPr="00642F14" w:rsidRDefault="00642F14" w:rsidP="008B1EC2">
      <w:pPr>
        <w:numPr>
          <w:ilvl w:val="0"/>
          <w:numId w:val="57"/>
        </w:numPr>
        <w:contextualSpacing/>
        <w:jc w:val="both"/>
        <w:rPr>
          <w:rFonts w:ascii="Arial" w:eastAsia="Calibri" w:hAnsi="Arial"/>
          <w:szCs w:val="24"/>
        </w:rPr>
      </w:pPr>
      <w:r w:rsidRPr="00642F14">
        <w:rPr>
          <w:rFonts w:ascii="Arial" w:eastAsia="Calibri" w:hAnsi="Arial"/>
          <w:szCs w:val="24"/>
        </w:rPr>
        <w:t>The extent to which test items intended to require complex demonstration or applications of knowledge and skills relate to other measures that require similar levels of cognitive complexity in the content area.</w:t>
      </w:r>
    </w:p>
    <w:p w14:paraId="3D90509D" w14:textId="77777777" w:rsidR="00642F14" w:rsidRPr="00642F14" w:rsidRDefault="00642F14" w:rsidP="00642F14">
      <w:pPr>
        <w:jc w:val="both"/>
        <w:rPr>
          <w:rFonts w:ascii="Arial" w:hAnsi="Arial"/>
          <w:szCs w:val="24"/>
        </w:rPr>
      </w:pPr>
    </w:p>
    <w:p w14:paraId="6471614A" w14:textId="2B642AA1" w:rsidR="00642F14" w:rsidRPr="00642F14" w:rsidRDefault="00642F14" w:rsidP="00642F14">
      <w:pPr>
        <w:jc w:val="both"/>
        <w:rPr>
          <w:rFonts w:ascii="Arial" w:hAnsi="Arial"/>
          <w:szCs w:val="24"/>
        </w:rPr>
      </w:pPr>
      <w:r w:rsidRPr="00642F14">
        <w:rPr>
          <w:rFonts w:ascii="Arial" w:hAnsi="Arial"/>
          <w:szCs w:val="24"/>
        </w:rPr>
        <w:t>A report from the independent-expert review of the English Language Arts and Mathematics Tests is expected to be completed by September 30, 202</w:t>
      </w:r>
      <w:r w:rsidR="00DD66A2">
        <w:rPr>
          <w:rFonts w:ascii="Arial" w:hAnsi="Arial"/>
          <w:szCs w:val="24"/>
        </w:rPr>
        <w:t>2</w:t>
      </w:r>
      <w:r w:rsidRPr="00642F14">
        <w:rPr>
          <w:rFonts w:ascii="Arial" w:hAnsi="Arial"/>
          <w:szCs w:val="24"/>
        </w:rPr>
        <w:t>, following the administration and scoring of the 202</w:t>
      </w:r>
      <w:r w:rsidR="00DD66A2">
        <w:rPr>
          <w:rFonts w:ascii="Arial" w:hAnsi="Arial"/>
          <w:szCs w:val="24"/>
        </w:rPr>
        <w:t>2</w:t>
      </w:r>
      <w:r w:rsidRPr="00642F14">
        <w:rPr>
          <w:rFonts w:ascii="Arial" w:hAnsi="Arial"/>
          <w:szCs w:val="24"/>
        </w:rPr>
        <w:t xml:space="preserve"> operational tests.</w:t>
      </w:r>
    </w:p>
    <w:p w14:paraId="6CAE44F2" w14:textId="77777777" w:rsidR="00642F14" w:rsidRPr="00642F14" w:rsidRDefault="00642F14" w:rsidP="00642F14">
      <w:pPr>
        <w:jc w:val="both"/>
        <w:rPr>
          <w:rFonts w:ascii="Arial" w:hAnsi="Arial"/>
          <w:szCs w:val="24"/>
        </w:rPr>
      </w:pPr>
    </w:p>
    <w:p w14:paraId="7497FBC9" w14:textId="72B82E48" w:rsidR="00642F14" w:rsidRPr="00642F14" w:rsidRDefault="00642F14" w:rsidP="003E0729">
      <w:pPr>
        <w:jc w:val="both"/>
        <w:rPr>
          <w:rFonts w:ascii="Arial" w:hAnsi="Arial"/>
          <w:szCs w:val="24"/>
        </w:rPr>
      </w:pPr>
      <w:r w:rsidRPr="00642F14">
        <w:rPr>
          <w:rFonts w:ascii="Arial" w:hAnsi="Arial"/>
          <w:szCs w:val="24"/>
        </w:rPr>
        <w:t xml:space="preserve">The contractor shall notify NYSED of any </w:t>
      </w:r>
      <w:r w:rsidR="003E0729" w:rsidRPr="00642F14">
        <w:rPr>
          <w:rFonts w:ascii="Arial" w:hAnsi="Arial"/>
          <w:szCs w:val="24"/>
        </w:rPr>
        <w:t>third-party</w:t>
      </w:r>
      <w:r w:rsidRPr="00642F14">
        <w:rPr>
          <w:rFonts w:ascii="Arial" w:hAnsi="Arial"/>
          <w:szCs w:val="24"/>
        </w:rPr>
        <w:t xml:space="preserve"> reviewing field test items and/or operational items. Any such third party is subject to the review and approval of NYSED and its staff must sign</w:t>
      </w:r>
      <w:r w:rsidR="000961D0">
        <w:rPr>
          <w:rFonts w:ascii="Arial" w:hAnsi="Arial"/>
          <w:szCs w:val="24"/>
        </w:rPr>
        <w:t xml:space="preserve"> </w:t>
      </w:r>
      <w:r w:rsidRPr="00642F14">
        <w:rPr>
          <w:rFonts w:ascii="Arial" w:hAnsi="Arial"/>
          <w:szCs w:val="24"/>
        </w:rPr>
        <w:t>non</w:t>
      </w:r>
      <w:r w:rsidR="000961D0">
        <w:rPr>
          <w:rFonts w:ascii="Arial" w:hAnsi="Arial"/>
          <w:szCs w:val="24"/>
        </w:rPr>
        <w:noBreakHyphen/>
      </w:r>
      <w:r w:rsidRPr="00642F14">
        <w:rPr>
          <w:rFonts w:ascii="Arial" w:hAnsi="Arial"/>
          <w:szCs w:val="24"/>
        </w:rPr>
        <w:t>disclosure agreements.</w:t>
      </w:r>
    </w:p>
    <w:p w14:paraId="05A3423D" w14:textId="40B79E1F" w:rsidR="00642F14" w:rsidRDefault="00642F14" w:rsidP="003E0729">
      <w:pPr>
        <w:rPr>
          <w:rFonts w:ascii="Arial" w:hAnsi="Arial" w:cs="Arial"/>
          <w:b/>
        </w:rPr>
      </w:pPr>
    </w:p>
    <w:p w14:paraId="5F39D045" w14:textId="66EF4D6D" w:rsidR="0041372E" w:rsidRDefault="007C791F" w:rsidP="00C61DBF">
      <w:pPr>
        <w:pStyle w:val="Heading3"/>
      </w:pPr>
      <w:bookmarkStart w:id="191" w:name="_Feasibility_Study_for"/>
      <w:bookmarkStart w:id="192" w:name="_Toc46221002"/>
      <w:bookmarkEnd w:id="191"/>
      <w:r>
        <w:t xml:space="preserve">Cost and </w:t>
      </w:r>
      <w:r w:rsidR="0041372E">
        <w:t>Feasibility Study for Implementing Computer-</w:t>
      </w:r>
      <w:r w:rsidR="00C969BF">
        <w:t>A</w:t>
      </w:r>
      <w:r w:rsidR="0041372E">
        <w:t>daptive Testing</w:t>
      </w:r>
      <w:bookmarkEnd w:id="192"/>
    </w:p>
    <w:p w14:paraId="1AE3D00A" w14:textId="65D17FBA" w:rsidR="0041372E" w:rsidRDefault="0041372E" w:rsidP="003E0729">
      <w:pPr>
        <w:rPr>
          <w:rFonts w:ascii="Arial" w:hAnsi="Arial" w:cs="Arial"/>
          <w:b/>
        </w:rPr>
      </w:pPr>
    </w:p>
    <w:p w14:paraId="5EDA4723" w14:textId="77777777" w:rsidR="00D96773" w:rsidRPr="00176437" w:rsidRDefault="00D96773" w:rsidP="00D96773">
      <w:pPr>
        <w:jc w:val="both"/>
        <w:rPr>
          <w:rFonts w:ascii="Arial" w:hAnsi="Arial"/>
          <w:szCs w:val="24"/>
        </w:rPr>
      </w:pPr>
      <w:r w:rsidRPr="00176437">
        <w:rPr>
          <w:rFonts w:ascii="Arial" w:hAnsi="Arial"/>
          <w:szCs w:val="24"/>
        </w:rPr>
        <w:t>To enable the Department to gather crucial input from stakeholders and experts into what features of adaptive testing should be considered, if any, the contractor will conduct a cost and feasibility study of the changes to the assessment program that would be required and any issues that need to be addressed in implementing such a transition. The study must include an examination of 1) applicable federal and state laws and regulations; 2) school and district policies; and 3) school and district technological infrastructure and capacity. Significant consultation with national experts and NYS stakeholders such as teachers, students, parents, administrators, and members of professional organizations is also required. The Department will assist the contractor in identifying and contacting the appropriate NYS stakeholders. Some of the consultations may occur in person and the contractor is encouraged to take advantage of gatherings of professional organizations and scheduled educator test development events to efficiently and cost-effectively collect input from these stakeholders. The contractor is not expected to travel to individual school districts to assess infrastructure and capacity.</w:t>
      </w:r>
    </w:p>
    <w:p w14:paraId="76E7E81F" w14:textId="77777777" w:rsidR="00D96773" w:rsidRPr="00176437" w:rsidRDefault="00D96773" w:rsidP="00D96773">
      <w:pPr>
        <w:jc w:val="both"/>
        <w:rPr>
          <w:rFonts w:ascii="Arial" w:hAnsi="Arial"/>
          <w:szCs w:val="24"/>
        </w:rPr>
      </w:pPr>
    </w:p>
    <w:p w14:paraId="39C0E85F" w14:textId="1F034DFC" w:rsidR="00D96773" w:rsidRPr="00176437" w:rsidRDefault="00176437" w:rsidP="00D96773">
      <w:pPr>
        <w:jc w:val="both"/>
        <w:rPr>
          <w:rFonts w:ascii="Arial" w:hAnsi="Arial"/>
          <w:szCs w:val="24"/>
        </w:rPr>
      </w:pPr>
      <w:r w:rsidRPr="00176437">
        <w:rPr>
          <w:rFonts w:ascii="Arial" w:hAnsi="Arial"/>
          <w:szCs w:val="24"/>
        </w:rPr>
        <w:t>The final product will be a written report which the contractor is expected to submit to the Department by September 30, 202</w:t>
      </w:r>
      <w:r w:rsidR="00DD66A2">
        <w:rPr>
          <w:rFonts w:ascii="Arial" w:hAnsi="Arial"/>
          <w:szCs w:val="24"/>
        </w:rPr>
        <w:t>2</w:t>
      </w:r>
      <w:r w:rsidRPr="00176437">
        <w:rPr>
          <w:rFonts w:ascii="Arial" w:hAnsi="Arial"/>
          <w:szCs w:val="24"/>
        </w:rPr>
        <w:t>, unless the deadline for this report has been revised by mutual agreement of the contractor and NYSED.</w:t>
      </w:r>
      <w:r>
        <w:rPr>
          <w:rFonts w:ascii="Arial" w:hAnsi="Arial"/>
          <w:szCs w:val="24"/>
        </w:rPr>
        <w:t xml:space="preserve"> </w:t>
      </w:r>
      <w:r w:rsidR="00D96773" w:rsidRPr="00176437">
        <w:rPr>
          <w:rFonts w:ascii="Arial" w:hAnsi="Arial"/>
          <w:szCs w:val="24"/>
        </w:rPr>
        <w:t>This report must provide recommendations from the contractor on what features, if any, of computer adaptive testing best meet the goals and purposes of the NYS Testing Program and how to best transition to computer-adaptive testing, if appropriate. It should also include estimates of the costs of implementing these recommendations.</w:t>
      </w:r>
    </w:p>
    <w:p w14:paraId="4B72461C" w14:textId="77777777" w:rsidR="00176437" w:rsidRPr="00D96773" w:rsidRDefault="00176437" w:rsidP="00D96773">
      <w:pPr>
        <w:rPr>
          <w:rFonts w:ascii="Calibri" w:eastAsia="Calibri" w:hAnsi="Calibri" w:cs="Calibri"/>
          <w:sz w:val="22"/>
          <w:szCs w:val="22"/>
        </w:rPr>
      </w:pPr>
    </w:p>
    <w:p w14:paraId="6330C725" w14:textId="1EB2A65C" w:rsidR="00642F14" w:rsidRPr="00642F14" w:rsidRDefault="00642F14" w:rsidP="003E0729">
      <w:pPr>
        <w:pStyle w:val="Heading3"/>
      </w:pPr>
      <w:bookmarkStart w:id="193" w:name="_Component_1b:_Computer-Based"/>
      <w:bookmarkStart w:id="194" w:name="_Toc401128309"/>
      <w:bookmarkStart w:id="195" w:name="_Toc46221003"/>
      <w:bookmarkStart w:id="196" w:name="_Hlk16165702"/>
      <w:bookmarkStart w:id="197" w:name="_Hlk17104035"/>
      <w:bookmarkEnd w:id="193"/>
      <w:r w:rsidRPr="00642F14">
        <w:lastRenderedPageBreak/>
        <w:t>Component 1b: Computer-Based Testing</w:t>
      </w:r>
      <w:bookmarkEnd w:id="194"/>
      <w:r w:rsidRPr="00642F14">
        <w:t xml:space="preserve"> and Scoring for Grades </w:t>
      </w:r>
      <w:r w:rsidR="006453EC">
        <w:t xml:space="preserve">3–8 </w:t>
      </w:r>
      <w:r w:rsidRPr="00642F14">
        <w:t>ELA and Math</w:t>
      </w:r>
      <w:bookmarkEnd w:id="195"/>
    </w:p>
    <w:bookmarkEnd w:id="196"/>
    <w:p w14:paraId="6154BDFE" w14:textId="77777777" w:rsidR="00642F14" w:rsidRPr="00642F14" w:rsidRDefault="00642F14" w:rsidP="00642F14">
      <w:pPr>
        <w:spacing w:before="120"/>
        <w:rPr>
          <w:sz w:val="16"/>
        </w:rPr>
      </w:pPr>
    </w:p>
    <w:p w14:paraId="0B09942A" w14:textId="46A4EC64" w:rsidR="00642F14" w:rsidRDefault="00642F14" w:rsidP="00642F14">
      <w:pPr>
        <w:jc w:val="both"/>
        <w:rPr>
          <w:rFonts w:ascii="Arial" w:eastAsiaTheme="minorHAnsi" w:hAnsi="Arial" w:cs="Arial"/>
          <w:szCs w:val="24"/>
        </w:rPr>
      </w:pPr>
      <w:r w:rsidRPr="00642F14">
        <w:rPr>
          <w:rFonts w:ascii="Arial" w:eastAsiaTheme="minorHAnsi" w:hAnsi="Arial" w:cs="Arial"/>
          <w:szCs w:val="24"/>
        </w:rPr>
        <w:t xml:space="preserve">Component 1b services require the contractor to provide a computer-based testing platform that includes a test delivery system, test administration system, and scoring platform for the Grades </w:t>
      </w:r>
      <w:r w:rsidR="006453EC">
        <w:rPr>
          <w:rFonts w:ascii="Arial" w:eastAsiaTheme="minorHAnsi" w:hAnsi="Arial" w:cs="Arial"/>
          <w:szCs w:val="24"/>
        </w:rPr>
        <w:t xml:space="preserve">3–8 </w:t>
      </w:r>
      <w:r w:rsidRPr="00642F14">
        <w:rPr>
          <w:rFonts w:ascii="Arial" w:eastAsiaTheme="minorHAnsi" w:hAnsi="Arial" w:cs="Arial"/>
          <w:szCs w:val="24"/>
        </w:rPr>
        <w:t xml:space="preserve">ELA and Mathematics Tests. </w:t>
      </w:r>
      <w:r w:rsidR="006876EB">
        <w:rPr>
          <w:rFonts w:ascii="Arial" w:eastAsiaTheme="minorHAnsi" w:hAnsi="Arial" w:cs="Arial"/>
          <w:szCs w:val="24"/>
        </w:rPr>
        <w:t>T</w:t>
      </w:r>
      <w:r w:rsidRPr="00642F14">
        <w:rPr>
          <w:rFonts w:ascii="Arial" w:eastAsiaTheme="minorHAnsi" w:hAnsi="Arial" w:cs="Arial"/>
          <w:szCs w:val="24"/>
        </w:rPr>
        <w:t>he contractor</w:t>
      </w:r>
      <w:r w:rsidR="006876EB">
        <w:rPr>
          <w:rFonts w:ascii="Arial" w:eastAsiaTheme="minorHAnsi" w:hAnsi="Arial" w:cs="Arial"/>
          <w:szCs w:val="24"/>
        </w:rPr>
        <w:t xml:space="preserve"> must</w:t>
      </w:r>
      <w:r w:rsidRPr="00642F14">
        <w:rPr>
          <w:rFonts w:ascii="Arial" w:eastAsiaTheme="minorHAnsi" w:hAnsi="Arial" w:cs="Arial"/>
          <w:szCs w:val="24"/>
        </w:rPr>
        <w:t xml:space="preserve"> have the staffing levels needed to maintain a high level of quality assurance and customer service throughout the duration of the contract including peak levels leading up to and during test administration dates. </w:t>
      </w:r>
    </w:p>
    <w:p w14:paraId="30B198E7" w14:textId="77777777" w:rsidR="009F08A9" w:rsidRPr="00642F14" w:rsidRDefault="009F08A9" w:rsidP="00642F14">
      <w:pPr>
        <w:jc w:val="both"/>
        <w:rPr>
          <w:rFonts w:ascii="Arial" w:hAnsi="Arial" w:cs="Arial"/>
        </w:rPr>
      </w:pPr>
    </w:p>
    <w:bookmarkEnd w:id="197"/>
    <w:p w14:paraId="6D72421C" w14:textId="322A9FCF" w:rsidR="00642F14" w:rsidRPr="00642F14" w:rsidRDefault="00642F14" w:rsidP="00642F14">
      <w:pPr>
        <w:jc w:val="both"/>
        <w:rPr>
          <w:rFonts w:ascii="Arial" w:eastAsiaTheme="minorHAnsi" w:hAnsi="Arial" w:cs="Arial"/>
          <w:szCs w:val="24"/>
        </w:rPr>
      </w:pPr>
      <w:r w:rsidRPr="00642F14">
        <w:rPr>
          <w:rFonts w:ascii="Arial" w:eastAsiaTheme="minorHAnsi" w:hAnsi="Arial" w:cs="Arial"/>
          <w:szCs w:val="24"/>
        </w:rPr>
        <w:t xml:space="preserve">The contract that results from this RFP requires ongoing flexibility on the part of the contractor to provide schools the option to administer operational </w:t>
      </w:r>
      <w:r w:rsidR="00440BDE">
        <w:rPr>
          <w:rFonts w:ascii="Arial" w:eastAsiaTheme="minorHAnsi" w:hAnsi="Arial" w:cs="Arial"/>
          <w:szCs w:val="24"/>
        </w:rPr>
        <w:t xml:space="preserve">tests </w:t>
      </w:r>
      <w:r w:rsidRPr="00642F14">
        <w:rPr>
          <w:rFonts w:ascii="Arial" w:eastAsiaTheme="minorHAnsi" w:hAnsi="Arial" w:cs="Arial"/>
          <w:szCs w:val="24"/>
        </w:rPr>
        <w:t>and SAFTs as either paper-based or computer-based tests. It is NYSED’s goal to require all schools and all grade levels to test on computer. However, any contractor should be cognizant of special considerations and challenges that have not been fully vetted to complete a successful transition of all NYS schools and should be prepared to offer paper-based and computer-based tests for ELA and Math in unknown proportions</w:t>
      </w:r>
      <w:r w:rsidRPr="00B9196E">
        <w:rPr>
          <w:rFonts w:ascii="Arial" w:eastAsiaTheme="minorHAnsi" w:hAnsi="Arial" w:cs="Arial"/>
          <w:szCs w:val="24"/>
        </w:rPr>
        <w:t xml:space="preserve">. </w:t>
      </w:r>
      <w:bookmarkStart w:id="198" w:name="_Hlk17107602"/>
      <w:r w:rsidRPr="00B9196E">
        <w:rPr>
          <w:rFonts w:ascii="Arial" w:eastAsiaTheme="minorHAnsi" w:hAnsi="Arial" w:cs="Arial"/>
          <w:szCs w:val="24"/>
        </w:rPr>
        <w:t xml:space="preserve">The contractor will </w:t>
      </w:r>
      <w:r w:rsidR="00032181" w:rsidRPr="00B9196E">
        <w:rPr>
          <w:rFonts w:ascii="Arial" w:eastAsiaTheme="minorHAnsi" w:hAnsi="Arial" w:cs="Arial"/>
          <w:szCs w:val="24"/>
        </w:rPr>
        <w:t xml:space="preserve">be required to </w:t>
      </w:r>
      <w:r w:rsidRPr="00B9196E">
        <w:rPr>
          <w:rFonts w:ascii="Arial" w:eastAsiaTheme="minorHAnsi" w:hAnsi="Arial" w:cs="Arial"/>
          <w:szCs w:val="24"/>
        </w:rPr>
        <w:t xml:space="preserve">provide NYSED with a detailed plan to successfully complete the transition to CBT. </w:t>
      </w:r>
      <w:bookmarkEnd w:id="198"/>
    </w:p>
    <w:p w14:paraId="535F2601" w14:textId="147ABEE8" w:rsidR="00642F14" w:rsidRDefault="00642F14" w:rsidP="00642F14">
      <w:pPr>
        <w:jc w:val="both"/>
        <w:rPr>
          <w:rFonts w:ascii="Arial" w:eastAsiaTheme="minorHAnsi" w:hAnsi="Arial" w:cs="Arial"/>
          <w:szCs w:val="24"/>
        </w:rPr>
      </w:pPr>
    </w:p>
    <w:p w14:paraId="5A74A5C6" w14:textId="5F1E1E4C" w:rsidR="009F08A9" w:rsidRPr="009F08A9" w:rsidRDefault="009F08A9" w:rsidP="009F08A9">
      <w:pPr>
        <w:jc w:val="both"/>
        <w:rPr>
          <w:rFonts w:ascii="Arial" w:hAnsi="Arial" w:cs="Arial"/>
        </w:rPr>
      </w:pPr>
      <w:bookmarkStart w:id="199" w:name="_Hlk17104426"/>
      <w:r w:rsidRPr="009F08A9">
        <w:rPr>
          <w:rFonts w:ascii="Arial" w:hAnsi="Arial" w:cs="Arial"/>
        </w:rPr>
        <w:t>In preparation for administering operational forms on computer, the contractor</w:t>
      </w:r>
      <w:r w:rsidR="005A558D">
        <w:rPr>
          <w:rFonts w:ascii="Arial" w:hAnsi="Arial" w:cs="Arial"/>
        </w:rPr>
        <w:t xml:space="preserve"> must ensure</w:t>
      </w:r>
      <w:r w:rsidRPr="009F08A9">
        <w:rPr>
          <w:rFonts w:ascii="Arial" w:hAnsi="Arial" w:cs="Arial"/>
        </w:rPr>
        <w:t xml:space="preserve"> </w:t>
      </w:r>
      <w:r w:rsidR="005A558D">
        <w:rPr>
          <w:rFonts w:ascii="Arial" w:hAnsi="Arial" w:cs="Arial"/>
        </w:rPr>
        <w:t>that the system will function without incident</w:t>
      </w:r>
      <w:r w:rsidRPr="009F08A9">
        <w:rPr>
          <w:rFonts w:ascii="Arial" w:hAnsi="Arial" w:cs="Arial"/>
        </w:rPr>
        <w:t xml:space="preserve"> </w:t>
      </w:r>
      <w:r w:rsidRPr="009F08A9">
        <w:rPr>
          <w:rFonts w:ascii="Arial" w:hAnsi="Arial" w:cs="Arial"/>
          <w:b/>
        </w:rPr>
        <w:t>us</w:t>
      </w:r>
      <w:r w:rsidR="005A558D">
        <w:rPr>
          <w:rFonts w:ascii="Arial" w:hAnsi="Arial" w:cs="Arial"/>
          <w:b/>
        </w:rPr>
        <w:t>ing</w:t>
      </w:r>
      <w:r w:rsidRPr="009F08A9">
        <w:rPr>
          <w:rFonts w:ascii="Arial" w:hAnsi="Arial" w:cs="Arial"/>
          <w:b/>
        </w:rPr>
        <w:t xml:space="preserve"> existing computers within the State’s schools </w:t>
      </w:r>
      <w:r w:rsidRPr="009F08A9">
        <w:rPr>
          <w:rFonts w:ascii="Arial" w:hAnsi="Arial" w:cs="Arial"/>
        </w:rPr>
        <w:t xml:space="preserve">(see </w:t>
      </w:r>
      <w:r w:rsidR="00C736E2">
        <w:rPr>
          <w:rFonts w:ascii="Arial" w:hAnsi="Arial" w:cs="Arial"/>
        </w:rPr>
        <w:t>the “</w:t>
      </w:r>
      <w:hyperlink w:anchor="_Minimum_Technical_Requirements_1" w:history="1">
        <w:r w:rsidR="003D1928" w:rsidRPr="003D1928">
          <w:rPr>
            <w:rStyle w:val="Hyperlink"/>
            <w:rFonts w:ascii="Arial" w:hAnsi="Arial" w:cs="Arial"/>
            <w:szCs w:val="24"/>
          </w:rPr>
          <w:t>Minimum Technical Requirements for Computer Devices to be Used by Schools for CBT</w:t>
        </w:r>
      </w:hyperlink>
      <w:r w:rsidR="00C736E2">
        <w:rPr>
          <w:rFonts w:ascii="Arial" w:hAnsi="Arial" w:cs="Arial"/>
          <w:szCs w:val="24"/>
        </w:rPr>
        <w:t xml:space="preserve">” section </w:t>
      </w:r>
      <w:r w:rsidR="002064B4">
        <w:rPr>
          <w:rFonts w:ascii="Arial" w:hAnsi="Arial" w:cs="Arial"/>
          <w:szCs w:val="24"/>
        </w:rPr>
        <w:t>below</w:t>
      </w:r>
      <w:r w:rsidRPr="009F08A9">
        <w:rPr>
          <w:rFonts w:ascii="Arial" w:hAnsi="Arial" w:cs="Arial"/>
        </w:rPr>
        <w:t>)</w:t>
      </w:r>
      <w:r w:rsidRPr="009F08A9">
        <w:rPr>
          <w:rFonts w:ascii="Arial" w:hAnsi="Arial" w:cs="Arial"/>
          <w:b/>
        </w:rPr>
        <w:t>,</w:t>
      </w:r>
      <w:r w:rsidRPr="009F08A9">
        <w:rPr>
          <w:rFonts w:ascii="Arial" w:hAnsi="Arial" w:cs="Arial"/>
        </w:rPr>
        <w:t xml:space="preserve"> provide a CBT administration and delivery platform, and work with NYSED to ensure the testing platforms are compatible with the existing computers and infrastructure available in New York State’s schools and districts. The testing platform must have the capability to serve the translated editions of the Math tests to ELLs/MLLs requiring such accommodation. For CBT Mathematics translated test administration, all aspects of the testing platform must be adapted to fully meet the needs of ELLs/MLLs. This means that all words appearing on the computer screen, including icons and test taking directions, must be translated. The CBT platform must enable students to respond to questions in their native languages. This means the platform must be compatible with alternate language keyboards used in conjunction with all acceptable computer devices. </w:t>
      </w:r>
    </w:p>
    <w:p w14:paraId="48089411" w14:textId="77777777" w:rsidR="009F08A9" w:rsidRPr="009F08A9" w:rsidRDefault="009F08A9" w:rsidP="009F08A9">
      <w:pPr>
        <w:jc w:val="both"/>
        <w:rPr>
          <w:rFonts w:ascii="Arial" w:hAnsi="Arial" w:cs="Arial"/>
        </w:rPr>
      </w:pPr>
    </w:p>
    <w:p w14:paraId="0C2522AD" w14:textId="2465C191" w:rsidR="009F08A9" w:rsidRPr="009F08A9" w:rsidRDefault="009F08A9" w:rsidP="009F08A9">
      <w:pPr>
        <w:jc w:val="both"/>
        <w:rPr>
          <w:rFonts w:ascii="Arial" w:hAnsi="Arial" w:cs="Arial"/>
        </w:rPr>
      </w:pPr>
      <w:r w:rsidRPr="009F08A9">
        <w:rPr>
          <w:rFonts w:ascii="Arial" w:hAnsi="Arial" w:cs="Arial"/>
        </w:rPr>
        <w:t>The platform must also offer certain accommodations to students with disabilities, as outlined in this RFP</w:t>
      </w:r>
      <w:r w:rsidR="001E44B9">
        <w:rPr>
          <w:rFonts w:ascii="Arial" w:hAnsi="Arial" w:cs="Arial"/>
        </w:rPr>
        <w:t>.</w:t>
      </w:r>
    </w:p>
    <w:bookmarkEnd w:id="199"/>
    <w:p w14:paraId="43FA8BB2" w14:textId="7DCDF517" w:rsidR="006876EB" w:rsidRDefault="006876EB" w:rsidP="00642F14">
      <w:pPr>
        <w:jc w:val="both"/>
        <w:rPr>
          <w:rFonts w:ascii="Arial" w:eastAsiaTheme="minorHAnsi" w:hAnsi="Arial" w:cs="Arial"/>
          <w:szCs w:val="24"/>
        </w:rPr>
      </w:pPr>
    </w:p>
    <w:p w14:paraId="0441DBB2" w14:textId="4134AF63" w:rsidR="00642F14" w:rsidRDefault="00642F14" w:rsidP="003E0729">
      <w:pPr>
        <w:jc w:val="both"/>
        <w:rPr>
          <w:rFonts w:ascii="Arial" w:hAnsi="Arial" w:cs="Arial"/>
        </w:rPr>
      </w:pPr>
      <w:r w:rsidRPr="00642F14">
        <w:rPr>
          <w:rFonts w:ascii="Arial" w:hAnsi="Arial" w:cs="Arial"/>
        </w:rPr>
        <w:t xml:space="preserve">A goal of Computer-Based Field Testing is to reduce the amount of school/student participation that is necessary in stand-alone field testing by developing as many of the future multiple-choice (MC) and short-response items </w:t>
      </w:r>
      <w:r w:rsidR="00087647">
        <w:rPr>
          <w:rFonts w:ascii="Arial" w:hAnsi="Arial" w:cs="Arial"/>
        </w:rPr>
        <w:t xml:space="preserve">as possible </w:t>
      </w:r>
      <w:r w:rsidRPr="00642F14">
        <w:rPr>
          <w:rFonts w:ascii="Arial" w:hAnsi="Arial" w:cs="Arial"/>
        </w:rPr>
        <w:t xml:space="preserve">through embedding them in computer-delivered operational test forms to eliminate the need for stand-alone field testing of those items. With this goal in mind, the contractor should propose to embed future MC items in as many computer-delivered operational test forms per grade/subject as necessary to prevent the need to include them in the SAFTs. As with the paper-based operational test forms, the contractor should plan for all computer-delivered operational test forms to be spiraled within each classroom. It is NYSED’s goal that by </w:t>
      </w:r>
      <w:r w:rsidR="00440BDE">
        <w:rPr>
          <w:rFonts w:ascii="Arial" w:hAnsi="Arial" w:cs="Arial"/>
        </w:rPr>
        <w:t xml:space="preserve">some point in the contract term it may only be necessary for the </w:t>
      </w:r>
      <w:r w:rsidRPr="00642F14">
        <w:rPr>
          <w:rFonts w:ascii="Arial" w:hAnsi="Arial" w:cs="Arial"/>
        </w:rPr>
        <w:t>contractor to produce only one paper-based form of each test.</w:t>
      </w:r>
    </w:p>
    <w:p w14:paraId="1D393F6F" w14:textId="38435054" w:rsidR="00716FA9" w:rsidRDefault="00716FA9" w:rsidP="003E0729">
      <w:pPr>
        <w:jc w:val="both"/>
        <w:rPr>
          <w:rFonts w:ascii="Arial" w:hAnsi="Arial" w:cs="Arial"/>
        </w:rPr>
      </w:pPr>
    </w:p>
    <w:p w14:paraId="747852EC" w14:textId="77777777" w:rsidR="00716FA9" w:rsidRPr="00BC665D" w:rsidRDefault="00716FA9" w:rsidP="00716FA9">
      <w:pPr>
        <w:pStyle w:val="Heading3"/>
        <w:rPr>
          <w:rFonts w:eastAsia="Calibri"/>
        </w:rPr>
      </w:pPr>
      <w:bookmarkStart w:id="200" w:name="_Minimum_Technical_Requirements_1"/>
      <w:bookmarkStart w:id="201" w:name="_Toc46221004"/>
      <w:bookmarkEnd w:id="200"/>
      <w:r w:rsidRPr="00BC665D">
        <w:rPr>
          <w:rFonts w:eastAsia="Calibri"/>
        </w:rPr>
        <w:t>Minimum Technical Requirements for Computer Devices to be Used by Schools for CBT</w:t>
      </w:r>
      <w:bookmarkEnd w:id="201"/>
      <w:r w:rsidRPr="00BC665D">
        <w:rPr>
          <w:rFonts w:eastAsia="Calibri"/>
        </w:rPr>
        <w:t xml:space="preserve"> </w:t>
      </w:r>
    </w:p>
    <w:p w14:paraId="4712277D" w14:textId="77777777" w:rsidR="00716FA9" w:rsidRDefault="00716FA9" w:rsidP="00716FA9">
      <w:pPr>
        <w:autoSpaceDE w:val="0"/>
        <w:autoSpaceDN w:val="0"/>
        <w:adjustRightInd w:val="0"/>
        <w:jc w:val="both"/>
        <w:rPr>
          <w:rFonts w:ascii="Arial" w:eastAsia="Calibri" w:hAnsi="Arial" w:cs="Arial"/>
          <w:szCs w:val="24"/>
        </w:rPr>
      </w:pPr>
    </w:p>
    <w:p w14:paraId="1E81B4B6" w14:textId="77777777" w:rsidR="00716FA9" w:rsidRPr="00427B5E" w:rsidRDefault="00716FA9" w:rsidP="00716FA9">
      <w:pPr>
        <w:autoSpaceDE w:val="0"/>
        <w:autoSpaceDN w:val="0"/>
        <w:adjustRightInd w:val="0"/>
        <w:jc w:val="both"/>
        <w:rPr>
          <w:rFonts w:ascii="Arial" w:eastAsia="Calibri" w:hAnsi="Arial" w:cs="Arial"/>
          <w:szCs w:val="24"/>
        </w:rPr>
      </w:pPr>
      <w:r w:rsidRPr="00427B5E">
        <w:rPr>
          <w:rFonts w:ascii="Arial" w:eastAsia="Calibri" w:hAnsi="Arial" w:cs="Arial"/>
          <w:szCs w:val="24"/>
        </w:rPr>
        <w:t>At the time of the development of this RFP, the minimum device specifications for New York State schools are provided below. The contractor shall ensure the test administration and test delivery platforms are compatible with the existing computers and infrastructure likely to be available in New York State’s schools.</w:t>
      </w:r>
    </w:p>
    <w:p w14:paraId="70FE7CD6" w14:textId="77777777" w:rsidR="00716FA9" w:rsidRPr="00427B5E" w:rsidRDefault="00716FA9" w:rsidP="00716FA9">
      <w:pPr>
        <w:autoSpaceDE w:val="0"/>
        <w:autoSpaceDN w:val="0"/>
        <w:adjustRightInd w:val="0"/>
        <w:jc w:val="both"/>
        <w:rPr>
          <w:rFonts w:ascii="Arial" w:eastAsia="Calibri" w:hAnsi="Arial" w:cs="Arial"/>
          <w:szCs w:val="24"/>
        </w:rPr>
      </w:pPr>
    </w:p>
    <w:p w14:paraId="6E080BF6" w14:textId="77777777" w:rsidR="00716FA9" w:rsidRPr="001518B9" w:rsidRDefault="00716FA9" w:rsidP="00716FA9">
      <w:pPr>
        <w:rPr>
          <w:rFonts w:ascii="Arial" w:eastAsiaTheme="minorHAnsi" w:hAnsi="Arial" w:cs="Arial"/>
          <w:b/>
          <w:bCs/>
          <w:szCs w:val="24"/>
        </w:rPr>
      </w:pPr>
      <w:r w:rsidRPr="001518B9">
        <w:rPr>
          <w:rFonts w:ascii="Arial" w:eastAsiaTheme="minorHAnsi" w:hAnsi="Arial" w:cs="Arial"/>
          <w:b/>
          <w:bCs/>
          <w:szCs w:val="24"/>
        </w:rPr>
        <w:t xml:space="preserve">General System Requirements: </w:t>
      </w:r>
    </w:p>
    <w:p w14:paraId="45BFBDB3" w14:textId="77777777" w:rsidR="00716FA9" w:rsidRPr="00427B5E" w:rsidRDefault="00716FA9" w:rsidP="00716FA9">
      <w:pPr>
        <w:rPr>
          <w:rFonts w:eastAsiaTheme="minorHAnsi" w:cstheme="minorBidi"/>
          <w:szCs w:val="24"/>
        </w:rPr>
      </w:pPr>
    </w:p>
    <w:p w14:paraId="67DD5411"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System Memory/Hard Disk Space</w:t>
      </w:r>
    </w:p>
    <w:p w14:paraId="30EEFA6D"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Minimum 512MB Free RAM</w:t>
      </w:r>
    </w:p>
    <w:p w14:paraId="5B09F0CD" w14:textId="6C58F0ED" w:rsidR="00716FA9" w:rsidRPr="00427B5E" w:rsidRDefault="002064B4" w:rsidP="00716FA9">
      <w:pPr>
        <w:numPr>
          <w:ilvl w:val="1"/>
          <w:numId w:val="193"/>
        </w:numPr>
        <w:contextualSpacing/>
        <w:rPr>
          <w:rFonts w:ascii="Arial" w:eastAsiaTheme="minorHAnsi" w:hAnsi="Arial" w:cs="Arial"/>
          <w:sz w:val="22"/>
          <w:szCs w:val="22"/>
        </w:rPr>
      </w:pPr>
      <w:r>
        <w:rPr>
          <w:rFonts w:ascii="Arial" w:eastAsiaTheme="minorHAnsi" w:hAnsi="Arial" w:cs="Arial"/>
          <w:sz w:val="22"/>
          <w:szCs w:val="22"/>
        </w:rPr>
        <w:t>Recommended 2</w:t>
      </w:r>
      <w:r w:rsidR="00716FA9" w:rsidRPr="00427B5E">
        <w:rPr>
          <w:rFonts w:ascii="Arial" w:eastAsiaTheme="minorHAnsi" w:hAnsi="Arial" w:cs="Arial"/>
          <w:sz w:val="22"/>
          <w:szCs w:val="22"/>
        </w:rPr>
        <w:t>GB Free RAM</w:t>
      </w:r>
      <w:r>
        <w:rPr>
          <w:rFonts w:ascii="Arial" w:eastAsiaTheme="minorHAnsi" w:hAnsi="Arial" w:cs="Arial"/>
          <w:sz w:val="22"/>
          <w:szCs w:val="22"/>
        </w:rPr>
        <w:t xml:space="preserve"> with 1GB free</w:t>
      </w:r>
    </w:p>
    <w:p w14:paraId="2767D412" w14:textId="602FBE8F" w:rsidR="00716FA9" w:rsidRPr="00427B5E" w:rsidRDefault="002064B4" w:rsidP="00716FA9">
      <w:pPr>
        <w:numPr>
          <w:ilvl w:val="1"/>
          <w:numId w:val="193"/>
        </w:numPr>
        <w:contextualSpacing/>
        <w:rPr>
          <w:rFonts w:ascii="Arial" w:eastAsiaTheme="minorHAnsi" w:hAnsi="Arial" w:cs="Arial"/>
          <w:sz w:val="22"/>
          <w:szCs w:val="22"/>
        </w:rPr>
      </w:pPr>
      <w:r>
        <w:rPr>
          <w:rFonts w:ascii="Arial" w:eastAsiaTheme="minorHAnsi" w:hAnsi="Arial" w:cs="Arial"/>
          <w:sz w:val="22"/>
          <w:szCs w:val="22"/>
        </w:rPr>
        <w:t>Minimum 1</w:t>
      </w:r>
      <w:r w:rsidR="00716FA9" w:rsidRPr="00427B5E">
        <w:rPr>
          <w:rFonts w:ascii="Arial" w:eastAsiaTheme="minorHAnsi" w:hAnsi="Arial" w:cs="Arial"/>
          <w:sz w:val="22"/>
          <w:szCs w:val="22"/>
        </w:rPr>
        <w:t>GB Free Storage Space</w:t>
      </w:r>
    </w:p>
    <w:p w14:paraId="553F8A15" w14:textId="77777777" w:rsidR="00716FA9" w:rsidRPr="00427B5E" w:rsidRDefault="00716FA9" w:rsidP="00716FA9">
      <w:pPr>
        <w:rPr>
          <w:rFonts w:ascii="Arial" w:eastAsiaTheme="minorHAnsi" w:hAnsi="Arial" w:cs="Arial"/>
          <w:sz w:val="22"/>
          <w:szCs w:val="22"/>
        </w:rPr>
      </w:pPr>
    </w:p>
    <w:p w14:paraId="01A135C7"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LAN Network</w:t>
      </w:r>
    </w:p>
    <w:p w14:paraId="2098C738"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Recommended available LAN bandwidth at each workstation 2Mbps</w:t>
      </w:r>
    </w:p>
    <w:p w14:paraId="201F8477" w14:textId="77777777" w:rsidR="00716FA9" w:rsidRPr="00427B5E" w:rsidRDefault="00716FA9" w:rsidP="00716FA9">
      <w:pPr>
        <w:ind w:left="720"/>
        <w:contextualSpacing/>
        <w:rPr>
          <w:rFonts w:ascii="Arial" w:eastAsiaTheme="minorHAnsi" w:hAnsi="Arial" w:cs="Arial"/>
          <w:sz w:val="22"/>
          <w:szCs w:val="22"/>
        </w:rPr>
      </w:pPr>
    </w:p>
    <w:p w14:paraId="74299564"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Internet Speed</w:t>
      </w:r>
    </w:p>
    <w:p w14:paraId="7A5522CF"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Minimum per device: 150Kbps</w:t>
      </w:r>
    </w:p>
    <w:p w14:paraId="2F256300"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Recommended: 300Kbps</w:t>
      </w:r>
    </w:p>
    <w:p w14:paraId="4853BDF5" w14:textId="77777777" w:rsidR="00716FA9" w:rsidRPr="00427B5E" w:rsidRDefault="00716FA9" w:rsidP="00716FA9">
      <w:pPr>
        <w:rPr>
          <w:rFonts w:ascii="Arial" w:eastAsiaTheme="minorHAnsi" w:hAnsi="Arial" w:cs="Arial"/>
          <w:sz w:val="22"/>
          <w:szCs w:val="22"/>
        </w:rPr>
      </w:pPr>
    </w:p>
    <w:p w14:paraId="4FAB3A5E"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Connectivity</w:t>
      </w:r>
    </w:p>
    <w:p w14:paraId="76EB043B"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Wired</w:t>
      </w:r>
    </w:p>
    <w:p w14:paraId="310E54B4"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Wireless</w:t>
      </w:r>
    </w:p>
    <w:p w14:paraId="0DD44E3E" w14:textId="77777777" w:rsidR="00716FA9" w:rsidRPr="00427B5E" w:rsidRDefault="00716FA9" w:rsidP="00716FA9">
      <w:pPr>
        <w:ind w:left="720"/>
        <w:contextualSpacing/>
        <w:rPr>
          <w:rFonts w:ascii="Arial" w:eastAsiaTheme="minorHAnsi" w:hAnsi="Arial" w:cs="Arial"/>
          <w:szCs w:val="24"/>
        </w:rPr>
      </w:pPr>
    </w:p>
    <w:p w14:paraId="24CA53A0"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Input Device Requirements</w:t>
      </w:r>
    </w:p>
    <w:p w14:paraId="00F6F653"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Keyboard</w:t>
      </w:r>
    </w:p>
    <w:p w14:paraId="1D546F6C"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Mouse</w:t>
      </w:r>
    </w:p>
    <w:p w14:paraId="4B434E96"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Touchpad</w:t>
      </w:r>
    </w:p>
    <w:p w14:paraId="702AB95A"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Touchscreen</w:t>
      </w:r>
    </w:p>
    <w:p w14:paraId="3215A696"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Stylus</w:t>
      </w:r>
    </w:p>
    <w:p w14:paraId="03A489C2" w14:textId="77777777" w:rsidR="00716FA9"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Digital Pens</w:t>
      </w:r>
    </w:p>
    <w:p w14:paraId="5A4592F8" w14:textId="77777777" w:rsidR="00716FA9" w:rsidRPr="00427B5E" w:rsidRDefault="00716FA9" w:rsidP="00716FA9">
      <w:pPr>
        <w:ind w:left="1440"/>
        <w:contextualSpacing/>
        <w:rPr>
          <w:rFonts w:ascii="Arial" w:eastAsiaTheme="minorHAnsi" w:hAnsi="Arial" w:cs="Arial"/>
          <w:sz w:val="22"/>
          <w:szCs w:val="22"/>
        </w:rPr>
      </w:pPr>
    </w:p>
    <w:p w14:paraId="3A24167A"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Headphones/Earphones/Microphones Required</w:t>
      </w:r>
    </w:p>
    <w:p w14:paraId="157F0CC1" w14:textId="77777777" w:rsidR="00716FA9" w:rsidRPr="00427B5E" w:rsidRDefault="00716FA9" w:rsidP="00716FA9">
      <w:pPr>
        <w:ind w:left="360"/>
        <w:rPr>
          <w:rFonts w:ascii="Arial" w:eastAsiaTheme="minorHAnsi" w:hAnsi="Arial" w:cs="Arial"/>
          <w:szCs w:val="24"/>
        </w:rPr>
      </w:pPr>
    </w:p>
    <w:p w14:paraId="46191810"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External Keyboards</w:t>
      </w:r>
    </w:p>
    <w:p w14:paraId="4BBCF062" w14:textId="77777777" w:rsidR="00716FA9" w:rsidRPr="00427B5E"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Due to the onscreen space occupied by a tablet’s virtual keyboard, external keyboards are required for test takers using tablets so as not to limit or obscure the view of test item content and related functionalities when text input is required.</w:t>
      </w:r>
    </w:p>
    <w:p w14:paraId="2A5EBFE3" w14:textId="77777777" w:rsidR="00716FA9" w:rsidRPr="00427B5E" w:rsidRDefault="00716FA9" w:rsidP="00716FA9">
      <w:pPr>
        <w:ind w:left="720"/>
        <w:contextualSpacing/>
        <w:rPr>
          <w:rFonts w:ascii="Arial" w:eastAsiaTheme="minorHAnsi" w:hAnsi="Arial" w:cs="Arial"/>
          <w:szCs w:val="24"/>
        </w:rPr>
      </w:pPr>
    </w:p>
    <w:p w14:paraId="0FF42A9B" w14:textId="77777777" w:rsidR="00716FA9" w:rsidRPr="00427B5E" w:rsidRDefault="00716FA9" w:rsidP="00716FA9">
      <w:pPr>
        <w:numPr>
          <w:ilvl w:val="0"/>
          <w:numId w:val="193"/>
        </w:numPr>
        <w:contextualSpacing/>
        <w:rPr>
          <w:rFonts w:ascii="Arial" w:eastAsiaTheme="minorHAnsi" w:hAnsi="Arial" w:cs="Arial"/>
          <w:szCs w:val="24"/>
        </w:rPr>
      </w:pPr>
      <w:r w:rsidRPr="00427B5E">
        <w:rPr>
          <w:rFonts w:ascii="Arial" w:eastAsiaTheme="minorHAnsi" w:hAnsi="Arial" w:cs="Arial"/>
          <w:szCs w:val="24"/>
        </w:rPr>
        <w:t>Thin Client Environment</w:t>
      </w:r>
    </w:p>
    <w:p w14:paraId="25132632" w14:textId="77777777" w:rsidR="00716FA9" w:rsidRDefault="00716FA9" w:rsidP="00716FA9">
      <w:pPr>
        <w:numPr>
          <w:ilvl w:val="1"/>
          <w:numId w:val="193"/>
        </w:numPr>
        <w:contextualSpacing/>
        <w:rPr>
          <w:rFonts w:ascii="Arial" w:eastAsiaTheme="minorHAnsi" w:hAnsi="Arial" w:cs="Arial"/>
          <w:sz w:val="22"/>
          <w:szCs w:val="22"/>
        </w:rPr>
      </w:pPr>
      <w:r w:rsidRPr="00427B5E">
        <w:rPr>
          <w:rFonts w:ascii="Arial" w:eastAsiaTheme="minorHAnsi" w:hAnsi="Arial" w:cs="Arial"/>
          <w:sz w:val="22"/>
          <w:szCs w:val="22"/>
        </w:rPr>
        <w:t xml:space="preserve">Each computer operating in a thin client environment must meet or exceed minimum hardware specifications, as well as, bandwidth and security requirements. </w:t>
      </w:r>
    </w:p>
    <w:p w14:paraId="6AAD143E" w14:textId="77777777" w:rsidR="00716FA9" w:rsidRPr="00427B5E" w:rsidRDefault="00716FA9" w:rsidP="00716FA9">
      <w:pPr>
        <w:ind w:left="1440"/>
        <w:contextualSpacing/>
        <w:rPr>
          <w:rFonts w:ascii="Arial" w:eastAsiaTheme="minorHAnsi" w:hAnsi="Arial" w:cs="Arial"/>
          <w:sz w:val="22"/>
          <w:szCs w:val="22"/>
        </w:rPr>
      </w:pPr>
    </w:p>
    <w:p w14:paraId="0CEE84B0" w14:textId="201E5637" w:rsidR="00716FA9" w:rsidRDefault="00716FA9" w:rsidP="00716FA9">
      <w:pPr>
        <w:rPr>
          <w:rFonts w:ascii="Arial" w:hAnsi="Arial" w:cs="Arial"/>
          <w:szCs w:val="24"/>
        </w:rPr>
      </w:pPr>
    </w:p>
    <w:p w14:paraId="1E162D77" w14:textId="77777777" w:rsidR="00573186" w:rsidRDefault="00573186" w:rsidP="00BC6B1C">
      <w:pPr>
        <w:rPr>
          <w:rFonts w:ascii="Arial" w:eastAsiaTheme="minorHAnsi" w:hAnsi="Arial" w:cs="Arial"/>
          <w:b/>
          <w:bCs/>
          <w:szCs w:val="24"/>
        </w:rPr>
      </w:pPr>
      <w:r>
        <w:rPr>
          <w:rFonts w:ascii="Arial" w:eastAsiaTheme="minorHAnsi" w:hAnsi="Arial" w:cs="Arial"/>
          <w:b/>
          <w:bCs/>
          <w:szCs w:val="24"/>
        </w:rPr>
        <w:br w:type="page"/>
      </w:r>
    </w:p>
    <w:p w14:paraId="026C8191" w14:textId="1CCA75CE" w:rsidR="00716FA9" w:rsidRPr="00427B5E" w:rsidRDefault="00716FA9" w:rsidP="00BC6B1C">
      <w:pPr>
        <w:rPr>
          <w:rFonts w:ascii="Arial" w:eastAsia="Calibri" w:hAnsi="Arial" w:cs="Arial"/>
          <w:szCs w:val="24"/>
        </w:rPr>
      </w:pPr>
      <w:r w:rsidRPr="001518B9">
        <w:rPr>
          <w:rFonts w:ascii="Arial" w:eastAsiaTheme="minorHAnsi" w:hAnsi="Arial" w:cs="Arial"/>
          <w:b/>
          <w:bCs/>
          <w:szCs w:val="24"/>
        </w:rPr>
        <w:lastRenderedPageBreak/>
        <w:t>OS Specific System Requirements:</w:t>
      </w:r>
    </w:p>
    <w:tbl>
      <w:tblPr>
        <w:tblStyle w:val="TableGrid"/>
        <w:tblpPr w:leftFromText="180" w:rightFromText="180" w:vertAnchor="page" w:horzAnchor="margin" w:tblpY="1501"/>
        <w:tblW w:w="5000" w:type="pct"/>
        <w:tblLook w:val="04A0" w:firstRow="1" w:lastRow="0" w:firstColumn="1" w:lastColumn="0" w:noHBand="0" w:noVBand="1"/>
      </w:tblPr>
      <w:tblGrid>
        <w:gridCol w:w="2684"/>
        <w:gridCol w:w="2698"/>
        <w:gridCol w:w="2693"/>
        <w:gridCol w:w="2715"/>
      </w:tblGrid>
      <w:tr w:rsidR="00716FA9" w:rsidRPr="00427B5E" w14:paraId="22C9C167" w14:textId="77777777" w:rsidTr="00BC6B1C">
        <w:tc>
          <w:tcPr>
            <w:tcW w:w="1244" w:type="pct"/>
            <w:shd w:val="clear" w:color="auto" w:fill="EEECE1" w:themeFill="background2"/>
          </w:tcPr>
          <w:p w14:paraId="17B35A11" w14:textId="77777777" w:rsidR="00716FA9" w:rsidRPr="00BB67E6" w:rsidRDefault="00716FA9" w:rsidP="00716FA9">
            <w:pPr>
              <w:rPr>
                <w:rFonts w:ascii="Arial" w:hAnsi="Arial" w:cs="Arial"/>
                <w:b/>
                <w:bCs/>
              </w:rPr>
            </w:pPr>
            <w:r w:rsidRPr="00BB67E6">
              <w:rPr>
                <w:rFonts w:ascii="Arial" w:hAnsi="Arial" w:cs="Arial"/>
                <w:b/>
                <w:bCs/>
                <w:szCs w:val="20"/>
              </w:rPr>
              <w:t>Operating System</w:t>
            </w:r>
          </w:p>
        </w:tc>
        <w:tc>
          <w:tcPr>
            <w:tcW w:w="1250" w:type="pct"/>
            <w:shd w:val="clear" w:color="auto" w:fill="EEECE1" w:themeFill="background2"/>
          </w:tcPr>
          <w:p w14:paraId="5692EF1B" w14:textId="77777777" w:rsidR="00716FA9" w:rsidRPr="00BB67E6" w:rsidRDefault="00716FA9" w:rsidP="00716FA9">
            <w:pPr>
              <w:rPr>
                <w:rFonts w:ascii="Arial" w:hAnsi="Arial" w:cs="Arial"/>
                <w:b/>
                <w:bCs/>
              </w:rPr>
            </w:pPr>
            <w:r w:rsidRPr="00BB67E6">
              <w:rPr>
                <w:rFonts w:ascii="Arial" w:hAnsi="Arial" w:cs="Arial"/>
                <w:b/>
                <w:bCs/>
                <w:szCs w:val="20"/>
              </w:rPr>
              <w:t>OS Version</w:t>
            </w:r>
          </w:p>
        </w:tc>
        <w:tc>
          <w:tcPr>
            <w:tcW w:w="1248" w:type="pct"/>
            <w:shd w:val="clear" w:color="auto" w:fill="EEECE1" w:themeFill="background2"/>
          </w:tcPr>
          <w:p w14:paraId="5DEBC0BD" w14:textId="77777777" w:rsidR="00716FA9" w:rsidRPr="00BB67E6" w:rsidRDefault="00716FA9" w:rsidP="00716FA9">
            <w:pPr>
              <w:rPr>
                <w:rFonts w:ascii="Arial" w:hAnsi="Arial" w:cs="Arial"/>
                <w:b/>
                <w:bCs/>
              </w:rPr>
            </w:pPr>
            <w:r w:rsidRPr="00BB67E6">
              <w:rPr>
                <w:rFonts w:ascii="Arial" w:hAnsi="Arial" w:cs="Arial"/>
                <w:b/>
                <w:bCs/>
                <w:szCs w:val="20"/>
              </w:rPr>
              <w:t xml:space="preserve">Processor </w:t>
            </w:r>
          </w:p>
        </w:tc>
        <w:tc>
          <w:tcPr>
            <w:tcW w:w="1258" w:type="pct"/>
            <w:shd w:val="clear" w:color="auto" w:fill="EEECE1" w:themeFill="background2"/>
          </w:tcPr>
          <w:p w14:paraId="384DFC03" w14:textId="277F161C" w:rsidR="00716FA9" w:rsidRPr="00BB67E6" w:rsidRDefault="00716FA9" w:rsidP="00BC6B1C">
            <w:pPr>
              <w:rPr>
                <w:rFonts w:ascii="Arial" w:hAnsi="Arial" w:cs="Arial"/>
                <w:b/>
                <w:bCs/>
              </w:rPr>
            </w:pPr>
            <w:r w:rsidRPr="00BB67E6">
              <w:rPr>
                <w:rFonts w:ascii="Arial" w:hAnsi="Arial" w:cs="Arial"/>
                <w:b/>
                <w:bCs/>
                <w:szCs w:val="20"/>
              </w:rPr>
              <w:t>Screen Size Resolution</w:t>
            </w:r>
          </w:p>
        </w:tc>
      </w:tr>
      <w:tr w:rsidR="00716FA9" w:rsidRPr="00427B5E" w14:paraId="02365C8B" w14:textId="77777777" w:rsidTr="00BC6B1C">
        <w:tc>
          <w:tcPr>
            <w:tcW w:w="1244" w:type="pct"/>
          </w:tcPr>
          <w:p w14:paraId="310D5CBE" w14:textId="77777777" w:rsidR="00716FA9" w:rsidRPr="00427B5E" w:rsidRDefault="00716FA9" w:rsidP="00716FA9">
            <w:pPr>
              <w:rPr>
                <w:rFonts w:ascii="Arial" w:hAnsi="Arial" w:cs="Arial"/>
                <w:sz w:val="23"/>
                <w:szCs w:val="23"/>
              </w:rPr>
            </w:pPr>
            <w:r w:rsidRPr="00427B5E">
              <w:rPr>
                <w:rFonts w:ascii="Arial" w:hAnsi="Arial" w:cs="Arial"/>
                <w:sz w:val="23"/>
                <w:szCs w:val="23"/>
              </w:rPr>
              <w:t>Windows</w:t>
            </w:r>
          </w:p>
        </w:tc>
        <w:tc>
          <w:tcPr>
            <w:tcW w:w="1250" w:type="pct"/>
          </w:tcPr>
          <w:p w14:paraId="68ABB412" w14:textId="60D41BDB" w:rsidR="00716FA9" w:rsidRPr="00427B5E" w:rsidRDefault="00745D61" w:rsidP="00716FA9">
            <w:pPr>
              <w:rPr>
                <w:rFonts w:ascii="Arial" w:hAnsi="Arial" w:cs="Arial"/>
                <w:sz w:val="23"/>
                <w:szCs w:val="23"/>
              </w:rPr>
            </w:pPr>
            <w:r>
              <w:rPr>
                <w:rFonts w:ascii="Arial" w:hAnsi="Arial" w:cs="Arial"/>
                <w:sz w:val="23"/>
                <w:szCs w:val="23"/>
              </w:rPr>
              <w:t>10</w:t>
            </w:r>
            <w:r w:rsidR="00716FA9" w:rsidRPr="00427B5E">
              <w:rPr>
                <w:rFonts w:ascii="Arial" w:hAnsi="Arial" w:cs="Arial"/>
                <w:sz w:val="23"/>
                <w:szCs w:val="23"/>
              </w:rPr>
              <w:t>+</w:t>
            </w:r>
            <w:r>
              <w:rPr>
                <w:rFonts w:ascii="Arial" w:hAnsi="Arial" w:cs="Arial"/>
                <w:sz w:val="23"/>
                <w:szCs w:val="23"/>
              </w:rPr>
              <w:t xml:space="preserve"> (Home Education Pro, Pro Education Enterprise)</w:t>
            </w:r>
          </w:p>
        </w:tc>
        <w:tc>
          <w:tcPr>
            <w:tcW w:w="1248" w:type="pct"/>
          </w:tcPr>
          <w:p w14:paraId="1E280895" w14:textId="77777777" w:rsidR="00716FA9" w:rsidRPr="00427B5E" w:rsidRDefault="00716FA9" w:rsidP="00716FA9">
            <w:pPr>
              <w:rPr>
                <w:rFonts w:ascii="Arial" w:hAnsi="Arial" w:cs="Arial"/>
                <w:sz w:val="23"/>
                <w:szCs w:val="23"/>
              </w:rPr>
            </w:pPr>
            <w:r w:rsidRPr="00427B5E">
              <w:rPr>
                <w:rFonts w:ascii="Arial" w:hAnsi="Arial" w:cs="Arial"/>
                <w:sz w:val="23"/>
                <w:szCs w:val="23"/>
              </w:rPr>
              <w:t>Intel Core 2 Duo 1.6 GHz equivalent or higher performing CPU</w:t>
            </w:r>
          </w:p>
        </w:tc>
        <w:tc>
          <w:tcPr>
            <w:tcW w:w="1258" w:type="pct"/>
          </w:tcPr>
          <w:p w14:paraId="00DE0124"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w:t>
            </w:r>
            <w:r w:rsidRPr="006F0401">
              <w:rPr>
                <w:rFonts w:ascii="Arial" w:hAnsi="Arial" w:cs="Arial"/>
                <w:sz w:val="23"/>
                <w:szCs w:val="23"/>
              </w:rPr>
              <w:t>–</w:t>
            </w:r>
            <w:r w:rsidRPr="00427B5E">
              <w:rPr>
                <w:rFonts w:ascii="Arial" w:hAnsi="Arial" w:cs="Arial"/>
                <w:sz w:val="23"/>
                <w:szCs w:val="23"/>
              </w:rPr>
              <w:t>11.6+ screen size</w:t>
            </w:r>
          </w:p>
          <w:p w14:paraId="5FDE80B7"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w:t>
            </w:r>
            <w:r w:rsidRPr="006F0401">
              <w:rPr>
                <w:rFonts w:ascii="Arial" w:hAnsi="Arial" w:cs="Arial"/>
                <w:sz w:val="23"/>
                <w:szCs w:val="23"/>
              </w:rPr>
              <w:t>–</w:t>
            </w:r>
            <w:r w:rsidRPr="00427B5E">
              <w:rPr>
                <w:rFonts w:ascii="Arial" w:hAnsi="Arial" w:cs="Arial"/>
                <w:sz w:val="23"/>
                <w:szCs w:val="23"/>
              </w:rPr>
              <w:t>768 screen resolution</w:t>
            </w:r>
          </w:p>
          <w:p w14:paraId="75FCE6FD" w14:textId="77777777" w:rsidR="00716FA9" w:rsidRPr="00427B5E" w:rsidRDefault="00716FA9" w:rsidP="00716FA9">
            <w:pPr>
              <w:rPr>
                <w:rFonts w:ascii="Arial" w:hAnsi="Arial" w:cs="Arial"/>
                <w:sz w:val="23"/>
                <w:szCs w:val="23"/>
              </w:rPr>
            </w:pPr>
            <w:r w:rsidRPr="00427B5E">
              <w:rPr>
                <w:rFonts w:ascii="Arial" w:hAnsi="Arial" w:cs="Arial"/>
                <w:sz w:val="23"/>
                <w:szCs w:val="23"/>
              </w:rPr>
              <w:t>Recommended 11.6 or larger screen size</w:t>
            </w:r>
          </w:p>
        </w:tc>
      </w:tr>
      <w:tr w:rsidR="00716FA9" w:rsidRPr="00427B5E" w14:paraId="3E6C7388" w14:textId="77777777" w:rsidTr="00BC6B1C">
        <w:tc>
          <w:tcPr>
            <w:tcW w:w="1244" w:type="pct"/>
          </w:tcPr>
          <w:p w14:paraId="7A88F1DF" w14:textId="77777777" w:rsidR="00716FA9" w:rsidRPr="00427B5E" w:rsidRDefault="00716FA9" w:rsidP="00716FA9">
            <w:pPr>
              <w:rPr>
                <w:rFonts w:ascii="Arial" w:hAnsi="Arial" w:cs="Arial"/>
                <w:sz w:val="23"/>
                <w:szCs w:val="23"/>
              </w:rPr>
            </w:pPr>
            <w:r w:rsidRPr="00427B5E">
              <w:rPr>
                <w:rFonts w:ascii="Arial" w:hAnsi="Arial" w:cs="Arial"/>
                <w:sz w:val="23"/>
                <w:szCs w:val="23"/>
              </w:rPr>
              <w:t>Mac</w:t>
            </w:r>
          </w:p>
        </w:tc>
        <w:tc>
          <w:tcPr>
            <w:tcW w:w="1250" w:type="pct"/>
          </w:tcPr>
          <w:p w14:paraId="72B3ECC0" w14:textId="77777777" w:rsidR="00716FA9" w:rsidRPr="00427B5E" w:rsidRDefault="00716FA9" w:rsidP="00716FA9">
            <w:pPr>
              <w:rPr>
                <w:rFonts w:ascii="Arial" w:hAnsi="Arial" w:cs="Arial"/>
                <w:sz w:val="23"/>
                <w:szCs w:val="23"/>
              </w:rPr>
            </w:pPr>
            <w:r w:rsidRPr="00427B5E">
              <w:rPr>
                <w:rFonts w:ascii="Arial" w:hAnsi="Arial" w:cs="Arial"/>
                <w:sz w:val="23"/>
                <w:szCs w:val="23"/>
              </w:rPr>
              <w:t>Mac OS X</w:t>
            </w:r>
          </w:p>
          <w:p w14:paraId="7B8E7284" w14:textId="147046BA" w:rsidR="00716FA9" w:rsidRPr="00427B5E" w:rsidRDefault="00716FA9" w:rsidP="00716FA9">
            <w:pPr>
              <w:rPr>
                <w:rFonts w:ascii="Arial" w:hAnsi="Arial" w:cs="Arial"/>
                <w:sz w:val="23"/>
                <w:szCs w:val="23"/>
              </w:rPr>
            </w:pPr>
            <w:r w:rsidRPr="00427B5E">
              <w:rPr>
                <w:rFonts w:ascii="Arial" w:hAnsi="Arial" w:cs="Arial"/>
                <w:sz w:val="23"/>
                <w:szCs w:val="23"/>
              </w:rPr>
              <w:t>10.14</w:t>
            </w:r>
            <w:r w:rsidR="00745D61">
              <w:rPr>
                <w:rFonts w:ascii="Arial" w:hAnsi="Arial" w:cs="Arial"/>
                <w:sz w:val="23"/>
                <w:szCs w:val="23"/>
              </w:rPr>
              <w:t>x</w:t>
            </w:r>
            <w:r w:rsidRPr="00427B5E">
              <w:rPr>
                <w:rFonts w:ascii="Arial" w:hAnsi="Arial" w:cs="Arial"/>
                <w:sz w:val="23"/>
                <w:szCs w:val="23"/>
              </w:rPr>
              <w:t xml:space="preserve"> </w:t>
            </w:r>
          </w:p>
          <w:p w14:paraId="22CC1A08" w14:textId="77777777" w:rsidR="00716FA9" w:rsidRPr="00427B5E" w:rsidRDefault="00716FA9" w:rsidP="00716FA9">
            <w:pPr>
              <w:rPr>
                <w:rFonts w:ascii="Arial" w:hAnsi="Arial" w:cs="Arial"/>
                <w:sz w:val="23"/>
                <w:szCs w:val="23"/>
              </w:rPr>
            </w:pPr>
            <w:r w:rsidRPr="00427B5E">
              <w:rPr>
                <w:rFonts w:ascii="Arial" w:hAnsi="Arial" w:cs="Arial"/>
                <w:sz w:val="23"/>
                <w:szCs w:val="23"/>
              </w:rPr>
              <w:t>Need to be able to support mass installations</w:t>
            </w:r>
          </w:p>
        </w:tc>
        <w:tc>
          <w:tcPr>
            <w:tcW w:w="1248" w:type="pct"/>
          </w:tcPr>
          <w:p w14:paraId="0B0F63ED" w14:textId="77777777" w:rsidR="00716FA9" w:rsidRPr="00427B5E" w:rsidRDefault="00716FA9" w:rsidP="00716FA9">
            <w:pPr>
              <w:rPr>
                <w:rFonts w:ascii="Arial" w:hAnsi="Arial" w:cs="Arial"/>
                <w:sz w:val="23"/>
                <w:szCs w:val="23"/>
              </w:rPr>
            </w:pPr>
            <w:r w:rsidRPr="00427B5E">
              <w:rPr>
                <w:rFonts w:ascii="Arial" w:hAnsi="Arial" w:cs="Arial"/>
                <w:sz w:val="23"/>
                <w:szCs w:val="23"/>
              </w:rPr>
              <w:t>Intel Core 2 Duo 1.6 GHz equivalent or higher performing CPU</w:t>
            </w:r>
          </w:p>
        </w:tc>
        <w:tc>
          <w:tcPr>
            <w:tcW w:w="1258" w:type="pct"/>
          </w:tcPr>
          <w:p w14:paraId="6879255B"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 screen size</w:t>
            </w:r>
          </w:p>
          <w:p w14:paraId="0A9AFEFC"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p w14:paraId="7734C4BD" w14:textId="77777777" w:rsidR="00716FA9" w:rsidRPr="00427B5E" w:rsidRDefault="00716FA9" w:rsidP="00716FA9">
            <w:pPr>
              <w:rPr>
                <w:rFonts w:ascii="Arial" w:hAnsi="Arial" w:cs="Arial"/>
                <w:sz w:val="23"/>
                <w:szCs w:val="23"/>
              </w:rPr>
            </w:pPr>
            <w:r w:rsidRPr="00427B5E">
              <w:rPr>
                <w:rFonts w:ascii="Arial" w:hAnsi="Arial" w:cs="Arial"/>
                <w:sz w:val="23"/>
                <w:szCs w:val="23"/>
              </w:rPr>
              <w:t>Recommended 11.6 or larger screen size</w:t>
            </w:r>
          </w:p>
        </w:tc>
      </w:tr>
      <w:tr w:rsidR="00716FA9" w:rsidRPr="00427B5E" w14:paraId="2BF3C2E7" w14:textId="77777777" w:rsidTr="00BC6B1C">
        <w:tc>
          <w:tcPr>
            <w:tcW w:w="1244" w:type="pct"/>
          </w:tcPr>
          <w:p w14:paraId="6198FF65" w14:textId="77777777" w:rsidR="00716FA9" w:rsidRPr="00427B5E" w:rsidRDefault="00716FA9" w:rsidP="00716FA9">
            <w:pPr>
              <w:rPr>
                <w:rFonts w:ascii="Arial" w:hAnsi="Arial" w:cs="Arial"/>
                <w:sz w:val="23"/>
                <w:szCs w:val="23"/>
              </w:rPr>
            </w:pPr>
            <w:r w:rsidRPr="00427B5E">
              <w:rPr>
                <w:rFonts w:ascii="Arial" w:hAnsi="Arial" w:cs="Arial"/>
                <w:sz w:val="23"/>
                <w:szCs w:val="23"/>
              </w:rPr>
              <w:t>Apple iOS</w:t>
            </w:r>
          </w:p>
          <w:p w14:paraId="458AC179" w14:textId="77777777" w:rsidR="00716FA9" w:rsidRPr="00427B5E" w:rsidRDefault="00716FA9" w:rsidP="00716FA9">
            <w:pPr>
              <w:rPr>
                <w:rFonts w:ascii="Arial" w:hAnsi="Arial" w:cs="Arial"/>
                <w:sz w:val="23"/>
                <w:szCs w:val="23"/>
              </w:rPr>
            </w:pPr>
            <w:r w:rsidRPr="00427B5E">
              <w:rPr>
                <w:rFonts w:ascii="Arial" w:hAnsi="Arial" w:cs="Arial"/>
                <w:sz w:val="23"/>
                <w:szCs w:val="23"/>
              </w:rPr>
              <w:t>iPad 4 or newer</w:t>
            </w:r>
          </w:p>
        </w:tc>
        <w:tc>
          <w:tcPr>
            <w:tcW w:w="1250" w:type="pct"/>
          </w:tcPr>
          <w:p w14:paraId="4DC30692" w14:textId="77777777" w:rsidR="00745D61" w:rsidRDefault="00716FA9" w:rsidP="00716FA9">
            <w:pPr>
              <w:rPr>
                <w:rFonts w:ascii="Arial" w:hAnsi="Arial" w:cs="Arial"/>
                <w:sz w:val="23"/>
                <w:szCs w:val="23"/>
              </w:rPr>
            </w:pPr>
            <w:r w:rsidRPr="00427B5E">
              <w:rPr>
                <w:rFonts w:ascii="Arial" w:hAnsi="Arial" w:cs="Arial"/>
                <w:sz w:val="23"/>
                <w:szCs w:val="23"/>
              </w:rPr>
              <w:t>12.</w:t>
            </w:r>
            <w:r w:rsidR="00745D61">
              <w:rPr>
                <w:rFonts w:ascii="Arial" w:hAnsi="Arial" w:cs="Arial"/>
                <w:sz w:val="23"/>
                <w:szCs w:val="23"/>
              </w:rPr>
              <w:t>3-12.45</w:t>
            </w:r>
          </w:p>
          <w:p w14:paraId="772D1B7E" w14:textId="252ECC4C" w:rsidR="00716FA9" w:rsidRPr="00427B5E" w:rsidRDefault="00745D61" w:rsidP="00716FA9">
            <w:pPr>
              <w:rPr>
                <w:rFonts w:ascii="Arial" w:hAnsi="Arial" w:cs="Arial"/>
                <w:sz w:val="23"/>
                <w:szCs w:val="23"/>
              </w:rPr>
            </w:pPr>
            <w:r>
              <w:rPr>
                <w:rFonts w:ascii="Arial" w:hAnsi="Arial" w:cs="Arial"/>
                <w:sz w:val="23"/>
                <w:szCs w:val="23"/>
              </w:rPr>
              <w:t>13x</w:t>
            </w:r>
            <w:r w:rsidR="00716FA9" w:rsidRPr="00427B5E">
              <w:rPr>
                <w:rFonts w:ascii="Arial" w:hAnsi="Arial" w:cs="Arial"/>
                <w:sz w:val="23"/>
                <w:szCs w:val="23"/>
              </w:rPr>
              <w:t xml:space="preserve"> </w:t>
            </w:r>
          </w:p>
          <w:p w14:paraId="18849721" w14:textId="77777777" w:rsidR="00716FA9" w:rsidRPr="00427B5E" w:rsidRDefault="00716FA9" w:rsidP="00716FA9">
            <w:pPr>
              <w:rPr>
                <w:rFonts w:ascii="Arial" w:hAnsi="Arial" w:cs="Arial"/>
                <w:sz w:val="23"/>
                <w:szCs w:val="23"/>
              </w:rPr>
            </w:pPr>
          </w:p>
        </w:tc>
        <w:tc>
          <w:tcPr>
            <w:tcW w:w="1248" w:type="pct"/>
          </w:tcPr>
          <w:p w14:paraId="31A68543" w14:textId="77777777" w:rsidR="00716FA9" w:rsidRPr="00427B5E" w:rsidRDefault="00716FA9" w:rsidP="00716FA9">
            <w:pPr>
              <w:rPr>
                <w:rFonts w:ascii="Arial" w:hAnsi="Arial" w:cs="Arial"/>
                <w:sz w:val="23"/>
                <w:szCs w:val="23"/>
              </w:rPr>
            </w:pPr>
            <w:r w:rsidRPr="00427B5E">
              <w:rPr>
                <w:rFonts w:ascii="Arial" w:hAnsi="Arial" w:cs="Arial"/>
                <w:sz w:val="23"/>
                <w:szCs w:val="23"/>
              </w:rPr>
              <w:t>1.0 GHz dual core equivalent or higher</w:t>
            </w:r>
          </w:p>
        </w:tc>
        <w:tc>
          <w:tcPr>
            <w:tcW w:w="1258" w:type="pct"/>
          </w:tcPr>
          <w:p w14:paraId="5C531EA0" w14:textId="77777777" w:rsidR="00716FA9" w:rsidRPr="00427B5E" w:rsidRDefault="00716FA9" w:rsidP="00716FA9">
            <w:pPr>
              <w:rPr>
                <w:rFonts w:ascii="Arial" w:hAnsi="Arial" w:cs="Arial"/>
                <w:sz w:val="23"/>
                <w:szCs w:val="23"/>
              </w:rPr>
            </w:pPr>
            <w:r w:rsidRPr="00427B5E">
              <w:rPr>
                <w:rFonts w:ascii="Arial" w:hAnsi="Arial" w:cs="Arial"/>
                <w:sz w:val="23"/>
                <w:szCs w:val="23"/>
              </w:rPr>
              <w:t>Minimum 9.7 screen size</w:t>
            </w:r>
          </w:p>
          <w:p w14:paraId="7BCABE4E"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tc>
      </w:tr>
      <w:tr w:rsidR="00716FA9" w:rsidRPr="00427B5E" w14:paraId="1D01D536" w14:textId="77777777" w:rsidTr="00BC6B1C">
        <w:tc>
          <w:tcPr>
            <w:tcW w:w="1244" w:type="pct"/>
          </w:tcPr>
          <w:p w14:paraId="4188E877" w14:textId="77777777" w:rsidR="00716FA9" w:rsidRPr="00427B5E" w:rsidRDefault="00716FA9" w:rsidP="00716FA9">
            <w:pPr>
              <w:rPr>
                <w:rFonts w:ascii="Arial" w:hAnsi="Arial" w:cs="Arial"/>
                <w:sz w:val="23"/>
                <w:szCs w:val="23"/>
              </w:rPr>
            </w:pPr>
            <w:r w:rsidRPr="00427B5E">
              <w:rPr>
                <w:rFonts w:ascii="Arial" w:hAnsi="Arial" w:cs="Arial"/>
                <w:sz w:val="23"/>
                <w:szCs w:val="23"/>
              </w:rPr>
              <w:t>Chrome</w:t>
            </w:r>
          </w:p>
        </w:tc>
        <w:tc>
          <w:tcPr>
            <w:tcW w:w="1250" w:type="pct"/>
          </w:tcPr>
          <w:p w14:paraId="3C4B012F" w14:textId="6C5BBAFE" w:rsidR="00716FA9" w:rsidRPr="00427B5E" w:rsidRDefault="00745D61" w:rsidP="00716FA9">
            <w:pPr>
              <w:rPr>
                <w:rFonts w:ascii="Arial" w:hAnsi="Arial" w:cs="Arial"/>
                <w:sz w:val="23"/>
                <w:szCs w:val="23"/>
              </w:rPr>
            </w:pPr>
            <w:r>
              <w:rPr>
                <w:rFonts w:ascii="Arial" w:hAnsi="Arial" w:cs="Arial"/>
                <w:sz w:val="23"/>
                <w:szCs w:val="23"/>
              </w:rPr>
              <w:t>V74</w:t>
            </w:r>
            <w:r w:rsidR="00716FA9" w:rsidRPr="00427B5E">
              <w:rPr>
                <w:rFonts w:ascii="Arial" w:hAnsi="Arial" w:cs="Arial"/>
                <w:sz w:val="23"/>
                <w:szCs w:val="23"/>
              </w:rPr>
              <w:t xml:space="preserve"> +</w:t>
            </w:r>
          </w:p>
        </w:tc>
        <w:tc>
          <w:tcPr>
            <w:tcW w:w="1248" w:type="pct"/>
          </w:tcPr>
          <w:p w14:paraId="24794DC1" w14:textId="77777777" w:rsidR="00716FA9" w:rsidRPr="00427B5E" w:rsidRDefault="00716FA9" w:rsidP="00716FA9">
            <w:pPr>
              <w:rPr>
                <w:rFonts w:ascii="Arial" w:hAnsi="Arial" w:cs="Arial"/>
                <w:sz w:val="23"/>
                <w:szCs w:val="23"/>
              </w:rPr>
            </w:pPr>
            <w:r w:rsidRPr="00427B5E">
              <w:rPr>
                <w:rFonts w:ascii="Arial" w:hAnsi="Arial" w:cs="Arial"/>
                <w:sz w:val="23"/>
                <w:szCs w:val="23"/>
              </w:rPr>
              <w:t>1.6 GHz dual core equivalent or higher</w:t>
            </w:r>
          </w:p>
        </w:tc>
        <w:tc>
          <w:tcPr>
            <w:tcW w:w="1258" w:type="pct"/>
          </w:tcPr>
          <w:p w14:paraId="5CA8AB3F"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 screen size</w:t>
            </w:r>
          </w:p>
          <w:p w14:paraId="4DBE6A53"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tc>
      </w:tr>
      <w:tr w:rsidR="00716FA9" w:rsidRPr="00427B5E" w14:paraId="7CB266C9" w14:textId="77777777" w:rsidTr="00BC6B1C">
        <w:tc>
          <w:tcPr>
            <w:tcW w:w="1244" w:type="pct"/>
          </w:tcPr>
          <w:p w14:paraId="6A5D3109" w14:textId="77777777" w:rsidR="00716FA9" w:rsidRPr="00427B5E" w:rsidRDefault="00716FA9" w:rsidP="00716FA9">
            <w:pPr>
              <w:rPr>
                <w:rFonts w:ascii="Arial" w:hAnsi="Arial" w:cs="Arial"/>
                <w:sz w:val="23"/>
                <w:szCs w:val="23"/>
              </w:rPr>
            </w:pPr>
            <w:r w:rsidRPr="00427B5E">
              <w:rPr>
                <w:rFonts w:ascii="Arial" w:hAnsi="Arial" w:cs="Arial"/>
                <w:sz w:val="23"/>
                <w:szCs w:val="23"/>
              </w:rPr>
              <w:t>Windows Tablets</w:t>
            </w:r>
          </w:p>
        </w:tc>
        <w:tc>
          <w:tcPr>
            <w:tcW w:w="1250" w:type="pct"/>
          </w:tcPr>
          <w:p w14:paraId="142F1DDC" w14:textId="28B0C0D0" w:rsidR="00716FA9" w:rsidRPr="00427B5E" w:rsidRDefault="00716FA9" w:rsidP="00716FA9">
            <w:pPr>
              <w:rPr>
                <w:rFonts w:ascii="Arial" w:hAnsi="Arial" w:cs="Arial"/>
                <w:sz w:val="23"/>
                <w:szCs w:val="23"/>
              </w:rPr>
            </w:pPr>
            <w:r w:rsidRPr="00427B5E">
              <w:rPr>
                <w:rFonts w:ascii="Arial" w:hAnsi="Arial" w:cs="Arial"/>
                <w:sz w:val="23"/>
                <w:szCs w:val="23"/>
              </w:rPr>
              <w:t>1</w:t>
            </w:r>
            <w:r w:rsidR="00745D61">
              <w:rPr>
                <w:rFonts w:ascii="Arial" w:hAnsi="Arial" w:cs="Arial"/>
                <w:sz w:val="23"/>
                <w:szCs w:val="23"/>
              </w:rPr>
              <w:t>0x</w:t>
            </w:r>
            <w:r w:rsidRPr="00427B5E">
              <w:rPr>
                <w:rFonts w:ascii="Arial" w:hAnsi="Arial" w:cs="Arial"/>
                <w:sz w:val="23"/>
                <w:szCs w:val="23"/>
              </w:rPr>
              <w:t>+</w:t>
            </w:r>
          </w:p>
        </w:tc>
        <w:tc>
          <w:tcPr>
            <w:tcW w:w="1248" w:type="pct"/>
          </w:tcPr>
          <w:p w14:paraId="6E993080" w14:textId="77777777" w:rsidR="00716FA9" w:rsidRPr="00427B5E" w:rsidRDefault="00716FA9" w:rsidP="00716FA9">
            <w:pPr>
              <w:rPr>
                <w:rFonts w:ascii="Arial" w:hAnsi="Arial" w:cs="Arial"/>
                <w:sz w:val="23"/>
                <w:szCs w:val="23"/>
              </w:rPr>
            </w:pPr>
            <w:r w:rsidRPr="00427B5E">
              <w:rPr>
                <w:rFonts w:ascii="Arial" w:hAnsi="Arial" w:cs="Arial"/>
                <w:sz w:val="23"/>
                <w:szCs w:val="23"/>
              </w:rPr>
              <w:t>1.0 GHz dual core equivalent or higher</w:t>
            </w:r>
          </w:p>
        </w:tc>
        <w:tc>
          <w:tcPr>
            <w:tcW w:w="1258" w:type="pct"/>
          </w:tcPr>
          <w:p w14:paraId="05E68575" w14:textId="77777777" w:rsidR="00716FA9" w:rsidRPr="00427B5E" w:rsidRDefault="00716FA9" w:rsidP="00716FA9">
            <w:pPr>
              <w:rPr>
                <w:rFonts w:ascii="Arial" w:hAnsi="Arial" w:cs="Arial"/>
                <w:sz w:val="23"/>
                <w:szCs w:val="23"/>
              </w:rPr>
            </w:pPr>
            <w:r w:rsidRPr="00427B5E">
              <w:rPr>
                <w:rFonts w:ascii="Arial" w:hAnsi="Arial" w:cs="Arial"/>
                <w:sz w:val="23"/>
                <w:szCs w:val="23"/>
              </w:rPr>
              <w:t>Minimum 9.7 screen size</w:t>
            </w:r>
          </w:p>
          <w:p w14:paraId="779A7CCB"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tc>
      </w:tr>
      <w:tr w:rsidR="00716FA9" w:rsidRPr="00427B5E" w14:paraId="4DD2A8CA" w14:textId="77777777" w:rsidTr="00BC6B1C">
        <w:tc>
          <w:tcPr>
            <w:tcW w:w="1244" w:type="pct"/>
          </w:tcPr>
          <w:p w14:paraId="631E34B6" w14:textId="77777777" w:rsidR="00716FA9" w:rsidRPr="00427B5E" w:rsidRDefault="00716FA9" w:rsidP="00716FA9">
            <w:pPr>
              <w:rPr>
                <w:rFonts w:ascii="Arial" w:hAnsi="Arial" w:cs="Arial"/>
                <w:sz w:val="23"/>
                <w:szCs w:val="23"/>
              </w:rPr>
            </w:pPr>
            <w:r w:rsidRPr="00427B5E">
              <w:rPr>
                <w:rFonts w:ascii="Arial" w:hAnsi="Arial" w:cs="Arial"/>
                <w:sz w:val="23"/>
                <w:szCs w:val="23"/>
              </w:rPr>
              <w:t>Android Tablets</w:t>
            </w:r>
          </w:p>
        </w:tc>
        <w:tc>
          <w:tcPr>
            <w:tcW w:w="1250" w:type="pct"/>
          </w:tcPr>
          <w:p w14:paraId="1FE1BFDC" w14:textId="77777777" w:rsidR="00716FA9" w:rsidRDefault="00716FA9" w:rsidP="00716FA9">
            <w:pPr>
              <w:rPr>
                <w:rFonts w:ascii="Arial" w:hAnsi="Arial" w:cs="Arial"/>
                <w:sz w:val="23"/>
                <w:szCs w:val="23"/>
              </w:rPr>
            </w:pPr>
            <w:r w:rsidRPr="00427B5E">
              <w:rPr>
                <w:rFonts w:ascii="Arial" w:hAnsi="Arial" w:cs="Arial"/>
                <w:sz w:val="23"/>
                <w:szCs w:val="23"/>
              </w:rPr>
              <w:t>4.2+</w:t>
            </w:r>
          </w:p>
          <w:p w14:paraId="18D92886" w14:textId="7753F9D5" w:rsidR="00745D61" w:rsidRPr="00427B5E" w:rsidRDefault="00745D61" w:rsidP="00716FA9">
            <w:pPr>
              <w:rPr>
                <w:rFonts w:ascii="Arial" w:hAnsi="Arial" w:cs="Arial"/>
                <w:sz w:val="23"/>
                <w:szCs w:val="23"/>
              </w:rPr>
            </w:pPr>
            <w:r>
              <w:rPr>
                <w:rFonts w:ascii="Arial" w:hAnsi="Arial" w:cs="Arial"/>
                <w:sz w:val="23"/>
                <w:szCs w:val="23"/>
              </w:rPr>
              <w:t>Must be supported by auto updates</w:t>
            </w:r>
          </w:p>
        </w:tc>
        <w:tc>
          <w:tcPr>
            <w:tcW w:w="1248" w:type="pct"/>
          </w:tcPr>
          <w:p w14:paraId="5DF46090" w14:textId="77777777" w:rsidR="00716FA9" w:rsidRPr="00427B5E" w:rsidRDefault="00716FA9" w:rsidP="00716FA9">
            <w:pPr>
              <w:rPr>
                <w:rFonts w:ascii="Arial" w:hAnsi="Arial" w:cs="Arial"/>
                <w:sz w:val="23"/>
                <w:szCs w:val="23"/>
              </w:rPr>
            </w:pPr>
            <w:r w:rsidRPr="00427B5E">
              <w:rPr>
                <w:rFonts w:ascii="Arial" w:hAnsi="Arial" w:cs="Arial"/>
                <w:color w:val="222222"/>
                <w:sz w:val="23"/>
                <w:szCs w:val="23"/>
                <w:shd w:val="clear" w:color="auto" w:fill="FFFFFF"/>
              </w:rPr>
              <w:t>Intel Atom® Processor Z2520 1.2 GHz, or faster processor</w:t>
            </w:r>
          </w:p>
        </w:tc>
        <w:tc>
          <w:tcPr>
            <w:tcW w:w="1258" w:type="pct"/>
          </w:tcPr>
          <w:p w14:paraId="032963E2" w14:textId="77777777" w:rsidR="00716FA9" w:rsidRPr="00427B5E" w:rsidRDefault="00716FA9" w:rsidP="00716FA9">
            <w:pPr>
              <w:rPr>
                <w:rFonts w:ascii="Arial" w:hAnsi="Arial" w:cs="Arial"/>
                <w:sz w:val="23"/>
                <w:szCs w:val="23"/>
              </w:rPr>
            </w:pPr>
            <w:r w:rsidRPr="00427B5E">
              <w:rPr>
                <w:rFonts w:ascii="Arial" w:hAnsi="Arial" w:cs="Arial"/>
                <w:sz w:val="23"/>
                <w:szCs w:val="23"/>
              </w:rPr>
              <w:t>Minimum 9.7 screen size</w:t>
            </w:r>
          </w:p>
          <w:p w14:paraId="65E99A55"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tc>
      </w:tr>
      <w:tr w:rsidR="00716FA9" w:rsidRPr="00427B5E" w14:paraId="207DB702" w14:textId="77777777" w:rsidTr="00BC6B1C">
        <w:tc>
          <w:tcPr>
            <w:tcW w:w="1244" w:type="pct"/>
          </w:tcPr>
          <w:p w14:paraId="25A22C2B" w14:textId="77777777" w:rsidR="00716FA9" w:rsidRPr="00427B5E" w:rsidRDefault="00716FA9" w:rsidP="00716FA9">
            <w:pPr>
              <w:rPr>
                <w:rFonts w:ascii="Arial" w:hAnsi="Arial" w:cs="Arial"/>
                <w:sz w:val="23"/>
                <w:szCs w:val="23"/>
              </w:rPr>
            </w:pPr>
            <w:r w:rsidRPr="00427B5E">
              <w:rPr>
                <w:rFonts w:ascii="Arial" w:hAnsi="Arial" w:cs="Arial"/>
                <w:sz w:val="23"/>
                <w:szCs w:val="23"/>
              </w:rPr>
              <w:t xml:space="preserve">Linux </w:t>
            </w:r>
          </w:p>
        </w:tc>
        <w:tc>
          <w:tcPr>
            <w:tcW w:w="1250" w:type="pct"/>
          </w:tcPr>
          <w:p w14:paraId="59853ED8" w14:textId="77777777" w:rsidR="00716FA9" w:rsidRPr="00427B5E" w:rsidRDefault="00716FA9" w:rsidP="00716FA9">
            <w:pPr>
              <w:rPr>
                <w:rFonts w:ascii="Arial" w:hAnsi="Arial" w:cs="Arial"/>
                <w:sz w:val="23"/>
                <w:szCs w:val="23"/>
              </w:rPr>
            </w:pPr>
          </w:p>
        </w:tc>
        <w:tc>
          <w:tcPr>
            <w:tcW w:w="1248" w:type="pct"/>
          </w:tcPr>
          <w:p w14:paraId="67C8BA69" w14:textId="77777777" w:rsidR="00716FA9" w:rsidRPr="00427B5E" w:rsidRDefault="00716FA9" w:rsidP="00716FA9">
            <w:pPr>
              <w:rPr>
                <w:rFonts w:ascii="Arial" w:hAnsi="Arial" w:cs="Arial"/>
                <w:sz w:val="23"/>
                <w:szCs w:val="23"/>
              </w:rPr>
            </w:pPr>
            <w:r w:rsidRPr="00427B5E">
              <w:rPr>
                <w:rFonts w:ascii="Arial" w:hAnsi="Arial" w:cs="Arial"/>
                <w:sz w:val="23"/>
                <w:szCs w:val="23"/>
              </w:rPr>
              <w:t>Intel Core 2 Duo 1.6 GHz equivalent or higher performing CPU</w:t>
            </w:r>
          </w:p>
        </w:tc>
        <w:tc>
          <w:tcPr>
            <w:tcW w:w="1258" w:type="pct"/>
          </w:tcPr>
          <w:p w14:paraId="1AA43519"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10inch</w:t>
            </w:r>
            <w:r>
              <w:rPr>
                <w:rFonts w:ascii="Arial" w:hAnsi="Arial" w:cs="Arial"/>
                <w:sz w:val="23"/>
                <w:szCs w:val="23"/>
              </w:rPr>
              <w:noBreakHyphen/>
            </w:r>
            <w:r>
              <w:rPr>
                <w:rFonts w:ascii="Arial" w:hAnsi="Arial" w:cs="Arial"/>
                <w:sz w:val="23"/>
                <w:szCs w:val="23"/>
              </w:rPr>
              <w:noBreakHyphen/>
            </w:r>
            <w:r w:rsidRPr="00427B5E">
              <w:rPr>
                <w:rFonts w:ascii="Arial" w:hAnsi="Arial" w:cs="Arial"/>
                <w:sz w:val="23"/>
                <w:szCs w:val="23"/>
              </w:rPr>
              <w:t>11.6+ screen size</w:t>
            </w:r>
          </w:p>
          <w:p w14:paraId="2895C997" w14:textId="77777777" w:rsidR="00716FA9" w:rsidRPr="00427B5E" w:rsidRDefault="00716FA9" w:rsidP="00716FA9">
            <w:pPr>
              <w:rPr>
                <w:rFonts w:ascii="Arial" w:hAnsi="Arial" w:cs="Arial"/>
                <w:sz w:val="23"/>
                <w:szCs w:val="23"/>
              </w:rPr>
            </w:pPr>
            <w:r w:rsidRPr="00427B5E">
              <w:rPr>
                <w:rFonts w:ascii="Arial" w:hAnsi="Arial" w:cs="Arial"/>
                <w:sz w:val="23"/>
                <w:szCs w:val="23"/>
              </w:rPr>
              <w:t>Minimum 1024 X 768 screen resolution</w:t>
            </w:r>
          </w:p>
          <w:p w14:paraId="1563609A" w14:textId="77777777" w:rsidR="00716FA9" w:rsidRPr="00427B5E" w:rsidRDefault="00716FA9" w:rsidP="00716FA9">
            <w:pPr>
              <w:rPr>
                <w:rFonts w:ascii="Arial" w:hAnsi="Arial" w:cs="Arial"/>
                <w:sz w:val="23"/>
                <w:szCs w:val="23"/>
              </w:rPr>
            </w:pPr>
            <w:r w:rsidRPr="00427B5E">
              <w:rPr>
                <w:rFonts w:ascii="Arial" w:hAnsi="Arial" w:cs="Arial"/>
                <w:sz w:val="23"/>
                <w:szCs w:val="23"/>
              </w:rPr>
              <w:t>Recommended 11.6 or larger screen size</w:t>
            </w:r>
          </w:p>
        </w:tc>
      </w:tr>
    </w:tbl>
    <w:p w14:paraId="11E29102" w14:textId="77777777" w:rsidR="00716FA9" w:rsidRDefault="00716FA9" w:rsidP="00716FA9">
      <w:pPr>
        <w:spacing w:after="120"/>
        <w:jc w:val="both"/>
        <w:rPr>
          <w:rFonts w:ascii="Arial" w:hAnsi="Arial" w:cs="Arial"/>
          <w:b/>
          <w:szCs w:val="24"/>
        </w:rPr>
      </w:pPr>
    </w:p>
    <w:p w14:paraId="3BE1C5EE" w14:textId="77777777" w:rsidR="00716FA9" w:rsidRDefault="00716FA9" w:rsidP="00716FA9">
      <w:pPr>
        <w:spacing w:after="120"/>
        <w:jc w:val="both"/>
        <w:rPr>
          <w:rFonts w:ascii="Arial" w:hAnsi="Arial" w:cs="Arial"/>
          <w:b/>
          <w:szCs w:val="24"/>
        </w:rPr>
      </w:pPr>
    </w:p>
    <w:p w14:paraId="0B134731" w14:textId="5FEF4F42" w:rsidR="00642F14" w:rsidRDefault="00642F14" w:rsidP="003E0729">
      <w:pPr>
        <w:pStyle w:val="Heading3"/>
        <w:rPr>
          <w:u w:val="none"/>
        </w:rPr>
      </w:pPr>
      <w:bookmarkStart w:id="202" w:name="_Toc46221005"/>
      <w:r w:rsidRPr="003E0729">
        <w:rPr>
          <w:u w:val="none"/>
        </w:rPr>
        <w:t>Computer-Based Operational and Field Test Forms</w:t>
      </w:r>
      <w:bookmarkEnd w:id="202"/>
    </w:p>
    <w:p w14:paraId="7AC092C2" w14:textId="6B229C83" w:rsidR="000677CA" w:rsidRDefault="000677CA" w:rsidP="000677CA"/>
    <w:p w14:paraId="533B8032" w14:textId="7E595560" w:rsidR="00642F14" w:rsidRPr="00642F14" w:rsidRDefault="00642F14" w:rsidP="003E0729">
      <w:pPr>
        <w:jc w:val="both"/>
        <w:rPr>
          <w:rFonts w:ascii="Arial" w:hAnsi="Arial" w:cs="Arial"/>
          <w:szCs w:val="24"/>
        </w:rPr>
      </w:pPr>
      <w:r w:rsidRPr="00642F14">
        <w:rPr>
          <w:rFonts w:ascii="Arial" w:hAnsi="Arial" w:cs="Arial"/>
          <w:szCs w:val="24"/>
        </w:rPr>
        <w:t>The contractor must provide a timeline to develop test forms for computer-based field testing and</w:t>
      </w:r>
      <w:r w:rsidR="000677CA">
        <w:rPr>
          <w:rFonts w:ascii="Arial" w:hAnsi="Arial" w:cs="Arial"/>
          <w:szCs w:val="24"/>
        </w:rPr>
        <w:t xml:space="preserve"> </w:t>
      </w:r>
      <w:r w:rsidRPr="00642F14">
        <w:rPr>
          <w:rFonts w:ascii="Arial" w:hAnsi="Arial" w:cs="Arial"/>
          <w:szCs w:val="24"/>
        </w:rPr>
        <w:t>computer-based operational testing that mirrors the development of paper-based test forms.</w:t>
      </w:r>
      <w:r w:rsidR="00764154" w:rsidRPr="00764154">
        <w:t xml:space="preserve"> </w:t>
      </w:r>
      <w:r w:rsidR="00764154" w:rsidRPr="00764154">
        <w:rPr>
          <w:rFonts w:ascii="Arial" w:hAnsi="Arial" w:cs="Arial"/>
          <w:szCs w:val="24"/>
        </w:rPr>
        <w:t xml:space="preserve">The contractor must ensure that NYSED has, at minimum, 60 days to review and quality check the operational test and field test forms in the CBT platform environment in which students will engage with these computer-based test forms. </w:t>
      </w:r>
      <w:r w:rsidR="00A327D7" w:rsidRPr="00A327D7">
        <w:rPr>
          <w:rFonts w:ascii="Arial" w:hAnsi="Arial" w:cs="Arial"/>
          <w:szCs w:val="24"/>
        </w:rPr>
        <w:t>NYSED is amenable to conducting its review of these CBT forms on a rolling basis so long as the contractor provides 60 days for NYSED’s review of the preponderance of the CBT test forms and no less than 30 days for NYSED’s review of any remaining forms.</w:t>
      </w:r>
      <w:r w:rsidRPr="00642F14">
        <w:rPr>
          <w:rFonts w:ascii="Arial" w:hAnsi="Arial" w:cs="Arial"/>
          <w:szCs w:val="24"/>
        </w:rPr>
        <w:t xml:space="preserve"> Representatives of NYSED will review all test forms developed under the contract. During the Forms review process, the contractor will provide NYSED with the test forms and needed platforms to complete a review for the online and paper forms for accuracy and functionality. This will include all forms, including accommodated and alternate language forms. The contractor will provide a checklist </w:t>
      </w:r>
      <w:r w:rsidRPr="00642F14">
        <w:rPr>
          <w:rFonts w:ascii="Arial" w:hAnsi="Arial" w:cs="Arial"/>
          <w:szCs w:val="24"/>
        </w:rPr>
        <w:lastRenderedPageBreak/>
        <w:t>for reviewers to utilize to validate each form. The checklist provided by the contractor must include all known online functionality. NYSED and the contractor will communicate all edits requested through a secure site. Additionally, NYSED will confirm that all edits requested were applied correctly and are resolved in the review process.</w:t>
      </w:r>
      <w:r w:rsidR="0036460F">
        <w:rPr>
          <w:rFonts w:ascii="Arial" w:hAnsi="Arial" w:cs="Arial"/>
          <w:szCs w:val="24"/>
        </w:rPr>
        <w:t xml:space="preserve"> </w:t>
      </w:r>
      <w:r w:rsidRPr="00642F14">
        <w:rPr>
          <w:rFonts w:ascii="Arial" w:hAnsi="Arial" w:cs="Arial"/>
          <w:szCs w:val="24"/>
        </w:rPr>
        <w:t>If the edits are resolved, NYSED will give approval. If the edits are not resolved, NYSED will provide feedback to the contractor. The contractor is responsible for correcting any errors in work products arising from activities that are responsibility of the contractor</w:t>
      </w:r>
      <w:r w:rsidR="00087647">
        <w:rPr>
          <w:rFonts w:ascii="Arial" w:hAnsi="Arial" w:cs="Arial"/>
          <w:szCs w:val="24"/>
        </w:rPr>
        <w:t xml:space="preserve"> at the contractor’s expense</w:t>
      </w:r>
      <w:r w:rsidRPr="00642F14">
        <w:rPr>
          <w:rFonts w:ascii="Arial" w:hAnsi="Arial" w:cs="Arial"/>
          <w:szCs w:val="24"/>
        </w:rPr>
        <w:t xml:space="preserve">. Such corrections may involve activities that include, but are not limited to, the following: </w:t>
      </w:r>
    </w:p>
    <w:p w14:paraId="2CB1D768" w14:textId="77777777" w:rsidR="00642F14" w:rsidRPr="00642F14" w:rsidRDefault="00642F14" w:rsidP="00642F14">
      <w:pPr>
        <w:jc w:val="both"/>
        <w:rPr>
          <w:rFonts w:ascii="Arial" w:hAnsi="Arial" w:cs="Arial"/>
          <w:szCs w:val="24"/>
        </w:rPr>
      </w:pPr>
    </w:p>
    <w:p w14:paraId="757B9388" w14:textId="45A40538" w:rsidR="00642F14" w:rsidRDefault="00642F14" w:rsidP="008B1EC2">
      <w:pPr>
        <w:numPr>
          <w:ilvl w:val="0"/>
          <w:numId w:val="71"/>
        </w:numPr>
        <w:spacing w:after="120"/>
        <w:jc w:val="both"/>
        <w:rPr>
          <w:rFonts w:ascii="Arial" w:eastAsia="Calibri" w:hAnsi="Arial" w:cs="Arial"/>
          <w:szCs w:val="24"/>
        </w:rPr>
      </w:pPr>
      <w:r w:rsidRPr="006F6B10">
        <w:rPr>
          <w:rFonts w:ascii="Arial" w:eastAsia="Calibri" w:hAnsi="Arial" w:cs="Arial"/>
          <w:szCs w:val="24"/>
        </w:rPr>
        <w:t>Analyses to identify the cause and extent of errors.</w:t>
      </w:r>
    </w:p>
    <w:p w14:paraId="20D7BA00" w14:textId="77777777" w:rsidR="00642F14" w:rsidRPr="00642F14" w:rsidRDefault="00642F14" w:rsidP="008B1EC2">
      <w:pPr>
        <w:numPr>
          <w:ilvl w:val="0"/>
          <w:numId w:val="71"/>
        </w:numPr>
        <w:spacing w:after="120"/>
        <w:jc w:val="both"/>
        <w:rPr>
          <w:rFonts w:ascii="Arial" w:eastAsia="Calibri" w:hAnsi="Arial" w:cs="Arial"/>
          <w:szCs w:val="24"/>
        </w:rPr>
      </w:pPr>
      <w:r w:rsidRPr="00642F14">
        <w:rPr>
          <w:rFonts w:ascii="Arial" w:eastAsia="Calibri" w:hAnsi="Arial" w:cs="Arial"/>
          <w:szCs w:val="24"/>
        </w:rPr>
        <w:t>Edit, revise, and reproduce items or materials.</w:t>
      </w:r>
    </w:p>
    <w:p w14:paraId="0F075391" w14:textId="77777777" w:rsidR="00642F14" w:rsidRPr="00642F14" w:rsidRDefault="00642F14" w:rsidP="003E0729">
      <w:pPr>
        <w:jc w:val="both"/>
        <w:rPr>
          <w:rFonts w:ascii="Arial" w:hAnsi="Arial" w:cs="Arial"/>
        </w:rPr>
      </w:pPr>
    </w:p>
    <w:p w14:paraId="271D92AE" w14:textId="77777777" w:rsidR="00642F14" w:rsidRPr="003E0729" w:rsidRDefault="00642F14" w:rsidP="00A713D7">
      <w:pPr>
        <w:jc w:val="both"/>
        <w:rPr>
          <w:rFonts w:ascii="Arial" w:hAnsi="Arial" w:cs="Arial"/>
        </w:rPr>
      </w:pPr>
      <w:r w:rsidRPr="003E0729">
        <w:rPr>
          <w:rFonts w:ascii="Arial" w:hAnsi="Arial" w:cs="Arial"/>
        </w:rPr>
        <w:t xml:space="preserve">The CBT operational tests and Stand-alone Field Tests forms for ELA and mathematics must be available for participating schools to securely access the encrypted test content between 7 a.m. and 6 p.m. Eastern Time each day the schedule allows administration for those tests. </w:t>
      </w:r>
    </w:p>
    <w:p w14:paraId="3490EF1C" w14:textId="77777777" w:rsidR="00642F14" w:rsidRPr="003E0729" w:rsidRDefault="00642F14" w:rsidP="00A713D7">
      <w:pPr>
        <w:jc w:val="both"/>
        <w:rPr>
          <w:rFonts w:ascii="Arial" w:hAnsi="Arial" w:cs="Arial"/>
          <w:szCs w:val="24"/>
        </w:rPr>
      </w:pPr>
    </w:p>
    <w:p w14:paraId="3731CD1B" w14:textId="51BD50C1" w:rsidR="00642F14" w:rsidRDefault="00642F14" w:rsidP="00A713D7">
      <w:pPr>
        <w:pStyle w:val="Heading3"/>
        <w:jc w:val="both"/>
        <w:rPr>
          <w:szCs w:val="24"/>
          <w:u w:val="none"/>
        </w:rPr>
      </w:pPr>
      <w:bookmarkStart w:id="203" w:name="_Toc46221006"/>
      <w:bookmarkStart w:id="204" w:name="_Hlk16591337"/>
      <w:r w:rsidRPr="003E0729">
        <w:rPr>
          <w:szCs w:val="24"/>
          <w:u w:val="none"/>
        </w:rPr>
        <w:t>Testing System Specifications</w:t>
      </w:r>
      <w:bookmarkEnd w:id="203"/>
    </w:p>
    <w:bookmarkEnd w:id="204"/>
    <w:p w14:paraId="009C61A0" w14:textId="77777777" w:rsidR="003E0729" w:rsidRPr="003E0729" w:rsidRDefault="003E0729" w:rsidP="00A713D7">
      <w:pPr>
        <w:jc w:val="both"/>
      </w:pPr>
    </w:p>
    <w:p w14:paraId="0C9646AD" w14:textId="0383C812" w:rsidR="00642F14" w:rsidRPr="003E0729" w:rsidRDefault="00642F14" w:rsidP="00A713D7">
      <w:pPr>
        <w:jc w:val="both"/>
        <w:rPr>
          <w:rFonts w:ascii="Arial" w:hAnsi="Arial" w:cs="Arial"/>
        </w:rPr>
      </w:pPr>
      <w:r w:rsidRPr="003E0729">
        <w:rPr>
          <w:rFonts w:ascii="Arial" w:hAnsi="Arial" w:cs="Arial"/>
        </w:rPr>
        <w:t>The contractor is responsible for providing an online test delivery platform and an administration platform</w:t>
      </w:r>
      <w:r w:rsidR="00F011A7">
        <w:rPr>
          <w:rFonts w:ascii="Arial" w:hAnsi="Arial" w:cs="Arial"/>
        </w:rPr>
        <w:t xml:space="preserve"> that </w:t>
      </w:r>
      <w:r w:rsidR="00A65F9C">
        <w:rPr>
          <w:rFonts w:ascii="Arial" w:hAnsi="Arial" w:cs="Arial"/>
        </w:rPr>
        <w:t>is detailed in a technical system</w:t>
      </w:r>
      <w:r w:rsidR="008B464B">
        <w:rPr>
          <w:rFonts w:ascii="Arial" w:hAnsi="Arial" w:cs="Arial"/>
        </w:rPr>
        <w:t>s</w:t>
      </w:r>
      <w:r w:rsidR="00A65F9C">
        <w:rPr>
          <w:rFonts w:ascii="Arial" w:hAnsi="Arial" w:cs="Arial"/>
        </w:rPr>
        <w:t xml:space="preserve"> manual and </w:t>
      </w:r>
      <w:r w:rsidR="00A867F6">
        <w:rPr>
          <w:rFonts w:ascii="Arial" w:hAnsi="Arial" w:cs="Arial"/>
        </w:rPr>
        <w:t xml:space="preserve">at a minimum </w:t>
      </w:r>
      <w:r w:rsidR="00F011A7">
        <w:rPr>
          <w:rFonts w:ascii="Arial" w:hAnsi="Arial" w:cs="Arial"/>
        </w:rPr>
        <w:t>provide</w:t>
      </w:r>
      <w:r w:rsidR="00063502">
        <w:rPr>
          <w:rFonts w:ascii="Arial" w:hAnsi="Arial" w:cs="Arial"/>
        </w:rPr>
        <w:t>s:</w:t>
      </w:r>
      <w:r w:rsidRPr="003E0729">
        <w:rPr>
          <w:rFonts w:ascii="Arial" w:hAnsi="Arial" w:cs="Arial"/>
        </w:rPr>
        <w:t xml:space="preserve"> </w:t>
      </w:r>
    </w:p>
    <w:p w14:paraId="7C22015C" w14:textId="77777777" w:rsidR="00642F14" w:rsidRPr="00642F14" w:rsidRDefault="00642F14" w:rsidP="00642F14">
      <w:pPr>
        <w:jc w:val="both"/>
        <w:rPr>
          <w:rFonts w:ascii="Arial" w:hAnsi="Arial" w:cs="Arial"/>
          <w:szCs w:val="24"/>
        </w:rPr>
      </w:pPr>
    </w:p>
    <w:p w14:paraId="3F9B0E33" w14:textId="6109FF9A" w:rsidR="00642F14" w:rsidRDefault="00642F14" w:rsidP="00570D89">
      <w:pPr>
        <w:numPr>
          <w:ilvl w:val="0"/>
          <w:numId w:val="29"/>
        </w:numPr>
        <w:spacing w:after="120"/>
        <w:jc w:val="both"/>
        <w:rPr>
          <w:rFonts w:ascii="Arial" w:hAnsi="Arial" w:cs="Arial"/>
          <w:szCs w:val="24"/>
        </w:rPr>
      </w:pPr>
      <w:r w:rsidRPr="00642F14">
        <w:rPr>
          <w:rFonts w:ascii="Arial" w:hAnsi="Arial" w:cs="Arial"/>
          <w:szCs w:val="24"/>
        </w:rPr>
        <w:t xml:space="preserve">Test access control </w:t>
      </w:r>
    </w:p>
    <w:p w14:paraId="3A7C8408" w14:textId="6808FC08" w:rsidR="00642F14" w:rsidRDefault="00642F14" w:rsidP="00570D89">
      <w:pPr>
        <w:spacing w:after="120"/>
        <w:ind w:left="720"/>
        <w:jc w:val="both"/>
        <w:rPr>
          <w:rFonts w:ascii="Arial" w:hAnsi="Arial" w:cs="Arial"/>
          <w:szCs w:val="24"/>
        </w:rPr>
      </w:pPr>
      <w:r w:rsidRPr="00642F14">
        <w:rPr>
          <w:rFonts w:ascii="Arial" w:hAnsi="Arial" w:cs="Arial"/>
          <w:szCs w:val="24"/>
        </w:rPr>
        <w:t>NYSED requires a system that provides student authentication with the ability to maintain student and test security, including:</w:t>
      </w:r>
    </w:p>
    <w:p w14:paraId="5B5A4483" w14:textId="5531E47D" w:rsidR="00642F14" w:rsidRPr="006F6B10" w:rsidRDefault="00642F14" w:rsidP="00C969BF">
      <w:pPr>
        <w:numPr>
          <w:ilvl w:val="1"/>
          <w:numId w:val="30"/>
        </w:numPr>
        <w:ind w:left="1224"/>
        <w:jc w:val="both"/>
        <w:rPr>
          <w:rFonts w:ascii="Arial" w:hAnsi="Arial" w:cs="Arial"/>
          <w:szCs w:val="24"/>
        </w:rPr>
      </w:pPr>
      <w:r w:rsidRPr="006F6B10">
        <w:rPr>
          <w:rFonts w:ascii="Arial" w:hAnsi="Arial" w:cs="Arial"/>
          <w:szCs w:val="24"/>
        </w:rPr>
        <w:t>Student authentication (e.g., login ID, password) must be required to access an online test. The required authentication information for gaining access to a computer-based test should be generated only within a secure administrative system. A student test record should exist in the administrative system before the corresponding authentication information may be generated.</w:t>
      </w:r>
    </w:p>
    <w:p w14:paraId="3103453C" w14:textId="73AEE786" w:rsidR="00642F14" w:rsidRPr="00642F14" w:rsidRDefault="00642F14" w:rsidP="00C969BF">
      <w:pPr>
        <w:numPr>
          <w:ilvl w:val="1"/>
          <w:numId w:val="30"/>
        </w:numPr>
        <w:ind w:left="1224"/>
        <w:jc w:val="both"/>
        <w:rPr>
          <w:rFonts w:ascii="Arial" w:hAnsi="Arial" w:cs="Arial"/>
          <w:szCs w:val="24"/>
        </w:rPr>
      </w:pPr>
      <w:r w:rsidRPr="00642F14">
        <w:rPr>
          <w:rFonts w:ascii="Arial" w:hAnsi="Arial" w:cs="Arial"/>
          <w:szCs w:val="24"/>
        </w:rPr>
        <w:t>Additional means of access control are required (e.g., no concurrent logins, access controls based on time and date, randomly generated authentication information)</w:t>
      </w:r>
      <w:r w:rsidR="00054E5F">
        <w:rPr>
          <w:rFonts w:ascii="Arial" w:hAnsi="Arial" w:cs="Arial"/>
          <w:szCs w:val="24"/>
        </w:rPr>
        <w:t>.</w:t>
      </w:r>
    </w:p>
    <w:p w14:paraId="6583DAFF" w14:textId="53DAE899" w:rsidR="00C969BF" w:rsidRDefault="00C969BF">
      <w:pPr>
        <w:rPr>
          <w:rFonts w:ascii="Arial" w:eastAsia="Calibri" w:hAnsi="Arial" w:cs="Arial"/>
          <w:szCs w:val="24"/>
        </w:rPr>
      </w:pPr>
    </w:p>
    <w:p w14:paraId="0E755E6D" w14:textId="2B0681A7" w:rsidR="00642F14" w:rsidRDefault="00642F14" w:rsidP="00570D89">
      <w:pPr>
        <w:numPr>
          <w:ilvl w:val="0"/>
          <w:numId w:val="29"/>
        </w:numPr>
        <w:spacing w:after="120"/>
        <w:jc w:val="both"/>
        <w:rPr>
          <w:rFonts w:ascii="Arial" w:hAnsi="Arial" w:cs="Arial"/>
          <w:szCs w:val="24"/>
        </w:rPr>
      </w:pPr>
      <w:r w:rsidRPr="00642F14">
        <w:rPr>
          <w:rFonts w:ascii="Arial" w:hAnsi="Arial" w:cs="Arial"/>
          <w:szCs w:val="24"/>
        </w:rPr>
        <w:t>Administrative access control</w:t>
      </w:r>
    </w:p>
    <w:p w14:paraId="2FCA90C2" w14:textId="1FE63171" w:rsidR="00570D89" w:rsidRDefault="00642F14" w:rsidP="00570D89">
      <w:pPr>
        <w:spacing w:after="120"/>
        <w:ind w:left="720"/>
        <w:jc w:val="both"/>
        <w:rPr>
          <w:rFonts w:ascii="Arial" w:hAnsi="Arial" w:cs="Arial"/>
          <w:szCs w:val="24"/>
        </w:rPr>
      </w:pPr>
      <w:r w:rsidRPr="00642F14">
        <w:rPr>
          <w:rFonts w:ascii="Arial" w:hAnsi="Arial" w:cs="Arial"/>
          <w:szCs w:val="24"/>
        </w:rPr>
        <w:t>NYSED requires administrative authentication and access, that will enable school-based non-technical staff to manage the assessment successfully.</w:t>
      </w:r>
    </w:p>
    <w:p w14:paraId="0B25B39E" w14:textId="0AD62E6D" w:rsidR="00642F14" w:rsidRPr="00642F14" w:rsidRDefault="00642F14" w:rsidP="00570D89">
      <w:pPr>
        <w:numPr>
          <w:ilvl w:val="1"/>
          <w:numId w:val="31"/>
        </w:numPr>
        <w:spacing w:after="120"/>
        <w:ind w:left="1296"/>
        <w:jc w:val="both"/>
        <w:rPr>
          <w:rFonts w:ascii="Arial" w:hAnsi="Arial" w:cs="Arial"/>
          <w:szCs w:val="24"/>
        </w:rPr>
      </w:pPr>
      <w:r w:rsidRPr="00642F14">
        <w:rPr>
          <w:rFonts w:ascii="Arial" w:hAnsi="Arial" w:cs="Arial"/>
          <w:szCs w:val="24"/>
        </w:rPr>
        <w:t>Administrative authentication (e.g., login ID, password) must be required to gain access to administer computer-based tests, view/maintain student data, and access student performance reports.</w:t>
      </w:r>
      <w:r w:rsidR="006F6B10" w:rsidRPr="00642F14">
        <w:rPr>
          <w:rFonts w:ascii="Arial" w:hAnsi="Arial" w:cs="Arial"/>
          <w:szCs w:val="24"/>
        </w:rPr>
        <w:t xml:space="preserve"> </w:t>
      </w:r>
    </w:p>
    <w:p w14:paraId="406876EF" w14:textId="77777777" w:rsidR="00642F14" w:rsidRPr="00642F14" w:rsidRDefault="00642F14" w:rsidP="00F054B7">
      <w:pPr>
        <w:numPr>
          <w:ilvl w:val="1"/>
          <w:numId w:val="31"/>
        </w:numPr>
        <w:ind w:left="1296"/>
        <w:jc w:val="both"/>
        <w:rPr>
          <w:rFonts w:ascii="Arial" w:hAnsi="Arial" w:cs="Arial"/>
          <w:szCs w:val="24"/>
        </w:rPr>
      </w:pPr>
      <w:r w:rsidRPr="00642F14">
        <w:rPr>
          <w:rFonts w:ascii="Arial" w:hAnsi="Arial" w:cs="Arial"/>
          <w:szCs w:val="24"/>
        </w:rPr>
        <w:t>Administrative user accounts must be manageable to include the capability to be assigned varying levels of access and functionality and be activated or inactivated as needed. Multiple roles and responsibilities must be given administrative permissions by functionality to regional, district, and building users.</w:t>
      </w:r>
    </w:p>
    <w:p w14:paraId="02A7940E" w14:textId="77777777" w:rsidR="00642F14" w:rsidRPr="00642F14" w:rsidRDefault="00642F14" w:rsidP="00642F14">
      <w:pPr>
        <w:ind w:left="1296"/>
        <w:contextualSpacing/>
        <w:rPr>
          <w:rFonts w:ascii="Arial" w:eastAsia="Calibri" w:hAnsi="Arial" w:cs="Arial"/>
          <w:szCs w:val="24"/>
        </w:rPr>
      </w:pPr>
    </w:p>
    <w:p w14:paraId="501FD66D" w14:textId="77777777" w:rsidR="006F6B10" w:rsidRDefault="00642F14" w:rsidP="006F6B10">
      <w:pPr>
        <w:numPr>
          <w:ilvl w:val="0"/>
          <w:numId w:val="29"/>
        </w:numPr>
        <w:spacing w:after="120"/>
        <w:jc w:val="both"/>
        <w:rPr>
          <w:rFonts w:ascii="Arial" w:hAnsi="Arial" w:cs="Arial"/>
          <w:szCs w:val="24"/>
        </w:rPr>
      </w:pPr>
      <w:bookmarkStart w:id="205" w:name="_Hlk16666029"/>
      <w:r w:rsidRPr="00642F14">
        <w:rPr>
          <w:rFonts w:ascii="Arial" w:hAnsi="Arial" w:cs="Arial"/>
          <w:szCs w:val="24"/>
        </w:rPr>
        <w:t>Security of test content and student data</w:t>
      </w:r>
    </w:p>
    <w:p w14:paraId="5DE93BBB" w14:textId="2EE2DC07" w:rsidR="00642F14" w:rsidRDefault="00642F14" w:rsidP="006F6B10">
      <w:pPr>
        <w:spacing w:after="120"/>
        <w:ind w:left="288"/>
        <w:jc w:val="both"/>
        <w:rPr>
          <w:rFonts w:ascii="Arial" w:hAnsi="Arial" w:cs="Arial"/>
          <w:szCs w:val="24"/>
        </w:rPr>
      </w:pPr>
      <w:r w:rsidRPr="00B9196E">
        <w:rPr>
          <w:rFonts w:ascii="Arial" w:hAnsi="Arial" w:cs="Arial"/>
          <w:szCs w:val="24"/>
        </w:rPr>
        <w:lastRenderedPageBreak/>
        <w:t xml:space="preserve">Test security and the security of student data is a primary concern of the NYSED. </w:t>
      </w:r>
      <w:bookmarkStart w:id="206" w:name="_Hlk16166905"/>
      <w:r w:rsidRPr="00B9196E">
        <w:rPr>
          <w:rFonts w:ascii="Arial" w:hAnsi="Arial" w:cs="Arial"/>
          <w:szCs w:val="24"/>
        </w:rPr>
        <w:t xml:space="preserve">The contractor must </w:t>
      </w:r>
      <w:r w:rsidR="006149F7" w:rsidRPr="00B9196E">
        <w:rPr>
          <w:rFonts w:ascii="Arial" w:hAnsi="Arial" w:cs="Arial"/>
          <w:szCs w:val="24"/>
        </w:rPr>
        <w:t xml:space="preserve">use </w:t>
      </w:r>
      <w:r w:rsidRPr="00B9196E">
        <w:rPr>
          <w:rFonts w:ascii="Arial" w:hAnsi="Arial" w:cs="Arial"/>
          <w:szCs w:val="24"/>
        </w:rPr>
        <w:t xml:space="preserve">a specific </w:t>
      </w:r>
      <w:r w:rsidR="00186253" w:rsidRPr="00B9196E">
        <w:rPr>
          <w:rFonts w:ascii="Arial" w:hAnsi="Arial" w:cs="Arial"/>
          <w:szCs w:val="24"/>
        </w:rPr>
        <w:t xml:space="preserve">method of </w:t>
      </w:r>
      <w:r w:rsidRPr="00B9196E">
        <w:rPr>
          <w:rFonts w:ascii="Arial" w:hAnsi="Arial" w:cs="Arial"/>
          <w:szCs w:val="24"/>
        </w:rPr>
        <w:t>encryption</w:t>
      </w:r>
      <w:r w:rsidR="00445CFB" w:rsidRPr="00B9196E">
        <w:rPr>
          <w:rFonts w:ascii="Arial" w:hAnsi="Arial" w:cs="Arial"/>
          <w:szCs w:val="24"/>
        </w:rPr>
        <w:t xml:space="preserve"> </w:t>
      </w:r>
      <w:r w:rsidR="00186253" w:rsidRPr="00B9196E">
        <w:rPr>
          <w:rFonts w:ascii="Arial" w:hAnsi="Arial" w:cs="Arial"/>
          <w:szCs w:val="24"/>
        </w:rPr>
        <w:t xml:space="preserve">that is supported by </w:t>
      </w:r>
      <w:r w:rsidRPr="00B9196E">
        <w:rPr>
          <w:rFonts w:ascii="Arial" w:hAnsi="Arial" w:cs="Arial"/>
          <w:szCs w:val="24"/>
        </w:rPr>
        <w:t>research</w:t>
      </w:r>
      <w:r w:rsidR="00445CFB" w:rsidRPr="00B9196E">
        <w:rPr>
          <w:rFonts w:ascii="Arial" w:hAnsi="Arial" w:cs="Arial"/>
          <w:szCs w:val="24"/>
        </w:rPr>
        <w:t>.</w:t>
      </w:r>
      <w:r w:rsidRPr="00642F14">
        <w:rPr>
          <w:rFonts w:ascii="Arial" w:hAnsi="Arial" w:cs="Arial"/>
          <w:szCs w:val="24"/>
        </w:rPr>
        <w:t xml:space="preserve"> </w:t>
      </w:r>
      <w:bookmarkEnd w:id="206"/>
      <w:r w:rsidRPr="00642F14">
        <w:rPr>
          <w:rFonts w:ascii="Arial" w:hAnsi="Arial" w:cs="Arial"/>
          <w:szCs w:val="24"/>
        </w:rPr>
        <w:t>The following are additional considerations:</w:t>
      </w:r>
    </w:p>
    <w:bookmarkEnd w:id="205"/>
    <w:p w14:paraId="00499FE0" w14:textId="0041BD57"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All test content must be encrypted at the host server and remain encrypted during all network transmissions.</w:t>
      </w:r>
      <w:r w:rsidR="006F6B10" w:rsidRPr="00642F14">
        <w:rPr>
          <w:rFonts w:ascii="Arial" w:hAnsi="Arial" w:cs="Arial"/>
          <w:szCs w:val="24"/>
        </w:rPr>
        <w:t xml:space="preserve"> </w:t>
      </w:r>
    </w:p>
    <w:p w14:paraId="2387089A" w14:textId="77777777"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Only valid authentication information may enable test content to be decrypted to a viewable format. Decryption to memory only (versus being written to disk) is highly desirable by NYSED for protection of its test content. No decrypted or unencrypted test content should exist on equipment outside the hosting facility or NYSED’s physical location.</w:t>
      </w:r>
    </w:p>
    <w:p w14:paraId="580BDA54" w14:textId="77777777"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All confidential data must be stored on computer and storage facilities maintained within the United States using appropriate firewalls and security measures.</w:t>
      </w:r>
    </w:p>
    <w:p w14:paraId="4512425F" w14:textId="77777777"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Test content accessed via valid authentication information must be displayed only while the student is taking the test. Upon completing the test, any residual, decrypted test content must automatically be removed from any systems outside of the host systems.</w:t>
      </w:r>
    </w:p>
    <w:p w14:paraId="6E16F4ED" w14:textId="00AC0153" w:rsidR="00642F14" w:rsidRPr="00B9196E" w:rsidRDefault="00642F14" w:rsidP="006F6B10">
      <w:pPr>
        <w:numPr>
          <w:ilvl w:val="1"/>
          <w:numId w:val="32"/>
        </w:numPr>
        <w:spacing w:after="120"/>
        <w:ind w:left="1224"/>
        <w:jc w:val="both"/>
        <w:rPr>
          <w:rFonts w:ascii="Arial" w:hAnsi="Arial" w:cs="Arial"/>
          <w:szCs w:val="24"/>
        </w:rPr>
      </w:pPr>
      <w:bookmarkStart w:id="207" w:name="_Hlk16666299"/>
      <w:r w:rsidRPr="00B9196E">
        <w:rPr>
          <w:rFonts w:ascii="Arial" w:hAnsi="Arial" w:cs="Arial"/>
          <w:szCs w:val="24"/>
        </w:rPr>
        <w:t>When caching technology is utilized, the cached content is secured, managed, and purged</w:t>
      </w:r>
      <w:r w:rsidR="00A65F9C" w:rsidRPr="00B9196E">
        <w:rPr>
          <w:rFonts w:ascii="Arial" w:hAnsi="Arial" w:cs="Arial"/>
          <w:szCs w:val="24"/>
        </w:rPr>
        <w:t xml:space="preserve"> in accordance with the description of the caching technology provided in the technical system</w:t>
      </w:r>
      <w:r w:rsidR="008B464B" w:rsidRPr="00B9196E">
        <w:rPr>
          <w:rFonts w:ascii="Arial" w:hAnsi="Arial" w:cs="Arial"/>
          <w:szCs w:val="24"/>
        </w:rPr>
        <w:t>s</w:t>
      </w:r>
      <w:r w:rsidR="00A65F9C" w:rsidRPr="00B9196E">
        <w:rPr>
          <w:rFonts w:ascii="Arial" w:hAnsi="Arial" w:cs="Arial"/>
          <w:szCs w:val="24"/>
        </w:rPr>
        <w:t xml:space="preserve"> manual</w:t>
      </w:r>
      <w:r w:rsidRPr="00B9196E">
        <w:rPr>
          <w:rFonts w:ascii="Arial" w:hAnsi="Arial" w:cs="Arial"/>
          <w:szCs w:val="24"/>
        </w:rPr>
        <w:t>.</w:t>
      </w:r>
    </w:p>
    <w:bookmarkEnd w:id="207"/>
    <w:p w14:paraId="1891BC50" w14:textId="77777777"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All transmissions of student data must occur over secure network connections that utilize authentication and encryption technologies.</w:t>
      </w:r>
    </w:p>
    <w:p w14:paraId="45242F48" w14:textId="47DE0E53" w:rsidR="00642F14" w:rsidRPr="00642F14" w:rsidRDefault="00642F14" w:rsidP="006F6B10">
      <w:pPr>
        <w:numPr>
          <w:ilvl w:val="1"/>
          <w:numId w:val="32"/>
        </w:numPr>
        <w:spacing w:after="120"/>
        <w:ind w:left="1224"/>
        <w:jc w:val="both"/>
        <w:rPr>
          <w:rFonts w:ascii="Arial" w:hAnsi="Arial" w:cs="Arial"/>
          <w:szCs w:val="24"/>
        </w:rPr>
      </w:pPr>
      <w:r w:rsidRPr="00642F14">
        <w:rPr>
          <w:rFonts w:ascii="Arial" w:hAnsi="Arial" w:cs="Arial"/>
          <w:szCs w:val="24"/>
        </w:rPr>
        <w:t xml:space="preserve">The contractor will review all system security features quarterly with NYSED and meet all student data security requirements as noted in Education Law §2d and other component rules and regulations in New York State. Additional information on the regulations can be found in </w:t>
      </w:r>
      <w:r w:rsidR="00FA2098">
        <w:rPr>
          <w:rFonts w:ascii="Arial" w:hAnsi="Arial" w:cs="Arial"/>
          <w:szCs w:val="24"/>
        </w:rPr>
        <w:t>the confidentiality and privacy forms</w:t>
      </w:r>
      <w:r w:rsidR="00D76F6F">
        <w:rPr>
          <w:rFonts w:ascii="Arial" w:hAnsi="Arial" w:cs="Arial"/>
          <w:szCs w:val="24"/>
        </w:rPr>
        <w:t xml:space="preserve"> posted with</w:t>
      </w:r>
      <w:r w:rsidRPr="00642F14">
        <w:rPr>
          <w:rFonts w:ascii="Arial" w:hAnsi="Arial" w:cs="Arial"/>
          <w:szCs w:val="24"/>
        </w:rPr>
        <w:t xml:space="preserve"> this RFP.</w:t>
      </w:r>
    </w:p>
    <w:p w14:paraId="0365455A" w14:textId="0641BA95" w:rsidR="006F6B10" w:rsidRPr="00642F14" w:rsidRDefault="00642F14" w:rsidP="006F6B10">
      <w:pPr>
        <w:numPr>
          <w:ilvl w:val="0"/>
          <w:numId w:val="29"/>
        </w:numPr>
        <w:spacing w:after="120"/>
        <w:jc w:val="both"/>
        <w:rPr>
          <w:rFonts w:ascii="Arial" w:hAnsi="Arial" w:cs="Arial"/>
          <w:szCs w:val="24"/>
        </w:rPr>
      </w:pPr>
      <w:r w:rsidRPr="00642F14">
        <w:rPr>
          <w:rFonts w:ascii="Arial" w:eastAsia="Calibri" w:hAnsi="Arial" w:cs="Arial"/>
          <w:szCs w:val="24"/>
        </w:rPr>
        <w:t>Desktop, laptop, and tablet security during testing</w:t>
      </w:r>
    </w:p>
    <w:p w14:paraId="5F223854" w14:textId="60B27F65" w:rsidR="00642F14" w:rsidRPr="00642F14" w:rsidRDefault="00480B40" w:rsidP="006F6B10">
      <w:pPr>
        <w:numPr>
          <w:ilvl w:val="1"/>
          <w:numId w:val="33"/>
        </w:numPr>
        <w:spacing w:after="120"/>
        <w:ind w:left="1224"/>
        <w:jc w:val="both"/>
        <w:rPr>
          <w:rFonts w:ascii="Arial" w:hAnsi="Arial" w:cs="Arial"/>
          <w:szCs w:val="24"/>
        </w:rPr>
      </w:pPr>
      <w:r>
        <w:rPr>
          <w:rFonts w:ascii="Arial" w:hAnsi="Arial" w:cs="Arial"/>
          <w:szCs w:val="24"/>
        </w:rPr>
        <w:t>C</w:t>
      </w:r>
      <w:r w:rsidR="00642F14" w:rsidRPr="00642F14">
        <w:rPr>
          <w:rFonts w:ascii="Arial" w:hAnsi="Arial" w:cs="Arial"/>
          <w:szCs w:val="24"/>
        </w:rPr>
        <w:t>ontent must be protected through control of the desktop, laptop, and/or tablet. Contractor must provide a solution by which acce</w:t>
      </w:r>
      <w:r w:rsidR="00FA2098">
        <w:rPr>
          <w:rFonts w:ascii="Arial" w:hAnsi="Arial" w:cs="Arial"/>
          <w:szCs w:val="24"/>
        </w:rPr>
        <w:t>ss to other applications or web</w:t>
      </w:r>
      <w:r w:rsidR="00642F14" w:rsidRPr="00642F14">
        <w:rPr>
          <w:rFonts w:ascii="Arial" w:hAnsi="Arial" w:cs="Arial"/>
          <w:szCs w:val="24"/>
        </w:rPr>
        <w:t>sites will be disabled while a test is being accessed. Strict controls must be maintained over operating system functionality, printing, copy and pasting, screen captures, keyboard shortcuts, right-mouse clicks or other functionality that could compromise test content.</w:t>
      </w:r>
    </w:p>
    <w:p w14:paraId="79366552" w14:textId="77777777" w:rsidR="00642F14" w:rsidRPr="00642F14" w:rsidRDefault="00642F14" w:rsidP="006F6B10">
      <w:pPr>
        <w:numPr>
          <w:ilvl w:val="1"/>
          <w:numId w:val="33"/>
        </w:numPr>
        <w:spacing w:after="120"/>
        <w:ind w:left="1224"/>
        <w:jc w:val="both"/>
        <w:rPr>
          <w:rFonts w:ascii="Arial" w:hAnsi="Arial" w:cs="Arial"/>
          <w:szCs w:val="24"/>
        </w:rPr>
      </w:pPr>
      <w:r w:rsidRPr="00642F14">
        <w:rPr>
          <w:rFonts w:ascii="Arial" w:hAnsi="Arial" w:cs="Arial"/>
          <w:szCs w:val="24"/>
        </w:rPr>
        <w:t>Security on the desktop, laptop, and/or tablet should exist equally for all approved operating systems as specified under the hardware requirements for managed and non-managed environments.</w:t>
      </w:r>
    </w:p>
    <w:p w14:paraId="60E0F23A" w14:textId="229FA60B" w:rsidR="00642F14" w:rsidRDefault="00642F14" w:rsidP="006F6B10">
      <w:pPr>
        <w:numPr>
          <w:ilvl w:val="0"/>
          <w:numId w:val="29"/>
        </w:numPr>
        <w:spacing w:after="120"/>
        <w:jc w:val="both"/>
        <w:rPr>
          <w:rFonts w:ascii="Arial" w:eastAsia="Calibri" w:hAnsi="Arial" w:cs="Arial"/>
          <w:szCs w:val="24"/>
        </w:rPr>
      </w:pPr>
      <w:bookmarkStart w:id="208" w:name="_Hlk16666415"/>
      <w:r w:rsidRPr="00642F14">
        <w:rPr>
          <w:rFonts w:ascii="Arial" w:eastAsia="Calibri" w:hAnsi="Arial" w:cs="Arial"/>
          <w:szCs w:val="24"/>
        </w:rPr>
        <w:t>Wireless Networking</w:t>
      </w:r>
    </w:p>
    <w:p w14:paraId="7FE06825" w14:textId="2A9ABC64" w:rsidR="00B9196E" w:rsidRPr="00FF0CBE" w:rsidRDefault="00642F14" w:rsidP="006F6B10">
      <w:pPr>
        <w:spacing w:after="120"/>
        <w:ind w:left="1224"/>
        <w:jc w:val="both"/>
        <w:rPr>
          <w:rFonts w:ascii="Arial" w:hAnsi="Arial" w:cs="Arial"/>
          <w:szCs w:val="24"/>
        </w:rPr>
      </w:pPr>
      <w:r w:rsidRPr="00FF0CBE">
        <w:rPr>
          <w:rFonts w:ascii="Arial" w:hAnsi="Arial" w:cs="Arial"/>
          <w:szCs w:val="24"/>
        </w:rPr>
        <w:t xml:space="preserve">Some schools and districts utilize wireless networking. The proposed solution should be compatible with the current </w:t>
      </w:r>
      <w:r w:rsidRPr="00B9196E">
        <w:rPr>
          <w:rFonts w:ascii="Arial" w:hAnsi="Arial" w:cs="Arial"/>
          <w:szCs w:val="24"/>
        </w:rPr>
        <w:t>wireless networking standards (IEEE.802.11x) but should not assume that all wireless networks have been configured as secure networks. Details of the security of the online testing solution in a wireless environment must be provided</w:t>
      </w:r>
      <w:r w:rsidR="00AA5E3A" w:rsidRPr="00B9196E">
        <w:rPr>
          <w:rFonts w:ascii="Arial" w:hAnsi="Arial" w:cs="Arial"/>
          <w:szCs w:val="24"/>
        </w:rPr>
        <w:t xml:space="preserve"> in the technical systems manual</w:t>
      </w:r>
      <w:r w:rsidRPr="00B9196E">
        <w:rPr>
          <w:rFonts w:ascii="Arial" w:hAnsi="Arial" w:cs="Arial"/>
          <w:szCs w:val="24"/>
        </w:rPr>
        <w:t>.</w:t>
      </w:r>
      <w:bookmarkEnd w:id="208"/>
    </w:p>
    <w:p w14:paraId="493B057F" w14:textId="45F8F88A" w:rsidR="00642F14" w:rsidRDefault="00642F14" w:rsidP="006F6B10">
      <w:pPr>
        <w:numPr>
          <w:ilvl w:val="0"/>
          <w:numId w:val="29"/>
        </w:numPr>
        <w:tabs>
          <w:tab w:val="left" w:pos="1620"/>
        </w:tabs>
        <w:spacing w:after="120"/>
        <w:jc w:val="both"/>
        <w:rPr>
          <w:rFonts w:ascii="Arial" w:eastAsia="Calibri" w:hAnsi="Arial" w:cs="Arial"/>
          <w:szCs w:val="24"/>
        </w:rPr>
      </w:pPr>
      <w:r w:rsidRPr="00642F14">
        <w:rPr>
          <w:rFonts w:ascii="Arial" w:eastAsia="Calibri" w:hAnsi="Arial" w:cs="Arial"/>
          <w:szCs w:val="24"/>
        </w:rPr>
        <w:t xml:space="preserve">Network Availability </w:t>
      </w:r>
    </w:p>
    <w:p w14:paraId="7BEA8CDF" w14:textId="3A26D61B" w:rsidR="00642F14" w:rsidRDefault="00E1770E" w:rsidP="008B1EC2">
      <w:pPr>
        <w:numPr>
          <w:ilvl w:val="0"/>
          <w:numId w:val="60"/>
        </w:numPr>
        <w:tabs>
          <w:tab w:val="left" w:pos="1620"/>
        </w:tabs>
        <w:spacing w:after="120"/>
        <w:ind w:left="1224"/>
        <w:jc w:val="both"/>
        <w:rPr>
          <w:rFonts w:ascii="Arial" w:eastAsia="Calibri" w:hAnsi="Arial" w:cs="Arial"/>
          <w:szCs w:val="24"/>
        </w:rPr>
      </w:pPr>
      <w:r>
        <w:rPr>
          <w:rFonts w:ascii="Arial" w:eastAsia="Calibri" w:hAnsi="Arial" w:cs="Arial"/>
          <w:szCs w:val="24"/>
        </w:rPr>
        <w:t>The platform must h</w:t>
      </w:r>
      <w:r w:rsidR="00642F14" w:rsidRPr="00BB1E04">
        <w:rPr>
          <w:rFonts w:ascii="Arial" w:eastAsia="Calibri" w:hAnsi="Arial" w:cs="Arial"/>
          <w:szCs w:val="24"/>
        </w:rPr>
        <w:t xml:space="preserve">ave an ability to continue administration during periods of network congestion or interruption that may include caching of content and responses on the local </w:t>
      </w:r>
      <w:r w:rsidR="00642F14" w:rsidRPr="00BB1E04">
        <w:rPr>
          <w:rFonts w:ascii="Arial" w:eastAsia="Calibri" w:hAnsi="Arial" w:cs="Arial"/>
          <w:szCs w:val="24"/>
        </w:rPr>
        <w:lastRenderedPageBreak/>
        <w:t>machine and have a recovery plan which includes communication to NYSED and the field.</w:t>
      </w:r>
    </w:p>
    <w:p w14:paraId="702B439D" w14:textId="7EF0A2BF" w:rsidR="00642F14" w:rsidRPr="00642F14" w:rsidRDefault="00E1770E" w:rsidP="008B1EC2">
      <w:pPr>
        <w:numPr>
          <w:ilvl w:val="0"/>
          <w:numId w:val="60"/>
        </w:numPr>
        <w:tabs>
          <w:tab w:val="left" w:pos="1620"/>
        </w:tabs>
        <w:spacing w:after="120"/>
        <w:ind w:left="1224"/>
        <w:jc w:val="both"/>
        <w:rPr>
          <w:rFonts w:ascii="Arial" w:eastAsia="Calibri" w:hAnsi="Arial" w:cs="Arial"/>
          <w:szCs w:val="24"/>
        </w:rPr>
      </w:pPr>
      <w:r>
        <w:rPr>
          <w:rFonts w:ascii="Arial" w:eastAsia="Calibri" w:hAnsi="Arial" w:cs="Arial"/>
          <w:szCs w:val="24"/>
        </w:rPr>
        <w:t>The contractor will p</w:t>
      </w:r>
      <w:r w:rsidR="00642F14" w:rsidRPr="00642F14">
        <w:rPr>
          <w:rFonts w:ascii="Arial" w:eastAsia="Calibri" w:hAnsi="Arial" w:cs="Arial"/>
          <w:szCs w:val="24"/>
        </w:rPr>
        <w:t>rovide a system that allows for online testing simultaneously to no less than 600,000 students in NYS with optimal page-turn, system performance and user experience during peak testing hours during the test administration windows.</w:t>
      </w:r>
    </w:p>
    <w:p w14:paraId="633B1740" w14:textId="70A06A87" w:rsidR="00642F14" w:rsidRPr="00642F14" w:rsidRDefault="00E1770E" w:rsidP="008B1EC2">
      <w:pPr>
        <w:numPr>
          <w:ilvl w:val="0"/>
          <w:numId w:val="60"/>
        </w:numPr>
        <w:tabs>
          <w:tab w:val="left" w:pos="1620"/>
        </w:tabs>
        <w:spacing w:after="120"/>
        <w:ind w:left="1224"/>
        <w:jc w:val="both"/>
        <w:rPr>
          <w:rFonts w:ascii="Arial" w:eastAsia="Calibri" w:hAnsi="Arial" w:cs="Arial"/>
          <w:szCs w:val="24"/>
        </w:rPr>
      </w:pPr>
      <w:r>
        <w:rPr>
          <w:rFonts w:ascii="Arial" w:eastAsia="Calibri" w:hAnsi="Arial" w:cs="Arial"/>
          <w:szCs w:val="24"/>
        </w:rPr>
        <w:t>The contractor will i</w:t>
      </w:r>
      <w:r w:rsidR="00642F14" w:rsidRPr="00642F14">
        <w:rPr>
          <w:rFonts w:ascii="Arial" w:eastAsia="Calibri" w:hAnsi="Arial" w:cs="Arial"/>
          <w:szCs w:val="24"/>
        </w:rPr>
        <w:t>nvestigate any reports of systems slow down and seek immediate solutions specified by NYSED to improve reports of poor online test performance.</w:t>
      </w:r>
    </w:p>
    <w:p w14:paraId="643E4CA5" w14:textId="77777777" w:rsidR="006F6B10" w:rsidRDefault="00E1770E" w:rsidP="008B1EC2">
      <w:pPr>
        <w:numPr>
          <w:ilvl w:val="0"/>
          <w:numId w:val="60"/>
        </w:numPr>
        <w:tabs>
          <w:tab w:val="left" w:pos="1620"/>
        </w:tabs>
        <w:spacing w:after="120"/>
        <w:ind w:left="1224"/>
        <w:jc w:val="both"/>
        <w:rPr>
          <w:rFonts w:ascii="Arial" w:eastAsia="Calibri" w:hAnsi="Arial" w:cs="Arial"/>
          <w:szCs w:val="24"/>
        </w:rPr>
      </w:pPr>
      <w:r w:rsidRPr="006F6B10">
        <w:rPr>
          <w:rFonts w:ascii="Arial" w:eastAsia="Calibri" w:hAnsi="Arial" w:cs="Arial"/>
          <w:szCs w:val="24"/>
        </w:rPr>
        <w:t>The contractor will c</w:t>
      </w:r>
      <w:r w:rsidR="00642F14" w:rsidRPr="006F6B10">
        <w:rPr>
          <w:rFonts w:ascii="Arial" w:eastAsia="Calibri" w:hAnsi="Arial" w:cs="Arial"/>
          <w:szCs w:val="24"/>
        </w:rPr>
        <w:t xml:space="preserve">onduct extensive load testing and provide reports to NYSED prior to the start of the NYS test administration windows. </w:t>
      </w:r>
    </w:p>
    <w:p w14:paraId="52DBE30F" w14:textId="080FE12E" w:rsidR="00642F14" w:rsidRPr="006F6B10" w:rsidRDefault="00642F14" w:rsidP="008B1EC2">
      <w:pPr>
        <w:numPr>
          <w:ilvl w:val="0"/>
          <w:numId w:val="60"/>
        </w:numPr>
        <w:tabs>
          <w:tab w:val="left" w:pos="1620"/>
        </w:tabs>
        <w:spacing w:after="120"/>
        <w:ind w:left="1224"/>
        <w:jc w:val="both"/>
        <w:rPr>
          <w:rFonts w:ascii="Arial" w:eastAsia="Calibri" w:hAnsi="Arial" w:cs="Arial"/>
          <w:szCs w:val="24"/>
        </w:rPr>
      </w:pPr>
      <w:r w:rsidRPr="006F6B10">
        <w:rPr>
          <w:rFonts w:ascii="Arial" w:eastAsia="Calibri" w:hAnsi="Arial" w:cs="Arial"/>
          <w:szCs w:val="24"/>
        </w:rPr>
        <w:t xml:space="preserve">The contractor must </w:t>
      </w:r>
      <w:r w:rsidR="00AF7924" w:rsidRPr="006F6B10">
        <w:rPr>
          <w:rFonts w:ascii="Arial" w:eastAsia="Calibri" w:hAnsi="Arial" w:cs="Arial"/>
          <w:szCs w:val="24"/>
        </w:rPr>
        <w:t xml:space="preserve">maintain appropriate technical expertise and </w:t>
      </w:r>
      <w:r w:rsidR="004C5CF5" w:rsidRPr="006F6B10">
        <w:rPr>
          <w:rFonts w:ascii="Arial" w:eastAsia="Calibri" w:hAnsi="Arial" w:cs="Arial"/>
          <w:szCs w:val="24"/>
        </w:rPr>
        <w:t xml:space="preserve">also </w:t>
      </w:r>
      <w:r w:rsidRPr="006F6B10">
        <w:rPr>
          <w:rFonts w:ascii="Arial" w:eastAsia="Calibri" w:hAnsi="Arial" w:cs="Arial"/>
          <w:szCs w:val="24"/>
        </w:rPr>
        <w:t>provide third party external verification and validation of all load testing of the CBT system to include the capacity of database servers and the ability of the system to accommodate the anticipated high volume of users.</w:t>
      </w:r>
    </w:p>
    <w:p w14:paraId="71CADE6E" w14:textId="52FE1B39" w:rsidR="00642F14" w:rsidRPr="00642F14" w:rsidRDefault="00E1770E" w:rsidP="008B1EC2">
      <w:pPr>
        <w:numPr>
          <w:ilvl w:val="0"/>
          <w:numId w:val="60"/>
        </w:numPr>
        <w:tabs>
          <w:tab w:val="left" w:pos="1620"/>
        </w:tabs>
        <w:spacing w:after="120"/>
        <w:ind w:left="1224"/>
        <w:jc w:val="both"/>
        <w:rPr>
          <w:rFonts w:ascii="Arial" w:eastAsia="Calibri" w:hAnsi="Arial" w:cs="Arial"/>
          <w:szCs w:val="24"/>
        </w:rPr>
      </w:pPr>
      <w:bookmarkStart w:id="209" w:name="_Hlk16578221"/>
      <w:r>
        <w:rPr>
          <w:rFonts w:ascii="Arial" w:eastAsia="Calibri" w:hAnsi="Arial" w:cs="Arial"/>
          <w:szCs w:val="24"/>
        </w:rPr>
        <w:t>The contractor will p</w:t>
      </w:r>
      <w:r w:rsidR="00642F14" w:rsidRPr="00642F14">
        <w:rPr>
          <w:rFonts w:ascii="Arial" w:eastAsia="Calibri" w:hAnsi="Arial" w:cs="Arial"/>
          <w:szCs w:val="24"/>
        </w:rPr>
        <w:t>rovide twice daily “health</w:t>
      </w:r>
      <w:r w:rsidR="00642F14" w:rsidRPr="00B9196E">
        <w:rPr>
          <w:rFonts w:ascii="Arial" w:eastAsia="Calibri" w:hAnsi="Arial" w:cs="Arial"/>
          <w:szCs w:val="24"/>
        </w:rPr>
        <w:t>” reports to NYSED on the test delivery system, administrative, and scoring system once in the morning, and once in the evening. The contractor must provide immediate reports to NYSED if at any time adverse conditions occur. The contractor</w:t>
      </w:r>
      <w:r w:rsidR="00642F14" w:rsidRPr="00642F14">
        <w:rPr>
          <w:rFonts w:ascii="Arial" w:eastAsia="Calibri" w:hAnsi="Arial" w:cs="Arial"/>
          <w:szCs w:val="24"/>
        </w:rPr>
        <w:t xml:space="preserve"> will provide guidance to the field as requested by NYSED.</w:t>
      </w:r>
    </w:p>
    <w:bookmarkEnd w:id="209"/>
    <w:p w14:paraId="11492615" w14:textId="77777777" w:rsidR="00642F14" w:rsidRPr="00642F14" w:rsidRDefault="00642F14" w:rsidP="00F054B7">
      <w:pPr>
        <w:numPr>
          <w:ilvl w:val="0"/>
          <w:numId w:val="29"/>
        </w:numPr>
        <w:tabs>
          <w:tab w:val="left" w:pos="1620"/>
        </w:tabs>
        <w:spacing w:after="120"/>
        <w:jc w:val="both"/>
        <w:rPr>
          <w:rFonts w:ascii="Arial" w:eastAsia="Calibri" w:hAnsi="Arial" w:cs="Arial"/>
          <w:szCs w:val="24"/>
        </w:rPr>
      </w:pPr>
      <w:r w:rsidRPr="00642F14">
        <w:rPr>
          <w:rFonts w:ascii="Arial" w:eastAsia="Calibri" w:hAnsi="Arial" w:cs="Arial"/>
          <w:szCs w:val="24"/>
        </w:rPr>
        <w:t>Data Interoperability</w:t>
      </w:r>
    </w:p>
    <w:p w14:paraId="3E46B185" w14:textId="5E5A9FBE" w:rsidR="00642F14" w:rsidRPr="00642F14" w:rsidRDefault="00642F14" w:rsidP="008B1EC2">
      <w:pPr>
        <w:numPr>
          <w:ilvl w:val="0"/>
          <w:numId w:val="61"/>
        </w:numPr>
        <w:tabs>
          <w:tab w:val="left" w:pos="1620"/>
        </w:tabs>
        <w:spacing w:before="120" w:after="120"/>
        <w:ind w:left="1224"/>
        <w:jc w:val="both"/>
        <w:rPr>
          <w:rFonts w:ascii="Arial" w:eastAsia="Calibri" w:hAnsi="Arial" w:cs="Arial"/>
          <w:szCs w:val="24"/>
        </w:rPr>
      </w:pPr>
      <w:r w:rsidRPr="00642F14">
        <w:rPr>
          <w:rFonts w:ascii="Arial" w:eastAsia="Calibri" w:hAnsi="Arial" w:cs="Arial"/>
          <w:szCs w:val="24"/>
        </w:rPr>
        <w:t xml:space="preserve">The contractor will accept </w:t>
      </w:r>
      <w:r w:rsidR="002635EA">
        <w:rPr>
          <w:rFonts w:ascii="Arial" w:eastAsia="Calibri" w:hAnsi="Arial" w:cs="Arial"/>
          <w:szCs w:val="24"/>
        </w:rPr>
        <w:t>any data,</w:t>
      </w:r>
      <w:r w:rsidR="00814CCE">
        <w:rPr>
          <w:rFonts w:ascii="Arial" w:eastAsia="Calibri" w:hAnsi="Arial" w:cs="Arial"/>
          <w:szCs w:val="24"/>
        </w:rPr>
        <w:t xml:space="preserve"> </w:t>
      </w:r>
      <w:r w:rsidR="002635EA">
        <w:rPr>
          <w:rFonts w:ascii="Arial" w:eastAsia="Calibri" w:hAnsi="Arial" w:cs="Arial"/>
          <w:szCs w:val="24"/>
        </w:rPr>
        <w:t xml:space="preserve">such as student enrollment information, provided to it by NYSED </w:t>
      </w:r>
      <w:r w:rsidRPr="00642F14">
        <w:rPr>
          <w:rFonts w:ascii="Arial" w:eastAsia="Calibri" w:hAnsi="Arial" w:cs="Arial"/>
          <w:szCs w:val="24"/>
        </w:rPr>
        <w:t>in a non-proprietary interoperable format. It is the contractor’s responsibility to use the format provided by NYSED to integrate the NYSED data into the contractor’s system.</w:t>
      </w:r>
    </w:p>
    <w:p w14:paraId="39151681" w14:textId="77777777" w:rsidR="00642F14" w:rsidRPr="00642F14" w:rsidRDefault="00642F14" w:rsidP="008B1EC2">
      <w:pPr>
        <w:numPr>
          <w:ilvl w:val="0"/>
          <w:numId w:val="61"/>
        </w:numPr>
        <w:tabs>
          <w:tab w:val="left" w:pos="1620"/>
        </w:tabs>
        <w:spacing w:after="120"/>
        <w:ind w:left="1224"/>
        <w:jc w:val="both"/>
        <w:rPr>
          <w:rFonts w:ascii="Arial" w:eastAsia="Calibri" w:hAnsi="Arial" w:cs="Arial"/>
          <w:szCs w:val="24"/>
        </w:rPr>
      </w:pPr>
      <w:r w:rsidRPr="00642F14">
        <w:rPr>
          <w:rFonts w:ascii="Arial" w:eastAsia="Calibri" w:hAnsi="Arial" w:cs="Arial"/>
          <w:szCs w:val="24"/>
        </w:rPr>
        <w:t xml:space="preserve">The contractor has an established system of data transmission which will limit the number of integrations in order to extract data from multiple sources. In addition, the contractor will securely connect applications to ensure data privacy. </w:t>
      </w:r>
    </w:p>
    <w:p w14:paraId="790D2EDF" w14:textId="77777777" w:rsidR="00642F14" w:rsidRPr="00642F14" w:rsidRDefault="00642F14" w:rsidP="008B1EC2">
      <w:pPr>
        <w:numPr>
          <w:ilvl w:val="0"/>
          <w:numId w:val="61"/>
        </w:numPr>
        <w:tabs>
          <w:tab w:val="left" w:pos="1620"/>
        </w:tabs>
        <w:spacing w:after="120"/>
        <w:ind w:left="1224"/>
        <w:jc w:val="both"/>
        <w:rPr>
          <w:rFonts w:ascii="Arial" w:eastAsia="Calibri" w:hAnsi="Arial" w:cs="Arial"/>
          <w:bCs/>
          <w:szCs w:val="24"/>
        </w:rPr>
      </w:pPr>
      <w:r w:rsidRPr="00642F14">
        <w:rPr>
          <w:rFonts w:ascii="Arial" w:eastAsia="Calibri" w:hAnsi="Arial" w:cs="Arial"/>
          <w:szCs w:val="24"/>
        </w:rPr>
        <w:t xml:space="preserve">The contractor has the capability to manage a migration from flat-file delivery methods to electronic data transmission, including XML and development and adoption of data standards. </w:t>
      </w:r>
    </w:p>
    <w:p w14:paraId="09CC2351" w14:textId="77777777" w:rsidR="00642F14" w:rsidRPr="00642F14" w:rsidRDefault="00642F14" w:rsidP="008B1EC2">
      <w:pPr>
        <w:numPr>
          <w:ilvl w:val="0"/>
          <w:numId w:val="61"/>
        </w:numPr>
        <w:tabs>
          <w:tab w:val="left" w:pos="1620"/>
        </w:tabs>
        <w:spacing w:before="120"/>
        <w:ind w:left="1224"/>
        <w:contextualSpacing/>
        <w:jc w:val="both"/>
        <w:rPr>
          <w:rFonts w:ascii="Arial" w:eastAsia="Calibri" w:hAnsi="Arial" w:cs="Arial"/>
          <w:bCs/>
          <w:szCs w:val="24"/>
        </w:rPr>
      </w:pPr>
      <w:r w:rsidRPr="00642F14">
        <w:rPr>
          <w:rFonts w:ascii="Arial" w:eastAsia="Calibri" w:hAnsi="Arial" w:cs="Arial"/>
          <w:szCs w:val="24"/>
        </w:rPr>
        <w:t xml:space="preserve">The contractor will ensure that all components function properly, and, the interchange of data between all components of the assessment system and across diverse networks meets key interoperability requirements. </w:t>
      </w:r>
    </w:p>
    <w:p w14:paraId="7773891A" w14:textId="77777777" w:rsidR="00642F14" w:rsidRPr="00642F14" w:rsidRDefault="00642F14" w:rsidP="00642F14">
      <w:pPr>
        <w:jc w:val="both"/>
        <w:rPr>
          <w:rFonts w:ascii="Arial" w:hAnsi="Arial" w:cs="Arial"/>
          <w:b/>
          <w:i/>
          <w:szCs w:val="24"/>
        </w:rPr>
      </w:pPr>
    </w:p>
    <w:p w14:paraId="265FB0DE" w14:textId="76430FBD" w:rsidR="00642F14" w:rsidRPr="003E0729" w:rsidRDefault="00642F14" w:rsidP="003E0729">
      <w:pPr>
        <w:pStyle w:val="Heading3"/>
        <w:rPr>
          <w:u w:val="none"/>
        </w:rPr>
      </w:pPr>
      <w:bookmarkStart w:id="210" w:name="_Toc46221007"/>
      <w:r w:rsidRPr="003E0729">
        <w:rPr>
          <w:u w:val="none"/>
        </w:rPr>
        <w:t>User Interface</w:t>
      </w:r>
      <w:bookmarkEnd w:id="210"/>
    </w:p>
    <w:p w14:paraId="40110965" w14:textId="77777777" w:rsidR="00642F14" w:rsidRPr="00642F14" w:rsidRDefault="00642F14" w:rsidP="00642F14">
      <w:pPr>
        <w:jc w:val="both"/>
        <w:rPr>
          <w:rFonts w:ascii="Arial" w:hAnsi="Arial" w:cs="Arial"/>
          <w:szCs w:val="24"/>
        </w:rPr>
      </w:pPr>
    </w:p>
    <w:p w14:paraId="68A22BE0" w14:textId="5EE48154" w:rsidR="00642F14" w:rsidRPr="00A904D3" w:rsidRDefault="002635EA" w:rsidP="00A904D3">
      <w:pPr>
        <w:jc w:val="both"/>
        <w:rPr>
          <w:rFonts w:ascii="Arial" w:hAnsi="Arial" w:cs="Arial"/>
          <w:bCs/>
        </w:rPr>
      </w:pPr>
      <w:bookmarkStart w:id="211" w:name="_Hlk16578327"/>
      <w:r>
        <w:rPr>
          <w:rFonts w:ascii="Arial" w:hAnsi="Arial" w:cs="Arial"/>
          <w:bCs/>
        </w:rPr>
        <w:t xml:space="preserve"> This </w:t>
      </w:r>
      <w:r w:rsidR="00A03552">
        <w:rPr>
          <w:rFonts w:ascii="Arial" w:hAnsi="Arial" w:cs="Arial"/>
          <w:bCs/>
        </w:rPr>
        <w:t xml:space="preserve">user </w:t>
      </w:r>
      <w:r>
        <w:rPr>
          <w:rFonts w:ascii="Arial" w:hAnsi="Arial" w:cs="Arial"/>
          <w:bCs/>
        </w:rPr>
        <w:t xml:space="preserve">interface </w:t>
      </w:r>
      <w:r w:rsidR="00A03552">
        <w:rPr>
          <w:rFonts w:ascii="Arial" w:hAnsi="Arial" w:cs="Arial"/>
          <w:bCs/>
        </w:rPr>
        <w:t>that will be used by students should provide:</w:t>
      </w:r>
    </w:p>
    <w:bookmarkEnd w:id="211"/>
    <w:p w14:paraId="307A1574" w14:textId="77777777" w:rsidR="00642F14" w:rsidRPr="00A904D3" w:rsidRDefault="00642F14" w:rsidP="00A904D3">
      <w:pPr>
        <w:jc w:val="both"/>
        <w:rPr>
          <w:rFonts w:ascii="Arial" w:hAnsi="Arial" w:cs="Arial"/>
        </w:rPr>
      </w:pPr>
    </w:p>
    <w:p w14:paraId="5695DE41" w14:textId="77777777" w:rsidR="00642F14" w:rsidRPr="00642F14" w:rsidRDefault="00642F14" w:rsidP="008B1EC2">
      <w:pPr>
        <w:numPr>
          <w:ilvl w:val="0"/>
          <w:numId w:val="34"/>
        </w:numPr>
        <w:jc w:val="both"/>
        <w:rPr>
          <w:rFonts w:ascii="Arial" w:hAnsi="Arial" w:cs="Arial"/>
          <w:szCs w:val="24"/>
        </w:rPr>
      </w:pPr>
      <w:r w:rsidRPr="00642F14">
        <w:rPr>
          <w:rFonts w:ascii="Arial" w:hAnsi="Arial" w:cs="Arial"/>
          <w:szCs w:val="24"/>
        </w:rPr>
        <w:t>Standardized display of text and graphics for all students regardless of monitor type and resolution setting. (If a specific resolution setting is required, this should be indicated.)</w:t>
      </w:r>
    </w:p>
    <w:p w14:paraId="4E7C38A8"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navigate throughout complete test form (forward, backward, and skipping items).</w:t>
      </w:r>
    </w:p>
    <w:p w14:paraId="0E966518"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mark a multiple-choice answer using an input device or touchscreen.</w:t>
      </w:r>
    </w:p>
    <w:p w14:paraId="3AB0F7F3"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change a multiple-choice answer using an input device or touchscreen.</w:t>
      </w:r>
    </w:p>
    <w:p w14:paraId="322501E4"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lastRenderedPageBreak/>
        <w:t xml:space="preserve">Ability for students to complete constructed-response items by typing their response and selecting basic text formatting options. Italics, underlining, undo/redo functionality are required text formatting capabilities. Additionally, the “tab” functionality must indent a paragraph within the constructed response box, rather than move the cursor/focus to the next control. </w:t>
      </w:r>
    </w:p>
    <w:p w14:paraId="50C64EC9" w14:textId="44540DD0" w:rsidR="00642F14" w:rsidRPr="00642F14" w:rsidRDefault="00861AD4" w:rsidP="008B1EC2">
      <w:pPr>
        <w:numPr>
          <w:ilvl w:val="0"/>
          <w:numId w:val="34"/>
        </w:numPr>
        <w:spacing w:before="160"/>
        <w:jc w:val="both"/>
        <w:rPr>
          <w:rFonts w:ascii="Arial" w:hAnsi="Arial" w:cs="Arial"/>
          <w:szCs w:val="24"/>
        </w:rPr>
      </w:pPr>
      <w:r>
        <w:rPr>
          <w:rFonts w:ascii="Arial" w:hAnsi="Arial" w:cs="Arial"/>
          <w:szCs w:val="24"/>
        </w:rPr>
        <w:t>C</w:t>
      </w:r>
      <w:r w:rsidR="00642F14" w:rsidRPr="00642F14">
        <w:rPr>
          <w:rFonts w:ascii="Arial" w:hAnsi="Arial" w:cs="Arial"/>
          <w:szCs w:val="24"/>
        </w:rPr>
        <w:t>onstructed</w:t>
      </w:r>
      <w:r w:rsidR="00040012">
        <w:rPr>
          <w:rFonts w:ascii="Arial" w:hAnsi="Arial" w:cs="Arial"/>
          <w:szCs w:val="24"/>
        </w:rPr>
        <w:t>-</w:t>
      </w:r>
      <w:r w:rsidR="00642F14" w:rsidRPr="00642F14">
        <w:rPr>
          <w:rFonts w:ascii="Arial" w:hAnsi="Arial" w:cs="Arial"/>
          <w:szCs w:val="24"/>
        </w:rPr>
        <w:t>response box</w:t>
      </w:r>
      <w:r>
        <w:rPr>
          <w:rFonts w:ascii="Arial" w:hAnsi="Arial" w:cs="Arial"/>
          <w:szCs w:val="24"/>
        </w:rPr>
        <w:t>es</w:t>
      </w:r>
      <w:r w:rsidR="00642F14" w:rsidRPr="00642F14">
        <w:rPr>
          <w:rFonts w:ascii="Arial" w:hAnsi="Arial" w:cs="Arial"/>
          <w:szCs w:val="24"/>
        </w:rPr>
        <w:t xml:space="preserve"> comparable in size to the answer space provided in the printed test booklets. Constructed response boxes must have the ability to expand to view so that the student can view his/her entire response. Text within the extended response box should automatically wrap and move dynamically if/when the box is expanded or contracted.</w:t>
      </w:r>
      <w:r w:rsidR="0036460F">
        <w:rPr>
          <w:rFonts w:ascii="Arial" w:hAnsi="Arial" w:cs="Arial"/>
          <w:szCs w:val="24"/>
        </w:rPr>
        <w:t xml:space="preserve"> </w:t>
      </w:r>
      <w:r w:rsidR="00642F14" w:rsidRPr="00642F14">
        <w:rPr>
          <w:rFonts w:ascii="Arial" w:hAnsi="Arial" w:cs="Arial"/>
          <w:szCs w:val="24"/>
        </w:rPr>
        <w:t>Horizontal scrolling is not allowed.</w:t>
      </w:r>
      <w:r w:rsidR="0036460F">
        <w:rPr>
          <w:rFonts w:ascii="Arial" w:hAnsi="Arial" w:cs="Arial"/>
          <w:szCs w:val="24"/>
        </w:rPr>
        <w:t xml:space="preserve"> </w:t>
      </w:r>
    </w:p>
    <w:p w14:paraId="62C94F62"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select or insert any necessary mathematical equations, symbols, numbers, and special characters that are not found on a standard keyboard (e.g. degree symbol, non-Latin letters, subscripts, superscripts) while still being able to type alpha-numeric characters (i.e. text) for verbal explanations and justifications.</w:t>
      </w:r>
    </w:p>
    <w:p w14:paraId="5FF73EB0" w14:textId="327ED433" w:rsidR="00642F14" w:rsidRPr="00642F14" w:rsidRDefault="00642F14" w:rsidP="008B1EC2">
      <w:pPr>
        <w:numPr>
          <w:ilvl w:val="0"/>
          <w:numId w:val="34"/>
        </w:numPr>
        <w:spacing w:before="120"/>
        <w:jc w:val="both"/>
        <w:rPr>
          <w:rFonts w:ascii="Arial" w:hAnsi="Arial" w:cs="Arial"/>
          <w:szCs w:val="24"/>
        </w:rPr>
      </w:pPr>
      <w:r w:rsidRPr="00642F14">
        <w:rPr>
          <w:rFonts w:ascii="Arial" w:hAnsi="Arial" w:cs="Arial"/>
          <w:szCs w:val="24"/>
        </w:rPr>
        <w:t>Ability and capacity for students to draw their mathematical responses. This tool must be available by Spring 202</w:t>
      </w:r>
      <w:r w:rsidR="00033B60">
        <w:rPr>
          <w:rFonts w:ascii="Arial" w:hAnsi="Arial" w:cs="Arial"/>
          <w:szCs w:val="24"/>
        </w:rPr>
        <w:t>2</w:t>
      </w:r>
      <w:r w:rsidRPr="00642F14">
        <w:rPr>
          <w:rFonts w:ascii="Arial" w:hAnsi="Arial" w:cs="Arial"/>
          <w:szCs w:val="24"/>
        </w:rPr>
        <w:t xml:space="preserve"> administration.</w:t>
      </w:r>
    </w:p>
    <w:p w14:paraId="2B2CC8D8" w14:textId="3E08315F"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pause the test, log out, and, with proper authority, be re-located to another computer to login and resume taking the test</w:t>
      </w:r>
      <w:r w:rsidR="00040012">
        <w:rPr>
          <w:rFonts w:ascii="Arial" w:hAnsi="Arial" w:cs="Arial"/>
          <w:szCs w:val="24"/>
        </w:rPr>
        <w:t>,</w:t>
      </w:r>
      <w:r w:rsidRPr="00642F14">
        <w:rPr>
          <w:rFonts w:ascii="Arial" w:hAnsi="Arial" w:cs="Arial"/>
          <w:szCs w:val="24"/>
        </w:rPr>
        <w:t xml:space="preserve"> and answers should be available to be viewed and changed by the student upon resuming the secure assessment with appropriate permission.</w:t>
      </w:r>
    </w:p>
    <w:p w14:paraId="7021D750" w14:textId="5B5AEB71"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view germane text or graphic</w:t>
      </w:r>
      <w:r w:rsidR="00040012">
        <w:rPr>
          <w:rFonts w:ascii="Arial" w:hAnsi="Arial" w:cs="Arial"/>
          <w:szCs w:val="24"/>
        </w:rPr>
        <w:t>s</w:t>
      </w:r>
      <w:r w:rsidRPr="00642F14">
        <w:rPr>
          <w:rFonts w:ascii="Arial" w:hAnsi="Arial" w:cs="Arial"/>
          <w:szCs w:val="24"/>
        </w:rPr>
        <w:t xml:space="preserve"> simultaneously with the test item stem and distractors when an item or set of items is text or graphic intensive.</w:t>
      </w:r>
    </w:p>
    <w:p w14:paraId="5D4E17E4"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Ability for students to view the text, item stimulus, question, and answers without the need for scrolling horizontally and vertically.</w:t>
      </w:r>
    </w:p>
    <w:p w14:paraId="17F75B2D" w14:textId="69A304C2"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Availability of NYSED-approved ancillary test</w:t>
      </w:r>
      <w:r w:rsidR="0000167B">
        <w:rPr>
          <w:rFonts w:ascii="Arial" w:hAnsi="Arial" w:cs="Arial"/>
          <w:szCs w:val="24"/>
        </w:rPr>
        <w:t>ing</w:t>
      </w:r>
      <w:r w:rsidRPr="00642F14">
        <w:rPr>
          <w:rFonts w:ascii="Arial" w:hAnsi="Arial" w:cs="Arial"/>
          <w:szCs w:val="24"/>
        </w:rPr>
        <w:t xml:space="preserve"> </w:t>
      </w:r>
      <w:r w:rsidR="00EE5AD0">
        <w:rPr>
          <w:rFonts w:ascii="Arial" w:hAnsi="Arial" w:cs="Arial"/>
          <w:szCs w:val="24"/>
        </w:rPr>
        <w:t>features and tools</w:t>
      </w:r>
      <w:r w:rsidRPr="00642F14">
        <w:rPr>
          <w:rFonts w:ascii="Arial" w:hAnsi="Arial" w:cs="Arial"/>
          <w:szCs w:val="24"/>
        </w:rPr>
        <w:t xml:space="preserve"> for use by students (e.g., calculator, ruler, protractor, reference sheets). Information on the </w:t>
      </w:r>
      <w:r w:rsidR="0000167B">
        <w:rPr>
          <w:rFonts w:ascii="Arial" w:hAnsi="Arial" w:cs="Arial"/>
          <w:szCs w:val="24"/>
        </w:rPr>
        <w:t>features and tools</w:t>
      </w:r>
      <w:r w:rsidR="0036460F">
        <w:rPr>
          <w:rFonts w:ascii="Arial" w:hAnsi="Arial" w:cs="Arial"/>
          <w:szCs w:val="24"/>
        </w:rPr>
        <w:t xml:space="preserve"> </w:t>
      </w:r>
      <w:r w:rsidRPr="00642F14">
        <w:rPr>
          <w:rFonts w:ascii="Arial" w:hAnsi="Arial" w:cs="Arial"/>
          <w:szCs w:val="24"/>
        </w:rPr>
        <w:t xml:space="preserve">currently used for each test </w:t>
      </w:r>
      <w:r w:rsidR="0000167B">
        <w:rPr>
          <w:rFonts w:ascii="Arial" w:hAnsi="Arial" w:cs="Arial"/>
          <w:szCs w:val="24"/>
        </w:rPr>
        <w:t xml:space="preserve">is provided in the </w:t>
      </w:r>
      <w:hyperlink r:id="rId37" w:history="1">
        <w:r w:rsidR="0000167B" w:rsidRPr="00C86387">
          <w:rPr>
            <w:rStyle w:val="Hyperlink"/>
            <w:rFonts w:ascii="Arial" w:hAnsi="Arial" w:cs="Arial"/>
            <w:szCs w:val="24"/>
          </w:rPr>
          <w:t>School Administrator’s Manual</w:t>
        </w:r>
      </w:hyperlink>
      <w:r w:rsidRPr="00642F14">
        <w:rPr>
          <w:rFonts w:ascii="Arial" w:hAnsi="Arial" w:cs="Arial"/>
          <w:szCs w:val="24"/>
        </w:rPr>
        <w:t>.</w:t>
      </w:r>
    </w:p>
    <w:p w14:paraId="07717C8E" w14:textId="4A073766" w:rsid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Indication (on the workstation display) of the name of the student login used to access the test.</w:t>
      </w:r>
    </w:p>
    <w:p w14:paraId="27C417B3" w14:textId="77777777" w:rsidR="00642F14" w:rsidRPr="00642F14" w:rsidRDefault="00642F14" w:rsidP="008B1EC2">
      <w:pPr>
        <w:numPr>
          <w:ilvl w:val="0"/>
          <w:numId w:val="34"/>
        </w:numPr>
        <w:spacing w:before="160"/>
        <w:jc w:val="both"/>
        <w:rPr>
          <w:rFonts w:ascii="Arial" w:hAnsi="Arial" w:cs="Arial"/>
          <w:szCs w:val="24"/>
        </w:rPr>
      </w:pPr>
      <w:r w:rsidRPr="00642F14">
        <w:rPr>
          <w:rFonts w:ascii="Arial" w:hAnsi="Arial" w:cs="Arial"/>
          <w:szCs w:val="24"/>
        </w:rPr>
        <w:t>Indication via a pop-up warning that appears on the screen to the student for confirmation to end their test. The pop-up warning screen should allow the student to return to continue taking the test and/or submit their test.</w:t>
      </w:r>
    </w:p>
    <w:p w14:paraId="28CDE5C7" w14:textId="77777777" w:rsidR="00642F14" w:rsidRPr="00642F14" w:rsidRDefault="00642F14" w:rsidP="00A904D3">
      <w:pPr>
        <w:jc w:val="both"/>
        <w:rPr>
          <w:rFonts w:ascii="Arial" w:hAnsi="Arial" w:cs="Arial"/>
          <w:szCs w:val="24"/>
        </w:rPr>
      </w:pPr>
    </w:p>
    <w:p w14:paraId="7DF4BC29" w14:textId="77777777" w:rsidR="00642F14" w:rsidRPr="00642F14" w:rsidRDefault="00642F14" w:rsidP="00A904D3">
      <w:pPr>
        <w:jc w:val="both"/>
        <w:rPr>
          <w:rFonts w:ascii="Arial" w:hAnsi="Arial" w:cs="Arial"/>
          <w:szCs w:val="24"/>
        </w:rPr>
      </w:pPr>
      <w:r w:rsidRPr="00642F14">
        <w:rPr>
          <w:rFonts w:ascii="Arial" w:hAnsi="Arial" w:cs="Arial"/>
          <w:szCs w:val="24"/>
        </w:rPr>
        <w:t>At a minimum, the contractor will provide an online testing environment that provides options to support additional test-taking strategies such as:</w:t>
      </w:r>
    </w:p>
    <w:p w14:paraId="30E36BEE" w14:textId="77777777" w:rsidR="00642F14" w:rsidRPr="00642F14" w:rsidRDefault="00642F14" w:rsidP="00A904D3">
      <w:pPr>
        <w:jc w:val="both"/>
        <w:rPr>
          <w:rFonts w:ascii="Arial" w:hAnsi="Arial" w:cs="Arial"/>
          <w:szCs w:val="24"/>
        </w:rPr>
      </w:pPr>
    </w:p>
    <w:p w14:paraId="1FB046D4" w14:textId="77777777" w:rsidR="00642F14" w:rsidRPr="00642F14" w:rsidRDefault="00642F14" w:rsidP="008B1EC2">
      <w:pPr>
        <w:numPr>
          <w:ilvl w:val="0"/>
          <w:numId w:val="35"/>
        </w:numPr>
        <w:jc w:val="both"/>
        <w:rPr>
          <w:rFonts w:ascii="Arial" w:hAnsi="Arial" w:cs="Arial"/>
          <w:szCs w:val="24"/>
        </w:rPr>
      </w:pPr>
      <w:r w:rsidRPr="00642F14">
        <w:rPr>
          <w:rFonts w:ascii="Arial" w:hAnsi="Arial" w:cs="Arial"/>
          <w:szCs w:val="24"/>
        </w:rPr>
        <w:t>Visually eliminating one or more distractors;</w:t>
      </w:r>
    </w:p>
    <w:p w14:paraId="489A03CA"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Highlighting key words, text, images, and/or graphics to recall and/or emphasize text;</w:t>
      </w:r>
    </w:p>
    <w:p w14:paraId="57902EE1"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Flagging items as incomplete or in need of review using a visible icon or other option prior to completing the test;</w:t>
      </w:r>
    </w:p>
    <w:p w14:paraId="5163470D"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 xml:space="preserve">Indicators of which items have been answered/unanswered which also allows the users to move to different sections of the assessment; </w:t>
      </w:r>
    </w:p>
    <w:p w14:paraId="68A9AB57"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Using an embedded Notepad application in which students are able to write and edit text;</w:t>
      </w:r>
    </w:p>
    <w:p w14:paraId="501F1ED7"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lastRenderedPageBreak/>
        <w:t>Blocking certain parts of the test so a student can focus on one portion at a time, line reader;</w:t>
      </w:r>
    </w:p>
    <w:p w14:paraId="54EF1012"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Zoom text capabilities, ability for the student to enlarge or reduce text and graphics on the screen, up to 300% and no less than 50% (while preserving clarity, contrast, and color);</w:t>
      </w:r>
    </w:p>
    <w:p w14:paraId="724866F1"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Split screen controls;</w:t>
      </w:r>
    </w:p>
    <w:p w14:paraId="5EA214AC" w14:textId="77777777"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 xml:space="preserve">Online ruler, calculator, and protractor capabilities; </w:t>
      </w:r>
    </w:p>
    <w:p w14:paraId="0B0004B2" w14:textId="1B6F0930"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Ability for student to copy and paste any text within a test item into a Notepad or constructed-response entry box</w:t>
      </w:r>
      <w:r w:rsidR="003F6DB2">
        <w:rPr>
          <w:rFonts w:ascii="Arial" w:hAnsi="Arial" w:cs="Arial"/>
          <w:szCs w:val="24"/>
        </w:rPr>
        <w:t xml:space="preserve"> for all assessments</w:t>
      </w:r>
      <w:r w:rsidRPr="00642F14">
        <w:rPr>
          <w:rFonts w:ascii="Arial" w:hAnsi="Arial" w:cs="Arial"/>
          <w:szCs w:val="24"/>
        </w:rPr>
        <w:t>;</w:t>
      </w:r>
    </w:p>
    <w:p w14:paraId="1AC0DDF5" w14:textId="4B1FBCAC"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 xml:space="preserve">Ability to use writing process tools for written responses, </w:t>
      </w:r>
      <w:r w:rsidR="007A315A">
        <w:rPr>
          <w:rFonts w:ascii="Arial" w:hAnsi="Arial" w:cs="Arial"/>
          <w:szCs w:val="24"/>
        </w:rPr>
        <w:t>such as</w:t>
      </w:r>
      <w:r w:rsidRPr="00642F14">
        <w:rPr>
          <w:rFonts w:ascii="Arial" w:hAnsi="Arial" w:cs="Arial"/>
          <w:szCs w:val="24"/>
        </w:rPr>
        <w:t xml:space="preserve"> underline, bold, </w:t>
      </w:r>
      <w:r w:rsidR="004C5E15">
        <w:rPr>
          <w:rFonts w:ascii="Arial" w:hAnsi="Arial" w:cs="Arial"/>
          <w:szCs w:val="24"/>
        </w:rPr>
        <w:t xml:space="preserve">and </w:t>
      </w:r>
      <w:r w:rsidRPr="00642F14">
        <w:rPr>
          <w:rFonts w:ascii="Arial" w:hAnsi="Arial" w:cs="Arial"/>
          <w:szCs w:val="24"/>
        </w:rPr>
        <w:t>italics;</w:t>
      </w:r>
    </w:p>
    <w:p w14:paraId="1CBDE0D2" w14:textId="32EF6CB8" w:rsidR="00642F14" w:rsidRPr="00642F14" w:rsidRDefault="00642F14" w:rsidP="008B1EC2">
      <w:pPr>
        <w:numPr>
          <w:ilvl w:val="0"/>
          <w:numId w:val="35"/>
        </w:numPr>
        <w:spacing w:before="160"/>
        <w:jc w:val="both"/>
        <w:rPr>
          <w:rFonts w:ascii="Arial" w:hAnsi="Arial" w:cs="Arial"/>
          <w:szCs w:val="24"/>
        </w:rPr>
      </w:pPr>
      <w:r w:rsidRPr="00642F14">
        <w:rPr>
          <w:rFonts w:ascii="Arial" w:hAnsi="Arial" w:cs="Arial"/>
          <w:szCs w:val="24"/>
        </w:rPr>
        <w:t>Ability to pause the test and retrieve all saved work</w:t>
      </w:r>
      <w:r w:rsidR="00040012">
        <w:rPr>
          <w:rFonts w:ascii="Arial" w:hAnsi="Arial" w:cs="Arial"/>
          <w:szCs w:val="24"/>
        </w:rPr>
        <w:t>,</w:t>
      </w:r>
      <w:r w:rsidRPr="00642F14">
        <w:rPr>
          <w:rFonts w:ascii="Arial" w:hAnsi="Arial" w:cs="Arial"/>
          <w:szCs w:val="24"/>
        </w:rPr>
        <w:t xml:space="preserve"> including but not limited to any typed text, highlighting, and eliminated distractors. </w:t>
      </w:r>
    </w:p>
    <w:p w14:paraId="3B668ADE" w14:textId="77777777" w:rsidR="00642F14" w:rsidRPr="00642F14" w:rsidRDefault="00642F14" w:rsidP="00642F14">
      <w:pPr>
        <w:keepNext/>
        <w:ind w:left="576"/>
        <w:jc w:val="both"/>
        <w:outlineLvl w:val="0"/>
        <w:rPr>
          <w:rFonts w:ascii="Arial" w:hAnsi="Arial" w:cs="Arial"/>
          <w:szCs w:val="24"/>
        </w:rPr>
      </w:pPr>
    </w:p>
    <w:p w14:paraId="67EA316D" w14:textId="739674B0" w:rsidR="00642F14" w:rsidRDefault="00642F14" w:rsidP="00AA6287">
      <w:pPr>
        <w:rPr>
          <w:rFonts w:ascii="Arial" w:hAnsi="Arial" w:cs="Arial"/>
        </w:rPr>
      </w:pPr>
      <w:r w:rsidRPr="00A904D3">
        <w:rPr>
          <w:rFonts w:ascii="Arial" w:hAnsi="Arial" w:cs="Arial"/>
        </w:rPr>
        <w:t>At a minimum, the contractor will provide the following online student testing accommodations in its administrative and test delivery system:</w:t>
      </w:r>
    </w:p>
    <w:p w14:paraId="6E077F31" w14:textId="77777777" w:rsidR="00AA6287" w:rsidRPr="00A904D3" w:rsidRDefault="00AA6287" w:rsidP="00AA6287">
      <w:pPr>
        <w:rPr>
          <w:rFonts w:ascii="Arial" w:hAnsi="Arial" w:cs="Arial"/>
        </w:rPr>
      </w:pPr>
    </w:p>
    <w:p w14:paraId="575753FE" w14:textId="501E973E" w:rsidR="00642F14" w:rsidRPr="00040012" w:rsidRDefault="00642F14" w:rsidP="008B1EC2">
      <w:pPr>
        <w:numPr>
          <w:ilvl w:val="0"/>
          <w:numId w:val="74"/>
        </w:numPr>
        <w:jc w:val="both"/>
        <w:rPr>
          <w:rFonts w:ascii="Arial" w:hAnsi="Arial" w:cs="Arial"/>
          <w:szCs w:val="24"/>
        </w:rPr>
      </w:pPr>
      <w:r w:rsidRPr="00040012">
        <w:rPr>
          <w:rFonts w:ascii="Arial" w:hAnsi="Arial" w:cs="Arial"/>
          <w:szCs w:val="24"/>
        </w:rPr>
        <w:t>Text to Speech</w:t>
      </w:r>
      <w:r w:rsidR="00C969BF" w:rsidRPr="00C969BF">
        <w:rPr>
          <w:rFonts w:ascii="Arial" w:hAnsi="Arial" w:cs="Arial"/>
          <w:szCs w:val="24"/>
        </w:rPr>
        <w:t>—</w:t>
      </w:r>
      <w:r w:rsidRPr="00040012">
        <w:rPr>
          <w:rFonts w:ascii="Arial" w:hAnsi="Arial" w:cs="Arial"/>
          <w:szCs w:val="24"/>
        </w:rPr>
        <w:t xml:space="preserve">Allows all text, mathematical symbols, special characters, as well as any text embedded in graphics to be read aloud to the </w:t>
      </w:r>
      <w:r w:rsidR="00040012" w:rsidRPr="00040012">
        <w:rPr>
          <w:rFonts w:ascii="Arial" w:hAnsi="Arial" w:cs="Arial"/>
          <w:szCs w:val="24"/>
        </w:rPr>
        <w:t>student, highlighting</w:t>
      </w:r>
      <w:r w:rsidRPr="00040012">
        <w:rPr>
          <w:rFonts w:ascii="Arial" w:hAnsi="Arial" w:cs="Arial"/>
          <w:szCs w:val="24"/>
        </w:rPr>
        <w:t xml:space="preserve"> the text as it is spoken. The text, mathematical symbols, special characters, as well as, any text embedded in graphics must be highlighted word by word. </w:t>
      </w:r>
    </w:p>
    <w:p w14:paraId="4C3E2D49" w14:textId="64A125B6" w:rsidR="00642F14" w:rsidRPr="00A04143" w:rsidRDefault="00642F14" w:rsidP="008B1EC2">
      <w:pPr>
        <w:numPr>
          <w:ilvl w:val="0"/>
          <w:numId w:val="74"/>
        </w:numPr>
        <w:spacing w:before="160"/>
        <w:jc w:val="both"/>
        <w:rPr>
          <w:rFonts w:ascii="Arial" w:hAnsi="Arial" w:cs="Arial"/>
          <w:szCs w:val="24"/>
        </w:rPr>
      </w:pPr>
      <w:r w:rsidRPr="00A04143">
        <w:rPr>
          <w:rFonts w:ascii="Arial" w:hAnsi="Arial" w:cs="Arial"/>
          <w:szCs w:val="24"/>
        </w:rPr>
        <w:t>Reverse Contrast</w:t>
      </w:r>
      <w:r w:rsidR="00C969BF" w:rsidRPr="00C969BF">
        <w:rPr>
          <w:rFonts w:ascii="Arial" w:hAnsi="Arial" w:cs="Arial"/>
          <w:szCs w:val="24"/>
        </w:rPr>
        <w:t>—</w:t>
      </w:r>
      <w:r w:rsidRPr="00A04143">
        <w:rPr>
          <w:rFonts w:ascii="Arial" w:hAnsi="Arial" w:cs="Arial"/>
          <w:szCs w:val="24"/>
        </w:rPr>
        <w:t>Presents all text in white on a black background;</w:t>
      </w:r>
    </w:p>
    <w:p w14:paraId="085C2696" w14:textId="43047443" w:rsidR="00642F14" w:rsidRPr="00A04143" w:rsidRDefault="00642F14" w:rsidP="008B1EC2">
      <w:pPr>
        <w:numPr>
          <w:ilvl w:val="0"/>
          <w:numId w:val="74"/>
        </w:numPr>
        <w:spacing w:before="160"/>
        <w:jc w:val="both"/>
        <w:rPr>
          <w:rFonts w:ascii="Arial" w:hAnsi="Arial" w:cs="Arial"/>
          <w:szCs w:val="24"/>
        </w:rPr>
      </w:pPr>
      <w:r w:rsidRPr="00A04143">
        <w:rPr>
          <w:rFonts w:ascii="Arial" w:hAnsi="Arial" w:cs="Arial"/>
          <w:szCs w:val="24"/>
        </w:rPr>
        <w:t>Answer Masking</w:t>
      </w:r>
      <w:r w:rsidR="00C969BF" w:rsidRPr="00C969BF">
        <w:rPr>
          <w:rFonts w:ascii="Arial" w:hAnsi="Arial" w:cs="Arial"/>
          <w:szCs w:val="24"/>
        </w:rPr>
        <w:t>—</w:t>
      </w:r>
      <w:r w:rsidRPr="00A04143">
        <w:rPr>
          <w:rFonts w:ascii="Arial" w:hAnsi="Arial" w:cs="Arial"/>
          <w:szCs w:val="24"/>
        </w:rPr>
        <w:t>Hides answers that the students select, allowing the student to focus on just the answers they want;</w:t>
      </w:r>
    </w:p>
    <w:p w14:paraId="5240EC88" w14:textId="7797624D" w:rsidR="00642F14" w:rsidRPr="00A04143" w:rsidRDefault="00642F14" w:rsidP="008B1EC2">
      <w:pPr>
        <w:numPr>
          <w:ilvl w:val="0"/>
          <w:numId w:val="74"/>
        </w:numPr>
        <w:spacing w:before="160"/>
        <w:jc w:val="both"/>
        <w:rPr>
          <w:rFonts w:ascii="Arial" w:hAnsi="Arial" w:cs="Arial"/>
          <w:szCs w:val="24"/>
        </w:rPr>
      </w:pPr>
      <w:r w:rsidRPr="00A04143">
        <w:rPr>
          <w:rFonts w:ascii="Arial" w:hAnsi="Arial" w:cs="Arial"/>
          <w:szCs w:val="24"/>
        </w:rPr>
        <w:t>Background Color</w:t>
      </w:r>
      <w:r w:rsidR="00C969BF" w:rsidRPr="00C969BF">
        <w:rPr>
          <w:rFonts w:ascii="Arial" w:hAnsi="Arial" w:cs="Arial"/>
          <w:szCs w:val="24"/>
        </w:rPr>
        <w:t>—</w:t>
      </w:r>
      <w:r w:rsidRPr="00A04143">
        <w:rPr>
          <w:rFonts w:ascii="Arial" w:hAnsi="Arial" w:cs="Arial"/>
          <w:szCs w:val="24"/>
        </w:rPr>
        <w:t>Changes the color of the background and text based on the selection made;</w:t>
      </w:r>
    </w:p>
    <w:p w14:paraId="1FBF0569" w14:textId="5E20ABD2" w:rsidR="00642F14" w:rsidRPr="00A04143" w:rsidRDefault="00642F14" w:rsidP="008B1EC2">
      <w:pPr>
        <w:numPr>
          <w:ilvl w:val="0"/>
          <w:numId w:val="74"/>
        </w:numPr>
        <w:spacing w:before="160"/>
        <w:jc w:val="both"/>
        <w:rPr>
          <w:rFonts w:ascii="Arial" w:hAnsi="Arial" w:cs="Arial"/>
          <w:szCs w:val="24"/>
        </w:rPr>
      </w:pPr>
      <w:r w:rsidRPr="00A04143">
        <w:rPr>
          <w:rFonts w:ascii="Arial" w:hAnsi="Arial" w:cs="Arial"/>
          <w:szCs w:val="24"/>
        </w:rPr>
        <w:t>Initial Zoom (with responsive design)</w:t>
      </w:r>
      <w:r w:rsidR="00C969BF" w:rsidRPr="00C969BF">
        <w:rPr>
          <w:rFonts w:ascii="Arial" w:hAnsi="Arial" w:cs="Arial"/>
          <w:szCs w:val="24"/>
        </w:rPr>
        <w:t>—</w:t>
      </w:r>
      <w:r w:rsidRPr="00A04143">
        <w:rPr>
          <w:rFonts w:ascii="Arial" w:hAnsi="Arial" w:cs="Arial"/>
          <w:szCs w:val="24"/>
        </w:rPr>
        <w:t>Provides any text, graphics, and/or images on the assessment enlarged in increments up to 300% initially when the student logs into the test delivery system. As indicated by responsive design the display must dynamically adjust to each zoom setting rather than require students to scroll horizontally;</w:t>
      </w:r>
    </w:p>
    <w:p w14:paraId="7E3F451D" w14:textId="605E902D" w:rsidR="00642F14" w:rsidRPr="00AE7AB9" w:rsidRDefault="00642F14" w:rsidP="008B1EC2">
      <w:pPr>
        <w:numPr>
          <w:ilvl w:val="0"/>
          <w:numId w:val="74"/>
        </w:numPr>
        <w:spacing w:before="160"/>
        <w:jc w:val="both"/>
        <w:rPr>
          <w:rFonts w:ascii="Arial" w:hAnsi="Arial" w:cs="Arial"/>
        </w:rPr>
      </w:pPr>
      <w:r w:rsidRPr="00A04143">
        <w:rPr>
          <w:rFonts w:ascii="Arial" w:hAnsi="Arial" w:cs="Arial"/>
          <w:szCs w:val="24"/>
        </w:rPr>
        <w:t>Alternate Language</w:t>
      </w:r>
      <w:r w:rsidR="00C66246" w:rsidRPr="00C66246">
        <w:rPr>
          <w:rFonts w:ascii="Arial" w:hAnsi="Arial" w:cs="Arial"/>
          <w:szCs w:val="24"/>
        </w:rPr>
        <w:t>—</w:t>
      </w:r>
      <w:r w:rsidRPr="00A04143">
        <w:rPr>
          <w:rFonts w:ascii="Arial" w:hAnsi="Arial" w:cs="Arial"/>
          <w:szCs w:val="24"/>
        </w:rPr>
        <w:t xml:space="preserve">this accommodation feature provides </w:t>
      </w:r>
      <w:r w:rsidR="00877561">
        <w:rPr>
          <w:rFonts w:ascii="Arial" w:hAnsi="Arial" w:cs="Arial"/>
          <w:szCs w:val="24"/>
        </w:rPr>
        <w:t xml:space="preserve">ELLs/MLLs </w:t>
      </w:r>
      <w:r w:rsidRPr="00A04143">
        <w:rPr>
          <w:rFonts w:ascii="Arial" w:hAnsi="Arial" w:cs="Arial"/>
          <w:szCs w:val="24"/>
        </w:rPr>
        <w:t>with the option to test online in a student’s native language for New York State mathematics stand-alone field and operational tests using an external or online alternate language keyboard. The translated content must encompass all text content embedded in its CBT platform, such as onlin</w:t>
      </w:r>
      <w:r w:rsidRPr="00AE7AB9">
        <w:rPr>
          <w:rFonts w:ascii="Arial" w:hAnsi="Arial" w:cs="Arial"/>
          <w:bCs/>
        </w:rPr>
        <w:t>e tools, to be translated into and presented to students in the same target languages.</w:t>
      </w:r>
    </w:p>
    <w:p w14:paraId="5C4B5DAC" w14:textId="77777777" w:rsidR="00642F14" w:rsidRPr="00AE7AB9" w:rsidRDefault="00642F14" w:rsidP="00AE7AB9">
      <w:pPr>
        <w:jc w:val="both"/>
        <w:rPr>
          <w:rFonts w:ascii="Arial" w:hAnsi="Arial" w:cs="Arial"/>
        </w:rPr>
      </w:pPr>
    </w:p>
    <w:p w14:paraId="52557E4D" w14:textId="77777777" w:rsidR="00642F14" w:rsidRPr="00AE7AB9" w:rsidRDefault="00642F14" w:rsidP="00AE7AB9">
      <w:pPr>
        <w:pStyle w:val="Heading3"/>
        <w:rPr>
          <w:u w:val="none"/>
        </w:rPr>
      </w:pPr>
      <w:bookmarkStart w:id="212" w:name="_Toc46221008"/>
      <w:bookmarkStart w:id="213" w:name="_Hlk8628629"/>
      <w:r w:rsidRPr="00AE7AB9">
        <w:rPr>
          <w:u w:val="none"/>
        </w:rPr>
        <w:t>Administrative System</w:t>
      </w:r>
      <w:bookmarkEnd w:id="212"/>
    </w:p>
    <w:p w14:paraId="34DB429D" w14:textId="77777777" w:rsidR="00642F14" w:rsidRPr="00642F14" w:rsidRDefault="00642F14" w:rsidP="00642F14">
      <w:pPr>
        <w:autoSpaceDE w:val="0"/>
        <w:autoSpaceDN w:val="0"/>
        <w:adjustRightInd w:val="0"/>
        <w:jc w:val="both"/>
        <w:rPr>
          <w:rFonts w:ascii="Arial" w:hAnsi="Arial" w:cs="Arial"/>
          <w:color w:val="000000"/>
          <w:szCs w:val="24"/>
        </w:rPr>
      </w:pPr>
    </w:p>
    <w:bookmarkEnd w:id="213"/>
    <w:p w14:paraId="5A97576D"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administrative system used to manage the delivery of online tests must be capable of supporting the various aspects of the assessment program.</w:t>
      </w:r>
    </w:p>
    <w:p w14:paraId="7B01DAFE" w14:textId="77777777" w:rsidR="00642F14" w:rsidRPr="00642F14" w:rsidRDefault="00642F14" w:rsidP="00642F14">
      <w:pPr>
        <w:autoSpaceDE w:val="0"/>
        <w:autoSpaceDN w:val="0"/>
        <w:adjustRightInd w:val="0"/>
        <w:jc w:val="both"/>
        <w:rPr>
          <w:rFonts w:ascii="Arial" w:hAnsi="Arial" w:cs="Arial"/>
          <w:color w:val="000000"/>
          <w:szCs w:val="24"/>
        </w:rPr>
      </w:pPr>
    </w:p>
    <w:p w14:paraId="113B3FC8" w14:textId="2CB1D376" w:rsidR="00642F14" w:rsidRPr="00642F14" w:rsidRDefault="00642F14" w:rsidP="008B1EC2">
      <w:pPr>
        <w:numPr>
          <w:ilvl w:val="0"/>
          <w:numId w:val="36"/>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Data Management</w:t>
      </w:r>
      <w:r w:rsidR="002A438E">
        <w:rPr>
          <w:rFonts w:ascii="Arial" w:hAnsi="Arial" w:cs="Arial"/>
          <w:color w:val="000000"/>
          <w:szCs w:val="24"/>
        </w:rPr>
        <w:t>. The administrative system must be</w:t>
      </w:r>
      <w:r w:rsidRPr="00642F14">
        <w:rPr>
          <w:rFonts w:ascii="Arial" w:hAnsi="Arial" w:cs="Arial"/>
          <w:color w:val="000000"/>
          <w:szCs w:val="24"/>
        </w:rPr>
        <w:t>:</w:t>
      </w:r>
    </w:p>
    <w:p w14:paraId="290A98B9" w14:textId="6D04D284"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w:t>
      </w:r>
      <w:r w:rsidR="002A438E">
        <w:rPr>
          <w:rFonts w:ascii="Arial" w:hAnsi="Arial" w:cs="Arial"/>
          <w:color w:val="000000"/>
          <w:szCs w:val="24"/>
        </w:rPr>
        <w:t>le to allow</w:t>
      </w:r>
      <w:r w:rsidRPr="00642F14">
        <w:rPr>
          <w:rFonts w:ascii="Arial" w:hAnsi="Arial" w:cs="Arial"/>
          <w:color w:val="000000"/>
          <w:szCs w:val="24"/>
        </w:rPr>
        <w:t xml:space="preserve"> administrative users to view and edit student information and corresponding demographic information entered as part of the pre-id process as defined by NYSED</w:t>
      </w:r>
      <w:r w:rsidR="00403DB3">
        <w:rPr>
          <w:rFonts w:ascii="Arial" w:hAnsi="Arial" w:cs="Arial"/>
          <w:color w:val="000000"/>
          <w:szCs w:val="24"/>
        </w:rPr>
        <w:t>.</w:t>
      </w:r>
    </w:p>
    <w:p w14:paraId="1691CC79" w14:textId="2705F6BB"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lastRenderedPageBreak/>
        <w:t>Ab</w:t>
      </w:r>
      <w:r w:rsidR="002A438E">
        <w:rPr>
          <w:rFonts w:ascii="Arial" w:hAnsi="Arial" w:cs="Arial"/>
          <w:color w:val="000000"/>
          <w:szCs w:val="24"/>
        </w:rPr>
        <w:t xml:space="preserve">le to allow </w:t>
      </w:r>
      <w:r w:rsidRPr="00642F14">
        <w:rPr>
          <w:rFonts w:ascii="Arial" w:hAnsi="Arial" w:cs="Arial"/>
          <w:color w:val="000000"/>
          <w:szCs w:val="24"/>
        </w:rPr>
        <w:t xml:space="preserve">administrative users to </w:t>
      </w:r>
      <w:r w:rsidR="006744EC">
        <w:rPr>
          <w:rFonts w:ascii="Arial" w:hAnsi="Arial" w:cs="Arial"/>
          <w:color w:val="000000"/>
          <w:szCs w:val="24"/>
        </w:rPr>
        <w:t xml:space="preserve">upload files and </w:t>
      </w:r>
      <w:r w:rsidRPr="00642F14">
        <w:rPr>
          <w:rFonts w:ascii="Arial" w:hAnsi="Arial" w:cs="Arial"/>
          <w:color w:val="000000"/>
          <w:szCs w:val="24"/>
        </w:rPr>
        <w:t>manually enter new student records prior to or at the time of testing</w:t>
      </w:r>
      <w:r w:rsidR="00403DB3">
        <w:rPr>
          <w:rFonts w:ascii="Arial" w:hAnsi="Arial" w:cs="Arial"/>
          <w:color w:val="000000"/>
          <w:szCs w:val="24"/>
        </w:rPr>
        <w:t>.</w:t>
      </w:r>
    </w:p>
    <w:p w14:paraId="725DFA92" w14:textId="1D4A3389"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unique student test records with both optional and required data fields</w:t>
      </w:r>
      <w:r w:rsidR="00403DB3">
        <w:rPr>
          <w:rFonts w:ascii="Arial" w:hAnsi="Arial" w:cs="Arial"/>
          <w:color w:val="000000"/>
          <w:szCs w:val="24"/>
        </w:rPr>
        <w:t>.</w:t>
      </w:r>
    </w:p>
    <w:p w14:paraId="1A62B139" w14:textId="3D06CC31"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both student-specific data fields and test-specific data fields</w:t>
      </w:r>
      <w:r w:rsidR="00403DB3">
        <w:rPr>
          <w:rFonts w:ascii="Arial" w:hAnsi="Arial" w:cs="Arial"/>
          <w:color w:val="000000"/>
          <w:szCs w:val="24"/>
        </w:rPr>
        <w:t>.</w:t>
      </w:r>
    </w:p>
    <w:p w14:paraId="573586B0" w14:textId="129F6AAB"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maintaining information on student enrollment requiring students to be tested in the grade/content area but who do not complete the associated test or whose test is invalidated (e.g., absence from all or part of the test session(s), administrative error, etc.)</w:t>
      </w:r>
      <w:r w:rsidR="00403DB3">
        <w:rPr>
          <w:rFonts w:ascii="Arial" w:hAnsi="Arial" w:cs="Arial"/>
          <w:color w:val="000000"/>
          <w:szCs w:val="24"/>
        </w:rPr>
        <w:t>.</w:t>
      </w:r>
    </w:p>
    <w:p w14:paraId="3B7CE382" w14:textId="1088CC5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handling multiple individual test records for a single student</w:t>
      </w:r>
      <w:r w:rsidR="00403DB3">
        <w:rPr>
          <w:rFonts w:ascii="Arial" w:hAnsi="Arial" w:cs="Arial"/>
          <w:color w:val="000000"/>
          <w:szCs w:val="24"/>
        </w:rPr>
        <w:t>.</w:t>
      </w:r>
    </w:p>
    <w:p w14:paraId="4130B656" w14:textId="760B2ED0"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Capable of providing a database and user interface for managing all NYS educational organizations and users</w:t>
      </w:r>
      <w:r w:rsidR="00403DB3">
        <w:rPr>
          <w:rFonts w:ascii="Arial" w:hAnsi="Arial" w:cs="Arial"/>
          <w:color w:val="000000"/>
          <w:szCs w:val="24"/>
        </w:rPr>
        <w:t>.</w:t>
      </w:r>
    </w:p>
    <w:p w14:paraId="04CFDF5B" w14:textId="47750F0F" w:rsid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Capable of managing </w:t>
      </w:r>
      <w:r w:rsidR="008A4CEF">
        <w:rPr>
          <w:rFonts w:ascii="Arial" w:hAnsi="Arial" w:cs="Arial"/>
          <w:color w:val="000000"/>
          <w:szCs w:val="24"/>
        </w:rPr>
        <w:t xml:space="preserve">testing </w:t>
      </w:r>
      <w:r w:rsidRPr="00642F14">
        <w:rPr>
          <w:rFonts w:ascii="Arial" w:hAnsi="Arial" w:cs="Arial"/>
          <w:color w:val="000000"/>
          <w:szCs w:val="24"/>
        </w:rPr>
        <w:t xml:space="preserve">accommodations and </w:t>
      </w:r>
      <w:r w:rsidR="008A4CEF">
        <w:rPr>
          <w:rFonts w:ascii="Arial" w:hAnsi="Arial" w:cs="Arial"/>
          <w:color w:val="000000"/>
          <w:szCs w:val="24"/>
        </w:rPr>
        <w:t xml:space="preserve">reason </w:t>
      </w:r>
      <w:r w:rsidRPr="00642F14">
        <w:rPr>
          <w:rFonts w:ascii="Arial" w:hAnsi="Arial" w:cs="Arial"/>
          <w:color w:val="000000"/>
          <w:szCs w:val="24"/>
        </w:rPr>
        <w:t>not tested codes for classes and students</w:t>
      </w:r>
      <w:r w:rsidR="00403DB3">
        <w:rPr>
          <w:rFonts w:ascii="Arial" w:hAnsi="Arial" w:cs="Arial"/>
          <w:color w:val="000000"/>
          <w:szCs w:val="24"/>
        </w:rPr>
        <w:t>.</w:t>
      </w:r>
    </w:p>
    <w:p w14:paraId="0ED0C6C2" w14:textId="00D9BE68" w:rsidR="008A4CEF" w:rsidRPr="00B30FBE" w:rsidRDefault="00642F14" w:rsidP="008A4CEF">
      <w:pPr>
        <w:numPr>
          <w:ilvl w:val="1"/>
          <w:numId w:val="36"/>
        </w:numPr>
        <w:autoSpaceDE w:val="0"/>
        <w:autoSpaceDN w:val="0"/>
        <w:adjustRightInd w:val="0"/>
        <w:spacing w:before="120"/>
        <w:jc w:val="both"/>
        <w:rPr>
          <w:rFonts w:ascii="Arial" w:hAnsi="Arial" w:cs="Arial"/>
          <w:color w:val="000000"/>
          <w:szCs w:val="24"/>
        </w:rPr>
      </w:pPr>
      <w:r w:rsidRPr="008A4CEF">
        <w:rPr>
          <w:rFonts w:ascii="Arial" w:hAnsi="Arial" w:cs="Arial"/>
          <w:color w:val="000000"/>
          <w:szCs w:val="24"/>
        </w:rPr>
        <w:t xml:space="preserve">Capable </w:t>
      </w:r>
      <w:r w:rsidR="00315551" w:rsidRPr="008A4CEF">
        <w:rPr>
          <w:rFonts w:ascii="Arial" w:hAnsi="Arial" w:cs="Arial"/>
          <w:color w:val="000000"/>
          <w:szCs w:val="24"/>
        </w:rPr>
        <w:t>of allowing</w:t>
      </w:r>
      <w:r w:rsidRPr="008A4CEF">
        <w:rPr>
          <w:rFonts w:ascii="Arial" w:hAnsi="Arial" w:cs="Arial"/>
          <w:color w:val="000000"/>
          <w:szCs w:val="24"/>
        </w:rPr>
        <w:t xml:space="preserve"> authorized users to download </w:t>
      </w:r>
      <w:r w:rsidR="005B52C9" w:rsidRPr="008A4CEF">
        <w:rPr>
          <w:rFonts w:ascii="Arial" w:hAnsi="Arial" w:cs="Arial"/>
          <w:color w:val="000000"/>
          <w:szCs w:val="24"/>
        </w:rPr>
        <w:t xml:space="preserve">and to export </w:t>
      </w:r>
      <w:r w:rsidRPr="008A4CEF">
        <w:rPr>
          <w:rFonts w:ascii="Arial" w:hAnsi="Arial" w:cs="Arial"/>
          <w:color w:val="000000"/>
          <w:szCs w:val="24"/>
        </w:rPr>
        <w:t>reports by region, district, school, testing group, and student levels;</w:t>
      </w:r>
      <w:r w:rsidR="005B52C9" w:rsidRPr="008A4CEF">
        <w:rPr>
          <w:rFonts w:ascii="Arial" w:hAnsi="Arial" w:cs="Arial"/>
          <w:color w:val="000000"/>
          <w:szCs w:val="24"/>
        </w:rPr>
        <w:t xml:space="preserve"> </w:t>
      </w:r>
      <w:r w:rsidR="00357664">
        <w:rPr>
          <w:rFonts w:ascii="Arial" w:hAnsi="Arial" w:cs="Arial"/>
          <w:color w:val="000000"/>
          <w:szCs w:val="24"/>
        </w:rPr>
        <w:t>T</w:t>
      </w:r>
      <w:r w:rsidR="00B30FBE" w:rsidRPr="00B30FBE">
        <w:rPr>
          <w:rFonts w:ascii="Arial" w:hAnsi="Arial" w:cs="Arial"/>
          <w:color w:val="000000"/>
          <w:szCs w:val="24"/>
        </w:rPr>
        <w:t>he</w:t>
      </w:r>
      <w:r w:rsidR="008A4CEF">
        <w:rPr>
          <w:rFonts w:ascii="Arial" w:hAnsi="Arial" w:cs="Arial"/>
          <w:color w:val="000000"/>
          <w:szCs w:val="24"/>
        </w:rPr>
        <w:t>se</w:t>
      </w:r>
      <w:r w:rsidR="00B30FBE" w:rsidRPr="00B30FBE">
        <w:rPr>
          <w:rFonts w:ascii="Arial" w:hAnsi="Arial" w:cs="Arial"/>
          <w:color w:val="000000"/>
          <w:szCs w:val="24"/>
        </w:rPr>
        <w:t xml:space="preserve"> </w:t>
      </w:r>
      <w:r w:rsidR="00357664" w:rsidRPr="00357664">
        <w:rPr>
          <w:rFonts w:ascii="Arial" w:hAnsi="Arial" w:cs="Arial"/>
          <w:color w:val="000000"/>
          <w:szCs w:val="24"/>
        </w:rPr>
        <w:t xml:space="preserve">reports in the Administrative System </w:t>
      </w:r>
      <w:r w:rsidR="00B30FBE" w:rsidRPr="00B30FBE">
        <w:rPr>
          <w:rFonts w:ascii="Arial" w:hAnsi="Arial" w:cs="Arial"/>
          <w:color w:val="000000"/>
          <w:szCs w:val="24"/>
        </w:rPr>
        <w:t xml:space="preserve">must contain information as to the enrollment of students in computer based testing and their status relating to the start and completion of the ELA and Mathematics Test sessions. The reports </w:t>
      </w:r>
      <w:r w:rsidR="00357664">
        <w:rPr>
          <w:rFonts w:ascii="Arial" w:hAnsi="Arial" w:cs="Arial"/>
          <w:color w:val="000000"/>
          <w:szCs w:val="24"/>
        </w:rPr>
        <w:t xml:space="preserve">should </w:t>
      </w:r>
      <w:r w:rsidR="00B30FBE" w:rsidRPr="00B30FBE">
        <w:rPr>
          <w:rFonts w:ascii="Arial" w:hAnsi="Arial" w:cs="Arial"/>
          <w:color w:val="000000"/>
          <w:szCs w:val="24"/>
        </w:rPr>
        <w:t>include student testing accommodations such as text to spe</w:t>
      </w:r>
      <w:r w:rsidR="00B30FBE" w:rsidRPr="00357664">
        <w:rPr>
          <w:rFonts w:ascii="Arial" w:hAnsi="Arial" w:cs="Arial"/>
          <w:color w:val="000000"/>
          <w:szCs w:val="24"/>
        </w:rPr>
        <w:t xml:space="preserve">ech and alternate language mathematics test forms; </w:t>
      </w:r>
      <w:r w:rsidR="008A4CEF">
        <w:rPr>
          <w:rFonts w:ascii="Arial" w:hAnsi="Arial" w:cs="Arial"/>
          <w:color w:val="000000"/>
          <w:szCs w:val="24"/>
        </w:rPr>
        <w:t xml:space="preserve">reason </w:t>
      </w:r>
      <w:r w:rsidR="00B30FBE" w:rsidRPr="00357664">
        <w:rPr>
          <w:rFonts w:ascii="Arial" w:hAnsi="Arial" w:cs="Arial"/>
          <w:color w:val="000000"/>
          <w:szCs w:val="24"/>
        </w:rPr>
        <w:t>not tested codes such as medically excused or test refusal; test sessions started and submitted; and number of questions answered for test sessions in progress. These reports are not expected to include information on the student scores on the tests.</w:t>
      </w:r>
    </w:p>
    <w:p w14:paraId="0E1B91F4" w14:textId="635FFA69" w:rsidR="00642F14" w:rsidRDefault="008A4CEF" w:rsidP="008A4CEF">
      <w:pPr>
        <w:numPr>
          <w:ilvl w:val="1"/>
          <w:numId w:val="36"/>
        </w:numPr>
        <w:autoSpaceDE w:val="0"/>
        <w:autoSpaceDN w:val="0"/>
        <w:adjustRightInd w:val="0"/>
        <w:spacing w:before="120"/>
        <w:jc w:val="both"/>
        <w:rPr>
          <w:rFonts w:ascii="Arial" w:hAnsi="Arial" w:cs="Arial"/>
          <w:color w:val="000000"/>
          <w:szCs w:val="24"/>
        </w:rPr>
      </w:pPr>
      <w:r w:rsidRPr="008A4CEF">
        <w:rPr>
          <w:rFonts w:ascii="Arial" w:hAnsi="Arial" w:cs="Arial"/>
          <w:color w:val="000000"/>
          <w:szCs w:val="24"/>
        </w:rPr>
        <w:t>Capable of providing access to scored student constructed responses for school-level authorized users for no less than 2 years</w:t>
      </w:r>
      <w:r w:rsidR="00403DB3">
        <w:rPr>
          <w:rFonts w:ascii="Arial" w:hAnsi="Arial" w:cs="Arial"/>
          <w:color w:val="000000"/>
          <w:szCs w:val="24"/>
        </w:rPr>
        <w:t>.</w:t>
      </w:r>
    </w:p>
    <w:p w14:paraId="2C60FF55" w14:textId="77777777" w:rsidR="008A4CEF" w:rsidRPr="00642F14" w:rsidRDefault="008A4CEF" w:rsidP="008A4CEF">
      <w:pPr>
        <w:autoSpaceDE w:val="0"/>
        <w:autoSpaceDN w:val="0"/>
        <w:adjustRightInd w:val="0"/>
        <w:spacing w:before="120"/>
        <w:ind w:left="1440"/>
        <w:jc w:val="both"/>
        <w:rPr>
          <w:rFonts w:ascii="Arial" w:hAnsi="Arial" w:cs="Arial"/>
          <w:color w:val="000000"/>
          <w:szCs w:val="24"/>
        </w:rPr>
      </w:pPr>
    </w:p>
    <w:p w14:paraId="52BAF8FC" w14:textId="515D6955" w:rsidR="00642F14" w:rsidRPr="00642F14" w:rsidRDefault="00642F14" w:rsidP="008B1EC2">
      <w:pPr>
        <w:numPr>
          <w:ilvl w:val="0"/>
          <w:numId w:val="36"/>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Test Management</w:t>
      </w:r>
      <w:r w:rsidR="002A438E">
        <w:rPr>
          <w:rFonts w:ascii="Arial" w:hAnsi="Arial" w:cs="Arial"/>
          <w:color w:val="000000"/>
          <w:szCs w:val="24"/>
        </w:rPr>
        <w:t>. The administrative system must have</w:t>
      </w:r>
      <w:r w:rsidRPr="00642F14">
        <w:rPr>
          <w:rFonts w:ascii="Arial" w:hAnsi="Arial" w:cs="Arial"/>
          <w:color w:val="000000"/>
          <w:szCs w:val="24"/>
        </w:rPr>
        <w:t>:</w:t>
      </w:r>
    </w:p>
    <w:p w14:paraId="69EEAFFD"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administrative users with appropriate access to schedule students for online tests and generate necessary student login information prior to testing.</w:t>
      </w:r>
    </w:p>
    <w:p w14:paraId="04E271F4"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to manage test assignments for individual students such that a test may not be administered to a student more than one time in a test session.</w:t>
      </w:r>
    </w:p>
    <w:p w14:paraId="7E3A4679"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Ability for authorized users to view individual student test information including initial logins, subsequent logins, pausing of the test session, and submission entries. </w:t>
      </w:r>
    </w:p>
    <w:p w14:paraId="1CAE8FF0"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view aggregate test information by subject including number of test sessions, number of tests being administered (real-time), number of tests submitted.</w:t>
      </w:r>
    </w:p>
    <w:p w14:paraId="6FD4A6F4"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set Not Tested reason codes on a student and group level.</w:t>
      </w:r>
    </w:p>
    <w:p w14:paraId="4C15C465"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set accommodations on a student and group level.</w:t>
      </w:r>
    </w:p>
    <w:p w14:paraId="7A1C23F0"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for authorized users to print student login tickets individually, by groups of students, and by batch.</w:t>
      </w:r>
    </w:p>
    <w:p w14:paraId="249BB8CF" w14:textId="7777777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lastRenderedPageBreak/>
        <w:t>Ability for authorized users to organize testing groups.</w:t>
      </w:r>
    </w:p>
    <w:p w14:paraId="050D922D" w14:textId="77777777" w:rsidR="00642F14" w:rsidRPr="00642F14" w:rsidRDefault="00642F14" w:rsidP="00642F14">
      <w:pPr>
        <w:autoSpaceDE w:val="0"/>
        <w:autoSpaceDN w:val="0"/>
        <w:adjustRightInd w:val="0"/>
        <w:ind w:left="1440"/>
        <w:jc w:val="both"/>
        <w:rPr>
          <w:rFonts w:ascii="Arial" w:hAnsi="Arial" w:cs="Arial"/>
          <w:color w:val="000000"/>
          <w:szCs w:val="24"/>
        </w:rPr>
      </w:pPr>
    </w:p>
    <w:p w14:paraId="74AD8BEE" w14:textId="16F9934A" w:rsidR="00642F14" w:rsidRPr="00642F14" w:rsidRDefault="00642F14" w:rsidP="008B1EC2">
      <w:pPr>
        <w:numPr>
          <w:ilvl w:val="0"/>
          <w:numId w:val="36"/>
        </w:numPr>
        <w:autoSpaceDE w:val="0"/>
        <w:autoSpaceDN w:val="0"/>
        <w:adjustRightInd w:val="0"/>
        <w:ind w:left="936"/>
        <w:jc w:val="both"/>
        <w:rPr>
          <w:rFonts w:ascii="Arial" w:hAnsi="Arial" w:cs="Arial"/>
          <w:color w:val="000000"/>
          <w:szCs w:val="24"/>
        </w:rPr>
      </w:pPr>
      <w:r w:rsidRPr="00642F14">
        <w:rPr>
          <w:rFonts w:ascii="Arial" w:hAnsi="Arial" w:cs="Arial"/>
          <w:color w:val="000000"/>
          <w:szCs w:val="24"/>
        </w:rPr>
        <w:t>Security Management</w:t>
      </w:r>
      <w:r w:rsidR="002A438E">
        <w:rPr>
          <w:rFonts w:ascii="Arial" w:hAnsi="Arial" w:cs="Arial"/>
          <w:color w:val="000000"/>
          <w:szCs w:val="24"/>
        </w:rPr>
        <w:t>. The administrative system must have</w:t>
      </w:r>
      <w:r w:rsidRPr="00642F14">
        <w:rPr>
          <w:rFonts w:ascii="Arial" w:hAnsi="Arial" w:cs="Arial"/>
          <w:color w:val="000000"/>
          <w:szCs w:val="24"/>
        </w:rPr>
        <w:t>:</w:t>
      </w:r>
    </w:p>
    <w:p w14:paraId="40DE2385" w14:textId="74166D87" w:rsidR="00642F14" w:rsidRPr="00642F14" w:rsidRDefault="00642F14" w:rsidP="008B1EC2">
      <w:pPr>
        <w:numPr>
          <w:ilvl w:val="1"/>
          <w:numId w:val="36"/>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Ability to control access based on specific password-protected user accounts (e.g., school-level, district-level, state-level accounts)</w:t>
      </w:r>
      <w:r w:rsidR="00403DB3">
        <w:rPr>
          <w:rFonts w:ascii="Arial" w:hAnsi="Arial" w:cs="Arial"/>
          <w:color w:val="000000"/>
          <w:szCs w:val="24"/>
        </w:rPr>
        <w:t>.</w:t>
      </w:r>
    </w:p>
    <w:p w14:paraId="04A49E76" w14:textId="1B74B6A7" w:rsidR="005A2D98" w:rsidRDefault="00642F14" w:rsidP="008B1EC2">
      <w:pPr>
        <w:numPr>
          <w:ilvl w:val="1"/>
          <w:numId w:val="36"/>
        </w:numPr>
        <w:autoSpaceDE w:val="0"/>
        <w:autoSpaceDN w:val="0"/>
        <w:adjustRightInd w:val="0"/>
        <w:spacing w:before="120"/>
        <w:jc w:val="both"/>
        <w:rPr>
          <w:rFonts w:ascii="Arial" w:hAnsi="Arial" w:cs="Arial"/>
        </w:rPr>
      </w:pPr>
      <w:r w:rsidRPr="005A2D98">
        <w:rPr>
          <w:rFonts w:ascii="Arial" w:hAnsi="Arial" w:cs="Arial"/>
          <w:color w:val="000000"/>
          <w:szCs w:val="24"/>
        </w:rPr>
        <w:t>Capable of secure transmission of all student informatio</w:t>
      </w:r>
      <w:r w:rsidRPr="005A2D98">
        <w:rPr>
          <w:rFonts w:ascii="Arial" w:hAnsi="Arial" w:cs="Arial"/>
        </w:rPr>
        <w:t>n</w:t>
      </w:r>
      <w:r w:rsidR="00403DB3">
        <w:rPr>
          <w:rFonts w:ascii="Arial" w:hAnsi="Arial" w:cs="Arial"/>
        </w:rPr>
        <w:t>.</w:t>
      </w:r>
    </w:p>
    <w:p w14:paraId="5E50BA2F" w14:textId="678FD9A4" w:rsidR="00642F14" w:rsidRPr="005A2D98" w:rsidRDefault="00000CB5" w:rsidP="008B1EC2">
      <w:pPr>
        <w:numPr>
          <w:ilvl w:val="1"/>
          <w:numId w:val="36"/>
        </w:numPr>
        <w:autoSpaceDE w:val="0"/>
        <w:autoSpaceDN w:val="0"/>
        <w:adjustRightInd w:val="0"/>
        <w:spacing w:before="120"/>
        <w:jc w:val="both"/>
        <w:rPr>
          <w:rFonts w:ascii="Arial" w:hAnsi="Arial" w:cs="Arial"/>
        </w:rPr>
      </w:pPr>
      <w:r>
        <w:rPr>
          <w:rFonts w:ascii="Arial" w:hAnsi="Arial" w:cs="Arial"/>
        </w:rPr>
        <w:t>A</w:t>
      </w:r>
      <w:r w:rsidR="00642F14" w:rsidRPr="005A2D98">
        <w:rPr>
          <w:rFonts w:ascii="Arial" w:hAnsi="Arial" w:cs="Arial"/>
        </w:rPr>
        <w:t>vailab</w:t>
      </w:r>
      <w:r>
        <w:rPr>
          <w:rFonts w:ascii="Arial" w:hAnsi="Arial" w:cs="Arial"/>
        </w:rPr>
        <w:t>i</w:t>
      </w:r>
      <w:r w:rsidR="00642F14" w:rsidRPr="005A2D98">
        <w:rPr>
          <w:rFonts w:ascii="Arial" w:hAnsi="Arial" w:cs="Arial"/>
        </w:rPr>
        <w:t>l</w:t>
      </w:r>
      <w:r>
        <w:rPr>
          <w:rFonts w:ascii="Arial" w:hAnsi="Arial" w:cs="Arial"/>
        </w:rPr>
        <w:t>ity</w:t>
      </w:r>
      <w:r w:rsidR="00642F14" w:rsidRPr="005A2D98">
        <w:rPr>
          <w:rFonts w:ascii="Arial" w:hAnsi="Arial" w:cs="Arial"/>
        </w:rPr>
        <w:t xml:space="preserve"> through role-based access 24/7 and year-round to all authorized NYS educational organization entities. All scheduled and/or unscheduled system updates to the test administration system must be agreed upon by NYSED.</w:t>
      </w:r>
    </w:p>
    <w:p w14:paraId="20336F19" w14:textId="77777777" w:rsidR="00B30FBE" w:rsidRDefault="00B30FBE" w:rsidP="00AE7AB9">
      <w:pPr>
        <w:pStyle w:val="Heading3"/>
        <w:rPr>
          <w:u w:val="none"/>
        </w:rPr>
      </w:pPr>
    </w:p>
    <w:p w14:paraId="567F0C6E" w14:textId="2806994A" w:rsidR="00642F14" w:rsidRPr="00AE7AB9" w:rsidRDefault="00642F14" w:rsidP="00AE7AB9">
      <w:pPr>
        <w:pStyle w:val="Heading3"/>
        <w:rPr>
          <w:u w:val="none"/>
        </w:rPr>
      </w:pPr>
      <w:bookmarkStart w:id="214" w:name="_Toc46221009"/>
      <w:r w:rsidRPr="00AE7AB9">
        <w:rPr>
          <w:u w:val="none"/>
        </w:rPr>
        <w:t>System Monitoring and Reporting</w:t>
      </w:r>
      <w:bookmarkEnd w:id="214"/>
    </w:p>
    <w:p w14:paraId="630CC86D" w14:textId="77777777" w:rsidR="00642F14" w:rsidRPr="00642F14" w:rsidRDefault="00642F14" w:rsidP="00642F14">
      <w:pPr>
        <w:autoSpaceDE w:val="0"/>
        <w:autoSpaceDN w:val="0"/>
        <w:adjustRightInd w:val="0"/>
        <w:jc w:val="both"/>
        <w:rPr>
          <w:rFonts w:ascii="Arial" w:hAnsi="Arial" w:cs="Arial"/>
          <w:color w:val="000000"/>
          <w:szCs w:val="24"/>
        </w:rPr>
      </w:pPr>
    </w:p>
    <w:p w14:paraId="7C71F016" w14:textId="4481E86B" w:rsid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Various types and levels of system monitoring shall be implemented by the contractor to ensure availability of the online testing system and to provide NYSED with user statistics.</w:t>
      </w:r>
    </w:p>
    <w:p w14:paraId="46BE1B5A" w14:textId="77777777" w:rsidR="00403DB3" w:rsidRPr="00642F14" w:rsidRDefault="00403DB3" w:rsidP="00642F14">
      <w:pPr>
        <w:autoSpaceDE w:val="0"/>
        <w:autoSpaceDN w:val="0"/>
        <w:adjustRightInd w:val="0"/>
        <w:jc w:val="both"/>
        <w:rPr>
          <w:rFonts w:ascii="Arial" w:hAnsi="Arial" w:cs="Arial"/>
          <w:color w:val="000000"/>
          <w:szCs w:val="24"/>
        </w:rPr>
      </w:pPr>
    </w:p>
    <w:p w14:paraId="3A146AD0" w14:textId="56F65E06" w:rsidR="00642F14" w:rsidRDefault="00642F14" w:rsidP="008B1EC2">
      <w:pPr>
        <w:numPr>
          <w:ilvl w:val="0"/>
          <w:numId w:val="37"/>
        </w:numPr>
        <w:autoSpaceDE w:val="0"/>
        <w:autoSpaceDN w:val="0"/>
        <w:adjustRightInd w:val="0"/>
        <w:spacing w:after="120"/>
        <w:jc w:val="both"/>
        <w:rPr>
          <w:rFonts w:ascii="Arial" w:hAnsi="Arial" w:cs="Arial"/>
          <w:color w:val="000000"/>
          <w:szCs w:val="24"/>
        </w:rPr>
      </w:pPr>
      <w:r w:rsidRPr="00642F14">
        <w:rPr>
          <w:rFonts w:ascii="Arial" w:hAnsi="Arial" w:cs="Arial"/>
          <w:color w:val="000000"/>
          <w:szCs w:val="24"/>
        </w:rPr>
        <w:t>All system monitoring shall be conducted by the contractor with results available to NYSED daily and upon request during the pre-administration, administration and scoring windows.</w:t>
      </w:r>
    </w:p>
    <w:p w14:paraId="431BE35E" w14:textId="50F139E1" w:rsidR="00642F14" w:rsidRPr="00642F14" w:rsidRDefault="005A4B77" w:rsidP="008B1EC2">
      <w:pPr>
        <w:numPr>
          <w:ilvl w:val="0"/>
          <w:numId w:val="37"/>
        </w:numPr>
        <w:autoSpaceDE w:val="0"/>
        <w:autoSpaceDN w:val="0"/>
        <w:adjustRightInd w:val="0"/>
        <w:spacing w:after="120"/>
        <w:jc w:val="both"/>
        <w:rPr>
          <w:rFonts w:ascii="Arial" w:hAnsi="Arial" w:cs="Arial"/>
          <w:color w:val="000000"/>
          <w:szCs w:val="24"/>
        </w:rPr>
      </w:pPr>
      <w:r>
        <w:rPr>
          <w:rFonts w:ascii="Arial" w:hAnsi="Arial" w:cs="Arial"/>
          <w:color w:val="000000"/>
          <w:szCs w:val="24"/>
        </w:rPr>
        <w:t>The contractor’s system will p</w:t>
      </w:r>
      <w:r w:rsidR="00642F14" w:rsidRPr="00642F14">
        <w:rPr>
          <w:rFonts w:ascii="Arial" w:hAnsi="Arial" w:cs="Arial"/>
          <w:color w:val="000000"/>
          <w:szCs w:val="24"/>
        </w:rPr>
        <w:t>rovide a means for automatically monitoring system availability to authorized users. The proposed monitoring system should automatically notify the contractor on an on-going basis of system warnings and/or system failures to appropriate contractor staff for corrective action.</w:t>
      </w:r>
    </w:p>
    <w:p w14:paraId="19CEF41E" w14:textId="1AC40C7F" w:rsidR="00642F14" w:rsidRDefault="005A4B77" w:rsidP="008B1EC2">
      <w:pPr>
        <w:numPr>
          <w:ilvl w:val="0"/>
          <w:numId w:val="37"/>
        </w:numPr>
        <w:autoSpaceDE w:val="0"/>
        <w:autoSpaceDN w:val="0"/>
        <w:adjustRightInd w:val="0"/>
        <w:spacing w:after="120"/>
        <w:jc w:val="both"/>
        <w:rPr>
          <w:rFonts w:ascii="Arial" w:hAnsi="Arial" w:cs="Arial"/>
          <w:color w:val="000000"/>
          <w:szCs w:val="24"/>
        </w:rPr>
      </w:pPr>
      <w:r>
        <w:rPr>
          <w:rFonts w:ascii="Arial" w:hAnsi="Arial" w:cs="Arial"/>
          <w:color w:val="000000"/>
          <w:szCs w:val="24"/>
        </w:rPr>
        <w:t>The contractor’s system will p</w:t>
      </w:r>
      <w:r w:rsidR="00642F14" w:rsidRPr="00642F14">
        <w:rPr>
          <w:rFonts w:ascii="Arial" w:hAnsi="Arial" w:cs="Arial"/>
          <w:color w:val="000000"/>
          <w:szCs w:val="24"/>
        </w:rPr>
        <w:t xml:space="preserve">rovide real-time and archived users statistics to include, but not be limited to, concurrent administrative system users, </w:t>
      </w:r>
      <w:r w:rsidR="00471AEB">
        <w:rPr>
          <w:rFonts w:ascii="Arial" w:hAnsi="Arial" w:cs="Arial"/>
          <w:color w:val="000000"/>
          <w:szCs w:val="24"/>
        </w:rPr>
        <w:t>administrative user activity history, including log of enrollment/demographic data uploads and manual entries,</w:t>
      </w:r>
      <w:r w:rsidR="00471AEB" w:rsidRPr="00642F14">
        <w:rPr>
          <w:rFonts w:ascii="Arial" w:hAnsi="Arial" w:cs="Arial"/>
          <w:color w:val="000000"/>
          <w:szCs w:val="24"/>
        </w:rPr>
        <w:t xml:space="preserve"> </w:t>
      </w:r>
      <w:r w:rsidR="00642F14" w:rsidRPr="00642F14">
        <w:rPr>
          <w:rFonts w:ascii="Arial" w:hAnsi="Arial" w:cs="Arial"/>
          <w:color w:val="000000"/>
          <w:szCs w:val="24"/>
        </w:rPr>
        <w:t>concurrent testers, number of test sessions scheduled, number of items completed by test takers, items remaining for students with test sessions in progress, and number of test sessions submitted.</w:t>
      </w:r>
    </w:p>
    <w:p w14:paraId="184DE834" w14:textId="442D4E6B" w:rsidR="00642F14" w:rsidRPr="00642F14" w:rsidRDefault="00642F14" w:rsidP="008B1EC2">
      <w:pPr>
        <w:numPr>
          <w:ilvl w:val="0"/>
          <w:numId w:val="37"/>
        </w:numPr>
        <w:autoSpaceDE w:val="0"/>
        <w:autoSpaceDN w:val="0"/>
        <w:adjustRightInd w:val="0"/>
        <w:spacing w:after="120"/>
        <w:jc w:val="both"/>
        <w:rPr>
          <w:rFonts w:ascii="Arial" w:hAnsi="Arial" w:cs="Arial"/>
          <w:color w:val="000000"/>
          <w:szCs w:val="24"/>
        </w:rPr>
      </w:pPr>
      <w:r w:rsidRPr="00642F14">
        <w:rPr>
          <w:rFonts w:ascii="Arial" w:hAnsi="Arial" w:cs="Arial"/>
          <w:color w:val="000000"/>
          <w:szCs w:val="24"/>
        </w:rPr>
        <w:t xml:space="preserve">Statistics should be by test administration, test session, and school district as determined by NYSED. Authorized users should be able to filer/sort data by test session, test grade, and test subject area. Authorized users will be provided the capability of exporting data in a format agreed upon by NYSED. </w:t>
      </w:r>
      <w:r w:rsidR="00F868C0" w:rsidRPr="00F868C0">
        <w:rPr>
          <w:rFonts w:ascii="Arial" w:hAnsi="Arial" w:cs="Arial"/>
          <w:color w:val="000000"/>
          <w:szCs w:val="24"/>
        </w:rPr>
        <w:t>Additionally, the contractor will provide user statistics post administration for the student’s interactions with the components of the testing interface collected in the background. User statistics include, but are not limited to, start and end time on each test session, start and end time of individual questions, and usage of the available tools and features provided.</w:t>
      </w:r>
    </w:p>
    <w:p w14:paraId="35303608" w14:textId="23AF650B" w:rsidR="00AA6287" w:rsidRDefault="005A4B77" w:rsidP="008B1EC2">
      <w:pPr>
        <w:numPr>
          <w:ilvl w:val="0"/>
          <w:numId w:val="37"/>
        </w:numPr>
        <w:autoSpaceDE w:val="0"/>
        <w:autoSpaceDN w:val="0"/>
        <w:adjustRightInd w:val="0"/>
        <w:spacing w:after="120"/>
        <w:jc w:val="both"/>
        <w:rPr>
          <w:rFonts w:ascii="Arial" w:hAnsi="Arial" w:cs="Arial"/>
          <w:color w:val="000000"/>
          <w:szCs w:val="24"/>
        </w:rPr>
      </w:pPr>
      <w:r>
        <w:rPr>
          <w:rFonts w:ascii="Arial" w:hAnsi="Arial" w:cs="Arial"/>
          <w:color w:val="000000"/>
          <w:szCs w:val="24"/>
        </w:rPr>
        <w:t>The contractor will p</w:t>
      </w:r>
      <w:r w:rsidR="00642F14" w:rsidRPr="00642F14">
        <w:rPr>
          <w:rFonts w:ascii="Arial" w:hAnsi="Arial" w:cs="Arial"/>
          <w:color w:val="000000"/>
          <w:szCs w:val="24"/>
        </w:rPr>
        <w:t>rovide regular reports to NYSED of online system usage that include, but are not limited to, usage over time, by browser type, and operating system type</w:t>
      </w:r>
      <w:r w:rsidR="00403DB3">
        <w:rPr>
          <w:rFonts w:ascii="Arial" w:hAnsi="Arial" w:cs="Arial"/>
          <w:color w:val="000000"/>
          <w:szCs w:val="24"/>
        </w:rPr>
        <w:t>.</w:t>
      </w:r>
    </w:p>
    <w:p w14:paraId="39F0D465" w14:textId="24D53DC5" w:rsidR="00642F14" w:rsidRPr="00642F14" w:rsidRDefault="005A4B77" w:rsidP="008B1EC2">
      <w:pPr>
        <w:numPr>
          <w:ilvl w:val="0"/>
          <w:numId w:val="37"/>
        </w:numPr>
        <w:autoSpaceDE w:val="0"/>
        <w:autoSpaceDN w:val="0"/>
        <w:adjustRightInd w:val="0"/>
        <w:spacing w:after="120"/>
        <w:jc w:val="both"/>
        <w:rPr>
          <w:rFonts w:ascii="Arial" w:hAnsi="Arial" w:cs="Arial"/>
          <w:color w:val="000000"/>
          <w:szCs w:val="24"/>
        </w:rPr>
      </w:pPr>
      <w:r>
        <w:rPr>
          <w:rFonts w:ascii="Arial" w:hAnsi="Arial" w:cs="Arial"/>
          <w:szCs w:val="24"/>
        </w:rPr>
        <w:t>The contractor will c</w:t>
      </w:r>
      <w:r w:rsidR="00642F14" w:rsidRPr="00642F14">
        <w:rPr>
          <w:rFonts w:ascii="Arial" w:hAnsi="Arial" w:cs="Arial"/>
          <w:szCs w:val="24"/>
        </w:rPr>
        <w:t>onduct extensive load testing and provide report</w:t>
      </w:r>
      <w:r w:rsidR="00AF7924">
        <w:rPr>
          <w:rFonts w:ascii="Arial" w:hAnsi="Arial" w:cs="Arial"/>
          <w:szCs w:val="24"/>
        </w:rPr>
        <w:t>s</w:t>
      </w:r>
      <w:r w:rsidR="00642F14" w:rsidRPr="00642F14">
        <w:rPr>
          <w:rFonts w:ascii="Arial" w:hAnsi="Arial" w:cs="Arial"/>
          <w:szCs w:val="24"/>
        </w:rPr>
        <w:t xml:space="preserve"> to NYSED prior to the start of the NYS test administration window.</w:t>
      </w:r>
    </w:p>
    <w:p w14:paraId="671103FA" w14:textId="578E99CF" w:rsidR="00642F14" w:rsidRPr="00642F14" w:rsidRDefault="00642F14" w:rsidP="008B1EC2">
      <w:pPr>
        <w:numPr>
          <w:ilvl w:val="1"/>
          <w:numId w:val="37"/>
        </w:numPr>
        <w:autoSpaceDE w:val="0"/>
        <w:autoSpaceDN w:val="0"/>
        <w:adjustRightInd w:val="0"/>
        <w:spacing w:after="120"/>
        <w:ind w:left="1512"/>
        <w:jc w:val="both"/>
        <w:rPr>
          <w:rFonts w:ascii="Arial" w:hAnsi="Arial" w:cs="Arial"/>
          <w:color w:val="000000"/>
          <w:szCs w:val="24"/>
        </w:rPr>
      </w:pPr>
      <w:r w:rsidRPr="00642F14">
        <w:rPr>
          <w:rFonts w:ascii="Arial" w:hAnsi="Arial" w:cs="Arial"/>
          <w:color w:val="000000"/>
          <w:szCs w:val="24"/>
        </w:rPr>
        <w:t xml:space="preserve">The contractor must </w:t>
      </w:r>
      <w:r w:rsidR="00AF7924" w:rsidRPr="00AF7924">
        <w:rPr>
          <w:rFonts w:ascii="Arial" w:hAnsi="Arial" w:cs="Arial"/>
          <w:color w:val="000000"/>
          <w:szCs w:val="24"/>
        </w:rPr>
        <w:t xml:space="preserve">maintain appropriate technical expertise and </w:t>
      </w:r>
      <w:r w:rsidR="004C5CF5">
        <w:rPr>
          <w:rFonts w:ascii="Arial" w:hAnsi="Arial" w:cs="Arial"/>
          <w:color w:val="000000"/>
          <w:szCs w:val="24"/>
        </w:rPr>
        <w:t xml:space="preserve">also </w:t>
      </w:r>
      <w:r w:rsidRPr="00642F14">
        <w:rPr>
          <w:rFonts w:ascii="Arial" w:hAnsi="Arial" w:cs="Arial"/>
          <w:color w:val="000000"/>
          <w:szCs w:val="24"/>
        </w:rPr>
        <w:t xml:space="preserve">provide third party external </w:t>
      </w:r>
      <w:r w:rsidR="00AF7924">
        <w:rPr>
          <w:rFonts w:ascii="Arial" w:hAnsi="Arial" w:cs="Arial"/>
          <w:color w:val="000000"/>
          <w:szCs w:val="24"/>
        </w:rPr>
        <w:t xml:space="preserve">verification and </w:t>
      </w:r>
      <w:r w:rsidRPr="00642F14">
        <w:rPr>
          <w:rFonts w:ascii="Arial" w:hAnsi="Arial" w:cs="Arial"/>
          <w:color w:val="000000"/>
          <w:szCs w:val="24"/>
        </w:rPr>
        <w:t>validation of all load testing of the CBT system</w:t>
      </w:r>
      <w:r w:rsidRPr="00642F14">
        <w:rPr>
          <w:rFonts w:ascii="Arial" w:hAnsi="Arial" w:cs="Arial"/>
        </w:rPr>
        <w:t xml:space="preserve"> to include the capacity of database servers and the ability of the system to accommodate the anticipated high volume of users.</w:t>
      </w:r>
    </w:p>
    <w:p w14:paraId="2DB166A1" w14:textId="6E203222" w:rsidR="00642F14" w:rsidRPr="00642F14" w:rsidRDefault="00642F14" w:rsidP="008B1EC2">
      <w:pPr>
        <w:numPr>
          <w:ilvl w:val="0"/>
          <w:numId w:val="37"/>
        </w:numPr>
        <w:autoSpaceDE w:val="0"/>
        <w:autoSpaceDN w:val="0"/>
        <w:adjustRightInd w:val="0"/>
        <w:spacing w:after="120"/>
        <w:jc w:val="both"/>
        <w:rPr>
          <w:rFonts w:ascii="Arial" w:eastAsia="Calibri" w:hAnsi="Arial" w:cs="Arial"/>
          <w:szCs w:val="24"/>
        </w:rPr>
      </w:pPr>
      <w:r w:rsidRPr="00642F14">
        <w:rPr>
          <w:rFonts w:ascii="Arial" w:eastAsiaTheme="minorHAnsi" w:hAnsi="Arial" w:cs="Arial"/>
          <w:color w:val="000000"/>
          <w:szCs w:val="24"/>
        </w:rPr>
        <w:lastRenderedPageBreak/>
        <w:t>The contractor shall conduct comprehensive capacity planning prior to each Testing Window to ensure that all system resources are appropriately sized and configured for the expected size and volume of that Testing Window.</w:t>
      </w:r>
    </w:p>
    <w:p w14:paraId="625328B3" w14:textId="2651E776" w:rsidR="00642F14" w:rsidRPr="00642F14" w:rsidRDefault="005A4B77" w:rsidP="008B1EC2">
      <w:pPr>
        <w:numPr>
          <w:ilvl w:val="0"/>
          <w:numId w:val="37"/>
        </w:numPr>
        <w:autoSpaceDE w:val="0"/>
        <w:autoSpaceDN w:val="0"/>
        <w:adjustRightInd w:val="0"/>
        <w:spacing w:after="120"/>
        <w:jc w:val="both"/>
        <w:rPr>
          <w:rFonts w:ascii="Arial" w:eastAsiaTheme="minorHAnsi" w:hAnsi="Arial" w:cs="Arial"/>
          <w:color w:val="000000"/>
          <w:szCs w:val="24"/>
        </w:rPr>
      </w:pPr>
      <w:r>
        <w:rPr>
          <w:rFonts w:ascii="Arial" w:eastAsiaTheme="minorHAnsi" w:hAnsi="Arial" w:cs="Arial"/>
          <w:color w:val="000000"/>
          <w:szCs w:val="24"/>
        </w:rPr>
        <w:t>The contractor will p</w:t>
      </w:r>
      <w:r w:rsidR="00642F14" w:rsidRPr="00642F14">
        <w:rPr>
          <w:rFonts w:ascii="Arial" w:eastAsiaTheme="minorHAnsi" w:hAnsi="Arial" w:cs="Arial"/>
          <w:color w:val="000000"/>
          <w:szCs w:val="24"/>
        </w:rPr>
        <w:t>rovide a narrative that illustrates the ability of the contractor's CBT delivery system to function in low bandwidth scenarios and explains the compatibility of the contractor’s test delivery system that student responses are not lost if there is a disruption in the students’ device connection to the local or contractor’s servers.</w:t>
      </w:r>
    </w:p>
    <w:p w14:paraId="514D1CA2" w14:textId="2F295D9B" w:rsidR="00642F14" w:rsidRPr="00642F14" w:rsidRDefault="005A4B77" w:rsidP="008B1EC2">
      <w:pPr>
        <w:numPr>
          <w:ilvl w:val="0"/>
          <w:numId w:val="37"/>
        </w:numPr>
        <w:autoSpaceDE w:val="0"/>
        <w:autoSpaceDN w:val="0"/>
        <w:adjustRightInd w:val="0"/>
        <w:spacing w:after="120"/>
        <w:jc w:val="both"/>
        <w:rPr>
          <w:rFonts w:ascii="Arial" w:eastAsiaTheme="minorHAnsi" w:hAnsi="Arial" w:cs="Arial"/>
          <w:color w:val="000000"/>
          <w:szCs w:val="24"/>
        </w:rPr>
      </w:pPr>
      <w:r>
        <w:rPr>
          <w:rFonts w:ascii="Arial" w:eastAsiaTheme="minorHAnsi" w:hAnsi="Arial" w:cs="Arial"/>
          <w:color w:val="000000"/>
          <w:szCs w:val="24"/>
        </w:rPr>
        <w:t>The online test delivery system must p</w:t>
      </w:r>
      <w:r w:rsidR="00642F14" w:rsidRPr="00642F14">
        <w:rPr>
          <w:rFonts w:ascii="Arial" w:eastAsiaTheme="minorHAnsi" w:hAnsi="Arial" w:cs="Arial"/>
          <w:color w:val="000000"/>
          <w:szCs w:val="24"/>
        </w:rPr>
        <w:t>rovide confirmation on each student testing device that the test delivery system is installed properly.</w:t>
      </w:r>
    </w:p>
    <w:p w14:paraId="202824A8" w14:textId="77F07FEE" w:rsidR="00642F14" w:rsidRPr="00642F14" w:rsidRDefault="00642F14" w:rsidP="008B1EC2">
      <w:pPr>
        <w:numPr>
          <w:ilvl w:val="0"/>
          <w:numId w:val="37"/>
        </w:numPr>
        <w:tabs>
          <w:tab w:val="left" w:pos="1620"/>
        </w:tabs>
        <w:spacing w:before="120"/>
        <w:jc w:val="both"/>
        <w:rPr>
          <w:rFonts w:ascii="Arial" w:hAnsi="Arial" w:cs="Arial"/>
          <w:szCs w:val="24"/>
        </w:rPr>
      </w:pPr>
      <w:r w:rsidRPr="00642F14">
        <w:rPr>
          <w:rFonts w:ascii="Arial" w:hAnsi="Arial" w:cs="Arial"/>
          <w:szCs w:val="24"/>
        </w:rPr>
        <w:t xml:space="preserve">The contractor </w:t>
      </w:r>
      <w:r w:rsidR="007A05DD">
        <w:rPr>
          <w:rFonts w:ascii="Arial" w:hAnsi="Arial" w:cs="Arial"/>
          <w:szCs w:val="24"/>
        </w:rPr>
        <w:t xml:space="preserve">must </w:t>
      </w:r>
      <w:r w:rsidRPr="00642F14">
        <w:rPr>
          <w:rFonts w:ascii="Arial" w:hAnsi="Arial" w:cs="Arial"/>
          <w:szCs w:val="24"/>
        </w:rPr>
        <w:t xml:space="preserve">provide a method for reporting of transactions at school, district and state level including but not limited to: number of attempted logins, number of successful logins, length of delay from attempt to login to successful login, number of interrupted test session administrations, number of </w:t>
      </w:r>
      <w:r w:rsidR="00BC4884" w:rsidRPr="00642F14">
        <w:rPr>
          <w:rFonts w:ascii="Arial" w:hAnsi="Arial" w:cs="Arial"/>
          <w:szCs w:val="24"/>
        </w:rPr>
        <w:t>students</w:t>
      </w:r>
      <w:r w:rsidRPr="00642F14">
        <w:rPr>
          <w:rFonts w:ascii="Arial" w:hAnsi="Arial" w:cs="Arial"/>
          <w:szCs w:val="24"/>
        </w:rPr>
        <w:t xml:space="preserve"> paused transactions, and number of successfully submitted tests.</w:t>
      </w:r>
    </w:p>
    <w:p w14:paraId="3F1314F4" w14:textId="77777777" w:rsidR="00642F14" w:rsidRPr="00642F14" w:rsidRDefault="00642F14" w:rsidP="006D5800">
      <w:pPr>
        <w:jc w:val="both"/>
        <w:rPr>
          <w:rFonts w:ascii="Arial" w:hAnsi="Arial" w:cs="Arial"/>
          <w:b/>
          <w:i/>
          <w:szCs w:val="24"/>
        </w:rPr>
      </w:pPr>
    </w:p>
    <w:p w14:paraId="5A1798E6" w14:textId="45F31A33" w:rsidR="00642F14" w:rsidRPr="00AE7AB9" w:rsidRDefault="00642F14" w:rsidP="00AE7AB9">
      <w:pPr>
        <w:pStyle w:val="Heading3"/>
        <w:rPr>
          <w:u w:val="none"/>
        </w:rPr>
      </w:pPr>
      <w:bookmarkStart w:id="215" w:name="_Toc46221010"/>
      <w:bookmarkStart w:id="216" w:name="_Hlk17120429"/>
      <w:r w:rsidRPr="00AE7AB9">
        <w:rPr>
          <w:u w:val="none"/>
        </w:rPr>
        <w:t>System Availability, Maintenance, and Updates</w:t>
      </w:r>
      <w:bookmarkEnd w:id="215"/>
    </w:p>
    <w:p w14:paraId="56519B9A" w14:textId="77777777" w:rsidR="00642F14" w:rsidRPr="00642F14" w:rsidRDefault="00642F14" w:rsidP="00642F14">
      <w:pPr>
        <w:keepNext/>
        <w:jc w:val="both"/>
        <w:outlineLvl w:val="0"/>
        <w:rPr>
          <w:rFonts w:ascii="Arial" w:hAnsi="Arial"/>
          <w:b/>
          <w:color w:val="000000"/>
        </w:rPr>
      </w:pPr>
    </w:p>
    <w:p w14:paraId="13CB39F1" w14:textId="22669661"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contractor’s online test delivery system must be available to schools, with the exception of scheduled downtime as approved by NYSED, to deliver and score online tests and conduct related administrative functions</w:t>
      </w:r>
      <w:r w:rsidR="00471AEB" w:rsidRPr="00471AEB">
        <w:rPr>
          <w:rFonts w:ascii="Arial" w:hAnsi="Arial" w:cs="Arial"/>
          <w:color w:val="000000"/>
          <w:szCs w:val="24"/>
        </w:rPr>
        <w:t xml:space="preserve"> </w:t>
      </w:r>
      <w:r w:rsidR="00471AEB">
        <w:rPr>
          <w:rFonts w:ascii="Arial" w:hAnsi="Arial" w:cs="Arial"/>
          <w:color w:val="000000"/>
          <w:szCs w:val="24"/>
        </w:rPr>
        <w:t>for multiple test administration periods and content areas with the capacity for some of these functions to occur concurrently</w:t>
      </w:r>
      <w:r w:rsidR="00471AEB" w:rsidRPr="00642F14">
        <w:rPr>
          <w:rFonts w:ascii="Arial" w:hAnsi="Arial" w:cs="Arial"/>
          <w:color w:val="000000"/>
          <w:szCs w:val="24"/>
        </w:rPr>
        <w:t>.</w:t>
      </w:r>
    </w:p>
    <w:p w14:paraId="767A819A" w14:textId="77777777" w:rsidR="00642F14" w:rsidRPr="00642F14" w:rsidRDefault="00642F14" w:rsidP="008B1EC2">
      <w:pPr>
        <w:numPr>
          <w:ilvl w:val="0"/>
          <w:numId w:val="38"/>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Availability and Maintenance:</w:t>
      </w:r>
    </w:p>
    <w:p w14:paraId="54CAF3D8" w14:textId="60F8BE93" w:rsidR="00642F14" w:rsidRPr="00642F14" w:rsidRDefault="005A4B77" w:rsidP="008B1EC2">
      <w:pPr>
        <w:numPr>
          <w:ilvl w:val="1"/>
          <w:numId w:val="38"/>
        </w:numPr>
        <w:autoSpaceDE w:val="0"/>
        <w:autoSpaceDN w:val="0"/>
        <w:adjustRightInd w:val="0"/>
        <w:spacing w:before="120"/>
        <w:ind w:left="1656"/>
        <w:jc w:val="both"/>
        <w:rPr>
          <w:rFonts w:ascii="Arial" w:hAnsi="Arial" w:cs="Arial"/>
          <w:color w:val="000000"/>
          <w:szCs w:val="24"/>
        </w:rPr>
      </w:pPr>
      <w:r>
        <w:rPr>
          <w:rFonts w:ascii="Arial" w:hAnsi="Arial" w:cs="Arial"/>
          <w:color w:val="000000"/>
          <w:szCs w:val="24"/>
        </w:rPr>
        <w:t>The online test delivery system must be c</w:t>
      </w:r>
      <w:r w:rsidR="00642F14" w:rsidRPr="00642F14">
        <w:rPr>
          <w:rFonts w:ascii="Arial" w:hAnsi="Arial" w:cs="Arial"/>
          <w:color w:val="000000"/>
          <w:szCs w:val="24"/>
        </w:rPr>
        <w:t xml:space="preserve">apable of delivering online tests and allowing access to conduct related administrative functions </w:t>
      </w:r>
      <w:r w:rsidR="002E3C6A">
        <w:rPr>
          <w:rFonts w:ascii="Arial" w:hAnsi="Arial" w:cs="Arial"/>
          <w:color w:val="000000"/>
          <w:szCs w:val="24"/>
        </w:rPr>
        <w:t>on all days</w:t>
      </w:r>
      <w:r w:rsidR="00642F14" w:rsidRPr="00642F14">
        <w:rPr>
          <w:rFonts w:ascii="Arial" w:hAnsi="Arial" w:cs="Arial"/>
          <w:color w:val="000000"/>
          <w:szCs w:val="24"/>
        </w:rPr>
        <w:t xml:space="preserve"> during scheduled testing periods and three weeks before and after. Scheduled downtime should occur outside of the above timeframes as agreed upon by NYSED.</w:t>
      </w:r>
    </w:p>
    <w:p w14:paraId="08F98BE6" w14:textId="77777777" w:rsidR="00642F14" w:rsidRPr="00642F14"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In the event that system downtime is determined necessary to resolve a critical issue within the above timeframes, NYSED must be notified and approve the downtime prior to the system becoming unavailable.</w:t>
      </w:r>
    </w:p>
    <w:p w14:paraId="6878B5A4" w14:textId="77777777" w:rsidR="00642F14" w:rsidRPr="00B9196E"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 xml:space="preserve">A communication plan must be designed to be used for planned and unplanned system </w:t>
      </w:r>
      <w:r w:rsidRPr="00B9196E">
        <w:rPr>
          <w:rFonts w:ascii="Arial" w:hAnsi="Arial" w:cs="Arial"/>
          <w:color w:val="000000"/>
          <w:szCs w:val="24"/>
        </w:rPr>
        <w:t>outages, including communication with NYSED, districts, and schools.</w:t>
      </w:r>
    </w:p>
    <w:p w14:paraId="79DD5288" w14:textId="3B29ADAB" w:rsidR="00642F14" w:rsidRPr="00B9196E" w:rsidRDefault="007A05DD" w:rsidP="008B1EC2">
      <w:pPr>
        <w:numPr>
          <w:ilvl w:val="1"/>
          <w:numId w:val="38"/>
        </w:numPr>
        <w:autoSpaceDE w:val="0"/>
        <w:autoSpaceDN w:val="0"/>
        <w:adjustRightInd w:val="0"/>
        <w:spacing w:before="120"/>
        <w:ind w:left="1656"/>
        <w:jc w:val="both"/>
        <w:rPr>
          <w:rFonts w:ascii="Arial" w:hAnsi="Arial" w:cs="Arial"/>
          <w:color w:val="000000"/>
          <w:szCs w:val="24"/>
        </w:rPr>
      </w:pPr>
      <w:bookmarkStart w:id="217" w:name="_Hlk16235973"/>
      <w:r w:rsidRPr="00B9196E">
        <w:rPr>
          <w:rFonts w:ascii="Arial" w:hAnsi="Arial" w:cs="Arial"/>
          <w:color w:val="000000"/>
          <w:szCs w:val="24"/>
        </w:rPr>
        <w:t>The contractor must provide NYSED with a</w:t>
      </w:r>
      <w:r w:rsidR="00642F14" w:rsidRPr="00B9196E">
        <w:rPr>
          <w:rFonts w:ascii="Arial" w:hAnsi="Arial" w:cs="Arial"/>
          <w:color w:val="000000"/>
          <w:szCs w:val="24"/>
        </w:rPr>
        <w:t xml:space="preserve"> recovery plan </w:t>
      </w:r>
      <w:r w:rsidRPr="00B9196E">
        <w:rPr>
          <w:rFonts w:ascii="Arial" w:hAnsi="Arial" w:cs="Arial"/>
          <w:color w:val="000000"/>
          <w:szCs w:val="24"/>
        </w:rPr>
        <w:t xml:space="preserve">for </w:t>
      </w:r>
      <w:r w:rsidR="002E3C6A" w:rsidRPr="00B9196E">
        <w:rPr>
          <w:rFonts w:ascii="Arial" w:hAnsi="Arial" w:cs="Arial"/>
          <w:color w:val="000000"/>
          <w:szCs w:val="24"/>
        </w:rPr>
        <w:t xml:space="preserve">its </w:t>
      </w:r>
      <w:r w:rsidRPr="00B9196E">
        <w:rPr>
          <w:rFonts w:ascii="Arial" w:hAnsi="Arial" w:cs="Arial"/>
          <w:color w:val="000000"/>
          <w:szCs w:val="24"/>
        </w:rPr>
        <w:t>approval</w:t>
      </w:r>
      <w:r w:rsidR="00642F14" w:rsidRPr="00B9196E">
        <w:rPr>
          <w:rFonts w:ascii="Arial" w:hAnsi="Arial" w:cs="Arial"/>
          <w:color w:val="000000"/>
          <w:szCs w:val="24"/>
        </w:rPr>
        <w:t>.</w:t>
      </w:r>
    </w:p>
    <w:bookmarkEnd w:id="216"/>
    <w:bookmarkEnd w:id="217"/>
    <w:p w14:paraId="3AB41235" w14:textId="77777777" w:rsidR="00642F14" w:rsidRPr="00B9196E" w:rsidRDefault="00642F14" w:rsidP="008B1EC2">
      <w:pPr>
        <w:numPr>
          <w:ilvl w:val="0"/>
          <w:numId w:val="38"/>
        </w:numPr>
        <w:autoSpaceDE w:val="0"/>
        <w:autoSpaceDN w:val="0"/>
        <w:adjustRightInd w:val="0"/>
        <w:spacing w:before="120"/>
        <w:jc w:val="both"/>
        <w:rPr>
          <w:rFonts w:ascii="Arial" w:hAnsi="Arial" w:cs="Arial"/>
          <w:color w:val="000000"/>
          <w:szCs w:val="24"/>
        </w:rPr>
      </w:pPr>
      <w:r w:rsidRPr="00B9196E">
        <w:rPr>
          <w:rFonts w:ascii="Arial" w:hAnsi="Arial" w:cs="Arial"/>
          <w:color w:val="000000"/>
          <w:szCs w:val="24"/>
        </w:rPr>
        <w:t>System Updates:</w:t>
      </w:r>
    </w:p>
    <w:p w14:paraId="292B5D30" w14:textId="77777777" w:rsidR="00642F14" w:rsidRPr="00642F14"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 xml:space="preserve">Throughout the life of the awarded contract, it is assumed the proposed online solution may change due to necessity and system enhancements. NYSED must be made aware of any planned changes to the online testing system that will occur no less than six (6) months prior to the deployment of any system changes. </w:t>
      </w:r>
    </w:p>
    <w:p w14:paraId="7FA2BD6B" w14:textId="361A13E0" w:rsidR="00642F14" w:rsidRPr="00642F14"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The contractor conducts elicitation sessions</w:t>
      </w:r>
      <w:r w:rsidR="00F73555">
        <w:rPr>
          <w:rFonts w:ascii="Arial" w:hAnsi="Arial" w:cs="Arial"/>
          <w:color w:val="000000"/>
          <w:szCs w:val="24"/>
        </w:rPr>
        <w:t xml:space="preserve"> with NYSED’s designated staff</w:t>
      </w:r>
      <w:r w:rsidRPr="00642F14">
        <w:rPr>
          <w:rFonts w:ascii="Arial" w:hAnsi="Arial" w:cs="Arial"/>
          <w:color w:val="000000"/>
          <w:szCs w:val="24"/>
        </w:rPr>
        <w:t xml:space="preserve"> to finalize the enhancements and associated requirements into a formal document.</w:t>
      </w:r>
    </w:p>
    <w:p w14:paraId="2149C0E9" w14:textId="77777777" w:rsidR="00642F14" w:rsidRPr="00642F14"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Enhancements are agreed-upon and finalized between contractor and NYSED by October 1 each year.</w:t>
      </w:r>
    </w:p>
    <w:p w14:paraId="257A7B0B" w14:textId="77777777" w:rsidR="00642F14" w:rsidRPr="00642F14" w:rsidRDefault="00642F14" w:rsidP="008B1EC2">
      <w:pPr>
        <w:numPr>
          <w:ilvl w:val="1"/>
          <w:numId w:val="38"/>
        </w:numPr>
        <w:autoSpaceDE w:val="0"/>
        <w:autoSpaceDN w:val="0"/>
        <w:adjustRightInd w:val="0"/>
        <w:spacing w:before="120"/>
        <w:ind w:left="1656"/>
        <w:jc w:val="both"/>
        <w:rPr>
          <w:rFonts w:ascii="Arial" w:hAnsi="Arial" w:cs="Arial"/>
          <w:color w:val="000000"/>
          <w:szCs w:val="24"/>
        </w:rPr>
      </w:pPr>
      <w:r w:rsidRPr="00642F14">
        <w:rPr>
          <w:rFonts w:ascii="Arial" w:hAnsi="Arial" w:cs="Arial"/>
          <w:color w:val="000000"/>
          <w:szCs w:val="24"/>
        </w:rPr>
        <w:t>Final documentation is presented to NYSED by October 15 of each year.</w:t>
      </w:r>
    </w:p>
    <w:p w14:paraId="22FACAD0" w14:textId="77777777" w:rsidR="00403DB3" w:rsidRDefault="00642F14" w:rsidP="00FA2098">
      <w:pPr>
        <w:pStyle w:val="ListParagraph"/>
        <w:numPr>
          <w:ilvl w:val="1"/>
          <w:numId w:val="38"/>
        </w:numPr>
        <w:autoSpaceDE w:val="0"/>
        <w:autoSpaceDN w:val="0"/>
        <w:adjustRightInd w:val="0"/>
        <w:spacing w:after="120"/>
        <w:ind w:left="1656"/>
        <w:contextualSpacing w:val="0"/>
        <w:jc w:val="both"/>
        <w:rPr>
          <w:rFonts w:ascii="Arial" w:hAnsi="Arial" w:cs="Arial"/>
          <w:color w:val="000000"/>
        </w:rPr>
      </w:pPr>
      <w:r w:rsidRPr="00403DB3">
        <w:rPr>
          <w:rFonts w:ascii="Arial" w:hAnsi="Arial" w:cs="Arial"/>
          <w:color w:val="000000"/>
        </w:rPr>
        <w:lastRenderedPageBreak/>
        <w:t>Accurate, detailed documentation of all changes must be provided to NYSED for review at least three (3) months prior to deployment into production. The updated functionality also should be made available in a non-production test environment for 8 weeks prior to deployment for NYSED to review. Requests for exceptions to this timeline shall be presented to NYSED for case-by-case consideration.</w:t>
      </w:r>
    </w:p>
    <w:p w14:paraId="528E4851" w14:textId="77777777" w:rsidR="00403DB3" w:rsidRDefault="00642F14" w:rsidP="00403DB3">
      <w:pPr>
        <w:pStyle w:val="ListParagraph"/>
        <w:numPr>
          <w:ilvl w:val="1"/>
          <w:numId w:val="38"/>
        </w:numPr>
        <w:autoSpaceDE w:val="0"/>
        <w:autoSpaceDN w:val="0"/>
        <w:adjustRightInd w:val="0"/>
        <w:spacing w:after="120"/>
        <w:ind w:left="1656"/>
        <w:contextualSpacing w:val="0"/>
        <w:jc w:val="both"/>
        <w:rPr>
          <w:rFonts w:ascii="Arial" w:hAnsi="Arial" w:cs="Arial"/>
          <w:color w:val="000000"/>
        </w:rPr>
      </w:pPr>
      <w:r w:rsidRPr="00403DB3">
        <w:rPr>
          <w:rFonts w:ascii="Arial" w:hAnsi="Arial" w:cs="Arial"/>
          <w:color w:val="000000"/>
        </w:rPr>
        <w:t xml:space="preserve">NYSED reserves the right not to have system upgrades deployed </w:t>
      </w:r>
      <w:r w:rsidR="002737E3" w:rsidRPr="00403DB3">
        <w:rPr>
          <w:rFonts w:ascii="Arial" w:hAnsi="Arial" w:cs="Arial"/>
          <w:color w:val="000000"/>
        </w:rPr>
        <w:t xml:space="preserve">immediately </w:t>
      </w:r>
      <w:r w:rsidRPr="00403DB3">
        <w:rPr>
          <w:rFonts w:ascii="Arial" w:hAnsi="Arial" w:cs="Arial"/>
          <w:color w:val="000000"/>
        </w:rPr>
        <w:t xml:space="preserve">prior to or during a statewide test administration period. System changes should be deployed only when approved by NYSED and with the intent to maintain or improve the level of system functionality. </w:t>
      </w:r>
      <w:bookmarkStart w:id="218" w:name="_Hlk6920116"/>
      <w:r w:rsidRPr="00403DB3">
        <w:rPr>
          <w:rFonts w:ascii="Arial" w:hAnsi="Arial" w:cs="Arial"/>
          <w:color w:val="000000"/>
        </w:rPr>
        <w:t>System updates should take place only after 4:00 pm with completion by no later than 7:00 am the next day. The contractor may perform these updates at a different time only if agreed upon with NYSED.</w:t>
      </w:r>
      <w:bookmarkStart w:id="219" w:name="_Hlk16235890"/>
      <w:bookmarkEnd w:id="218"/>
    </w:p>
    <w:p w14:paraId="2BB7387A" w14:textId="403529B8" w:rsidR="00642F14" w:rsidRPr="00403DB3" w:rsidRDefault="007A05DD" w:rsidP="00403DB3">
      <w:pPr>
        <w:pStyle w:val="ListParagraph"/>
        <w:numPr>
          <w:ilvl w:val="1"/>
          <w:numId w:val="38"/>
        </w:numPr>
        <w:autoSpaceDE w:val="0"/>
        <w:autoSpaceDN w:val="0"/>
        <w:adjustRightInd w:val="0"/>
        <w:spacing w:after="120"/>
        <w:ind w:left="1656"/>
        <w:contextualSpacing w:val="0"/>
        <w:jc w:val="both"/>
        <w:rPr>
          <w:rFonts w:ascii="Arial" w:hAnsi="Arial" w:cs="Arial"/>
          <w:color w:val="000000"/>
        </w:rPr>
      </w:pPr>
      <w:r w:rsidRPr="00403DB3">
        <w:rPr>
          <w:rFonts w:ascii="Arial" w:hAnsi="Arial" w:cs="Arial"/>
          <w:color w:val="000000"/>
        </w:rPr>
        <w:t>The contractor must p</w:t>
      </w:r>
      <w:r w:rsidR="00642F14" w:rsidRPr="00403DB3">
        <w:rPr>
          <w:rFonts w:ascii="Arial" w:hAnsi="Arial" w:cs="Arial"/>
          <w:color w:val="000000"/>
        </w:rPr>
        <w:t xml:space="preserve">rovide </w:t>
      </w:r>
      <w:r w:rsidRPr="00403DB3">
        <w:rPr>
          <w:rFonts w:ascii="Arial" w:hAnsi="Arial" w:cs="Arial"/>
          <w:color w:val="000000"/>
        </w:rPr>
        <w:t xml:space="preserve">NYSED with </w:t>
      </w:r>
      <w:r w:rsidR="00642F14" w:rsidRPr="00403DB3">
        <w:rPr>
          <w:rFonts w:ascii="Arial" w:hAnsi="Arial" w:cs="Arial"/>
          <w:color w:val="000000"/>
        </w:rPr>
        <w:t>a detailed description of how system updates, system patches, and/or system enhancements are planned, managed, and fully tested prior to deployment into production.</w:t>
      </w:r>
    </w:p>
    <w:p w14:paraId="2EFE5B71" w14:textId="2313B1D9" w:rsidR="00642F14" w:rsidRPr="005463CE" w:rsidRDefault="00642F14" w:rsidP="008B1EC2">
      <w:pPr>
        <w:numPr>
          <w:ilvl w:val="1"/>
          <w:numId w:val="38"/>
        </w:numPr>
        <w:autoSpaceDE w:val="0"/>
        <w:autoSpaceDN w:val="0"/>
        <w:adjustRightInd w:val="0"/>
        <w:ind w:left="1656"/>
        <w:jc w:val="both"/>
        <w:rPr>
          <w:rFonts w:ascii="Arial" w:hAnsi="Arial" w:cs="Arial"/>
          <w:color w:val="000000"/>
          <w:szCs w:val="24"/>
        </w:rPr>
      </w:pPr>
      <w:bookmarkStart w:id="220" w:name="_Hlk16578869"/>
      <w:bookmarkEnd w:id="219"/>
      <w:r w:rsidRPr="005463CE">
        <w:rPr>
          <w:rFonts w:ascii="Arial" w:hAnsi="Arial" w:cs="Arial"/>
          <w:color w:val="000000"/>
          <w:szCs w:val="24"/>
        </w:rPr>
        <w:t xml:space="preserve">If </w:t>
      </w:r>
      <w:r w:rsidR="00654169" w:rsidRPr="005463CE">
        <w:rPr>
          <w:rFonts w:ascii="Arial" w:hAnsi="Arial" w:cs="Arial"/>
          <w:color w:val="000000"/>
          <w:szCs w:val="24"/>
        </w:rPr>
        <w:t xml:space="preserve">the contract provides </w:t>
      </w:r>
      <w:r w:rsidRPr="005463CE">
        <w:rPr>
          <w:rFonts w:ascii="Arial" w:hAnsi="Arial" w:cs="Arial"/>
          <w:color w:val="000000"/>
          <w:szCs w:val="24"/>
        </w:rPr>
        <w:t xml:space="preserve">locally installed software as part of the proposed online testing solution, </w:t>
      </w:r>
      <w:r w:rsidR="00654169" w:rsidRPr="005463CE">
        <w:rPr>
          <w:rFonts w:ascii="Arial" w:hAnsi="Arial" w:cs="Arial"/>
          <w:color w:val="000000"/>
          <w:szCs w:val="24"/>
        </w:rPr>
        <w:t>NYSED must approve</w:t>
      </w:r>
      <w:r w:rsidRPr="005463CE">
        <w:rPr>
          <w:rFonts w:ascii="Arial" w:hAnsi="Arial" w:cs="Arial"/>
          <w:color w:val="000000"/>
          <w:szCs w:val="24"/>
        </w:rPr>
        <w:t xml:space="preserve"> the updating process. NYSED strongly desires a solution that includes minimal update efforts to be put forth by school or school district personnel especially within an academic year. </w:t>
      </w:r>
      <w:r w:rsidR="009D231A" w:rsidRPr="005463CE">
        <w:rPr>
          <w:rFonts w:ascii="Arial" w:hAnsi="Arial" w:cs="Arial"/>
          <w:color w:val="000000"/>
          <w:szCs w:val="24"/>
        </w:rPr>
        <w:t>Ideally, a</w:t>
      </w:r>
      <w:r w:rsidRPr="005463CE">
        <w:rPr>
          <w:rFonts w:ascii="Arial" w:hAnsi="Arial" w:cs="Arial"/>
          <w:color w:val="000000"/>
          <w:szCs w:val="24"/>
        </w:rPr>
        <w:t>ny system update processes will be automated when possible to reduce the need to configure or update individual workstations within schools prior to administering tests.</w:t>
      </w:r>
    </w:p>
    <w:bookmarkEnd w:id="220"/>
    <w:p w14:paraId="6F06BD96" w14:textId="77777777" w:rsidR="00642F14" w:rsidRPr="00642F14" w:rsidRDefault="00642F14" w:rsidP="0051491B">
      <w:pPr>
        <w:keepNext/>
        <w:ind w:left="-72"/>
        <w:jc w:val="both"/>
        <w:outlineLvl w:val="0"/>
        <w:rPr>
          <w:rFonts w:ascii="Arial" w:eastAsia="Calibri" w:hAnsi="Arial" w:cs="Arial"/>
          <w:color w:val="333333"/>
          <w:shd w:val="clear" w:color="auto" w:fill="FFFFFF"/>
        </w:rPr>
      </w:pPr>
    </w:p>
    <w:p w14:paraId="70A424E4" w14:textId="77777777" w:rsidR="00642F14" w:rsidRPr="00AE7AB9" w:rsidRDefault="00642F14" w:rsidP="00AE7AB9">
      <w:pPr>
        <w:pStyle w:val="Heading3"/>
        <w:rPr>
          <w:u w:val="none"/>
        </w:rPr>
      </w:pPr>
      <w:bookmarkStart w:id="221" w:name="_Scoring_Platform_and"/>
      <w:bookmarkStart w:id="222" w:name="_Toc46221011"/>
      <w:bookmarkStart w:id="223" w:name="_Hlk17181452"/>
      <w:bookmarkStart w:id="224" w:name="_Hlk9592689"/>
      <w:bookmarkEnd w:id="221"/>
      <w:r w:rsidRPr="00AE7AB9">
        <w:rPr>
          <w:u w:val="none"/>
        </w:rPr>
        <w:t>Scoring Platform and Data Management</w:t>
      </w:r>
      <w:bookmarkEnd w:id="222"/>
    </w:p>
    <w:bookmarkEnd w:id="223"/>
    <w:p w14:paraId="64283357" w14:textId="77777777" w:rsidR="00642F14" w:rsidRPr="00642F14" w:rsidRDefault="00642F14" w:rsidP="00642F14">
      <w:pPr>
        <w:keepNext/>
        <w:jc w:val="both"/>
        <w:outlineLvl w:val="0"/>
        <w:rPr>
          <w:rFonts w:ascii="Arial" w:hAnsi="Arial"/>
          <w:b/>
        </w:rPr>
      </w:pPr>
    </w:p>
    <w:p w14:paraId="75467BD3" w14:textId="3B99D22E" w:rsidR="00642F14" w:rsidRPr="00642F14" w:rsidRDefault="00642F14" w:rsidP="00642F14">
      <w:pPr>
        <w:contextualSpacing/>
        <w:jc w:val="both"/>
        <w:rPr>
          <w:rFonts w:ascii="Arial" w:eastAsia="Calibri" w:hAnsi="Arial" w:cs="Arial"/>
          <w:szCs w:val="24"/>
        </w:rPr>
      </w:pPr>
      <w:bookmarkStart w:id="225" w:name="_Hlk16579349"/>
      <w:r w:rsidRPr="000B7DD1">
        <w:rPr>
          <w:rFonts w:ascii="Arial" w:eastAsia="Calibri" w:hAnsi="Arial"/>
          <w:bCs/>
          <w:szCs w:val="24"/>
        </w:rPr>
        <w:t>T</w:t>
      </w:r>
      <w:bookmarkStart w:id="226" w:name="_Hlk17181438"/>
      <w:r w:rsidRPr="000B7DD1">
        <w:rPr>
          <w:rFonts w:ascii="Arial" w:eastAsia="Calibri" w:hAnsi="Arial"/>
          <w:bCs/>
          <w:szCs w:val="24"/>
        </w:rPr>
        <w:t xml:space="preserve">he contractor </w:t>
      </w:r>
      <w:r w:rsidR="00654169" w:rsidRPr="000B7DD1">
        <w:rPr>
          <w:rFonts w:ascii="Arial" w:eastAsia="Calibri" w:hAnsi="Arial"/>
          <w:bCs/>
          <w:szCs w:val="24"/>
        </w:rPr>
        <w:t xml:space="preserve">must </w:t>
      </w:r>
      <w:r w:rsidRPr="000B7DD1">
        <w:rPr>
          <w:rFonts w:ascii="Arial" w:eastAsia="Calibri" w:hAnsi="Arial"/>
          <w:bCs/>
          <w:szCs w:val="24"/>
        </w:rPr>
        <w:t>provide a scoring platform addressing the following criteria</w:t>
      </w:r>
      <w:r w:rsidR="00654169" w:rsidRPr="000B7DD1">
        <w:rPr>
          <w:rFonts w:ascii="Arial" w:eastAsia="Calibri" w:hAnsi="Arial"/>
          <w:bCs/>
          <w:szCs w:val="24"/>
        </w:rPr>
        <w:t>:</w:t>
      </w:r>
      <w:bookmarkEnd w:id="226"/>
    </w:p>
    <w:bookmarkEnd w:id="225"/>
    <w:p w14:paraId="2C094B15" w14:textId="77777777" w:rsidR="00642F14" w:rsidRPr="00642F14" w:rsidRDefault="00642F14" w:rsidP="00642F14">
      <w:pPr>
        <w:jc w:val="both"/>
        <w:rPr>
          <w:rFonts w:ascii="Arial" w:hAnsi="Arial" w:cs="Arial"/>
          <w:szCs w:val="24"/>
        </w:rPr>
      </w:pPr>
    </w:p>
    <w:p w14:paraId="7B924129" w14:textId="1720FB5E" w:rsidR="00642F14" w:rsidRPr="00642F14" w:rsidRDefault="00642F14" w:rsidP="008B1EC2">
      <w:pPr>
        <w:numPr>
          <w:ilvl w:val="0"/>
          <w:numId w:val="65"/>
        </w:numPr>
        <w:contextualSpacing/>
        <w:jc w:val="both"/>
        <w:rPr>
          <w:rFonts w:ascii="Arial" w:eastAsia="Calibri" w:hAnsi="Arial" w:cs="Arial"/>
          <w:szCs w:val="24"/>
        </w:rPr>
      </w:pPr>
      <w:r w:rsidRPr="00642F14">
        <w:rPr>
          <w:rFonts w:ascii="Arial" w:eastAsia="Calibri" w:hAnsi="Arial" w:cs="Arial"/>
          <w:szCs w:val="24"/>
        </w:rPr>
        <w:t>Administration</w:t>
      </w:r>
      <w:r w:rsidR="005A4B77">
        <w:rPr>
          <w:rFonts w:ascii="Arial" w:eastAsia="Calibri" w:hAnsi="Arial" w:cs="Arial"/>
          <w:szCs w:val="24"/>
        </w:rPr>
        <w:t>. The scoring platform must be:</w:t>
      </w:r>
    </w:p>
    <w:p w14:paraId="410C0934" w14:textId="41B4013E" w:rsidR="00AA5AA1" w:rsidRDefault="005A4B77" w:rsidP="008B1EC2">
      <w:pPr>
        <w:numPr>
          <w:ilvl w:val="0"/>
          <w:numId w:val="66"/>
        </w:numPr>
        <w:spacing w:before="120"/>
        <w:ind w:left="1656"/>
        <w:jc w:val="both"/>
        <w:rPr>
          <w:rFonts w:ascii="Arial" w:eastAsia="Calibri" w:hAnsi="Arial" w:cs="Arial"/>
          <w:szCs w:val="24"/>
        </w:rPr>
      </w:pPr>
      <w:r>
        <w:rPr>
          <w:rFonts w:ascii="Arial" w:eastAsia="Calibri" w:hAnsi="Arial" w:cs="Arial"/>
          <w:szCs w:val="24"/>
        </w:rPr>
        <w:t>S</w:t>
      </w:r>
      <w:r w:rsidR="00AA5AA1">
        <w:rPr>
          <w:rFonts w:ascii="Arial" w:eastAsia="Calibri" w:hAnsi="Arial" w:cs="Arial"/>
          <w:szCs w:val="24"/>
        </w:rPr>
        <w:t>ynchronized with the contractor’s CBT administration and test delivery systems;</w:t>
      </w:r>
    </w:p>
    <w:p w14:paraId="34DACE9C" w14:textId="31A07A52" w:rsidR="00642F14" w:rsidRPr="00642F14" w:rsidRDefault="00642F14" w:rsidP="008B1EC2">
      <w:pPr>
        <w:numPr>
          <w:ilvl w:val="0"/>
          <w:numId w:val="66"/>
        </w:numPr>
        <w:spacing w:before="120"/>
        <w:ind w:left="1656"/>
        <w:jc w:val="both"/>
        <w:rPr>
          <w:rFonts w:ascii="Arial" w:eastAsia="Calibri" w:hAnsi="Arial" w:cs="Arial"/>
          <w:szCs w:val="24"/>
        </w:rPr>
      </w:pPr>
      <w:r w:rsidRPr="00642F14">
        <w:rPr>
          <w:rFonts w:ascii="Arial" w:eastAsia="Calibri" w:hAnsi="Arial" w:cs="Arial"/>
          <w:szCs w:val="24"/>
        </w:rPr>
        <w:t>A</w:t>
      </w:r>
      <w:r w:rsidR="008A6AA1">
        <w:rPr>
          <w:rFonts w:ascii="Arial" w:eastAsia="Calibri" w:hAnsi="Arial" w:cs="Arial"/>
          <w:szCs w:val="24"/>
        </w:rPr>
        <w:t>ble to a</w:t>
      </w:r>
      <w:r w:rsidRPr="00642F14">
        <w:rPr>
          <w:rFonts w:ascii="Arial" w:eastAsia="Calibri" w:hAnsi="Arial" w:cs="Arial"/>
          <w:szCs w:val="24"/>
        </w:rPr>
        <w:t xml:space="preserve">ccept </w:t>
      </w:r>
      <w:r w:rsidR="009868B9">
        <w:rPr>
          <w:rFonts w:ascii="Arial" w:eastAsia="Calibri" w:hAnsi="Arial" w:cs="Arial"/>
          <w:szCs w:val="24"/>
        </w:rPr>
        <w:t xml:space="preserve">school and district demographic information that is captured </w:t>
      </w:r>
      <w:r w:rsidR="00AA5AA1">
        <w:rPr>
          <w:rFonts w:ascii="Arial" w:eastAsia="Calibri" w:hAnsi="Arial" w:cs="Arial"/>
          <w:szCs w:val="24"/>
        </w:rPr>
        <w:t>by NYSED’s data collection systems</w:t>
      </w:r>
      <w:r w:rsidRPr="00642F14">
        <w:rPr>
          <w:rFonts w:ascii="Arial" w:eastAsia="Calibri" w:hAnsi="Arial" w:cs="Arial"/>
          <w:szCs w:val="24"/>
        </w:rPr>
        <w:t>;</w:t>
      </w:r>
    </w:p>
    <w:p w14:paraId="4935154E" w14:textId="194EF00D" w:rsidR="00642F14" w:rsidRPr="00642F14" w:rsidRDefault="008A6AA1" w:rsidP="008B1EC2">
      <w:pPr>
        <w:numPr>
          <w:ilvl w:val="0"/>
          <w:numId w:val="66"/>
        </w:numPr>
        <w:spacing w:before="120"/>
        <w:ind w:left="1656"/>
        <w:jc w:val="both"/>
        <w:rPr>
          <w:rFonts w:ascii="Arial" w:eastAsia="Calibri" w:hAnsi="Arial" w:cs="Arial"/>
          <w:szCs w:val="24"/>
        </w:rPr>
      </w:pPr>
      <w:r>
        <w:rPr>
          <w:rFonts w:ascii="Arial" w:eastAsia="Calibri" w:hAnsi="Arial" w:cs="Arial"/>
          <w:szCs w:val="24"/>
        </w:rPr>
        <w:t>Able to d</w:t>
      </w:r>
      <w:r w:rsidR="00642F14" w:rsidRPr="00642F14">
        <w:rPr>
          <w:rFonts w:ascii="Arial" w:eastAsia="Calibri" w:hAnsi="Arial" w:cs="Arial"/>
          <w:szCs w:val="24"/>
        </w:rPr>
        <w:t>isplay scoring consortia data</w:t>
      </w:r>
      <w:r w:rsidR="00386540">
        <w:rPr>
          <w:rFonts w:ascii="Arial" w:eastAsia="Calibri" w:hAnsi="Arial" w:cs="Arial"/>
          <w:szCs w:val="24"/>
        </w:rPr>
        <w:t xml:space="preserve"> </w:t>
      </w:r>
      <w:r w:rsidR="00386540" w:rsidRPr="00DC4A04">
        <w:rPr>
          <w:rFonts w:ascii="Arial" w:eastAsia="Calibri" w:hAnsi="Arial" w:cs="Arial"/>
          <w:szCs w:val="24"/>
        </w:rPr>
        <w:t>required by NYSED:</w:t>
      </w:r>
      <w:r w:rsidR="00386540">
        <w:rPr>
          <w:rFonts w:ascii="Arial" w:eastAsia="Calibri" w:hAnsi="Arial" w:cs="Arial"/>
          <w:szCs w:val="24"/>
        </w:rPr>
        <w:t xml:space="preserve"> </w:t>
      </w:r>
      <w:r w:rsidR="00386540" w:rsidRPr="00DC4A04">
        <w:rPr>
          <w:rFonts w:ascii="Arial" w:eastAsia="Calibri" w:hAnsi="Arial" w:cs="Arial"/>
          <w:szCs w:val="24"/>
        </w:rPr>
        <w:t>At a minimum, the scoring platform must</w:t>
      </w:r>
      <w:r w:rsidR="00386540" w:rsidRPr="00642F14">
        <w:rPr>
          <w:rFonts w:ascii="Arial" w:eastAsia="Calibri" w:hAnsi="Arial" w:cs="Arial"/>
          <w:szCs w:val="24"/>
        </w:rPr>
        <w:t xml:space="preserve"> </w:t>
      </w:r>
      <w:r w:rsidR="00386540">
        <w:rPr>
          <w:rFonts w:ascii="Arial" w:eastAsia="Calibri" w:hAnsi="Arial" w:cs="Arial"/>
          <w:szCs w:val="24"/>
        </w:rPr>
        <w:t xml:space="preserve">display the </w:t>
      </w:r>
      <w:r w:rsidR="00642F14" w:rsidRPr="00642F14">
        <w:rPr>
          <w:rFonts w:ascii="Arial" w:eastAsia="Calibri" w:hAnsi="Arial" w:cs="Arial"/>
          <w:szCs w:val="24"/>
        </w:rPr>
        <w:t>BEDS code associated with the Scoring Consortia, scoring consortia</w:t>
      </w:r>
      <w:r w:rsidR="00386540">
        <w:rPr>
          <w:rFonts w:ascii="Arial" w:eastAsia="Calibri" w:hAnsi="Arial" w:cs="Arial"/>
          <w:szCs w:val="24"/>
        </w:rPr>
        <w:t xml:space="preserve"> leader’s name and</w:t>
      </w:r>
      <w:r w:rsidR="00642F14" w:rsidRPr="00642F14">
        <w:rPr>
          <w:rFonts w:ascii="Arial" w:eastAsia="Calibri" w:hAnsi="Arial" w:cs="Arial"/>
          <w:szCs w:val="24"/>
        </w:rPr>
        <w:t xml:space="preserve"> email address, names and </w:t>
      </w:r>
      <w:r w:rsidR="00386540">
        <w:rPr>
          <w:rFonts w:ascii="Arial" w:eastAsia="Calibri" w:hAnsi="Arial" w:cs="Arial"/>
          <w:szCs w:val="24"/>
        </w:rPr>
        <w:t xml:space="preserve">the </w:t>
      </w:r>
      <w:r w:rsidR="00642F14" w:rsidRPr="00642F14">
        <w:rPr>
          <w:rFonts w:ascii="Arial" w:eastAsia="Calibri" w:hAnsi="Arial" w:cs="Arial"/>
          <w:szCs w:val="24"/>
        </w:rPr>
        <w:t xml:space="preserve">BEDS codes of </w:t>
      </w:r>
      <w:r w:rsidR="00386540">
        <w:rPr>
          <w:rFonts w:ascii="Arial" w:eastAsia="Calibri" w:hAnsi="Arial" w:cs="Arial"/>
          <w:szCs w:val="24"/>
        </w:rPr>
        <w:t xml:space="preserve">the </w:t>
      </w:r>
      <w:r w:rsidR="00642F14" w:rsidRPr="00642F14">
        <w:rPr>
          <w:rFonts w:ascii="Arial" w:eastAsia="Calibri" w:hAnsi="Arial" w:cs="Arial"/>
          <w:szCs w:val="24"/>
        </w:rPr>
        <w:t>schools wh</w:t>
      </w:r>
      <w:r w:rsidR="00386540">
        <w:rPr>
          <w:rFonts w:ascii="Arial" w:eastAsia="Calibri" w:hAnsi="Arial" w:cs="Arial"/>
          <w:szCs w:val="24"/>
        </w:rPr>
        <w:t>ose</w:t>
      </w:r>
      <w:r w:rsidR="00642F14" w:rsidRPr="00642F14">
        <w:rPr>
          <w:rFonts w:ascii="Arial" w:eastAsia="Calibri" w:hAnsi="Arial" w:cs="Arial"/>
          <w:szCs w:val="24"/>
        </w:rPr>
        <w:t xml:space="preserve"> student</w:t>
      </w:r>
      <w:r w:rsidR="00934C90">
        <w:rPr>
          <w:rFonts w:ascii="Arial" w:eastAsia="Calibri" w:hAnsi="Arial" w:cs="Arial"/>
          <w:szCs w:val="24"/>
        </w:rPr>
        <w:t>-</w:t>
      </w:r>
      <w:r w:rsidR="00642F14" w:rsidRPr="00642F14">
        <w:rPr>
          <w:rFonts w:ascii="Arial" w:eastAsia="Calibri" w:hAnsi="Arial" w:cs="Arial"/>
          <w:szCs w:val="24"/>
        </w:rPr>
        <w:t xml:space="preserve">constructed responses are </w:t>
      </w:r>
      <w:r w:rsidR="00386540">
        <w:rPr>
          <w:rFonts w:ascii="Arial" w:eastAsia="Calibri" w:hAnsi="Arial" w:cs="Arial"/>
          <w:szCs w:val="24"/>
        </w:rPr>
        <w:t xml:space="preserve">being </w:t>
      </w:r>
      <w:r w:rsidR="00642F14" w:rsidRPr="00642F14">
        <w:rPr>
          <w:rFonts w:ascii="Arial" w:eastAsia="Calibri" w:hAnsi="Arial" w:cs="Arial"/>
          <w:szCs w:val="24"/>
        </w:rPr>
        <w:t>scored by the consortia;</w:t>
      </w:r>
    </w:p>
    <w:p w14:paraId="147F3AFD" w14:textId="6757F1A7" w:rsidR="00642F14" w:rsidRPr="00642F14" w:rsidRDefault="00642F14" w:rsidP="008B1EC2">
      <w:pPr>
        <w:numPr>
          <w:ilvl w:val="0"/>
          <w:numId w:val="66"/>
        </w:numPr>
        <w:spacing w:before="120"/>
        <w:ind w:left="1656"/>
        <w:jc w:val="both"/>
        <w:rPr>
          <w:rFonts w:ascii="Arial" w:eastAsia="Calibri" w:hAnsi="Arial" w:cs="Arial"/>
          <w:szCs w:val="24"/>
        </w:rPr>
      </w:pPr>
      <w:r w:rsidRPr="00642F14">
        <w:rPr>
          <w:rFonts w:ascii="Arial" w:eastAsia="Calibri" w:hAnsi="Arial" w:cs="Arial"/>
          <w:szCs w:val="24"/>
        </w:rPr>
        <w:t>A</w:t>
      </w:r>
      <w:r w:rsidR="008A6AA1">
        <w:rPr>
          <w:rFonts w:ascii="Arial" w:eastAsia="Calibri" w:hAnsi="Arial" w:cs="Arial"/>
          <w:szCs w:val="24"/>
        </w:rPr>
        <w:t>ble to a</w:t>
      </w:r>
      <w:r w:rsidRPr="00642F14">
        <w:rPr>
          <w:rFonts w:ascii="Arial" w:eastAsia="Calibri" w:hAnsi="Arial" w:cs="Arial"/>
          <w:szCs w:val="24"/>
        </w:rPr>
        <w:t>llow for NYS Role</w:t>
      </w:r>
      <w:r w:rsidR="00403DB3">
        <w:rPr>
          <w:rFonts w:ascii="Arial" w:eastAsia="Calibri" w:hAnsi="Arial" w:cs="Arial"/>
          <w:szCs w:val="24"/>
        </w:rPr>
        <w:t>s</w:t>
      </w:r>
      <w:r w:rsidRPr="00642F14">
        <w:rPr>
          <w:rFonts w:ascii="Arial" w:eastAsia="Calibri" w:hAnsi="Arial" w:cs="Arial"/>
          <w:szCs w:val="24"/>
        </w:rPr>
        <w:t xml:space="preserve"> and Responsibilities</w:t>
      </w:r>
      <w:r w:rsidR="00934C90">
        <w:rPr>
          <w:rFonts w:ascii="Arial" w:eastAsia="Calibri" w:hAnsi="Arial" w:cs="Arial"/>
          <w:szCs w:val="24"/>
        </w:rPr>
        <w:t>:</w:t>
      </w:r>
      <w:r w:rsidRPr="00642F14">
        <w:rPr>
          <w:rFonts w:ascii="Arial" w:eastAsia="Calibri" w:hAnsi="Arial" w:cs="Arial"/>
          <w:szCs w:val="24"/>
        </w:rPr>
        <w:t xml:space="preserve"> The scoring platform must allow for user roles that are comparable to NYSED’s paper-based testing scoring organization which are Scorer, Table Facilitator, and Scoring Leader and Scoring Site Coordinator. </w:t>
      </w:r>
      <w:bookmarkStart w:id="227" w:name="_Hlk40259134"/>
      <w:r w:rsidRPr="00642F14">
        <w:rPr>
          <w:rFonts w:ascii="Arial" w:eastAsia="Calibri" w:hAnsi="Arial" w:cs="Arial"/>
          <w:szCs w:val="24"/>
        </w:rPr>
        <w:t xml:space="preserve">Additional information on these roles can be found in the </w:t>
      </w:r>
      <w:hyperlink r:id="rId38" w:history="1">
        <w:r w:rsidRPr="00642F14">
          <w:rPr>
            <w:rFonts w:ascii="Arial" w:eastAsia="Calibri" w:hAnsi="Arial" w:cs="Arial"/>
            <w:color w:val="0000FF"/>
            <w:szCs w:val="24"/>
            <w:u w:val="single"/>
          </w:rPr>
          <w:t>Scoring Leader Handbook</w:t>
        </w:r>
      </w:hyperlink>
      <w:r w:rsidR="00934C90">
        <w:rPr>
          <w:rFonts w:ascii="Arial" w:eastAsia="Calibri" w:hAnsi="Arial" w:cs="Arial"/>
          <w:color w:val="0000FF"/>
          <w:szCs w:val="24"/>
          <w:u w:val="single"/>
        </w:rPr>
        <w:t>;</w:t>
      </w:r>
      <w:r w:rsidR="00074E07">
        <w:rPr>
          <w:rFonts w:ascii="Arial" w:eastAsia="Calibri" w:hAnsi="Arial" w:cs="Arial"/>
          <w:color w:val="0000FF"/>
          <w:szCs w:val="24"/>
          <w:u w:val="single"/>
        </w:rPr>
        <w:t xml:space="preserve"> </w:t>
      </w:r>
      <w:bookmarkEnd w:id="227"/>
    </w:p>
    <w:p w14:paraId="7006B3BB" w14:textId="10E3DCF1" w:rsidR="00642F14" w:rsidRPr="00642F14" w:rsidRDefault="0071609F" w:rsidP="008B1EC2">
      <w:pPr>
        <w:numPr>
          <w:ilvl w:val="0"/>
          <w:numId w:val="66"/>
        </w:numPr>
        <w:spacing w:before="120"/>
        <w:ind w:left="1656"/>
        <w:jc w:val="both"/>
        <w:rPr>
          <w:rFonts w:ascii="Arial" w:eastAsia="Calibri" w:hAnsi="Arial" w:cs="Arial"/>
          <w:szCs w:val="24"/>
        </w:rPr>
      </w:pPr>
      <w:r>
        <w:rPr>
          <w:rFonts w:ascii="Arial" w:eastAsia="Calibri" w:hAnsi="Arial" w:cs="Arial"/>
          <w:szCs w:val="24"/>
        </w:rPr>
        <w:t>Able to p</w:t>
      </w:r>
      <w:r w:rsidR="00642F14" w:rsidRPr="00642F14">
        <w:rPr>
          <w:rFonts w:ascii="Arial" w:eastAsia="Calibri" w:hAnsi="Arial" w:cs="Arial"/>
          <w:szCs w:val="24"/>
        </w:rPr>
        <w:t>rovide a scoring dashboard;</w:t>
      </w:r>
    </w:p>
    <w:p w14:paraId="4C29F323" w14:textId="122727B5" w:rsidR="00642F14" w:rsidRPr="00642F14" w:rsidRDefault="00642F14" w:rsidP="008B1EC2">
      <w:pPr>
        <w:numPr>
          <w:ilvl w:val="0"/>
          <w:numId w:val="66"/>
        </w:numPr>
        <w:spacing w:before="120"/>
        <w:ind w:left="1656"/>
        <w:jc w:val="both"/>
        <w:rPr>
          <w:rFonts w:ascii="Arial" w:eastAsia="Calibri" w:hAnsi="Arial" w:cs="Arial"/>
          <w:szCs w:val="24"/>
        </w:rPr>
      </w:pPr>
      <w:r w:rsidRPr="00642F14">
        <w:rPr>
          <w:rFonts w:ascii="Arial" w:eastAsia="Calibri" w:hAnsi="Arial" w:cs="Arial"/>
          <w:szCs w:val="24"/>
        </w:rPr>
        <w:t>A</w:t>
      </w:r>
      <w:r w:rsidR="0071609F">
        <w:rPr>
          <w:rFonts w:ascii="Arial" w:eastAsia="Calibri" w:hAnsi="Arial" w:cs="Arial"/>
          <w:szCs w:val="24"/>
        </w:rPr>
        <w:t>ble to a</w:t>
      </w:r>
      <w:r w:rsidRPr="00642F14">
        <w:rPr>
          <w:rFonts w:ascii="Arial" w:eastAsia="Calibri" w:hAnsi="Arial" w:cs="Arial"/>
          <w:szCs w:val="24"/>
        </w:rPr>
        <w:t>llow for custom scoring window timeframes;</w:t>
      </w:r>
      <w:r w:rsidR="00153A66">
        <w:rPr>
          <w:rFonts w:ascii="Arial" w:eastAsia="Calibri" w:hAnsi="Arial" w:cs="Arial"/>
          <w:szCs w:val="24"/>
        </w:rPr>
        <w:t xml:space="preserve"> and</w:t>
      </w:r>
    </w:p>
    <w:p w14:paraId="00615644" w14:textId="5AF2A969" w:rsidR="00642F14" w:rsidRPr="00642F14" w:rsidRDefault="00642F14" w:rsidP="008B1EC2">
      <w:pPr>
        <w:numPr>
          <w:ilvl w:val="0"/>
          <w:numId w:val="66"/>
        </w:numPr>
        <w:spacing w:before="120"/>
        <w:ind w:left="1656"/>
        <w:jc w:val="both"/>
        <w:rPr>
          <w:rFonts w:ascii="Arial" w:eastAsia="Calibri" w:hAnsi="Arial" w:cs="Arial"/>
          <w:szCs w:val="24"/>
        </w:rPr>
      </w:pPr>
      <w:r w:rsidRPr="00642F14">
        <w:rPr>
          <w:rFonts w:ascii="Arial" w:eastAsia="Calibri" w:hAnsi="Arial" w:cs="Arial"/>
          <w:szCs w:val="24"/>
        </w:rPr>
        <w:t>A</w:t>
      </w:r>
      <w:r w:rsidR="0071609F">
        <w:rPr>
          <w:rFonts w:ascii="Arial" w:eastAsia="Calibri" w:hAnsi="Arial" w:cs="Arial"/>
          <w:szCs w:val="24"/>
        </w:rPr>
        <w:t>ble to a</w:t>
      </w:r>
      <w:r w:rsidRPr="00642F14">
        <w:rPr>
          <w:rFonts w:ascii="Arial" w:eastAsia="Calibri" w:hAnsi="Arial" w:cs="Arial"/>
          <w:szCs w:val="24"/>
        </w:rPr>
        <w:t>llow for scoring reports by groups, items scored, scoring times, and scorers.</w:t>
      </w:r>
    </w:p>
    <w:p w14:paraId="31372C4C" w14:textId="77777777" w:rsidR="00642F14" w:rsidRPr="00642F14" w:rsidRDefault="00642F14" w:rsidP="00642F14">
      <w:pPr>
        <w:ind w:left="1080"/>
        <w:contextualSpacing/>
        <w:jc w:val="both"/>
        <w:rPr>
          <w:rFonts w:ascii="Arial" w:eastAsia="Calibri" w:hAnsi="Arial" w:cs="Arial"/>
          <w:szCs w:val="24"/>
        </w:rPr>
      </w:pPr>
    </w:p>
    <w:p w14:paraId="2CAB1EED" w14:textId="27FEBFD1" w:rsidR="00642F14" w:rsidRPr="00642F14" w:rsidRDefault="00642F14" w:rsidP="008B1EC2">
      <w:pPr>
        <w:numPr>
          <w:ilvl w:val="0"/>
          <w:numId w:val="65"/>
        </w:numPr>
        <w:contextualSpacing/>
        <w:jc w:val="both"/>
        <w:rPr>
          <w:rFonts w:ascii="Arial" w:eastAsia="Calibri" w:hAnsi="Arial" w:cs="Arial"/>
          <w:szCs w:val="24"/>
        </w:rPr>
      </w:pPr>
      <w:r w:rsidRPr="00642F14">
        <w:rPr>
          <w:rFonts w:ascii="Arial" w:eastAsia="Calibri" w:hAnsi="Arial" w:cs="Arial"/>
          <w:szCs w:val="24"/>
        </w:rPr>
        <w:t>Scoring</w:t>
      </w:r>
      <w:r w:rsidR="0071609F">
        <w:rPr>
          <w:rFonts w:ascii="Arial" w:eastAsia="Calibri" w:hAnsi="Arial" w:cs="Arial"/>
          <w:szCs w:val="24"/>
        </w:rPr>
        <w:t>. The scoring system must:</w:t>
      </w:r>
    </w:p>
    <w:p w14:paraId="022D5827" w14:textId="77777777" w:rsidR="006C6FC8" w:rsidRDefault="00642F14" w:rsidP="00366C97">
      <w:pPr>
        <w:numPr>
          <w:ilvl w:val="0"/>
          <w:numId w:val="67"/>
        </w:numPr>
        <w:spacing w:before="120"/>
        <w:jc w:val="both"/>
        <w:rPr>
          <w:rFonts w:ascii="Arial" w:eastAsia="Calibri" w:hAnsi="Arial" w:cs="Arial"/>
          <w:szCs w:val="24"/>
        </w:rPr>
      </w:pPr>
      <w:r w:rsidRPr="00FC6BB9">
        <w:rPr>
          <w:rFonts w:ascii="Arial" w:eastAsia="Calibri" w:hAnsi="Arial" w:cs="Arial"/>
          <w:szCs w:val="24"/>
        </w:rPr>
        <w:t>Allow for scoring according to all NYS scoring metrics and scoring models</w:t>
      </w:r>
      <w:r w:rsidR="006C6FC8">
        <w:rPr>
          <w:rFonts w:ascii="Arial" w:eastAsia="Calibri" w:hAnsi="Arial" w:cs="Arial"/>
          <w:szCs w:val="24"/>
        </w:rPr>
        <w:t>.</w:t>
      </w:r>
    </w:p>
    <w:p w14:paraId="35A17AF4" w14:textId="5D1DA88E" w:rsidR="00FC6BB9" w:rsidRPr="00074E07" w:rsidRDefault="006C6FC8" w:rsidP="00366C97">
      <w:pPr>
        <w:numPr>
          <w:ilvl w:val="0"/>
          <w:numId w:val="67"/>
        </w:numPr>
        <w:spacing w:before="120"/>
        <w:jc w:val="both"/>
        <w:rPr>
          <w:rFonts w:ascii="Arial" w:eastAsia="Calibri" w:hAnsi="Arial" w:cs="Arial"/>
          <w:szCs w:val="24"/>
        </w:rPr>
      </w:pPr>
      <w:r>
        <w:rPr>
          <w:rFonts w:ascii="Arial" w:eastAsia="Calibri" w:hAnsi="Arial" w:cs="Arial"/>
          <w:szCs w:val="24"/>
        </w:rPr>
        <w:lastRenderedPageBreak/>
        <w:t>E</w:t>
      </w:r>
      <w:r w:rsidR="00642F14" w:rsidRPr="00074E07">
        <w:rPr>
          <w:rFonts w:ascii="Arial" w:eastAsia="Calibri" w:hAnsi="Arial" w:cs="Arial"/>
          <w:szCs w:val="24"/>
        </w:rPr>
        <w:t xml:space="preserve">nsure that responses are not fed to the </w:t>
      </w:r>
      <w:r w:rsidR="00074E07">
        <w:rPr>
          <w:rFonts w:ascii="Arial" w:eastAsia="Calibri" w:hAnsi="Arial" w:cs="Arial"/>
          <w:szCs w:val="24"/>
        </w:rPr>
        <w:t xml:space="preserve">scorers </w:t>
      </w:r>
      <w:r w:rsidR="004F00D8" w:rsidRPr="00074E07">
        <w:rPr>
          <w:rFonts w:ascii="Arial" w:eastAsia="Calibri" w:hAnsi="Arial" w:cs="Arial"/>
          <w:szCs w:val="24"/>
        </w:rPr>
        <w:t xml:space="preserve">from the </w:t>
      </w:r>
      <w:r w:rsidR="00642F14" w:rsidRPr="00074E07">
        <w:rPr>
          <w:rFonts w:ascii="Arial" w:eastAsia="Calibri" w:hAnsi="Arial" w:cs="Arial"/>
          <w:szCs w:val="24"/>
        </w:rPr>
        <w:t>same school in which the students are enrolled</w:t>
      </w:r>
      <w:r w:rsidR="00E704CD">
        <w:rPr>
          <w:rFonts w:ascii="Arial" w:eastAsia="Calibri" w:hAnsi="Arial" w:cs="Arial"/>
          <w:szCs w:val="24"/>
        </w:rPr>
        <w:t>.</w:t>
      </w:r>
      <w:r w:rsidR="00FC6BB9" w:rsidRPr="00074E07">
        <w:rPr>
          <w:rFonts w:ascii="Arial" w:eastAsia="Calibri" w:hAnsi="Arial" w:cs="Arial"/>
          <w:szCs w:val="24"/>
        </w:rPr>
        <w:t xml:space="preserve"> (</w:t>
      </w:r>
      <w:bookmarkStart w:id="228" w:name="_Hlk40258991"/>
      <w:r w:rsidR="00FC6BB9" w:rsidRPr="00074E07">
        <w:rPr>
          <w:rFonts w:ascii="Arial" w:eastAsia="Calibri" w:hAnsi="Arial" w:cs="Arial"/>
          <w:szCs w:val="24"/>
        </w:rPr>
        <w:t xml:space="preserve">All other NYSED-policy related restrictions on the qualifications of </w:t>
      </w:r>
      <w:r w:rsidR="00074E07">
        <w:rPr>
          <w:rFonts w:ascii="Arial" w:eastAsia="Calibri" w:hAnsi="Arial" w:cs="Arial"/>
          <w:szCs w:val="24"/>
        </w:rPr>
        <w:t>scorers</w:t>
      </w:r>
      <w:r w:rsidR="00FC6BB9" w:rsidRPr="00074E07">
        <w:rPr>
          <w:rFonts w:ascii="Arial" w:eastAsia="Calibri" w:hAnsi="Arial" w:cs="Arial"/>
          <w:szCs w:val="24"/>
        </w:rPr>
        <w:t xml:space="preserve"> are enforced by the scoring consortia leader and not by the scoring platform</w:t>
      </w:r>
      <w:r w:rsidR="00074E07">
        <w:rPr>
          <w:rFonts w:ascii="Arial" w:eastAsia="Calibri" w:hAnsi="Arial" w:cs="Arial"/>
          <w:szCs w:val="24"/>
        </w:rPr>
        <w:t xml:space="preserve">. </w:t>
      </w:r>
      <w:r w:rsidR="00074E07" w:rsidRPr="00642F14">
        <w:rPr>
          <w:rFonts w:ascii="Arial" w:eastAsia="Calibri" w:hAnsi="Arial" w:cs="Arial"/>
          <w:szCs w:val="24"/>
        </w:rPr>
        <w:t>Additional information on these r</w:t>
      </w:r>
      <w:r w:rsidR="00074E07">
        <w:rPr>
          <w:rFonts w:ascii="Arial" w:eastAsia="Calibri" w:hAnsi="Arial" w:cs="Arial"/>
          <w:szCs w:val="24"/>
        </w:rPr>
        <w:t>estrictions</w:t>
      </w:r>
      <w:r w:rsidR="00074E07" w:rsidRPr="00642F14">
        <w:rPr>
          <w:rFonts w:ascii="Arial" w:eastAsia="Calibri" w:hAnsi="Arial" w:cs="Arial"/>
          <w:szCs w:val="24"/>
        </w:rPr>
        <w:t xml:space="preserve"> can be found in the </w:t>
      </w:r>
      <w:hyperlink r:id="rId39" w:history="1">
        <w:r w:rsidR="00074E07" w:rsidRPr="00642F14">
          <w:rPr>
            <w:rFonts w:ascii="Arial" w:eastAsia="Calibri" w:hAnsi="Arial" w:cs="Arial"/>
            <w:color w:val="0000FF"/>
            <w:szCs w:val="24"/>
            <w:u w:val="single"/>
          </w:rPr>
          <w:t>Scoring Leader Handbook</w:t>
        </w:r>
      </w:hyperlink>
      <w:r w:rsidR="00074E07">
        <w:rPr>
          <w:rFonts w:ascii="Arial" w:eastAsia="Calibri" w:hAnsi="Arial" w:cs="Arial"/>
          <w:color w:val="0000FF"/>
          <w:szCs w:val="24"/>
          <w:u w:val="single"/>
        </w:rPr>
        <w:t xml:space="preserve">); </w:t>
      </w:r>
    </w:p>
    <w:bookmarkEnd w:id="228"/>
    <w:p w14:paraId="5D78B613" w14:textId="7B8195AD" w:rsidR="00642F14" w:rsidRPr="00642F14" w:rsidRDefault="00642F14" w:rsidP="008B1EC2">
      <w:pPr>
        <w:numPr>
          <w:ilvl w:val="0"/>
          <w:numId w:val="67"/>
        </w:numPr>
        <w:spacing w:before="120"/>
        <w:jc w:val="both"/>
        <w:rPr>
          <w:rFonts w:ascii="Arial" w:eastAsia="Calibri" w:hAnsi="Arial" w:cs="Arial"/>
          <w:szCs w:val="24"/>
        </w:rPr>
      </w:pPr>
      <w:r w:rsidRPr="00642F14">
        <w:rPr>
          <w:rFonts w:ascii="Arial" w:eastAsia="Calibri" w:hAnsi="Arial" w:cs="Arial"/>
          <w:szCs w:val="24"/>
        </w:rPr>
        <w:t>Allow for read behinds;</w:t>
      </w:r>
      <w:r w:rsidR="00153A66">
        <w:rPr>
          <w:rFonts w:ascii="Arial" w:eastAsia="Calibri" w:hAnsi="Arial" w:cs="Arial"/>
          <w:szCs w:val="24"/>
        </w:rPr>
        <w:t xml:space="preserve"> and</w:t>
      </w:r>
    </w:p>
    <w:p w14:paraId="7AEDD10A" w14:textId="02BACBEF" w:rsidR="00642F14" w:rsidRPr="00642F14" w:rsidRDefault="00642F14" w:rsidP="008B1EC2">
      <w:pPr>
        <w:numPr>
          <w:ilvl w:val="0"/>
          <w:numId w:val="67"/>
        </w:numPr>
        <w:spacing w:before="120"/>
        <w:jc w:val="both"/>
        <w:rPr>
          <w:rFonts w:ascii="Arial" w:eastAsia="Calibri" w:hAnsi="Arial" w:cs="Arial"/>
          <w:szCs w:val="24"/>
        </w:rPr>
      </w:pPr>
      <w:r w:rsidRPr="00642F14">
        <w:rPr>
          <w:rFonts w:ascii="Arial" w:eastAsia="Calibri" w:hAnsi="Arial" w:cs="Arial"/>
          <w:szCs w:val="24"/>
        </w:rPr>
        <w:t>Allow for alerting in which a scorer has the capability to escalate any sensitive content to a Scoring Leader.</w:t>
      </w:r>
    </w:p>
    <w:p w14:paraId="10795A2E" w14:textId="77777777" w:rsidR="00642F14" w:rsidRPr="00642F14" w:rsidRDefault="00642F14" w:rsidP="00642F14">
      <w:pPr>
        <w:ind w:left="1800"/>
        <w:contextualSpacing/>
        <w:jc w:val="both"/>
        <w:rPr>
          <w:rFonts w:ascii="Arial" w:eastAsia="Calibri" w:hAnsi="Arial" w:cs="Arial"/>
          <w:szCs w:val="24"/>
        </w:rPr>
      </w:pPr>
    </w:p>
    <w:p w14:paraId="1A855FC5" w14:textId="0557B54F" w:rsidR="00642F14" w:rsidRPr="00642F14" w:rsidRDefault="00642F14" w:rsidP="008B1EC2">
      <w:pPr>
        <w:numPr>
          <w:ilvl w:val="0"/>
          <w:numId w:val="65"/>
        </w:numPr>
        <w:contextualSpacing/>
        <w:jc w:val="both"/>
        <w:rPr>
          <w:rFonts w:ascii="Arial" w:eastAsia="Calibri" w:hAnsi="Arial" w:cs="Arial"/>
          <w:szCs w:val="24"/>
        </w:rPr>
      </w:pPr>
      <w:r w:rsidRPr="00642F14">
        <w:rPr>
          <w:rFonts w:ascii="Arial" w:eastAsia="Calibri" w:hAnsi="Arial" w:cs="Arial"/>
          <w:szCs w:val="24"/>
        </w:rPr>
        <w:t>Data Management</w:t>
      </w:r>
      <w:r w:rsidR="0071609F">
        <w:rPr>
          <w:rFonts w:ascii="Arial" w:eastAsia="Calibri" w:hAnsi="Arial" w:cs="Arial"/>
          <w:szCs w:val="24"/>
        </w:rPr>
        <w:t>. The contractor must:</w:t>
      </w:r>
    </w:p>
    <w:p w14:paraId="09B7BFDE" w14:textId="0306A714" w:rsidR="00642F14" w:rsidRPr="00642F14" w:rsidRDefault="00642F14" w:rsidP="008B1EC2">
      <w:pPr>
        <w:numPr>
          <w:ilvl w:val="0"/>
          <w:numId w:val="68"/>
        </w:numPr>
        <w:spacing w:before="120"/>
        <w:jc w:val="both"/>
        <w:rPr>
          <w:rFonts w:ascii="Arial" w:eastAsia="Calibri" w:hAnsi="Arial" w:cs="Arial"/>
          <w:szCs w:val="24"/>
        </w:rPr>
      </w:pPr>
      <w:r w:rsidRPr="00642F14">
        <w:rPr>
          <w:rFonts w:ascii="Arial" w:eastAsia="Calibri" w:hAnsi="Arial" w:cs="Arial"/>
          <w:bCs/>
          <w:szCs w:val="24"/>
        </w:rPr>
        <w:t>Develop Data Dictionary for student score and score data;</w:t>
      </w:r>
    </w:p>
    <w:p w14:paraId="69485D12" w14:textId="31446B4E" w:rsidR="00642F14" w:rsidRPr="00642F14" w:rsidRDefault="00642F14" w:rsidP="008B1EC2">
      <w:pPr>
        <w:numPr>
          <w:ilvl w:val="0"/>
          <w:numId w:val="68"/>
        </w:numPr>
        <w:spacing w:before="120"/>
        <w:jc w:val="both"/>
        <w:rPr>
          <w:rFonts w:ascii="Arial" w:eastAsia="Calibri" w:hAnsi="Arial" w:cs="Arial"/>
          <w:szCs w:val="24"/>
        </w:rPr>
      </w:pPr>
      <w:r w:rsidRPr="00642F14">
        <w:rPr>
          <w:rFonts w:ascii="Arial" w:eastAsia="Calibri" w:hAnsi="Arial" w:cs="Arial"/>
          <w:bCs/>
          <w:szCs w:val="24"/>
        </w:rPr>
        <w:t>Develop business rules document in conjunction with NYSED business rules for scoring;</w:t>
      </w:r>
    </w:p>
    <w:p w14:paraId="182768F0" w14:textId="3D9D1B96" w:rsidR="00642F14" w:rsidRPr="000B7DD1" w:rsidRDefault="0071609F" w:rsidP="008B1EC2">
      <w:pPr>
        <w:numPr>
          <w:ilvl w:val="0"/>
          <w:numId w:val="68"/>
        </w:numPr>
        <w:spacing w:before="120"/>
        <w:jc w:val="both"/>
        <w:rPr>
          <w:rFonts w:ascii="Arial" w:eastAsia="Calibri" w:hAnsi="Arial" w:cs="Arial"/>
          <w:szCs w:val="24"/>
        </w:rPr>
      </w:pPr>
      <w:bookmarkStart w:id="229" w:name="_Hlk16579516"/>
      <w:r>
        <w:rPr>
          <w:rFonts w:ascii="Arial" w:eastAsia="Calibri" w:hAnsi="Arial" w:cs="Arial"/>
          <w:bCs/>
          <w:szCs w:val="24"/>
        </w:rPr>
        <w:t>P</w:t>
      </w:r>
      <w:r w:rsidR="00642F14" w:rsidRPr="000B7DD1">
        <w:rPr>
          <w:rFonts w:ascii="Arial" w:eastAsia="Calibri" w:hAnsi="Arial" w:cs="Arial"/>
          <w:bCs/>
          <w:szCs w:val="24"/>
        </w:rPr>
        <w:t>rovid</w:t>
      </w:r>
      <w:r w:rsidR="00367E35" w:rsidRPr="000B7DD1">
        <w:rPr>
          <w:rFonts w:ascii="Arial" w:eastAsia="Calibri" w:hAnsi="Arial" w:cs="Arial"/>
          <w:bCs/>
          <w:szCs w:val="24"/>
        </w:rPr>
        <w:t>e</w:t>
      </w:r>
      <w:r w:rsidR="00642F14" w:rsidRPr="000B7DD1">
        <w:rPr>
          <w:rFonts w:ascii="Arial" w:eastAsia="Calibri" w:hAnsi="Arial" w:cs="Arial"/>
          <w:bCs/>
          <w:szCs w:val="24"/>
        </w:rPr>
        <w:t xml:space="preserve"> quality control </w:t>
      </w:r>
      <w:r w:rsidR="00367E35" w:rsidRPr="000B7DD1">
        <w:rPr>
          <w:rFonts w:ascii="Arial" w:eastAsia="Calibri" w:hAnsi="Arial" w:cs="Arial"/>
          <w:bCs/>
          <w:szCs w:val="24"/>
        </w:rPr>
        <w:t xml:space="preserve">mechanisms </w:t>
      </w:r>
      <w:r w:rsidR="00642F14" w:rsidRPr="000B7DD1">
        <w:rPr>
          <w:rFonts w:ascii="Arial" w:eastAsia="Calibri" w:hAnsi="Arial" w:cs="Arial"/>
          <w:bCs/>
          <w:szCs w:val="24"/>
        </w:rPr>
        <w:t xml:space="preserve">that </w:t>
      </w:r>
      <w:r w:rsidR="00367E35" w:rsidRPr="000B7DD1">
        <w:rPr>
          <w:rFonts w:ascii="Arial" w:eastAsia="Calibri" w:hAnsi="Arial" w:cs="Arial"/>
          <w:bCs/>
          <w:szCs w:val="24"/>
        </w:rPr>
        <w:t>ensure</w:t>
      </w:r>
      <w:r w:rsidR="00654169" w:rsidRPr="000B7DD1">
        <w:rPr>
          <w:rFonts w:ascii="Arial" w:eastAsia="Calibri" w:hAnsi="Arial" w:cs="Arial"/>
          <w:bCs/>
          <w:szCs w:val="24"/>
        </w:rPr>
        <w:t xml:space="preserve"> </w:t>
      </w:r>
      <w:r w:rsidR="00367E35" w:rsidRPr="000B7DD1">
        <w:rPr>
          <w:rFonts w:ascii="Arial" w:eastAsia="Calibri" w:hAnsi="Arial" w:cs="Arial"/>
          <w:bCs/>
          <w:szCs w:val="24"/>
        </w:rPr>
        <w:t xml:space="preserve">that </w:t>
      </w:r>
      <w:r w:rsidR="00642F14" w:rsidRPr="000B7DD1">
        <w:rPr>
          <w:rFonts w:ascii="Arial" w:eastAsia="Calibri" w:hAnsi="Arial" w:cs="Arial"/>
          <w:bCs/>
          <w:szCs w:val="24"/>
        </w:rPr>
        <w:t xml:space="preserve">the scores </w:t>
      </w:r>
      <w:r w:rsidR="00367E35" w:rsidRPr="000B7DD1">
        <w:rPr>
          <w:rFonts w:ascii="Arial" w:eastAsia="Calibri" w:hAnsi="Arial" w:cs="Arial"/>
          <w:bCs/>
          <w:szCs w:val="24"/>
        </w:rPr>
        <w:t xml:space="preserve">inputted by </w:t>
      </w:r>
      <w:r w:rsidR="00074E07">
        <w:rPr>
          <w:rFonts w:ascii="Arial" w:eastAsia="Calibri" w:hAnsi="Arial" w:cs="Arial"/>
          <w:bCs/>
          <w:szCs w:val="24"/>
        </w:rPr>
        <w:t>scorers</w:t>
      </w:r>
      <w:r w:rsidR="00367E35" w:rsidRPr="000B7DD1">
        <w:rPr>
          <w:rFonts w:ascii="Arial" w:eastAsia="Calibri" w:hAnsi="Arial" w:cs="Arial"/>
          <w:bCs/>
          <w:szCs w:val="24"/>
        </w:rPr>
        <w:t xml:space="preserve"> and the student responses are securely</w:t>
      </w:r>
      <w:r w:rsidR="00642F14" w:rsidRPr="000B7DD1">
        <w:rPr>
          <w:rFonts w:ascii="Arial" w:eastAsia="Calibri" w:hAnsi="Arial" w:cs="Arial"/>
          <w:bCs/>
          <w:szCs w:val="24"/>
        </w:rPr>
        <w:t xml:space="preserve"> stored and transferred to the contractor’s exam data management system</w:t>
      </w:r>
      <w:r w:rsidR="00C17829" w:rsidRPr="000B7DD1">
        <w:rPr>
          <w:rFonts w:ascii="Arial" w:eastAsia="Calibri" w:hAnsi="Arial" w:cs="Arial"/>
          <w:bCs/>
          <w:szCs w:val="24"/>
        </w:rPr>
        <w:t xml:space="preserve"> with 100% accuracy and reliability</w:t>
      </w:r>
      <w:r w:rsidR="00642F14" w:rsidRPr="000B7DD1">
        <w:rPr>
          <w:rFonts w:ascii="Arial" w:eastAsia="Calibri" w:hAnsi="Arial" w:cs="Arial"/>
          <w:bCs/>
          <w:szCs w:val="24"/>
        </w:rPr>
        <w:t>;</w:t>
      </w:r>
    </w:p>
    <w:bookmarkEnd w:id="229"/>
    <w:p w14:paraId="3AF17A28" w14:textId="22DC54B9" w:rsidR="00642F14" w:rsidRPr="00642F14" w:rsidRDefault="0071609F" w:rsidP="008B1EC2">
      <w:pPr>
        <w:numPr>
          <w:ilvl w:val="0"/>
          <w:numId w:val="68"/>
        </w:numPr>
        <w:spacing w:before="120"/>
        <w:jc w:val="both"/>
        <w:rPr>
          <w:rFonts w:ascii="Arial" w:eastAsia="Calibri" w:hAnsi="Arial" w:cs="Arial"/>
          <w:szCs w:val="24"/>
        </w:rPr>
      </w:pPr>
      <w:r>
        <w:rPr>
          <w:rFonts w:ascii="Arial" w:eastAsia="Calibri" w:hAnsi="Arial" w:cs="Arial"/>
          <w:bCs/>
          <w:szCs w:val="24"/>
        </w:rPr>
        <w:t>Ensure the scoring system m</w:t>
      </w:r>
      <w:r w:rsidR="00642F14" w:rsidRPr="00642F14">
        <w:rPr>
          <w:rFonts w:ascii="Arial" w:eastAsia="Calibri" w:hAnsi="Arial" w:cs="Arial"/>
          <w:bCs/>
          <w:szCs w:val="24"/>
        </w:rPr>
        <w:t xml:space="preserve">eets all NYS Education Law privacy regulations and guidelines. Additional information on the regulations can be found in </w:t>
      </w:r>
      <w:r w:rsidR="00FA2098">
        <w:rPr>
          <w:rFonts w:ascii="Arial" w:eastAsia="Calibri" w:hAnsi="Arial" w:cs="Arial"/>
          <w:bCs/>
          <w:szCs w:val="24"/>
        </w:rPr>
        <w:t>the confidentiality and privacy forms</w:t>
      </w:r>
      <w:r w:rsidR="00D76F6F">
        <w:rPr>
          <w:rFonts w:ascii="Arial" w:eastAsia="Calibri" w:hAnsi="Arial" w:cs="Arial"/>
          <w:bCs/>
          <w:szCs w:val="24"/>
        </w:rPr>
        <w:t xml:space="preserve"> posted with</w:t>
      </w:r>
      <w:r w:rsidR="00642F14" w:rsidRPr="00642F14">
        <w:rPr>
          <w:rFonts w:ascii="Arial" w:eastAsia="Calibri" w:hAnsi="Arial" w:cs="Arial"/>
          <w:bCs/>
          <w:szCs w:val="24"/>
        </w:rPr>
        <w:t xml:space="preserve"> this RFP;</w:t>
      </w:r>
      <w:r w:rsidR="00153A66">
        <w:rPr>
          <w:rFonts w:ascii="Arial" w:eastAsia="Calibri" w:hAnsi="Arial" w:cs="Arial"/>
          <w:bCs/>
          <w:szCs w:val="24"/>
        </w:rPr>
        <w:t xml:space="preserve"> and</w:t>
      </w:r>
    </w:p>
    <w:p w14:paraId="5CE8287F" w14:textId="4873C238" w:rsidR="00642F14" w:rsidRPr="00642F14" w:rsidRDefault="00642F14" w:rsidP="008B1EC2">
      <w:pPr>
        <w:numPr>
          <w:ilvl w:val="0"/>
          <w:numId w:val="68"/>
        </w:numPr>
        <w:spacing w:before="120"/>
        <w:jc w:val="both"/>
        <w:rPr>
          <w:rFonts w:ascii="Arial" w:eastAsia="Calibri" w:hAnsi="Arial" w:cs="Arial"/>
          <w:szCs w:val="24"/>
        </w:rPr>
      </w:pPr>
      <w:r w:rsidRPr="00642F14">
        <w:rPr>
          <w:rFonts w:ascii="Arial" w:eastAsia="Calibri" w:hAnsi="Arial" w:cs="Arial"/>
          <w:bCs/>
          <w:szCs w:val="24"/>
        </w:rPr>
        <w:t>Securely store and provide secure platform for schools to access student constructed responses for no less than two years from the date of release.</w:t>
      </w:r>
    </w:p>
    <w:bookmarkEnd w:id="224"/>
    <w:p w14:paraId="198B96F6" w14:textId="77777777" w:rsidR="00AE7AB9" w:rsidRDefault="00AE7AB9" w:rsidP="00642F14">
      <w:pPr>
        <w:jc w:val="both"/>
        <w:rPr>
          <w:rFonts w:ascii="Arial" w:hAnsi="Arial" w:cs="Arial"/>
          <w:b/>
          <w:szCs w:val="24"/>
          <w:u w:val="single"/>
        </w:rPr>
      </w:pPr>
    </w:p>
    <w:p w14:paraId="62669D32" w14:textId="2FD73CC4" w:rsidR="00642F14" w:rsidRPr="00AE7AB9" w:rsidRDefault="00642F14" w:rsidP="00AE7AB9">
      <w:pPr>
        <w:pStyle w:val="Heading3"/>
        <w:rPr>
          <w:u w:val="none"/>
        </w:rPr>
      </w:pPr>
      <w:bookmarkStart w:id="230" w:name="_Toc46221012"/>
      <w:r w:rsidRPr="00AE7AB9">
        <w:rPr>
          <w:u w:val="none"/>
        </w:rPr>
        <w:t>Readiness Verification Process</w:t>
      </w:r>
      <w:bookmarkEnd w:id="230"/>
    </w:p>
    <w:p w14:paraId="15A97264" w14:textId="77777777" w:rsidR="00642F14" w:rsidRPr="00642F14" w:rsidRDefault="00642F14" w:rsidP="00642F14">
      <w:pPr>
        <w:keepNext/>
        <w:jc w:val="both"/>
        <w:outlineLvl w:val="0"/>
        <w:rPr>
          <w:rFonts w:ascii="Arial" w:hAnsi="Arial"/>
          <w:b/>
        </w:rPr>
      </w:pPr>
    </w:p>
    <w:p w14:paraId="20961709" w14:textId="61B46E8E" w:rsidR="00642F14" w:rsidRPr="00642F14" w:rsidRDefault="00642F14" w:rsidP="00642F14">
      <w:pPr>
        <w:jc w:val="both"/>
        <w:rPr>
          <w:rFonts w:ascii="Arial" w:hAnsi="Arial" w:cs="Arial"/>
          <w:szCs w:val="24"/>
        </w:rPr>
      </w:pPr>
      <w:r w:rsidRPr="00642F14">
        <w:rPr>
          <w:rFonts w:ascii="Arial" w:hAnsi="Arial" w:cs="Arial"/>
          <w:szCs w:val="24"/>
        </w:rPr>
        <w:t>Prior to conducting computer-based operational tests, the contractor must provide an online tool, utility, or process for schools and school districts to use to verify the capacity of their technical infrastructure for conducting computer-based tests that use the contractor’s test administration platform. Districts and schools should be able to verify that workstations meet minimum specification</w:t>
      </w:r>
      <w:r w:rsidR="00126EFA">
        <w:rPr>
          <w:rFonts w:ascii="Arial" w:hAnsi="Arial" w:cs="Arial"/>
          <w:szCs w:val="24"/>
        </w:rPr>
        <w:t>s</w:t>
      </w:r>
      <w:r w:rsidRPr="00642F14">
        <w:rPr>
          <w:rFonts w:ascii="Arial" w:hAnsi="Arial" w:cs="Arial"/>
          <w:szCs w:val="24"/>
        </w:rPr>
        <w:t>, that bandwidth meets minimum requirements, and that the</w:t>
      </w:r>
      <w:r w:rsidR="00126EFA">
        <w:rPr>
          <w:rFonts w:ascii="Arial" w:hAnsi="Arial" w:cs="Arial"/>
          <w:szCs w:val="24"/>
        </w:rPr>
        <w:t>ir</w:t>
      </w:r>
      <w:r w:rsidRPr="00642F14">
        <w:rPr>
          <w:rFonts w:ascii="Arial" w:hAnsi="Arial" w:cs="Arial"/>
          <w:szCs w:val="24"/>
        </w:rPr>
        <w:t xml:space="preserve"> network can support concurrent users during normal school hours.</w:t>
      </w:r>
    </w:p>
    <w:p w14:paraId="38FE6A4B" w14:textId="77777777" w:rsidR="00642F14" w:rsidRPr="00642F14" w:rsidRDefault="00642F14" w:rsidP="00642F14">
      <w:pPr>
        <w:ind w:left="720"/>
        <w:jc w:val="both"/>
        <w:rPr>
          <w:rFonts w:ascii="Arial" w:hAnsi="Arial" w:cs="Arial"/>
          <w:szCs w:val="24"/>
        </w:rPr>
      </w:pPr>
    </w:p>
    <w:p w14:paraId="134097AA" w14:textId="77777777" w:rsidR="00642F14" w:rsidRPr="00642F14" w:rsidRDefault="00642F14" w:rsidP="00642F14">
      <w:pPr>
        <w:jc w:val="both"/>
        <w:rPr>
          <w:rFonts w:ascii="Arial" w:hAnsi="Arial" w:cs="Arial"/>
          <w:color w:val="000000"/>
          <w:szCs w:val="24"/>
          <w:highlight w:val="yellow"/>
        </w:rPr>
      </w:pPr>
      <w:r w:rsidRPr="00642F14">
        <w:rPr>
          <w:rFonts w:ascii="Arial" w:hAnsi="Arial" w:cs="Arial"/>
          <w:szCs w:val="24"/>
        </w:rPr>
        <w:t>The verification tool must reflect the minimum connectivity and hardware needed for successful online testing u</w:t>
      </w:r>
      <w:r w:rsidRPr="00642F14">
        <w:rPr>
          <w:rFonts w:ascii="Arial" w:hAnsi="Arial" w:cs="Arial"/>
          <w:color w:val="000000"/>
          <w:szCs w:val="24"/>
        </w:rPr>
        <w:t>sing the contractor’s online delivery solution. The tool should be available for school districts to use for benchmarking throughout the academic year.</w:t>
      </w:r>
    </w:p>
    <w:p w14:paraId="3007151F" w14:textId="77777777" w:rsidR="00642F14" w:rsidRPr="00642F14" w:rsidRDefault="00642F14" w:rsidP="00642F14">
      <w:pPr>
        <w:jc w:val="both"/>
        <w:rPr>
          <w:rFonts w:ascii="Arial" w:hAnsi="Arial" w:cs="Arial"/>
          <w:color w:val="000000"/>
          <w:szCs w:val="24"/>
        </w:rPr>
      </w:pPr>
    </w:p>
    <w:p w14:paraId="1AC2213A" w14:textId="02F571A6" w:rsidR="00642F14" w:rsidRPr="00642F14" w:rsidRDefault="00126EFA" w:rsidP="00642F14">
      <w:pPr>
        <w:jc w:val="both"/>
        <w:rPr>
          <w:rFonts w:ascii="Arial" w:hAnsi="Arial" w:cs="Arial"/>
          <w:color w:val="000000"/>
          <w:szCs w:val="24"/>
        </w:rPr>
      </w:pPr>
      <w:r>
        <w:rPr>
          <w:rFonts w:ascii="Arial" w:hAnsi="Arial" w:cs="Arial"/>
          <w:color w:val="000000"/>
          <w:szCs w:val="24"/>
        </w:rPr>
        <w:t>By October 1 of each school year, t</w:t>
      </w:r>
      <w:r w:rsidR="00642F14" w:rsidRPr="00642F14">
        <w:rPr>
          <w:rFonts w:ascii="Arial" w:hAnsi="Arial" w:cs="Arial"/>
          <w:color w:val="000000"/>
          <w:szCs w:val="24"/>
        </w:rPr>
        <w:t xml:space="preserve">he contractor will </w:t>
      </w:r>
      <w:r w:rsidR="005222AA">
        <w:rPr>
          <w:rFonts w:ascii="Arial" w:hAnsi="Arial" w:cs="Arial"/>
          <w:color w:val="000000"/>
          <w:szCs w:val="24"/>
        </w:rPr>
        <w:t>be</w:t>
      </w:r>
      <w:r w:rsidR="00512A16">
        <w:rPr>
          <w:rFonts w:ascii="Arial" w:hAnsi="Arial" w:cs="Arial"/>
          <w:color w:val="000000"/>
          <w:szCs w:val="24"/>
        </w:rPr>
        <w:t>gin</w:t>
      </w:r>
      <w:r w:rsidR="005222AA">
        <w:rPr>
          <w:rFonts w:ascii="Arial" w:hAnsi="Arial" w:cs="Arial"/>
          <w:color w:val="000000"/>
          <w:szCs w:val="24"/>
        </w:rPr>
        <w:t xml:space="preserve"> </w:t>
      </w:r>
      <w:r>
        <w:rPr>
          <w:rFonts w:ascii="Arial" w:hAnsi="Arial" w:cs="Arial"/>
          <w:color w:val="000000"/>
          <w:szCs w:val="24"/>
        </w:rPr>
        <w:t xml:space="preserve">contacting those schools identified by NYSED to have the schools verify their </w:t>
      </w:r>
      <w:r w:rsidR="00642F14" w:rsidRPr="00642F14">
        <w:rPr>
          <w:rFonts w:ascii="Arial" w:hAnsi="Arial" w:cs="Arial"/>
          <w:color w:val="000000"/>
          <w:szCs w:val="24"/>
        </w:rPr>
        <w:t>technology readiness</w:t>
      </w:r>
      <w:r>
        <w:rPr>
          <w:rFonts w:ascii="Arial" w:hAnsi="Arial" w:cs="Arial"/>
          <w:color w:val="000000"/>
          <w:szCs w:val="24"/>
        </w:rPr>
        <w:t>.</w:t>
      </w:r>
      <w:r w:rsidR="00642F14" w:rsidRPr="00642F14">
        <w:rPr>
          <w:rFonts w:ascii="Arial" w:hAnsi="Arial" w:cs="Arial"/>
          <w:color w:val="000000"/>
          <w:szCs w:val="24"/>
        </w:rPr>
        <w:t xml:space="preserve"> </w:t>
      </w:r>
      <w:r>
        <w:rPr>
          <w:rFonts w:ascii="Arial" w:hAnsi="Arial" w:cs="Arial"/>
          <w:color w:val="000000"/>
          <w:szCs w:val="24"/>
        </w:rPr>
        <w:t>The contractor’s administration database:</w:t>
      </w:r>
    </w:p>
    <w:p w14:paraId="2481752E" w14:textId="77777777" w:rsidR="00642F14" w:rsidRPr="00642F14" w:rsidRDefault="00642F14" w:rsidP="00642F14">
      <w:pPr>
        <w:spacing w:before="120"/>
        <w:ind w:left="420"/>
        <w:contextualSpacing/>
        <w:jc w:val="both"/>
        <w:rPr>
          <w:rFonts w:ascii="Arial" w:hAnsi="Arial" w:cs="Arial"/>
          <w:color w:val="000000"/>
          <w:szCs w:val="24"/>
        </w:rPr>
      </w:pPr>
    </w:p>
    <w:p w14:paraId="157927A7" w14:textId="3218DF43" w:rsidR="00642F14" w:rsidRPr="00642F14" w:rsidRDefault="001C05FB" w:rsidP="008B1EC2">
      <w:pPr>
        <w:numPr>
          <w:ilvl w:val="0"/>
          <w:numId w:val="40"/>
        </w:numPr>
        <w:ind w:left="1296"/>
        <w:jc w:val="both"/>
        <w:rPr>
          <w:rFonts w:ascii="Arial" w:hAnsi="Arial" w:cs="Arial"/>
          <w:color w:val="000000"/>
          <w:szCs w:val="24"/>
        </w:rPr>
      </w:pPr>
      <w:r>
        <w:rPr>
          <w:rFonts w:ascii="Arial" w:hAnsi="Arial" w:cs="Arial"/>
          <w:color w:val="000000"/>
          <w:szCs w:val="24"/>
        </w:rPr>
        <w:t>I</w:t>
      </w:r>
      <w:r w:rsidR="00642F14" w:rsidRPr="00642F14">
        <w:rPr>
          <w:rFonts w:ascii="Arial" w:hAnsi="Arial" w:cs="Arial"/>
          <w:color w:val="000000"/>
          <w:szCs w:val="24"/>
        </w:rPr>
        <w:t>s refreshed each year for the new school-year educational organization and user data.</w:t>
      </w:r>
    </w:p>
    <w:p w14:paraId="77679875" w14:textId="77777777" w:rsidR="00642F14" w:rsidRPr="00512A16" w:rsidRDefault="00642F14" w:rsidP="008B1EC2">
      <w:pPr>
        <w:numPr>
          <w:ilvl w:val="0"/>
          <w:numId w:val="40"/>
        </w:numPr>
        <w:spacing w:before="120"/>
        <w:ind w:left="1296"/>
        <w:jc w:val="both"/>
        <w:rPr>
          <w:rFonts w:ascii="Arial" w:hAnsi="Arial" w:cs="Arial"/>
          <w:color w:val="000000"/>
          <w:szCs w:val="24"/>
        </w:rPr>
      </w:pPr>
      <w:r w:rsidRPr="00512A16">
        <w:rPr>
          <w:rFonts w:ascii="Arial" w:hAnsi="Arial" w:cs="Arial"/>
          <w:color w:val="000000"/>
          <w:szCs w:val="24"/>
        </w:rPr>
        <w:t>Offers an online form for school users to verify they meet NYS CBT technology readiness requirements.</w:t>
      </w:r>
    </w:p>
    <w:p w14:paraId="5C50B0AC" w14:textId="77777777" w:rsidR="00642F14" w:rsidRPr="00642F14" w:rsidRDefault="00642F14" w:rsidP="008B1EC2">
      <w:pPr>
        <w:numPr>
          <w:ilvl w:val="0"/>
          <w:numId w:val="40"/>
        </w:numPr>
        <w:spacing w:before="120"/>
        <w:ind w:left="1296"/>
        <w:jc w:val="both"/>
        <w:rPr>
          <w:rFonts w:ascii="Arial" w:hAnsi="Arial" w:cs="Arial"/>
          <w:color w:val="000000"/>
          <w:szCs w:val="24"/>
        </w:rPr>
      </w:pPr>
      <w:r w:rsidRPr="00642F14">
        <w:rPr>
          <w:rFonts w:ascii="Arial" w:hAnsi="Arial" w:cs="Arial"/>
          <w:color w:val="000000"/>
          <w:szCs w:val="24"/>
        </w:rPr>
        <w:t>Collects student testing device information.</w:t>
      </w:r>
    </w:p>
    <w:p w14:paraId="1E968D2E" w14:textId="79306EFD" w:rsidR="00642F14" w:rsidRPr="00642F14" w:rsidRDefault="00642F14" w:rsidP="008B1EC2">
      <w:pPr>
        <w:numPr>
          <w:ilvl w:val="0"/>
          <w:numId w:val="40"/>
        </w:numPr>
        <w:spacing w:before="120"/>
        <w:ind w:left="1296"/>
        <w:jc w:val="both"/>
        <w:rPr>
          <w:rFonts w:ascii="Arial" w:hAnsi="Arial" w:cs="Arial"/>
          <w:color w:val="000000"/>
          <w:szCs w:val="24"/>
        </w:rPr>
      </w:pPr>
      <w:r w:rsidRPr="00642F14">
        <w:rPr>
          <w:rFonts w:ascii="Arial" w:hAnsi="Arial" w:cs="Arial"/>
          <w:color w:val="000000"/>
          <w:szCs w:val="24"/>
        </w:rPr>
        <w:lastRenderedPageBreak/>
        <w:t>Collects user contact information for operational testing communication from contractor and NYSED</w:t>
      </w:r>
      <w:r w:rsidR="00153A66">
        <w:rPr>
          <w:rFonts w:ascii="Arial" w:hAnsi="Arial" w:cs="Arial"/>
          <w:color w:val="000000"/>
          <w:szCs w:val="24"/>
        </w:rPr>
        <w:t>.</w:t>
      </w:r>
    </w:p>
    <w:p w14:paraId="10B2D742" w14:textId="77777777" w:rsidR="00642F14" w:rsidRPr="00642F14" w:rsidRDefault="00642F14" w:rsidP="008B1EC2">
      <w:pPr>
        <w:numPr>
          <w:ilvl w:val="0"/>
          <w:numId w:val="40"/>
        </w:numPr>
        <w:spacing w:before="120"/>
        <w:ind w:left="1296"/>
        <w:jc w:val="both"/>
        <w:rPr>
          <w:rFonts w:ascii="Arial" w:hAnsi="Arial" w:cs="Arial"/>
          <w:color w:val="000000"/>
          <w:szCs w:val="24"/>
        </w:rPr>
      </w:pPr>
      <w:r w:rsidRPr="00642F14">
        <w:rPr>
          <w:rFonts w:ascii="Arial" w:hAnsi="Arial" w:cs="Arial"/>
          <w:color w:val="000000"/>
          <w:szCs w:val="24"/>
        </w:rPr>
        <w:t>Provides reporting capabilities.</w:t>
      </w:r>
    </w:p>
    <w:p w14:paraId="37F8C5A2" w14:textId="521ED47F" w:rsidR="00642F14" w:rsidRPr="00642F14" w:rsidRDefault="00642F14" w:rsidP="008B1EC2">
      <w:pPr>
        <w:numPr>
          <w:ilvl w:val="0"/>
          <w:numId w:val="40"/>
        </w:numPr>
        <w:spacing w:before="120"/>
        <w:ind w:left="1296"/>
        <w:jc w:val="both"/>
        <w:rPr>
          <w:rFonts w:ascii="Arial" w:hAnsi="Arial" w:cs="Arial"/>
          <w:color w:val="000000"/>
          <w:szCs w:val="24"/>
        </w:rPr>
      </w:pPr>
      <w:r w:rsidRPr="00642F14">
        <w:rPr>
          <w:rFonts w:ascii="Arial" w:hAnsi="Arial" w:cs="Arial"/>
          <w:color w:val="000000"/>
          <w:szCs w:val="24"/>
        </w:rPr>
        <w:t>Provides messaging capabilities to school users about CBT Technology Readiness</w:t>
      </w:r>
      <w:r w:rsidR="00E37618">
        <w:rPr>
          <w:rFonts w:ascii="Arial" w:hAnsi="Arial" w:cs="Arial"/>
          <w:color w:val="000000"/>
          <w:szCs w:val="24"/>
        </w:rPr>
        <w:t>.</w:t>
      </w:r>
    </w:p>
    <w:p w14:paraId="5DC2BCB4" w14:textId="77777777" w:rsidR="00642F14" w:rsidRPr="00642F14" w:rsidRDefault="00642F14" w:rsidP="008B1EC2">
      <w:pPr>
        <w:numPr>
          <w:ilvl w:val="0"/>
          <w:numId w:val="40"/>
        </w:numPr>
        <w:spacing w:before="120"/>
        <w:ind w:left="1296"/>
        <w:jc w:val="both"/>
        <w:rPr>
          <w:rFonts w:ascii="Arial" w:hAnsi="Arial" w:cs="Arial"/>
          <w:color w:val="000000"/>
          <w:szCs w:val="24"/>
        </w:rPr>
      </w:pPr>
      <w:r w:rsidRPr="00642F14">
        <w:rPr>
          <w:rFonts w:ascii="Arial" w:hAnsi="Arial" w:cs="Arial"/>
          <w:color w:val="000000"/>
          <w:szCs w:val="24"/>
        </w:rPr>
        <w:t>Offers tool for schools to test bandwidth and test student testing device minimum requirements.</w:t>
      </w:r>
    </w:p>
    <w:p w14:paraId="12CE31F7" w14:textId="23796BE2" w:rsidR="00642F14" w:rsidRPr="00642F14" w:rsidRDefault="00642F14" w:rsidP="008B1EC2">
      <w:pPr>
        <w:numPr>
          <w:ilvl w:val="0"/>
          <w:numId w:val="40"/>
        </w:numPr>
        <w:spacing w:before="120"/>
        <w:ind w:left="1296"/>
        <w:jc w:val="both"/>
        <w:rPr>
          <w:rFonts w:ascii="Arial" w:hAnsi="Arial" w:cs="Arial"/>
          <w:color w:val="000000"/>
          <w:sz w:val="20"/>
          <w:szCs w:val="24"/>
        </w:rPr>
      </w:pPr>
      <w:r w:rsidRPr="00642F14">
        <w:rPr>
          <w:rFonts w:ascii="Arial" w:hAnsi="Arial" w:cs="Arial"/>
          <w:color w:val="000000"/>
          <w:szCs w:val="24"/>
        </w:rPr>
        <w:t>Provide</w:t>
      </w:r>
      <w:r w:rsidR="00E37618">
        <w:rPr>
          <w:rFonts w:ascii="Arial" w:hAnsi="Arial" w:cs="Arial"/>
          <w:color w:val="000000"/>
          <w:szCs w:val="24"/>
        </w:rPr>
        <w:t>s</w:t>
      </w:r>
      <w:r w:rsidRPr="00642F14">
        <w:rPr>
          <w:rFonts w:ascii="Arial" w:hAnsi="Arial" w:cs="Arial"/>
          <w:color w:val="000000"/>
          <w:szCs w:val="24"/>
        </w:rPr>
        <w:t xml:space="preserve"> NYSED and schools with a quick reference guide to assist schools with important information and clarification to complete CBT Technology Readiness Checklist.</w:t>
      </w:r>
    </w:p>
    <w:p w14:paraId="0B5F8BC7" w14:textId="77777777" w:rsidR="00642F14" w:rsidRPr="00642F14" w:rsidRDefault="00642F14" w:rsidP="00642F14">
      <w:pPr>
        <w:ind w:left="1296"/>
        <w:jc w:val="both"/>
        <w:rPr>
          <w:rFonts w:ascii="Arial" w:hAnsi="Arial" w:cs="Arial"/>
          <w:szCs w:val="24"/>
        </w:rPr>
      </w:pPr>
    </w:p>
    <w:p w14:paraId="6B8209DD" w14:textId="4E198191" w:rsidR="00642F14" w:rsidRPr="005A2D98" w:rsidRDefault="00642F14" w:rsidP="005A2D98">
      <w:pPr>
        <w:rPr>
          <w:rFonts w:ascii="Arial" w:hAnsi="Arial" w:cs="Arial"/>
        </w:rPr>
      </w:pPr>
      <w:r w:rsidRPr="005A2D98">
        <w:rPr>
          <w:rFonts w:ascii="Arial" w:hAnsi="Arial" w:cs="Arial"/>
        </w:rPr>
        <w:t>The contractor will provide access to Online Technology Readiness Checklist, including:</w:t>
      </w:r>
    </w:p>
    <w:p w14:paraId="76C14271" w14:textId="77777777" w:rsidR="00642F14" w:rsidRPr="00642F14" w:rsidRDefault="00642F14" w:rsidP="00642F14">
      <w:pPr>
        <w:keepNext/>
        <w:jc w:val="both"/>
        <w:outlineLvl w:val="2"/>
        <w:rPr>
          <w:rFonts w:ascii="Arial" w:hAnsi="Arial"/>
          <w:szCs w:val="24"/>
        </w:rPr>
      </w:pPr>
    </w:p>
    <w:p w14:paraId="6F1EDD43" w14:textId="77777777" w:rsidR="00642F14" w:rsidRPr="00642F14" w:rsidRDefault="00642F14" w:rsidP="00740F7D">
      <w:pPr>
        <w:numPr>
          <w:ilvl w:val="0"/>
          <w:numId w:val="72"/>
        </w:numPr>
        <w:spacing w:after="120"/>
        <w:jc w:val="both"/>
        <w:rPr>
          <w:rFonts w:ascii="Arial" w:hAnsi="Arial" w:cs="Arial"/>
          <w:color w:val="000000"/>
          <w:szCs w:val="24"/>
        </w:rPr>
      </w:pPr>
      <w:r w:rsidRPr="00642F14">
        <w:rPr>
          <w:rFonts w:ascii="Arial" w:hAnsi="Arial" w:cs="Arial"/>
          <w:color w:val="000000"/>
          <w:szCs w:val="24"/>
        </w:rPr>
        <w:t>Confirmation of requirements met;</w:t>
      </w:r>
    </w:p>
    <w:p w14:paraId="0E1B490E" w14:textId="77777777" w:rsidR="00642F14" w:rsidRPr="00642F14" w:rsidRDefault="00642F14" w:rsidP="00740F7D">
      <w:pPr>
        <w:numPr>
          <w:ilvl w:val="0"/>
          <w:numId w:val="72"/>
        </w:numPr>
        <w:spacing w:after="120"/>
        <w:jc w:val="both"/>
        <w:rPr>
          <w:rFonts w:ascii="Arial" w:hAnsi="Arial" w:cs="Arial"/>
          <w:color w:val="000000"/>
          <w:szCs w:val="24"/>
        </w:rPr>
      </w:pPr>
      <w:r w:rsidRPr="00642F14">
        <w:rPr>
          <w:rFonts w:ascii="Arial" w:hAnsi="Arial" w:cs="Arial"/>
          <w:color w:val="000000"/>
          <w:szCs w:val="24"/>
        </w:rPr>
        <w:t>Collection and display of Scoring Consortia;</w:t>
      </w:r>
    </w:p>
    <w:p w14:paraId="47CE5F59" w14:textId="77777777" w:rsidR="00642F14" w:rsidRPr="00642F14" w:rsidRDefault="00642F14" w:rsidP="00740F7D">
      <w:pPr>
        <w:numPr>
          <w:ilvl w:val="0"/>
          <w:numId w:val="72"/>
        </w:numPr>
        <w:spacing w:after="120"/>
        <w:jc w:val="both"/>
        <w:rPr>
          <w:rFonts w:ascii="Arial" w:hAnsi="Arial" w:cs="Arial"/>
          <w:color w:val="000000"/>
          <w:szCs w:val="24"/>
        </w:rPr>
      </w:pPr>
      <w:r w:rsidRPr="00642F14">
        <w:rPr>
          <w:rFonts w:ascii="Arial" w:hAnsi="Arial" w:cs="Arial"/>
          <w:color w:val="000000"/>
          <w:szCs w:val="24"/>
        </w:rPr>
        <w:t>Collection and display of School Device Use;</w:t>
      </w:r>
    </w:p>
    <w:p w14:paraId="532CBB30" w14:textId="2D026096" w:rsidR="00642F14" w:rsidRPr="00642F14" w:rsidRDefault="00642F14" w:rsidP="00740F7D">
      <w:pPr>
        <w:numPr>
          <w:ilvl w:val="0"/>
          <w:numId w:val="72"/>
        </w:numPr>
        <w:spacing w:after="120"/>
        <w:jc w:val="both"/>
        <w:rPr>
          <w:rFonts w:ascii="Arial" w:hAnsi="Arial" w:cs="Arial"/>
          <w:color w:val="000000"/>
          <w:szCs w:val="24"/>
        </w:rPr>
      </w:pPr>
      <w:r w:rsidRPr="00642F14">
        <w:rPr>
          <w:rFonts w:ascii="Arial" w:hAnsi="Arial" w:cs="Arial"/>
          <w:color w:val="000000"/>
          <w:szCs w:val="24"/>
        </w:rPr>
        <w:t>Collection and display of Operational Contact Information, including technical coordinators and other users who are not collected in SEDREF;</w:t>
      </w:r>
      <w:r w:rsidR="00153A66">
        <w:rPr>
          <w:rFonts w:ascii="Arial" w:hAnsi="Arial" w:cs="Arial"/>
          <w:color w:val="000000"/>
          <w:szCs w:val="24"/>
        </w:rPr>
        <w:t xml:space="preserve"> and</w:t>
      </w:r>
    </w:p>
    <w:p w14:paraId="761602D1" w14:textId="0B75F9BB" w:rsidR="00642F14" w:rsidRDefault="00642F14" w:rsidP="00740F7D">
      <w:pPr>
        <w:numPr>
          <w:ilvl w:val="0"/>
          <w:numId w:val="72"/>
        </w:numPr>
        <w:jc w:val="both"/>
        <w:rPr>
          <w:rFonts w:ascii="Arial" w:hAnsi="Arial" w:cs="Arial"/>
          <w:color w:val="000000"/>
          <w:szCs w:val="24"/>
        </w:rPr>
      </w:pPr>
      <w:r w:rsidRPr="00642F14">
        <w:rPr>
          <w:rFonts w:ascii="Arial" w:hAnsi="Arial" w:cs="Arial"/>
          <w:color w:val="000000"/>
          <w:szCs w:val="24"/>
        </w:rPr>
        <w:t>Ability to export data.</w:t>
      </w:r>
    </w:p>
    <w:p w14:paraId="47FA28CA" w14:textId="77777777" w:rsidR="00740F7D" w:rsidRPr="00642F14" w:rsidRDefault="00740F7D" w:rsidP="00740F7D">
      <w:pPr>
        <w:ind w:left="1080"/>
        <w:jc w:val="both"/>
        <w:rPr>
          <w:rFonts w:ascii="Arial" w:hAnsi="Arial" w:cs="Arial"/>
          <w:color w:val="000000"/>
          <w:szCs w:val="24"/>
        </w:rPr>
      </w:pPr>
    </w:p>
    <w:p w14:paraId="0030A129" w14:textId="77777777" w:rsidR="00642F14" w:rsidRPr="00AE7AB9" w:rsidRDefault="00642F14" w:rsidP="00AE7AB9">
      <w:pPr>
        <w:pStyle w:val="Heading3"/>
        <w:rPr>
          <w:i/>
          <w:u w:val="none"/>
        </w:rPr>
      </w:pPr>
      <w:bookmarkStart w:id="231" w:name="_Toc46221013"/>
      <w:bookmarkStart w:id="232" w:name="_Hlk11060772"/>
      <w:r w:rsidRPr="00AE7AB9">
        <w:rPr>
          <w:u w:val="none"/>
        </w:rPr>
        <w:t>Online Question Sampler and Secure Browser Practice Tests</w:t>
      </w:r>
      <w:bookmarkEnd w:id="231"/>
    </w:p>
    <w:p w14:paraId="33241E24" w14:textId="77777777" w:rsidR="00FA280E" w:rsidRDefault="00FA280E" w:rsidP="00642F14">
      <w:pPr>
        <w:jc w:val="both"/>
        <w:rPr>
          <w:rFonts w:ascii="Arial" w:hAnsi="Arial" w:cs="Arial"/>
          <w:bCs/>
          <w:szCs w:val="24"/>
        </w:rPr>
      </w:pPr>
    </w:p>
    <w:p w14:paraId="67F81BBA" w14:textId="6DCE49B3" w:rsidR="00642F14" w:rsidRPr="00642F14" w:rsidRDefault="00642F14" w:rsidP="00642F14">
      <w:pPr>
        <w:jc w:val="both"/>
        <w:rPr>
          <w:rFonts w:ascii="Arial" w:hAnsi="Arial" w:cs="Arial"/>
          <w:bCs/>
          <w:szCs w:val="24"/>
        </w:rPr>
      </w:pPr>
      <w:r w:rsidRPr="00642F14">
        <w:rPr>
          <w:rFonts w:ascii="Arial" w:hAnsi="Arial" w:cs="Arial"/>
          <w:bCs/>
          <w:szCs w:val="24"/>
        </w:rPr>
        <w:t>For the 202</w:t>
      </w:r>
      <w:r w:rsidR="00DD66A2">
        <w:rPr>
          <w:rFonts w:ascii="Arial" w:hAnsi="Arial" w:cs="Arial"/>
          <w:bCs/>
          <w:szCs w:val="24"/>
        </w:rPr>
        <w:t>1</w:t>
      </w:r>
      <w:r w:rsidR="00153A66" w:rsidRPr="00153A66">
        <w:rPr>
          <w:rFonts w:ascii="Arial" w:hAnsi="Arial" w:cs="Arial"/>
          <w:bCs/>
          <w:szCs w:val="24"/>
        </w:rPr>
        <w:t>–</w:t>
      </w:r>
      <w:r w:rsidRPr="00642F14">
        <w:rPr>
          <w:rFonts w:ascii="Arial" w:hAnsi="Arial" w:cs="Arial"/>
          <w:bCs/>
          <w:szCs w:val="24"/>
        </w:rPr>
        <w:t>202</w:t>
      </w:r>
      <w:r w:rsidR="00DD66A2">
        <w:rPr>
          <w:rFonts w:ascii="Arial" w:hAnsi="Arial" w:cs="Arial"/>
          <w:bCs/>
          <w:szCs w:val="24"/>
        </w:rPr>
        <w:t>2</w:t>
      </w:r>
      <w:r w:rsidRPr="00642F14">
        <w:rPr>
          <w:rFonts w:ascii="Arial" w:hAnsi="Arial" w:cs="Arial"/>
          <w:bCs/>
          <w:szCs w:val="24"/>
        </w:rPr>
        <w:t xml:space="preserve"> school year, the contractor will provide a minimum of 3 online student practice tests for each grade level and content area with a minimum of ten questions to allow students and test administration staff to become familiar with the secure browser online testing environment, and how to verify proper configuration and functioning of the network and devices, prior to a live test administration. Working with NYSED, the contractor will eliminate items from the existing practice tests that are aligned solely to the current standards and replace with items aligned to the New York State Next Generation Learning Standards drawing from recently released operational items beginning in year one of this contract term. In subsequent years, the contractor will provide one additional practice test per grade level and content area annually using recently released operational items.</w:t>
      </w:r>
    </w:p>
    <w:p w14:paraId="633CEDD7" w14:textId="77777777" w:rsidR="00440810" w:rsidRPr="00642F14" w:rsidRDefault="00440810" w:rsidP="00642F14">
      <w:pPr>
        <w:jc w:val="both"/>
        <w:rPr>
          <w:rFonts w:ascii="Arial" w:hAnsi="Arial" w:cs="Arial"/>
          <w:bCs/>
          <w:szCs w:val="24"/>
        </w:rPr>
      </w:pPr>
    </w:p>
    <w:p w14:paraId="7B9AA1F4" w14:textId="77777777" w:rsidR="00642F14" w:rsidRPr="00642F14" w:rsidRDefault="00642F14" w:rsidP="00642F14">
      <w:pPr>
        <w:jc w:val="both"/>
        <w:rPr>
          <w:rFonts w:ascii="Arial" w:eastAsiaTheme="minorHAnsi" w:hAnsi="Arial" w:cs="Arial"/>
          <w:color w:val="000000"/>
          <w:szCs w:val="24"/>
          <w:shd w:val="clear" w:color="auto" w:fill="FFFFFF"/>
        </w:rPr>
      </w:pPr>
      <w:r w:rsidRPr="00642F14">
        <w:rPr>
          <w:rFonts w:ascii="Arial" w:eastAsiaTheme="minorHAnsi" w:hAnsi="Arial" w:cs="Arial"/>
          <w:color w:val="000000"/>
          <w:szCs w:val="24"/>
          <w:shd w:val="clear" w:color="auto" w:fill="FFFFFF"/>
        </w:rPr>
        <w:t xml:space="preserve">The contractor will be required to provide web-based online question sampler tests that will allow parents, students and educators to access. The web-based online sampler tests must be duplicated and accessible on the contractor’s </w:t>
      </w:r>
      <w:r w:rsidRPr="00642F14">
        <w:rPr>
          <w:rFonts w:ascii="Arial" w:eastAsiaTheme="minorHAnsi" w:hAnsi="Arial" w:cs="Arial"/>
          <w:szCs w:val="24"/>
          <w:shd w:val="clear" w:color="auto" w:fill="FFFFFF"/>
        </w:rPr>
        <w:t>secure browser </w:t>
      </w:r>
      <w:r w:rsidRPr="00642F14">
        <w:rPr>
          <w:rFonts w:ascii="Arial" w:eastAsiaTheme="minorHAnsi" w:hAnsi="Arial" w:cs="Arial"/>
          <w:color w:val="000000"/>
          <w:szCs w:val="24"/>
          <w:shd w:val="clear" w:color="auto" w:fill="FFFFFF"/>
        </w:rPr>
        <w:t>allowing students to experience computer-based testing in the same environment they will use for operational CBT. All students must have the opportunity to practice with and become familiar with the online tools and navigation available before sitting for the operational computer-based tests.</w:t>
      </w:r>
    </w:p>
    <w:p w14:paraId="76440A78" w14:textId="77777777" w:rsidR="00642F14" w:rsidRPr="00642F14" w:rsidRDefault="00642F14" w:rsidP="00642F14">
      <w:pPr>
        <w:jc w:val="both"/>
        <w:rPr>
          <w:rFonts w:ascii="Arial" w:hAnsi="Arial" w:cs="Arial"/>
          <w:bCs/>
          <w:szCs w:val="24"/>
        </w:rPr>
      </w:pPr>
    </w:p>
    <w:p w14:paraId="2B528F1D" w14:textId="68181778" w:rsidR="00642F14" w:rsidRPr="00642F14" w:rsidRDefault="00642F14" w:rsidP="00642F14">
      <w:pPr>
        <w:jc w:val="both"/>
        <w:rPr>
          <w:rFonts w:ascii="Arial" w:hAnsi="Arial" w:cs="Arial"/>
          <w:bCs/>
          <w:szCs w:val="24"/>
        </w:rPr>
      </w:pPr>
      <w:r w:rsidRPr="00642F14">
        <w:rPr>
          <w:rFonts w:ascii="Arial" w:hAnsi="Arial" w:cs="Arial"/>
          <w:bCs/>
          <w:szCs w:val="24"/>
        </w:rPr>
        <w:t>The format of the web-based online question sampler and secure browser practice tests must mirror that of operational tests. The multiple-choice questions will each feature four answer choices. The four answer choices must be rendered by the contractor in such a manner that all four of the answer choices will be visible at the same time to the student on the computer screen without the student having to scroll horizontally or vertically. For some multiple-choice questions</w:t>
      </w:r>
      <w:r w:rsidR="00934C90">
        <w:rPr>
          <w:rFonts w:ascii="Arial" w:hAnsi="Arial" w:cs="Arial"/>
          <w:bCs/>
          <w:szCs w:val="24"/>
        </w:rPr>
        <w:t>,</w:t>
      </w:r>
      <w:r w:rsidRPr="00642F14">
        <w:rPr>
          <w:rFonts w:ascii="Arial" w:hAnsi="Arial" w:cs="Arial"/>
          <w:bCs/>
          <w:szCs w:val="24"/>
        </w:rPr>
        <w:t xml:space="preserve"> it may be necessary for the contractor to render the four answer choices in a two by two column arrangement. Additionally, empty constructed-response boxes and mathematical symbol boxes need to be provided </w:t>
      </w:r>
      <w:r w:rsidR="00072971">
        <w:rPr>
          <w:rFonts w:ascii="Arial" w:hAnsi="Arial" w:cs="Arial"/>
          <w:bCs/>
          <w:szCs w:val="24"/>
        </w:rPr>
        <w:t xml:space="preserve">by the </w:t>
      </w:r>
      <w:r w:rsidR="00072971">
        <w:rPr>
          <w:rFonts w:ascii="Arial" w:hAnsi="Arial" w:cs="Arial"/>
          <w:bCs/>
          <w:szCs w:val="24"/>
        </w:rPr>
        <w:lastRenderedPageBreak/>
        <w:t xml:space="preserve">contractor </w:t>
      </w:r>
      <w:r w:rsidR="00AF4791">
        <w:rPr>
          <w:rFonts w:ascii="Arial" w:hAnsi="Arial" w:cs="Arial"/>
          <w:bCs/>
          <w:szCs w:val="24"/>
        </w:rPr>
        <w:t xml:space="preserve">in the practice test environment </w:t>
      </w:r>
      <w:r w:rsidRPr="00642F14">
        <w:rPr>
          <w:rFonts w:ascii="Arial" w:hAnsi="Arial" w:cs="Arial"/>
          <w:bCs/>
          <w:szCs w:val="24"/>
        </w:rPr>
        <w:t xml:space="preserve">to </w:t>
      </w:r>
      <w:r w:rsidR="00AF4791">
        <w:rPr>
          <w:rFonts w:ascii="Arial" w:hAnsi="Arial" w:cs="Arial"/>
          <w:bCs/>
          <w:szCs w:val="24"/>
        </w:rPr>
        <w:t>allow schools to familiarize students with the CBT platform in answering questions p</w:t>
      </w:r>
      <w:r w:rsidR="00072971">
        <w:rPr>
          <w:rFonts w:ascii="Arial" w:hAnsi="Arial" w:cs="Arial"/>
          <w:bCs/>
          <w:szCs w:val="24"/>
        </w:rPr>
        <w:t>rovided by the teacher.</w:t>
      </w:r>
      <w:r w:rsidRPr="00642F14">
        <w:rPr>
          <w:rFonts w:ascii="Arial" w:hAnsi="Arial" w:cs="Arial"/>
          <w:bCs/>
          <w:szCs w:val="24"/>
        </w:rPr>
        <w:t xml:space="preserve"> Test questions must reflect the New York State Next Generation Learning Standards on the web-based online question sampler and in the contractor’s secure browser practice tests.</w:t>
      </w:r>
    </w:p>
    <w:p w14:paraId="19490635" w14:textId="77777777" w:rsidR="00642F14" w:rsidRPr="00642F14" w:rsidRDefault="00642F14" w:rsidP="00642F14">
      <w:pPr>
        <w:jc w:val="both"/>
        <w:rPr>
          <w:rFonts w:ascii="Arial" w:hAnsi="Arial" w:cs="Arial"/>
          <w:bCs/>
          <w:szCs w:val="24"/>
        </w:rPr>
      </w:pPr>
    </w:p>
    <w:p w14:paraId="217FDB59" w14:textId="3CFE2D20" w:rsidR="00642F14" w:rsidRPr="00642F14" w:rsidRDefault="00EE7E56" w:rsidP="00642F14">
      <w:pPr>
        <w:jc w:val="both"/>
        <w:rPr>
          <w:rFonts w:ascii="Arial" w:hAnsi="Arial" w:cs="Arial"/>
          <w:bCs/>
          <w:szCs w:val="24"/>
        </w:rPr>
      </w:pPr>
      <w:r>
        <w:rPr>
          <w:rFonts w:ascii="Arial" w:hAnsi="Arial" w:cs="Arial"/>
          <w:bCs/>
          <w:szCs w:val="24"/>
        </w:rPr>
        <w:t>Each</w:t>
      </w:r>
      <w:r w:rsidR="00642F14" w:rsidRPr="00642F14">
        <w:rPr>
          <w:rFonts w:ascii="Arial" w:hAnsi="Arial" w:cs="Arial"/>
          <w:bCs/>
          <w:szCs w:val="24"/>
        </w:rPr>
        <w:t xml:space="preserve"> practice test need not be as long as an actual operational test but should include a sample of previously released items representing </w:t>
      </w:r>
      <w:r w:rsidR="00F47182">
        <w:rPr>
          <w:rFonts w:ascii="Arial" w:hAnsi="Arial" w:cs="Arial"/>
          <w:bCs/>
          <w:szCs w:val="24"/>
        </w:rPr>
        <w:t xml:space="preserve">all </w:t>
      </w:r>
      <w:r w:rsidR="00642F14" w:rsidRPr="00642F14">
        <w:rPr>
          <w:rFonts w:ascii="Arial" w:hAnsi="Arial" w:cs="Arial"/>
          <w:bCs/>
          <w:szCs w:val="24"/>
        </w:rPr>
        <w:t xml:space="preserve">item types </w:t>
      </w:r>
      <w:r w:rsidR="00F47182">
        <w:rPr>
          <w:rFonts w:ascii="Arial" w:hAnsi="Arial" w:cs="Arial"/>
          <w:bCs/>
          <w:szCs w:val="24"/>
        </w:rPr>
        <w:t xml:space="preserve">on the test </w:t>
      </w:r>
      <w:r w:rsidR="00642F14" w:rsidRPr="00642F14">
        <w:rPr>
          <w:rFonts w:ascii="Arial" w:hAnsi="Arial" w:cs="Arial"/>
          <w:bCs/>
          <w:szCs w:val="24"/>
        </w:rPr>
        <w:t>and should be appropriate for familiarizing students with each system feature they will need to use during operational testing. These items will be taken from NYSED-developed sample items or previously administered exams. NYSED and the contractor will work collaboratively to determine the appropriate items to be included on the practice tests.</w:t>
      </w:r>
    </w:p>
    <w:p w14:paraId="410EB2BC" w14:textId="77777777" w:rsidR="00642F14" w:rsidRPr="00642F14" w:rsidRDefault="00642F14" w:rsidP="00642F14">
      <w:pPr>
        <w:jc w:val="both"/>
        <w:rPr>
          <w:rFonts w:ascii="Arial" w:hAnsi="Arial" w:cs="Arial"/>
          <w:bCs/>
          <w:szCs w:val="24"/>
        </w:rPr>
      </w:pPr>
    </w:p>
    <w:p w14:paraId="6BEBA21F" w14:textId="739015F4" w:rsidR="00642F14" w:rsidRPr="00642F14" w:rsidRDefault="009C4C2B" w:rsidP="00642F14">
      <w:pPr>
        <w:jc w:val="both"/>
        <w:rPr>
          <w:rFonts w:ascii="Arial" w:hAnsi="Arial" w:cs="Arial"/>
          <w:bCs/>
          <w:szCs w:val="24"/>
        </w:rPr>
      </w:pPr>
      <w:r>
        <w:rPr>
          <w:rFonts w:ascii="Arial" w:hAnsi="Arial" w:cs="Arial"/>
          <w:bCs/>
          <w:szCs w:val="24"/>
        </w:rPr>
        <w:t>For the Mathematics practice tests, i</w:t>
      </w:r>
      <w:r w:rsidR="00642F14" w:rsidRPr="00642F14">
        <w:rPr>
          <w:rFonts w:ascii="Arial" w:hAnsi="Arial" w:cs="Arial"/>
          <w:bCs/>
          <w:szCs w:val="24"/>
        </w:rPr>
        <w:t xml:space="preserve">n addition to the regular English edition, the contractor will be required to provide multiple alternate language practice tests in Chinese (simplified), Haitian Creole, Korean, Russian, and Spanish. The translated content for </w:t>
      </w:r>
      <w:r w:rsidR="00AE7AB9" w:rsidRPr="00642F14">
        <w:rPr>
          <w:rFonts w:ascii="Arial" w:hAnsi="Arial" w:cs="Arial"/>
          <w:bCs/>
          <w:szCs w:val="24"/>
        </w:rPr>
        <w:t>these online practices</w:t>
      </w:r>
      <w:r w:rsidR="00642F14" w:rsidRPr="00642F14">
        <w:rPr>
          <w:rFonts w:ascii="Arial" w:hAnsi="Arial" w:cs="Arial"/>
          <w:bCs/>
          <w:szCs w:val="24"/>
        </w:rPr>
        <w:t xml:space="preserve"> must encompass all text content embedded in its CBT platform, such as online tools, to be translated into and presented to students in the same target languages.</w:t>
      </w:r>
    </w:p>
    <w:p w14:paraId="49B77892" w14:textId="77777777" w:rsidR="00642F14" w:rsidRPr="00642F14" w:rsidRDefault="00642F14" w:rsidP="00642F14">
      <w:pPr>
        <w:jc w:val="both"/>
        <w:rPr>
          <w:rFonts w:ascii="Arial" w:hAnsi="Arial" w:cs="Arial"/>
          <w:bCs/>
          <w:szCs w:val="24"/>
        </w:rPr>
      </w:pPr>
    </w:p>
    <w:p w14:paraId="1E9955E1" w14:textId="77777777" w:rsidR="00642F14" w:rsidRPr="00642F14" w:rsidRDefault="00642F14" w:rsidP="00642F14">
      <w:pPr>
        <w:jc w:val="both"/>
        <w:rPr>
          <w:rFonts w:ascii="Arial" w:hAnsi="Arial" w:cs="Arial"/>
          <w:bCs/>
          <w:szCs w:val="24"/>
        </w:rPr>
      </w:pPr>
      <w:r w:rsidRPr="00642F14">
        <w:rPr>
          <w:rFonts w:ascii="Arial" w:hAnsi="Arial" w:cs="Arial"/>
          <w:bCs/>
          <w:szCs w:val="24"/>
        </w:rPr>
        <w:t>The contractor will be required to provide the same online accommodations that are available to NYS students during operational testing in the web-based question sampler and the online student practice tests for each grade level and content area to allow students and test administration staff to become familiar with the secure browser online testing environment.</w:t>
      </w:r>
    </w:p>
    <w:p w14:paraId="7B804E3C" w14:textId="77777777" w:rsidR="00642F14" w:rsidRPr="00642F14" w:rsidRDefault="00642F14" w:rsidP="00642F14">
      <w:pPr>
        <w:jc w:val="both"/>
        <w:rPr>
          <w:rFonts w:ascii="Arial" w:hAnsi="Arial" w:cs="Arial"/>
          <w:bCs/>
          <w:szCs w:val="24"/>
        </w:rPr>
      </w:pPr>
    </w:p>
    <w:p w14:paraId="0446482A" w14:textId="0979CDB7" w:rsidR="00642F14" w:rsidRPr="00642F14" w:rsidRDefault="00642F14" w:rsidP="00642F14">
      <w:pPr>
        <w:jc w:val="both"/>
        <w:rPr>
          <w:rFonts w:ascii="Arial" w:hAnsi="Arial" w:cs="Arial"/>
          <w:bCs/>
          <w:szCs w:val="24"/>
        </w:rPr>
      </w:pPr>
      <w:r w:rsidRPr="00642F14">
        <w:rPr>
          <w:rFonts w:ascii="Arial" w:hAnsi="Arial" w:cs="Arial"/>
          <w:bCs/>
          <w:szCs w:val="24"/>
        </w:rPr>
        <w:t>It is NYSED's expectation that the online practice tests will be available throughout the school year beginning with three months prior to the spring 202</w:t>
      </w:r>
      <w:r w:rsidR="00033B60">
        <w:rPr>
          <w:rFonts w:ascii="Arial" w:hAnsi="Arial" w:cs="Arial"/>
          <w:bCs/>
          <w:szCs w:val="24"/>
        </w:rPr>
        <w:t>2</w:t>
      </w:r>
      <w:r w:rsidRPr="00642F14">
        <w:rPr>
          <w:rFonts w:ascii="Arial" w:hAnsi="Arial" w:cs="Arial"/>
          <w:bCs/>
          <w:szCs w:val="24"/>
        </w:rPr>
        <w:t xml:space="preserve"> </w:t>
      </w:r>
      <w:r w:rsidR="009C4C2B">
        <w:rPr>
          <w:rFonts w:ascii="Arial" w:hAnsi="Arial" w:cs="Arial"/>
          <w:bCs/>
          <w:szCs w:val="24"/>
        </w:rPr>
        <w:t xml:space="preserve">operational and </w:t>
      </w:r>
      <w:r w:rsidRPr="00642F14">
        <w:rPr>
          <w:rFonts w:ascii="Arial" w:hAnsi="Arial" w:cs="Arial"/>
          <w:bCs/>
          <w:szCs w:val="24"/>
        </w:rPr>
        <w:t xml:space="preserve">field test administration. NYSED also reserves the right to have the contractor input updated and expanded content </w:t>
      </w:r>
      <w:r w:rsidR="00934C90">
        <w:rPr>
          <w:rFonts w:ascii="Arial" w:hAnsi="Arial" w:cs="Arial"/>
          <w:bCs/>
          <w:szCs w:val="24"/>
        </w:rPr>
        <w:t>for</w:t>
      </w:r>
      <w:r w:rsidRPr="00642F14">
        <w:rPr>
          <w:rFonts w:ascii="Arial" w:hAnsi="Arial" w:cs="Arial"/>
          <w:bCs/>
          <w:szCs w:val="24"/>
        </w:rPr>
        <w:t xml:space="preserve"> the CBT </w:t>
      </w:r>
      <w:r w:rsidR="009C4C2B">
        <w:rPr>
          <w:rFonts w:ascii="Arial" w:hAnsi="Arial" w:cs="Arial"/>
          <w:bCs/>
          <w:szCs w:val="24"/>
        </w:rPr>
        <w:t>ELA and math</w:t>
      </w:r>
      <w:r w:rsidRPr="00642F14">
        <w:rPr>
          <w:rFonts w:ascii="Arial" w:hAnsi="Arial" w:cs="Arial"/>
          <w:bCs/>
          <w:szCs w:val="24"/>
        </w:rPr>
        <w:t xml:space="preserve"> practice tests no more frequently than once annually over the course of the contact term</w:t>
      </w:r>
    </w:p>
    <w:p w14:paraId="174B2A2F" w14:textId="77777777" w:rsidR="00642F14" w:rsidRPr="00642F14" w:rsidRDefault="00642F14" w:rsidP="00642F14">
      <w:pPr>
        <w:jc w:val="both"/>
        <w:rPr>
          <w:rFonts w:ascii="Arial" w:hAnsi="Arial" w:cs="Arial"/>
          <w:bCs/>
          <w:szCs w:val="24"/>
        </w:rPr>
      </w:pPr>
    </w:p>
    <w:p w14:paraId="399E0605" w14:textId="39078BBB" w:rsidR="00642F14" w:rsidRPr="00AA749C" w:rsidRDefault="00642F14" w:rsidP="00AA749C">
      <w:pPr>
        <w:pStyle w:val="Heading3"/>
        <w:rPr>
          <w:u w:val="none"/>
        </w:rPr>
      </w:pPr>
      <w:bookmarkStart w:id="233" w:name="_Training_and_Technical_1"/>
      <w:bookmarkStart w:id="234" w:name="_Toc46221014"/>
      <w:bookmarkEnd w:id="232"/>
      <w:bookmarkEnd w:id="233"/>
      <w:r w:rsidRPr="00AA749C">
        <w:rPr>
          <w:u w:val="none"/>
        </w:rPr>
        <w:t>Training and Technical Support</w:t>
      </w:r>
      <w:bookmarkEnd w:id="234"/>
    </w:p>
    <w:p w14:paraId="7E59C973" w14:textId="77777777" w:rsidR="00642F14" w:rsidRPr="00642F14" w:rsidRDefault="00642F14" w:rsidP="00642F14">
      <w:pPr>
        <w:jc w:val="both"/>
        <w:rPr>
          <w:rFonts w:ascii="Arial" w:hAnsi="Arial" w:cs="Arial"/>
          <w:b/>
          <w:szCs w:val="24"/>
          <w:u w:val="single"/>
        </w:rPr>
      </w:pPr>
    </w:p>
    <w:p w14:paraId="55924699" w14:textId="77777777" w:rsidR="00642F14" w:rsidRPr="00642F14" w:rsidRDefault="00642F14" w:rsidP="00642F14">
      <w:pPr>
        <w:tabs>
          <w:tab w:val="left" w:pos="450"/>
        </w:tabs>
        <w:jc w:val="both"/>
        <w:rPr>
          <w:rFonts w:ascii="Arial" w:hAnsi="Arial" w:cs="Arial"/>
          <w:szCs w:val="24"/>
        </w:rPr>
      </w:pPr>
      <w:r w:rsidRPr="00642F14">
        <w:rPr>
          <w:rFonts w:ascii="Arial" w:hAnsi="Arial" w:cs="Arial"/>
          <w:szCs w:val="24"/>
        </w:rPr>
        <w:t>The contractor must provide local schools and districts with clear and complete training materials and complete technical support to enable them to successfully administer tests using the online delivery system.</w:t>
      </w:r>
    </w:p>
    <w:p w14:paraId="67AB454E" w14:textId="77777777" w:rsidR="00642F14" w:rsidRPr="00642F14" w:rsidRDefault="00642F14" w:rsidP="00642F14">
      <w:pPr>
        <w:autoSpaceDE w:val="0"/>
        <w:autoSpaceDN w:val="0"/>
        <w:adjustRightInd w:val="0"/>
        <w:jc w:val="both"/>
        <w:rPr>
          <w:rFonts w:ascii="Arial" w:hAnsi="Arial" w:cs="Arial"/>
          <w:b/>
          <w:bCs/>
          <w:color w:val="000000"/>
          <w:szCs w:val="24"/>
          <w:highlight w:val="cyan"/>
        </w:rPr>
      </w:pPr>
    </w:p>
    <w:p w14:paraId="308EA67E" w14:textId="77777777" w:rsidR="00642F14" w:rsidRPr="00642F14" w:rsidRDefault="00642F14" w:rsidP="00642F14">
      <w:pPr>
        <w:autoSpaceDE w:val="0"/>
        <w:autoSpaceDN w:val="0"/>
        <w:adjustRightInd w:val="0"/>
        <w:jc w:val="both"/>
        <w:rPr>
          <w:rFonts w:ascii="Arial" w:hAnsi="Arial" w:cs="Arial"/>
          <w:color w:val="000000"/>
          <w:szCs w:val="24"/>
        </w:rPr>
      </w:pPr>
      <w:r w:rsidRPr="00642F14">
        <w:rPr>
          <w:rFonts w:ascii="Arial" w:hAnsi="Arial" w:cs="Arial"/>
          <w:color w:val="000000"/>
          <w:szCs w:val="24"/>
        </w:rPr>
        <w:t>The following types of system documentation shall be written, maintained, and provided to NYSED and local schools and school districts. The following represents a minimum requirement; additional documentation types and formats may be proposed.</w:t>
      </w:r>
    </w:p>
    <w:p w14:paraId="6B95EB7D" w14:textId="594EBD1D"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User’s Guide that fully details the functionality of the online testing system for an end user in a school or district</w:t>
      </w:r>
      <w:r w:rsidR="00153A66">
        <w:rPr>
          <w:rFonts w:ascii="Arial" w:hAnsi="Arial" w:cs="Arial"/>
          <w:color w:val="000000"/>
          <w:szCs w:val="24"/>
        </w:rPr>
        <w:t>.</w:t>
      </w:r>
    </w:p>
    <w:p w14:paraId="717811B1" w14:textId="3CB9E9B0"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Infrastructure Guide that details the minimum and recommended technical specifications and configurations needed to successfully access the online testing system and deliver online tests</w:t>
      </w:r>
      <w:r w:rsidR="00153A66">
        <w:rPr>
          <w:rFonts w:ascii="Arial" w:hAnsi="Arial" w:cs="Arial"/>
          <w:color w:val="000000"/>
          <w:szCs w:val="24"/>
        </w:rPr>
        <w:t>.</w:t>
      </w:r>
    </w:p>
    <w:p w14:paraId="264BBA19" w14:textId="07CF0EFA"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System Training Workbook that provides step-by-step details for how to complete the most commonly needed tasks in the online testing system</w:t>
      </w:r>
      <w:r w:rsidR="00153A66">
        <w:rPr>
          <w:rFonts w:ascii="Arial" w:hAnsi="Arial" w:cs="Arial"/>
          <w:color w:val="000000"/>
          <w:szCs w:val="24"/>
        </w:rPr>
        <w:t>.</w:t>
      </w:r>
    </w:p>
    <w:p w14:paraId="422F223B" w14:textId="77777777"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 xml:space="preserve">System Update Notifications that detail the specifics of newly deployed system changes. Such information also should be included in the previous documents; however, this </w:t>
      </w:r>
      <w:r w:rsidRPr="00642F14">
        <w:rPr>
          <w:rFonts w:ascii="Arial" w:hAnsi="Arial" w:cs="Arial"/>
          <w:color w:val="000000"/>
          <w:szCs w:val="24"/>
        </w:rPr>
        <w:lastRenderedPageBreak/>
        <w:t>documentation will summarize system changes for advanced users who would not likely reread a complete user’s guide.</w:t>
      </w:r>
    </w:p>
    <w:p w14:paraId="25410069" w14:textId="77777777"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Set-up and Installation Guide that details a high-level overview, guidelines for deployment and implementation, and troubleshooting tips.</w:t>
      </w:r>
    </w:p>
    <w:p w14:paraId="49B980DA" w14:textId="77777777"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Develop and distribute transition communication to educational organizations.</w:t>
      </w:r>
    </w:p>
    <w:p w14:paraId="6C911AB0" w14:textId="2D7E37D5" w:rsidR="00642F14" w:rsidRPr="00642F14" w:rsidRDefault="00642F14" w:rsidP="008B1EC2">
      <w:pPr>
        <w:numPr>
          <w:ilvl w:val="0"/>
          <w:numId w:val="39"/>
        </w:numPr>
        <w:autoSpaceDE w:val="0"/>
        <w:autoSpaceDN w:val="0"/>
        <w:adjustRightInd w:val="0"/>
        <w:spacing w:before="120"/>
        <w:jc w:val="both"/>
        <w:rPr>
          <w:rFonts w:ascii="Arial" w:hAnsi="Arial" w:cs="Arial"/>
          <w:color w:val="000000"/>
          <w:szCs w:val="24"/>
        </w:rPr>
      </w:pPr>
      <w:r w:rsidRPr="00642F14">
        <w:rPr>
          <w:rFonts w:ascii="Arial" w:hAnsi="Arial" w:cs="Arial"/>
          <w:color w:val="000000"/>
          <w:szCs w:val="24"/>
        </w:rPr>
        <w:t>Scoring manual that details guidelines, information, and procedures to facilitate scoring of operational tests.</w:t>
      </w:r>
    </w:p>
    <w:p w14:paraId="15B9B692" w14:textId="77777777" w:rsidR="00642F14" w:rsidRPr="00642F14" w:rsidRDefault="00642F14" w:rsidP="00642F14">
      <w:pPr>
        <w:tabs>
          <w:tab w:val="left" w:pos="450"/>
        </w:tabs>
        <w:jc w:val="both"/>
        <w:rPr>
          <w:rFonts w:ascii="Arial" w:hAnsi="Arial" w:cs="Arial"/>
          <w:szCs w:val="24"/>
        </w:rPr>
      </w:pPr>
    </w:p>
    <w:p w14:paraId="432BFA33" w14:textId="77777777" w:rsidR="00273008" w:rsidRDefault="00642F14" w:rsidP="00642F14">
      <w:pPr>
        <w:tabs>
          <w:tab w:val="left" w:pos="450"/>
        </w:tabs>
        <w:jc w:val="both"/>
        <w:rPr>
          <w:rFonts w:ascii="Arial" w:hAnsi="Arial" w:cs="Arial"/>
          <w:szCs w:val="24"/>
        </w:rPr>
      </w:pPr>
      <w:bookmarkStart w:id="235" w:name="_Hlk40089043"/>
      <w:r w:rsidRPr="00642F14">
        <w:rPr>
          <w:rFonts w:ascii="Arial" w:hAnsi="Arial" w:cs="Arial"/>
          <w:szCs w:val="24"/>
        </w:rPr>
        <w:t xml:space="preserve">Prior to test administration, the contractor must provide written training materials for schools and districts. In addition, </w:t>
      </w:r>
      <w:bookmarkStart w:id="236" w:name="_Hlk19264638"/>
      <w:r w:rsidRPr="00642F14">
        <w:rPr>
          <w:rFonts w:ascii="Arial" w:hAnsi="Arial" w:cs="Arial"/>
          <w:szCs w:val="24"/>
        </w:rPr>
        <w:t xml:space="preserve">the contractor must plan and host </w:t>
      </w:r>
      <w:bookmarkStart w:id="237" w:name="_Hlk10017472"/>
      <w:r w:rsidRPr="00642F14">
        <w:rPr>
          <w:rFonts w:ascii="Arial" w:hAnsi="Arial" w:cs="Arial"/>
          <w:szCs w:val="24"/>
        </w:rPr>
        <w:t xml:space="preserve">at a minimum </w:t>
      </w:r>
      <w:bookmarkEnd w:id="237"/>
      <w:r w:rsidRPr="00642F14">
        <w:rPr>
          <w:rFonts w:ascii="Arial" w:hAnsi="Arial" w:cs="Arial"/>
          <w:szCs w:val="24"/>
        </w:rPr>
        <w:t>six regional Fall training sessions and six regional Winter training sessions annually for schools and districts in person</w:t>
      </w:r>
      <w:bookmarkEnd w:id="236"/>
      <w:r w:rsidRPr="00642F14">
        <w:rPr>
          <w:rFonts w:ascii="Arial" w:hAnsi="Arial" w:cs="Arial"/>
          <w:szCs w:val="24"/>
        </w:rPr>
        <w:t xml:space="preserve">. Each training session shall accommodate both in-person and virtual (video and online) participation. The contractor </w:t>
      </w:r>
      <w:r w:rsidR="009E5E2E">
        <w:rPr>
          <w:rFonts w:ascii="Arial" w:hAnsi="Arial" w:cs="Arial"/>
          <w:szCs w:val="24"/>
        </w:rPr>
        <w:t>will</w:t>
      </w:r>
      <w:r w:rsidRPr="00642F14">
        <w:rPr>
          <w:rFonts w:ascii="Arial" w:hAnsi="Arial" w:cs="Arial"/>
          <w:szCs w:val="24"/>
        </w:rPr>
        <w:t xml:space="preserve"> also be required to record the training session(s) and to make asynchronous training available online featuring material from the recorded sessions. </w:t>
      </w:r>
      <w:bookmarkStart w:id="238" w:name="_Hlk19264660"/>
    </w:p>
    <w:p w14:paraId="361DC60C" w14:textId="77777777" w:rsidR="00273008" w:rsidRDefault="00273008" w:rsidP="00642F14">
      <w:pPr>
        <w:tabs>
          <w:tab w:val="left" w:pos="450"/>
        </w:tabs>
        <w:jc w:val="both"/>
        <w:rPr>
          <w:rFonts w:ascii="Arial" w:hAnsi="Arial" w:cs="Arial"/>
          <w:szCs w:val="24"/>
        </w:rPr>
      </w:pPr>
    </w:p>
    <w:p w14:paraId="4E80A452" w14:textId="55CFB8FF" w:rsidR="00273008" w:rsidRDefault="00301B89" w:rsidP="00642F14">
      <w:pPr>
        <w:tabs>
          <w:tab w:val="left" w:pos="450"/>
        </w:tabs>
        <w:jc w:val="both"/>
        <w:rPr>
          <w:rFonts w:ascii="Arial" w:hAnsi="Arial" w:cs="Arial"/>
          <w:szCs w:val="24"/>
        </w:rPr>
      </w:pPr>
      <w:r>
        <w:rPr>
          <w:rFonts w:ascii="Arial" w:hAnsi="Arial" w:cs="Arial"/>
          <w:szCs w:val="24"/>
        </w:rPr>
        <w:t>In addition, t</w:t>
      </w:r>
      <w:r w:rsidR="00642F14" w:rsidRPr="00642F14">
        <w:rPr>
          <w:rFonts w:ascii="Arial" w:hAnsi="Arial" w:cs="Arial"/>
          <w:szCs w:val="24"/>
        </w:rPr>
        <w:t xml:space="preserve">he contractor must provide four </w:t>
      </w:r>
      <w:r w:rsidR="004B70F0">
        <w:rPr>
          <w:rFonts w:ascii="Arial" w:hAnsi="Arial" w:cs="Arial"/>
          <w:szCs w:val="24"/>
        </w:rPr>
        <w:t xml:space="preserve">in-person </w:t>
      </w:r>
      <w:r w:rsidR="00642F14" w:rsidRPr="00E01594">
        <w:rPr>
          <w:rFonts w:ascii="Arial" w:hAnsi="Arial" w:cs="Arial"/>
          <w:bCs/>
          <w:szCs w:val="24"/>
        </w:rPr>
        <w:t>scoring</w:t>
      </w:r>
      <w:r w:rsidR="00642F14" w:rsidRPr="00642F14">
        <w:rPr>
          <w:rFonts w:ascii="Arial" w:hAnsi="Arial" w:cs="Arial"/>
          <w:szCs w:val="24"/>
        </w:rPr>
        <w:t xml:space="preserve"> training sessions to participating schools and districts </w:t>
      </w:r>
      <w:r w:rsidR="004B70F0" w:rsidRPr="004B70F0">
        <w:rPr>
          <w:rFonts w:ascii="Arial" w:hAnsi="Arial" w:cs="Arial"/>
          <w:szCs w:val="24"/>
        </w:rPr>
        <w:t>to teach scoring consortia leaders how they and their scorers use the contractor’s scoring platform for scoring operational constructed responses. This training should not include any secure test contents.</w:t>
      </w:r>
      <w:bookmarkEnd w:id="238"/>
      <w:r w:rsidR="00642F14" w:rsidRPr="00642F14">
        <w:rPr>
          <w:rFonts w:ascii="Arial" w:hAnsi="Arial" w:cs="Arial"/>
          <w:szCs w:val="24"/>
        </w:rPr>
        <w:t xml:space="preserve"> </w:t>
      </w:r>
    </w:p>
    <w:p w14:paraId="32BE9E68" w14:textId="77777777" w:rsidR="00E01594" w:rsidRDefault="00E01594" w:rsidP="00642F14">
      <w:pPr>
        <w:tabs>
          <w:tab w:val="left" w:pos="450"/>
        </w:tabs>
        <w:jc w:val="both"/>
        <w:rPr>
          <w:rFonts w:ascii="Arial" w:hAnsi="Arial" w:cs="Arial"/>
          <w:szCs w:val="24"/>
        </w:rPr>
      </w:pPr>
    </w:p>
    <w:p w14:paraId="109DB06C" w14:textId="1FA41D86" w:rsidR="00642F14" w:rsidRPr="00642F14" w:rsidRDefault="00642F14" w:rsidP="00642F14">
      <w:pPr>
        <w:tabs>
          <w:tab w:val="left" w:pos="450"/>
        </w:tabs>
        <w:jc w:val="both"/>
        <w:rPr>
          <w:rFonts w:ascii="Arial" w:eastAsiaTheme="minorHAnsi" w:hAnsi="Arial" w:cs="Arial"/>
          <w:szCs w:val="24"/>
        </w:rPr>
      </w:pPr>
      <w:r w:rsidRPr="00642F14">
        <w:rPr>
          <w:rFonts w:ascii="Arial" w:hAnsi="Arial" w:cs="Arial"/>
          <w:szCs w:val="24"/>
        </w:rPr>
        <w:t xml:space="preserve">Furthermore, the contractor will develop and host a minimum of 4 video tutorials about transition and enhancements introduced yearly. </w:t>
      </w:r>
      <w:r w:rsidR="004B70F0" w:rsidRPr="004B70F0">
        <w:rPr>
          <w:rFonts w:ascii="Arial" w:hAnsi="Arial" w:cs="Arial"/>
          <w:szCs w:val="24"/>
        </w:rPr>
        <w:t>The video tutorials will draw particular attention to any changes the contractor has made in the platform</w:t>
      </w:r>
      <w:r w:rsidR="00752C28">
        <w:rPr>
          <w:rFonts w:ascii="Arial" w:hAnsi="Arial" w:cs="Arial"/>
          <w:szCs w:val="24"/>
        </w:rPr>
        <w:t>s</w:t>
      </w:r>
      <w:r w:rsidR="004B70F0" w:rsidRPr="004B70F0">
        <w:rPr>
          <w:rFonts w:ascii="Arial" w:hAnsi="Arial" w:cs="Arial"/>
          <w:szCs w:val="24"/>
        </w:rPr>
        <w:t xml:space="preserve"> from the </w:t>
      </w:r>
      <w:r w:rsidR="00752C28">
        <w:rPr>
          <w:rFonts w:ascii="Arial" w:hAnsi="Arial" w:cs="Arial"/>
          <w:szCs w:val="24"/>
        </w:rPr>
        <w:t xml:space="preserve">previous </w:t>
      </w:r>
      <w:r w:rsidR="004B70F0" w:rsidRPr="004B70F0">
        <w:rPr>
          <w:rFonts w:ascii="Arial" w:hAnsi="Arial" w:cs="Arial"/>
          <w:szCs w:val="24"/>
        </w:rPr>
        <w:t>year.</w:t>
      </w:r>
    </w:p>
    <w:bookmarkEnd w:id="235"/>
    <w:p w14:paraId="0C85C740" w14:textId="77777777" w:rsidR="00642F14" w:rsidRPr="00642F14" w:rsidRDefault="00642F14" w:rsidP="00642F14">
      <w:pPr>
        <w:tabs>
          <w:tab w:val="left" w:pos="450"/>
        </w:tabs>
        <w:jc w:val="both"/>
        <w:rPr>
          <w:rFonts w:ascii="Arial" w:eastAsiaTheme="minorHAnsi" w:hAnsi="Arial" w:cs="Arial"/>
          <w:szCs w:val="24"/>
        </w:rPr>
      </w:pPr>
    </w:p>
    <w:p w14:paraId="03399594" w14:textId="7D3439D5" w:rsidR="00642F14" w:rsidRPr="00642F14" w:rsidRDefault="00642F14" w:rsidP="00642F14">
      <w:pPr>
        <w:tabs>
          <w:tab w:val="left" w:pos="450"/>
        </w:tabs>
        <w:jc w:val="both"/>
        <w:rPr>
          <w:rFonts w:ascii="Arial" w:hAnsi="Arial" w:cs="Arial"/>
          <w:szCs w:val="24"/>
        </w:rPr>
      </w:pPr>
      <w:r w:rsidRPr="00642F14">
        <w:rPr>
          <w:rFonts w:ascii="Arial" w:hAnsi="Arial" w:cs="Arial"/>
          <w:szCs w:val="24"/>
        </w:rPr>
        <w:t>In addition to training materials and system documentation, the contractor must provide a telephone support helpline for schools to contact during practice testing, field testing, operational testing, and online scoring. Telephone support must be available each business day from 7 am</w:t>
      </w:r>
      <w:r w:rsidR="00153A66" w:rsidRPr="00153A66">
        <w:rPr>
          <w:rFonts w:ascii="Arial" w:hAnsi="Arial" w:cs="Arial"/>
          <w:szCs w:val="24"/>
        </w:rPr>
        <w:t>–</w:t>
      </w:r>
      <w:r w:rsidRPr="00642F14">
        <w:rPr>
          <w:rFonts w:ascii="Arial" w:hAnsi="Arial" w:cs="Arial"/>
          <w:szCs w:val="24"/>
        </w:rPr>
        <w:t>7 pm EST during critical periods and from 7:30</w:t>
      </w:r>
      <w:r w:rsidR="00934C90">
        <w:rPr>
          <w:rFonts w:ascii="Arial" w:hAnsi="Arial" w:cs="Arial"/>
          <w:szCs w:val="24"/>
        </w:rPr>
        <w:t xml:space="preserve"> </w:t>
      </w:r>
      <w:r w:rsidRPr="00642F14">
        <w:rPr>
          <w:rFonts w:ascii="Arial" w:hAnsi="Arial" w:cs="Arial"/>
          <w:szCs w:val="24"/>
        </w:rPr>
        <w:t>am</w:t>
      </w:r>
      <w:r w:rsidR="00153A66" w:rsidRPr="00153A66">
        <w:rPr>
          <w:rFonts w:ascii="Arial" w:hAnsi="Arial" w:cs="Arial"/>
          <w:szCs w:val="24"/>
        </w:rPr>
        <w:t>–</w:t>
      </w:r>
      <w:r w:rsidRPr="00642F14">
        <w:rPr>
          <w:rFonts w:ascii="Arial" w:hAnsi="Arial" w:cs="Arial"/>
          <w:szCs w:val="24"/>
        </w:rPr>
        <w:t>4:30</w:t>
      </w:r>
      <w:r w:rsidR="00934C90">
        <w:rPr>
          <w:rFonts w:ascii="Arial" w:hAnsi="Arial" w:cs="Arial"/>
          <w:szCs w:val="24"/>
        </w:rPr>
        <w:t xml:space="preserve"> </w:t>
      </w:r>
      <w:r w:rsidRPr="00642F14">
        <w:rPr>
          <w:rFonts w:ascii="Arial" w:hAnsi="Arial" w:cs="Arial"/>
          <w:szCs w:val="24"/>
        </w:rPr>
        <w:t>pm EST during the duration of the contract to answer calls related to the use of the online delivery and scoring systems with no longer than a two-minute wait time. School personnel must be able to communicate by email and fax to the contractor.</w:t>
      </w:r>
      <w:bookmarkStart w:id="239" w:name="_Hlk532468982"/>
    </w:p>
    <w:p w14:paraId="532C1280" w14:textId="77777777" w:rsidR="00642F14" w:rsidRPr="00642F14" w:rsidRDefault="00642F14" w:rsidP="00642F14">
      <w:pPr>
        <w:tabs>
          <w:tab w:val="left" w:pos="450"/>
        </w:tabs>
        <w:jc w:val="both"/>
        <w:rPr>
          <w:rFonts w:ascii="Arial" w:hAnsi="Arial" w:cs="Arial"/>
          <w:szCs w:val="24"/>
        </w:rPr>
      </w:pPr>
    </w:p>
    <w:p w14:paraId="5CCE9A22" w14:textId="77777777" w:rsidR="00642F14" w:rsidRPr="00642F14" w:rsidRDefault="00642F14" w:rsidP="00642F14">
      <w:pPr>
        <w:tabs>
          <w:tab w:val="left" w:pos="450"/>
        </w:tabs>
        <w:jc w:val="both"/>
        <w:rPr>
          <w:rFonts w:ascii="Arial" w:hAnsi="Arial" w:cs="Arial"/>
          <w:szCs w:val="24"/>
        </w:rPr>
      </w:pPr>
      <w:r w:rsidRPr="00642F14">
        <w:rPr>
          <w:rFonts w:ascii="Arial" w:hAnsi="Arial" w:cs="Arial"/>
          <w:szCs w:val="24"/>
        </w:rPr>
        <w:t>The contractor shall provide NYSED with a report showing the number of calls received each day, the concerns or issues prompting the calls, their escalation, if necessary, their resolution, the number of remaining open tickets per time period, and the average wait time for a response, the duration of calls, and the total time from start of the call to resolution of the issue.</w:t>
      </w:r>
    </w:p>
    <w:bookmarkEnd w:id="239"/>
    <w:p w14:paraId="7CFBEED4" w14:textId="77777777" w:rsidR="00642F14" w:rsidRPr="00642F14" w:rsidRDefault="00642F14" w:rsidP="00642F14">
      <w:pPr>
        <w:tabs>
          <w:tab w:val="left" w:pos="450"/>
        </w:tabs>
        <w:jc w:val="both"/>
        <w:rPr>
          <w:rFonts w:ascii="Arial" w:eastAsiaTheme="minorHAnsi" w:hAnsi="Arial" w:cs="Arial"/>
          <w:szCs w:val="24"/>
        </w:rPr>
      </w:pPr>
    </w:p>
    <w:p w14:paraId="68062B1B" w14:textId="798EF013" w:rsidR="00642F14" w:rsidRPr="00642F14" w:rsidRDefault="00642F14" w:rsidP="00FA280E">
      <w:pPr>
        <w:tabs>
          <w:tab w:val="left" w:pos="450"/>
        </w:tabs>
        <w:jc w:val="both"/>
        <w:rPr>
          <w:rFonts w:ascii="Arial" w:hAnsi="Arial" w:cs="Arial"/>
          <w:szCs w:val="24"/>
        </w:rPr>
      </w:pPr>
      <w:r w:rsidRPr="00642F14">
        <w:rPr>
          <w:rFonts w:ascii="Arial" w:hAnsi="Arial" w:cs="Arial"/>
          <w:szCs w:val="24"/>
        </w:rPr>
        <w:t xml:space="preserve">Should the State choose to include Component 2 as part of the contract resulting from this RFP, these training sessions and video tutorials should incorporate the Grades 5 and 8 Science Tests into the training materials and video tutorials that the contractor is providing for the ELA and Mathematics </w:t>
      </w:r>
      <w:r w:rsidR="00AA749C" w:rsidRPr="00642F14">
        <w:rPr>
          <w:rFonts w:ascii="Arial" w:hAnsi="Arial" w:cs="Arial"/>
          <w:szCs w:val="24"/>
        </w:rPr>
        <w:t>Tests and</w:t>
      </w:r>
      <w:r w:rsidRPr="00642F14">
        <w:rPr>
          <w:rFonts w:ascii="Arial" w:hAnsi="Arial" w:cs="Arial"/>
          <w:szCs w:val="24"/>
        </w:rPr>
        <w:t xml:space="preserve"> need not be discrete from those.</w:t>
      </w:r>
    </w:p>
    <w:p w14:paraId="4FB0A0D2" w14:textId="77777777" w:rsidR="00642F14" w:rsidRPr="00642F14" w:rsidRDefault="00642F14" w:rsidP="00FA280E">
      <w:pPr>
        <w:jc w:val="both"/>
        <w:rPr>
          <w:rFonts w:ascii="Arial" w:eastAsiaTheme="minorHAnsi" w:hAnsi="Arial" w:cs="Arial"/>
          <w:b/>
          <w:szCs w:val="24"/>
          <w:u w:val="single"/>
        </w:rPr>
      </w:pPr>
    </w:p>
    <w:p w14:paraId="4616755A" w14:textId="0662932A" w:rsidR="00642F14" w:rsidRPr="00AA749C" w:rsidRDefault="00642F14" w:rsidP="00AA749C">
      <w:pPr>
        <w:pStyle w:val="Heading3"/>
        <w:rPr>
          <w:rFonts w:eastAsiaTheme="minorHAnsi"/>
          <w:u w:val="none"/>
        </w:rPr>
      </w:pPr>
      <w:bookmarkStart w:id="240" w:name="_Toc46221015"/>
      <w:bookmarkStart w:id="241" w:name="_Hlk17182613"/>
      <w:r w:rsidRPr="00AA749C">
        <w:rPr>
          <w:rFonts w:eastAsiaTheme="minorHAnsi"/>
          <w:u w:val="none"/>
        </w:rPr>
        <w:t>Computer-Based Testing Hosted Solution, Minimum Technical Specifications</w:t>
      </w:r>
      <w:bookmarkEnd w:id="240"/>
    </w:p>
    <w:p w14:paraId="66A0C819" w14:textId="77777777" w:rsidR="00642F14" w:rsidRPr="00642F14" w:rsidRDefault="00642F14" w:rsidP="00642F14">
      <w:pPr>
        <w:jc w:val="both"/>
        <w:rPr>
          <w:rFonts w:ascii="Arial" w:eastAsiaTheme="minorHAnsi" w:hAnsi="Arial" w:cs="Arial"/>
          <w:b/>
          <w:szCs w:val="24"/>
          <w:u w:val="single"/>
        </w:rPr>
      </w:pPr>
    </w:p>
    <w:bookmarkEnd w:id="241"/>
    <w:p w14:paraId="41294F15" w14:textId="6ABDB18A" w:rsidR="00642F14" w:rsidRPr="00642F14" w:rsidRDefault="00642F14" w:rsidP="005A2D98">
      <w:pPr>
        <w:jc w:val="both"/>
        <w:rPr>
          <w:rFonts w:ascii="Arial" w:eastAsiaTheme="minorHAnsi" w:hAnsi="Arial" w:cstheme="minorBidi"/>
          <w:szCs w:val="24"/>
        </w:rPr>
      </w:pPr>
      <w:r w:rsidRPr="00642F14">
        <w:rPr>
          <w:rFonts w:ascii="Arial" w:eastAsiaTheme="minorHAnsi" w:hAnsi="Arial" w:cstheme="minorBidi"/>
          <w:szCs w:val="24"/>
        </w:rPr>
        <w:t xml:space="preserve">The hosted solution for CBT offered by the contractor must meet all NYS education laws and regulations pertaining to data privacy which can be found in </w:t>
      </w:r>
      <w:r w:rsidR="00D76F6F">
        <w:rPr>
          <w:rFonts w:ascii="Arial" w:eastAsiaTheme="minorHAnsi" w:hAnsi="Arial" w:cstheme="minorBidi"/>
          <w:szCs w:val="24"/>
        </w:rPr>
        <w:t xml:space="preserve">the </w:t>
      </w:r>
      <w:r w:rsidR="00FA2098">
        <w:rPr>
          <w:rFonts w:ascii="Arial" w:eastAsiaTheme="minorHAnsi" w:hAnsi="Arial" w:cstheme="minorBidi"/>
          <w:szCs w:val="24"/>
        </w:rPr>
        <w:t>confidentiality and privacy forms</w:t>
      </w:r>
      <w:r w:rsidR="00D76F6F">
        <w:rPr>
          <w:rFonts w:ascii="Arial" w:eastAsiaTheme="minorHAnsi" w:hAnsi="Arial" w:cstheme="minorBidi"/>
          <w:szCs w:val="24"/>
        </w:rPr>
        <w:t xml:space="preserve"> posted with</w:t>
      </w:r>
      <w:r w:rsidRPr="00642F14">
        <w:rPr>
          <w:rFonts w:ascii="Arial" w:eastAsiaTheme="minorHAnsi" w:hAnsi="Arial" w:cstheme="minorBidi"/>
          <w:szCs w:val="24"/>
        </w:rPr>
        <w:t xml:space="preserve"> this RFP. The solution’s online testing component must be fully compatible with all student testing devices</w:t>
      </w:r>
      <w:r w:rsidR="00FB1A0E">
        <w:rPr>
          <w:rFonts w:ascii="Arial" w:eastAsiaTheme="minorHAnsi" w:hAnsi="Arial" w:cstheme="minorBidi"/>
          <w:szCs w:val="24"/>
        </w:rPr>
        <w:t xml:space="preserve"> most often </w:t>
      </w:r>
      <w:r w:rsidRPr="00642F14">
        <w:rPr>
          <w:rFonts w:ascii="Arial" w:eastAsiaTheme="minorHAnsi" w:hAnsi="Arial" w:cstheme="minorBidi"/>
          <w:szCs w:val="24"/>
        </w:rPr>
        <w:t>purchase</w:t>
      </w:r>
      <w:r w:rsidR="00FB1A0E">
        <w:rPr>
          <w:rFonts w:ascii="Arial" w:eastAsiaTheme="minorHAnsi" w:hAnsi="Arial" w:cstheme="minorBidi"/>
          <w:szCs w:val="24"/>
        </w:rPr>
        <w:t>d</w:t>
      </w:r>
      <w:r w:rsidRPr="00642F14">
        <w:rPr>
          <w:rFonts w:ascii="Arial" w:eastAsiaTheme="minorHAnsi" w:hAnsi="Arial" w:cstheme="minorBidi"/>
          <w:szCs w:val="24"/>
        </w:rPr>
        <w:t xml:space="preserve"> by NYS schools, including but not limited to, iPad, </w:t>
      </w:r>
      <w:r w:rsidRPr="00642F14">
        <w:rPr>
          <w:rFonts w:ascii="Arial" w:eastAsiaTheme="minorHAnsi" w:hAnsi="Arial" w:cstheme="minorBidi"/>
          <w:szCs w:val="24"/>
        </w:rPr>
        <w:lastRenderedPageBreak/>
        <w:t xml:space="preserve">Chromebooks, Windows laptops and personal computers, and Mac </w:t>
      </w:r>
      <w:r w:rsidRPr="001C05FB">
        <w:rPr>
          <w:rFonts w:ascii="Arial" w:eastAsiaTheme="minorHAnsi" w:hAnsi="Arial" w:cstheme="minorBidi"/>
          <w:szCs w:val="24"/>
        </w:rPr>
        <w:t xml:space="preserve">laptops and personal computers. </w:t>
      </w:r>
      <w:bookmarkStart w:id="242" w:name="_Hlk16579719"/>
      <w:r w:rsidRPr="001C05FB">
        <w:rPr>
          <w:rFonts w:ascii="Arial" w:eastAsiaTheme="minorHAnsi" w:hAnsi="Arial" w:cstheme="minorBidi"/>
          <w:szCs w:val="24"/>
        </w:rPr>
        <w:t xml:space="preserve">The contractor </w:t>
      </w:r>
      <w:r w:rsidR="00353E96" w:rsidRPr="001C05FB">
        <w:rPr>
          <w:rFonts w:ascii="Arial" w:eastAsiaTheme="minorHAnsi" w:hAnsi="Arial" w:cstheme="minorBidi"/>
          <w:szCs w:val="24"/>
        </w:rPr>
        <w:t>must</w:t>
      </w:r>
      <w:r w:rsidRPr="001C05FB">
        <w:rPr>
          <w:rFonts w:ascii="Arial" w:eastAsiaTheme="minorHAnsi" w:hAnsi="Arial" w:cstheme="minorBidi"/>
          <w:szCs w:val="24"/>
        </w:rPr>
        <w:t xml:space="preserve"> provide NYSED </w:t>
      </w:r>
      <w:r w:rsidR="00353E96" w:rsidRPr="001C05FB">
        <w:rPr>
          <w:rFonts w:ascii="Arial" w:eastAsiaTheme="minorHAnsi" w:hAnsi="Arial" w:cstheme="minorBidi"/>
          <w:szCs w:val="24"/>
        </w:rPr>
        <w:t xml:space="preserve">with </w:t>
      </w:r>
      <w:r w:rsidRPr="001C05FB">
        <w:rPr>
          <w:rFonts w:ascii="Arial" w:eastAsiaTheme="minorHAnsi" w:hAnsi="Arial" w:cstheme="minorBidi"/>
          <w:szCs w:val="24"/>
        </w:rPr>
        <w:t xml:space="preserve">specific browser(s) that are compatible with the contractor’s online test delivery and administration system </w:t>
      </w:r>
      <w:r w:rsidR="002A7BEC" w:rsidRPr="001C05FB">
        <w:rPr>
          <w:rFonts w:ascii="Arial" w:eastAsiaTheme="minorHAnsi" w:hAnsi="Arial" w:cstheme="minorBidi"/>
          <w:szCs w:val="24"/>
        </w:rPr>
        <w:t xml:space="preserve">that </w:t>
      </w:r>
      <w:r w:rsidRPr="001C05FB">
        <w:rPr>
          <w:rFonts w:ascii="Arial" w:eastAsiaTheme="minorHAnsi" w:hAnsi="Arial" w:cstheme="minorBidi"/>
          <w:szCs w:val="24"/>
        </w:rPr>
        <w:t>operates on and functions as designed while meeting minimum technical requirements (See</w:t>
      </w:r>
      <w:r w:rsidR="003D1928">
        <w:rPr>
          <w:rStyle w:val="Hyperlink"/>
          <w:rFonts w:ascii="Arial" w:eastAsiaTheme="minorHAnsi" w:hAnsi="Arial" w:cstheme="minorBidi"/>
          <w:szCs w:val="24"/>
        </w:rPr>
        <w:t xml:space="preserve"> </w:t>
      </w:r>
      <w:hyperlink w:anchor="_Minimum_Technical_Requirements_1" w:history="1">
        <w:r w:rsidR="003D1928" w:rsidRPr="003D1928">
          <w:rPr>
            <w:rStyle w:val="Hyperlink"/>
            <w:rFonts w:ascii="Arial" w:hAnsi="Arial" w:cs="Arial"/>
            <w:szCs w:val="24"/>
          </w:rPr>
          <w:t>Minimum Technical Requirements for Computer Devices to be Used by Schools for CBT</w:t>
        </w:r>
      </w:hyperlink>
      <w:r w:rsidRPr="001C05FB">
        <w:rPr>
          <w:rFonts w:ascii="Arial" w:eastAsiaTheme="minorHAnsi" w:hAnsi="Arial" w:cstheme="minorBidi"/>
          <w:szCs w:val="24"/>
        </w:rPr>
        <w:t>). The contractor</w:t>
      </w:r>
      <w:r w:rsidR="002A7BEC" w:rsidRPr="001C05FB">
        <w:rPr>
          <w:rFonts w:ascii="Arial" w:eastAsiaTheme="minorHAnsi" w:hAnsi="Arial" w:cstheme="minorBidi"/>
          <w:szCs w:val="24"/>
        </w:rPr>
        <w:t>’s</w:t>
      </w:r>
      <w:r w:rsidRPr="001C05FB">
        <w:rPr>
          <w:rFonts w:ascii="Arial" w:eastAsiaTheme="minorHAnsi" w:hAnsi="Arial" w:cstheme="minorBidi"/>
          <w:szCs w:val="24"/>
        </w:rPr>
        <w:t xml:space="preserve"> proposed hosted solution for CBT </w:t>
      </w:r>
      <w:r w:rsidR="002A7BEC" w:rsidRPr="001C05FB">
        <w:rPr>
          <w:rFonts w:ascii="Arial" w:eastAsiaTheme="minorHAnsi" w:hAnsi="Arial" w:cstheme="minorBidi"/>
          <w:szCs w:val="24"/>
        </w:rPr>
        <w:t>must</w:t>
      </w:r>
      <w:r w:rsidRPr="001C05FB">
        <w:rPr>
          <w:rFonts w:ascii="Arial" w:eastAsiaTheme="minorHAnsi" w:hAnsi="Arial" w:cstheme="minorBidi"/>
          <w:szCs w:val="24"/>
        </w:rPr>
        <w:t xml:space="preserve"> support the release of new testing devices, operating systems, and browsers or communicate otherwise.</w:t>
      </w:r>
      <w:bookmarkEnd w:id="242"/>
    </w:p>
    <w:p w14:paraId="0DCD519E" w14:textId="77777777" w:rsidR="005A2D98" w:rsidRPr="00355EC5" w:rsidRDefault="005A2D98" w:rsidP="005A2D98">
      <w:pPr>
        <w:jc w:val="both"/>
        <w:rPr>
          <w:rFonts w:ascii="Arial" w:eastAsiaTheme="minorHAnsi" w:hAnsi="Arial" w:cs="Arial"/>
          <w:szCs w:val="24"/>
        </w:rPr>
      </w:pPr>
      <w:bookmarkStart w:id="243" w:name="_Hlk16580584"/>
    </w:p>
    <w:p w14:paraId="18C0D37F" w14:textId="77777777" w:rsidR="005A2D98" w:rsidRPr="005A2D98" w:rsidRDefault="005A2D98" w:rsidP="005A2D98">
      <w:pPr>
        <w:pStyle w:val="Heading3"/>
        <w:rPr>
          <w:u w:val="none"/>
        </w:rPr>
      </w:pPr>
      <w:bookmarkStart w:id="244" w:name="_Toc46221016"/>
      <w:bookmarkStart w:id="245" w:name="_Hlk10107608"/>
      <w:bookmarkEnd w:id="243"/>
      <w:r w:rsidRPr="005A2D98">
        <w:rPr>
          <w:u w:val="none"/>
        </w:rPr>
        <w:t>Simulation Testing</w:t>
      </w:r>
      <w:bookmarkEnd w:id="244"/>
    </w:p>
    <w:p w14:paraId="387E7259" w14:textId="77777777" w:rsidR="005A2D98" w:rsidRPr="009C14F8" w:rsidRDefault="005A2D98" w:rsidP="005A2D98">
      <w:pPr>
        <w:keepNext/>
        <w:jc w:val="both"/>
        <w:outlineLvl w:val="0"/>
        <w:rPr>
          <w:rFonts w:ascii="Arial" w:hAnsi="Arial" w:cs="Arial"/>
          <w:color w:val="333333"/>
          <w:szCs w:val="24"/>
          <w:shd w:val="clear" w:color="auto" w:fill="FFFFFF"/>
        </w:rPr>
      </w:pPr>
    </w:p>
    <w:p w14:paraId="65F5978C" w14:textId="34EB9546" w:rsidR="005A2D98" w:rsidRPr="009C14F8" w:rsidRDefault="000275E5" w:rsidP="005A2D98">
      <w:pPr>
        <w:autoSpaceDE w:val="0"/>
        <w:autoSpaceDN w:val="0"/>
        <w:adjustRightInd w:val="0"/>
        <w:jc w:val="both"/>
        <w:rPr>
          <w:rFonts w:ascii="Arial" w:eastAsiaTheme="minorHAnsi" w:hAnsi="Arial" w:cs="Arial"/>
          <w:color w:val="333333"/>
          <w:szCs w:val="24"/>
          <w:shd w:val="clear" w:color="auto" w:fill="FFFFFF"/>
        </w:rPr>
      </w:pPr>
      <w:r>
        <w:rPr>
          <w:rFonts w:ascii="Arial" w:eastAsiaTheme="minorHAnsi" w:hAnsi="Arial" w:cs="Arial"/>
          <w:color w:val="333333"/>
          <w:szCs w:val="24"/>
          <w:shd w:val="clear" w:color="auto" w:fill="FFFFFF"/>
        </w:rPr>
        <w:t>During the winter months, t</w:t>
      </w:r>
      <w:r w:rsidR="005A2D98" w:rsidRPr="00355EC5">
        <w:rPr>
          <w:rFonts w:ascii="Arial" w:eastAsiaTheme="minorHAnsi" w:hAnsi="Arial" w:cs="Arial"/>
          <w:color w:val="333333"/>
          <w:szCs w:val="24"/>
          <w:shd w:val="clear" w:color="auto" w:fill="FFFFFF"/>
        </w:rPr>
        <w:t>he contractor will conduct</w:t>
      </w:r>
      <w:r w:rsidR="00153A66">
        <w:rPr>
          <w:rFonts w:ascii="Arial" w:eastAsiaTheme="minorHAnsi" w:hAnsi="Arial" w:cs="Arial"/>
          <w:color w:val="333333"/>
          <w:szCs w:val="24"/>
          <w:shd w:val="clear" w:color="auto" w:fill="FFFFFF"/>
        </w:rPr>
        <w:t>,</w:t>
      </w:r>
      <w:r w:rsidR="005A2D98" w:rsidRPr="00355EC5">
        <w:rPr>
          <w:rFonts w:ascii="Arial" w:eastAsiaTheme="minorHAnsi" w:hAnsi="Arial" w:cs="Arial"/>
          <w:color w:val="333333"/>
          <w:szCs w:val="24"/>
          <w:shd w:val="clear" w:color="auto" w:fill="FFFFFF"/>
        </w:rPr>
        <w:t xml:space="preserve"> with NYS schools</w:t>
      </w:r>
      <w:r w:rsidR="00153A66">
        <w:rPr>
          <w:rFonts w:ascii="Arial" w:eastAsiaTheme="minorHAnsi" w:hAnsi="Arial" w:cs="Arial"/>
          <w:color w:val="333333"/>
          <w:szCs w:val="24"/>
          <w:shd w:val="clear" w:color="auto" w:fill="FFFFFF"/>
        </w:rPr>
        <w:t>,</w:t>
      </w:r>
      <w:r w:rsidR="005A2D98" w:rsidRPr="00355EC5">
        <w:rPr>
          <w:rFonts w:ascii="Arial" w:eastAsiaTheme="minorHAnsi" w:hAnsi="Arial" w:cs="Arial"/>
          <w:color w:val="333333"/>
          <w:szCs w:val="24"/>
          <w:shd w:val="clear" w:color="auto" w:fill="FFFFFF"/>
        </w:rPr>
        <w:t xml:space="preserve"> two simulations per year of the contractor’s testing and administration online system in an effort to ensure a successful online operational testing administration.</w:t>
      </w:r>
      <w:r w:rsidR="005A2D98" w:rsidRPr="00355EC5">
        <w:rPr>
          <w:rFonts w:ascii="Arial" w:hAnsi="Arial" w:cs="Arial"/>
          <w:szCs w:val="24"/>
        </w:rPr>
        <w:t xml:space="preserve"> </w:t>
      </w:r>
      <w:r w:rsidR="005A2D98" w:rsidRPr="00355EC5">
        <w:rPr>
          <w:rFonts w:ascii="Arial" w:eastAsiaTheme="minorHAnsi" w:hAnsi="Arial" w:cs="Arial"/>
          <w:color w:val="333333"/>
          <w:szCs w:val="24"/>
          <w:shd w:val="clear" w:color="auto" w:fill="FFFFFF"/>
        </w:rPr>
        <w:t>Simulation testing should enable authorized NYS districts, schools, students</w:t>
      </w:r>
      <w:r w:rsidR="005A2D98">
        <w:rPr>
          <w:rFonts w:ascii="Arial" w:eastAsiaTheme="minorHAnsi" w:hAnsi="Arial" w:cs="Arial"/>
          <w:color w:val="333333"/>
          <w:szCs w:val="24"/>
          <w:shd w:val="clear" w:color="auto" w:fill="FFFFFF"/>
        </w:rPr>
        <w:t>,</w:t>
      </w:r>
      <w:r w:rsidR="005A2D98" w:rsidRPr="00355EC5">
        <w:rPr>
          <w:rFonts w:ascii="Arial" w:eastAsiaTheme="minorHAnsi" w:hAnsi="Arial" w:cs="Arial"/>
          <w:color w:val="333333"/>
          <w:szCs w:val="24"/>
          <w:shd w:val="clear" w:color="auto" w:fill="FFFFFF"/>
        </w:rPr>
        <w:t xml:space="preserve"> and teachers to perform tasks in a simulated testing environment which mirrors its usage during operational testing by accessing the test delivery and administration system. The contractor should propose methodology for conducting the simulation and must provide a report of the system usage detailing the number of practice tests submitted and the capability to flow this data through </w:t>
      </w:r>
      <w:r w:rsidR="005A2D98">
        <w:rPr>
          <w:rFonts w:ascii="Arial" w:eastAsiaTheme="minorHAnsi" w:hAnsi="Arial" w:cs="Arial"/>
          <w:color w:val="333333"/>
          <w:szCs w:val="24"/>
          <w:shd w:val="clear" w:color="auto" w:fill="FFFFFF"/>
        </w:rPr>
        <w:t xml:space="preserve">the contractor’s </w:t>
      </w:r>
      <w:r w:rsidR="005A2D98" w:rsidRPr="00355EC5">
        <w:rPr>
          <w:rFonts w:ascii="Arial" w:eastAsiaTheme="minorHAnsi" w:hAnsi="Arial" w:cs="Arial"/>
          <w:color w:val="333333"/>
          <w:szCs w:val="24"/>
          <w:shd w:val="clear" w:color="auto" w:fill="FFFFFF"/>
        </w:rPr>
        <w:t xml:space="preserve">servers. These simulations will </w:t>
      </w:r>
      <w:r w:rsidR="005A2D98" w:rsidRPr="009C14F8">
        <w:rPr>
          <w:rFonts w:ascii="Arial" w:eastAsiaTheme="minorHAnsi" w:hAnsi="Arial" w:cs="Arial"/>
          <w:color w:val="333333"/>
          <w:szCs w:val="24"/>
          <w:shd w:val="clear" w:color="auto" w:fill="FFFFFF"/>
        </w:rPr>
        <w:t xml:space="preserve">serve as a part of its contractor’s ability to perform load testing on the system. </w:t>
      </w:r>
      <w:r w:rsidR="005A2D98">
        <w:rPr>
          <w:rFonts w:ascii="Arial" w:eastAsiaTheme="minorHAnsi" w:hAnsi="Arial" w:cs="Arial"/>
          <w:color w:val="333333"/>
          <w:szCs w:val="24"/>
          <w:shd w:val="clear" w:color="auto" w:fill="FFFFFF"/>
        </w:rPr>
        <w:t>Each</w:t>
      </w:r>
      <w:r w:rsidR="005A2D98" w:rsidRPr="009C14F8">
        <w:rPr>
          <w:rFonts w:ascii="Arial" w:eastAsiaTheme="minorHAnsi" w:hAnsi="Arial" w:cs="Arial"/>
          <w:color w:val="333333"/>
          <w:szCs w:val="24"/>
          <w:shd w:val="clear" w:color="auto" w:fill="FFFFFF"/>
        </w:rPr>
        <w:t xml:space="preserve"> simulation test will provide opportunities for schools to evaluate and confirm technology readiness </w:t>
      </w:r>
      <w:r w:rsidR="005A2D98">
        <w:rPr>
          <w:rFonts w:ascii="Arial" w:eastAsiaTheme="minorHAnsi" w:hAnsi="Arial" w:cs="Arial"/>
          <w:color w:val="333333"/>
          <w:szCs w:val="24"/>
          <w:shd w:val="clear" w:color="auto" w:fill="FFFFFF"/>
        </w:rPr>
        <w:t>including</w:t>
      </w:r>
      <w:r w:rsidR="005A2D98" w:rsidRPr="009C14F8">
        <w:rPr>
          <w:rFonts w:ascii="Arial" w:eastAsiaTheme="minorHAnsi" w:hAnsi="Arial" w:cs="Arial"/>
          <w:color w:val="333333"/>
          <w:szCs w:val="24"/>
          <w:shd w:val="clear" w:color="auto" w:fill="FFFFFF"/>
        </w:rPr>
        <w:t xml:space="preserve"> adequate bandwidth, wireless connectivity, and functionality of devices. Furthermore, the contractor will provide NYS students and teachers the opportunity to gain exposure and familiarity with the test delivery and administration systems.</w:t>
      </w:r>
    </w:p>
    <w:bookmarkEnd w:id="245"/>
    <w:p w14:paraId="19C3C02F" w14:textId="77777777" w:rsidR="005A2D98" w:rsidRDefault="005A2D98" w:rsidP="005A2D98">
      <w:pPr>
        <w:jc w:val="both"/>
        <w:rPr>
          <w:rFonts w:ascii="Arial" w:eastAsiaTheme="minorHAnsi" w:hAnsi="Arial" w:cs="Arial"/>
          <w:szCs w:val="24"/>
        </w:rPr>
      </w:pPr>
    </w:p>
    <w:p w14:paraId="05B09B40" w14:textId="400D916B" w:rsidR="005A2D98" w:rsidRPr="005A2D98" w:rsidRDefault="005A2D98" w:rsidP="005A2D98">
      <w:pPr>
        <w:pStyle w:val="Heading3"/>
        <w:rPr>
          <w:u w:val="none"/>
        </w:rPr>
      </w:pPr>
      <w:bookmarkStart w:id="246" w:name="_Comparability_of_Testing"/>
      <w:bookmarkStart w:id="247" w:name="_Toc46221017"/>
      <w:bookmarkEnd w:id="246"/>
      <w:r w:rsidRPr="005A2D98">
        <w:rPr>
          <w:u w:val="none"/>
        </w:rPr>
        <w:t xml:space="preserve">Comparability of Testing Modes (PBT versus CBT) for Grades </w:t>
      </w:r>
      <w:r w:rsidR="006453EC">
        <w:rPr>
          <w:u w:val="none"/>
        </w:rPr>
        <w:t xml:space="preserve">3–8 </w:t>
      </w:r>
      <w:r w:rsidRPr="005A2D98">
        <w:rPr>
          <w:u w:val="none"/>
        </w:rPr>
        <w:t>ELA and Math</w:t>
      </w:r>
      <w:bookmarkEnd w:id="247"/>
    </w:p>
    <w:p w14:paraId="6340A75C" w14:textId="77777777" w:rsidR="005A2D98" w:rsidRPr="005E285D" w:rsidRDefault="005A2D98" w:rsidP="005A2D98">
      <w:pPr>
        <w:keepNext/>
        <w:outlineLvl w:val="2"/>
        <w:rPr>
          <w:rFonts w:ascii="Arial" w:hAnsi="Arial" w:cs="Arial"/>
          <w:b/>
          <w:bCs/>
          <w:szCs w:val="24"/>
          <w:u w:val="single"/>
        </w:rPr>
      </w:pPr>
    </w:p>
    <w:p w14:paraId="42616EB4" w14:textId="71A93ED9" w:rsidR="005A2D98" w:rsidRPr="005E285D" w:rsidRDefault="005A2D98" w:rsidP="005A2D98">
      <w:pPr>
        <w:autoSpaceDE w:val="0"/>
        <w:autoSpaceDN w:val="0"/>
        <w:adjustRightInd w:val="0"/>
        <w:jc w:val="both"/>
        <w:rPr>
          <w:rFonts w:ascii="Arial" w:hAnsi="Arial" w:cs="Arial"/>
          <w:bCs/>
          <w:szCs w:val="24"/>
        </w:rPr>
      </w:pPr>
      <w:r>
        <w:rPr>
          <w:rFonts w:ascii="Arial" w:hAnsi="Arial" w:cs="Arial"/>
          <w:bCs/>
          <w:szCs w:val="24"/>
        </w:rPr>
        <w:t>As more school’s transition to computer-based testing</w:t>
      </w:r>
      <w:r w:rsidRPr="005E285D">
        <w:rPr>
          <w:rFonts w:ascii="Arial" w:hAnsi="Arial" w:cs="Arial"/>
          <w:bCs/>
          <w:szCs w:val="24"/>
        </w:rPr>
        <w:t>, some students will continue to use a paper and pencil test. Therefore, it is essential that both delivery modes are comparable, and students are neither advantaged nor disadvantaged by the mode of test taken.</w:t>
      </w:r>
    </w:p>
    <w:p w14:paraId="2EE0DA04" w14:textId="77777777" w:rsidR="005A2D98" w:rsidRPr="005E285D" w:rsidRDefault="005A2D98" w:rsidP="005A2D98">
      <w:pPr>
        <w:autoSpaceDE w:val="0"/>
        <w:autoSpaceDN w:val="0"/>
        <w:adjustRightInd w:val="0"/>
        <w:jc w:val="both"/>
        <w:rPr>
          <w:rFonts w:ascii="Arial" w:hAnsi="Arial" w:cs="Arial"/>
          <w:bCs/>
          <w:szCs w:val="24"/>
        </w:rPr>
      </w:pPr>
    </w:p>
    <w:p w14:paraId="03189124" w14:textId="77777777" w:rsidR="005A2D98" w:rsidRPr="005E285D" w:rsidRDefault="005A2D98" w:rsidP="005A2D98">
      <w:pPr>
        <w:jc w:val="both"/>
        <w:rPr>
          <w:rFonts w:ascii="Arial" w:hAnsi="Arial" w:cs="Arial"/>
          <w:bCs/>
          <w:szCs w:val="24"/>
        </w:rPr>
      </w:pPr>
      <w:r w:rsidRPr="005E285D">
        <w:rPr>
          <w:rFonts w:ascii="Arial" w:hAnsi="Arial" w:cs="Arial"/>
          <w:bCs/>
          <w:szCs w:val="24"/>
        </w:rPr>
        <w:t xml:space="preserve">The </w:t>
      </w:r>
      <w:r>
        <w:rPr>
          <w:rFonts w:ascii="Arial" w:hAnsi="Arial" w:cs="Arial"/>
          <w:bCs/>
          <w:szCs w:val="24"/>
        </w:rPr>
        <w:t>contractor</w:t>
      </w:r>
      <w:r w:rsidRPr="005E285D">
        <w:rPr>
          <w:rFonts w:ascii="Arial" w:hAnsi="Arial" w:cs="Arial"/>
          <w:bCs/>
          <w:szCs w:val="24"/>
        </w:rPr>
        <w:t xml:space="preserve"> will be responsible for providing any required data for conducting the research and analysis needed to verify such comparability. One or more research studies must be conducted by the </w:t>
      </w:r>
      <w:r>
        <w:rPr>
          <w:rFonts w:ascii="Arial" w:hAnsi="Arial" w:cs="Arial"/>
          <w:bCs/>
          <w:szCs w:val="24"/>
        </w:rPr>
        <w:t>contractor</w:t>
      </w:r>
      <w:r w:rsidRPr="005E285D">
        <w:rPr>
          <w:rFonts w:ascii="Arial" w:hAnsi="Arial" w:cs="Arial"/>
          <w:bCs/>
          <w:szCs w:val="24"/>
        </w:rPr>
        <w:t xml:space="preserve"> that documents the comparability of the test under PBT and CBT administration conditions.</w:t>
      </w:r>
      <w:r>
        <w:rPr>
          <w:rFonts w:ascii="Arial" w:hAnsi="Arial" w:cs="Arial"/>
          <w:bCs/>
          <w:szCs w:val="24"/>
        </w:rPr>
        <w:t xml:space="preserve"> The contractor must produce a report of the comparability study for NYSED and must apply any adjustments to the final scale scores as agreed upon by NYSED.</w:t>
      </w:r>
    </w:p>
    <w:p w14:paraId="6084C2B4" w14:textId="77777777" w:rsidR="005A2D98" w:rsidRPr="005E285D" w:rsidRDefault="005A2D98" w:rsidP="005A2D98">
      <w:pPr>
        <w:jc w:val="both"/>
        <w:rPr>
          <w:rFonts w:ascii="Arial" w:hAnsi="Arial" w:cs="Arial"/>
          <w:bCs/>
          <w:szCs w:val="24"/>
        </w:rPr>
      </w:pPr>
    </w:p>
    <w:p w14:paraId="754497F6" w14:textId="63908E96" w:rsidR="005A2D98" w:rsidRPr="00606B05" w:rsidRDefault="005A2D98" w:rsidP="005A2D98">
      <w:pPr>
        <w:pStyle w:val="Heading3"/>
      </w:pPr>
      <w:bookmarkStart w:id="248" w:name="_Toc46221018"/>
      <w:bookmarkStart w:id="249" w:name="_Hlk19262705"/>
      <w:r w:rsidRPr="00606B05">
        <w:t xml:space="preserve">Liquidated Damages Related to CBT for Grades </w:t>
      </w:r>
      <w:r w:rsidR="006453EC">
        <w:t xml:space="preserve">3–8 </w:t>
      </w:r>
      <w:r w:rsidRPr="00606B05">
        <w:t>ELA and Mathematics</w:t>
      </w:r>
      <w:bookmarkEnd w:id="248"/>
    </w:p>
    <w:p w14:paraId="6386BE1D" w14:textId="77777777" w:rsidR="005A2D98" w:rsidRDefault="005A2D98" w:rsidP="005A2D98">
      <w:pPr>
        <w:rPr>
          <w:rFonts w:ascii="Arial" w:hAnsi="Arial" w:cs="Arial"/>
          <w:b/>
        </w:rPr>
      </w:pPr>
    </w:p>
    <w:p w14:paraId="18F3A2A4" w14:textId="61F3AE49" w:rsidR="00530ACC" w:rsidRDefault="00530ACC" w:rsidP="00530ACC">
      <w:pPr>
        <w:autoSpaceDE w:val="0"/>
        <w:autoSpaceDN w:val="0"/>
        <w:adjustRightInd w:val="0"/>
        <w:jc w:val="both"/>
        <w:rPr>
          <w:rFonts w:ascii="Arial" w:hAnsi="Arial" w:cs="Arial"/>
          <w:bCs/>
          <w:szCs w:val="24"/>
        </w:rPr>
      </w:pPr>
      <w:bookmarkStart w:id="250" w:name="_Hlk16169441"/>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w:t>
      </w:r>
      <w:r w:rsidRPr="00740F7D">
        <w:rPr>
          <w:rFonts w:ascii="Arial" w:hAnsi="Arial" w:cs="Arial"/>
          <w:b/>
          <w:szCs w:val="24"/>
        </w:rPr>
        <w:t xml:space="preserve">. </w:t>
      </w:r>
      <w:r w:rsidR="00DA681C" w:rsidRPr="00D17A99">
        <w:rPr>
          <w:rFonts w:ascii="Arial" w:hAnsi="Arial" w:cs="Arial"/>
          <w:bCs/>
          <w:szCs w:val="24"/>
        </w:rPr>
        <w:t xml:space="preserve">Liquidated damages terms are non-negotiable. </w:t>
      </w:r>
      <w:r w:rsidRPr="00530ACC">
        <w:rPr>
          <w:rFonts w:ascii="Arial" w:hAnsi="Arial" w:cs="Arial"/>
          <w:bCs/>
          <w:szCs w:val="24"/>
        </w:rPr>
        <w:t>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D351858" w14:textId="77777777" w:rsidR="00530ACC" w:rsidRDefault="00530ACC" w:rsidP="00A372B0">
      <w:pPr>
        <w:jc w:val="both"/>
        <w:rPr>
          <w:rFonts w:ascii="Arial" w:eastAsiaTheme="minorHAnsi" w:hAnsi="Arial" w:cs="Arial"/>
          <w:szCs w:val="24"/>
        </w:rPr>
      </w:pPr>
    </w:p>
    <w:p w14:paraId="602ABD49" w14:textId="658E3FDE" w:rsidR="005A2D98" w:rsidRPr="001B5ACE" w:rsidRDefault="005A2D98" w:rsidP="00FA280E">
      <w:pPr>
        <w:jc w:val="both"/>
        <w:rPr>
          <w:rFonts w:ascii="Arial" w:eastAsiaTheme="minorHAnsi" w:hAnsi="Arial" w:cs="Arial"/>
          <w:szCs w:val="24"/>
        </w:rPr>
      </w:pPr>
      <w:r w:rsidRPr="00413ED1">
        <w:rPr>
          <w:rFonts w:ascii="Arial" w:eastAsiaTheme="minorHAnsi" w:hAnsi="Arial" w:cs="Arial"/>
          <w:szCs w:val="24"/>
        </w:rPr>
        <w:t xml:space="preserve">General timelines for deliverables and services under this Contract are set forth in </w:t>
      </w:r>
      <w:r w:rsidR="00C215A9">
        <w:rPr>
          <w:rFonts w:ascii="Arial" w:eastAsiaTheme="minorHAnsi" w:hAnsi="Arial" w:cs="Arial"/>
          <w:szCs w:val="24"/>
        </w:rPr>
        <w:t xml:space="preserve">this </w:t>
      </w:r>
      <w:r w:rsidR="00EB2705">
        <w:rPr>
          <w:rFonts w:ascii="Arial" w:eastAsiaTheme="minorHAnsi" w:hAnsi="Arial" w:cs="Arial"/>
          <w:szCs w:val="24"/>
        </w:rPr>
        <w:t>RFP.</w:t>
      </w:r>
      <w:bookmarkEnd w:id="250"/>
    </w:p>
    <w:p w14:paraId="43060BDC" w14:textId="77777777" w:rsidR="00530ACC" w:rsidRDefault="00530ACC" w:rsidP="00FA280E">
      <w:pPr>
        <w:jc w:val="both"/>
        <w:rPr>
          <w:rFonts w:ascii="Arial" w:eastAsiaTheme="minorHAnsi" w:hAnsi="Arial" w:cs="Arial"/>
          <w:szCs w:val="24"/>
        </w:rPr>
      </w:pPr>
    </w:p>
    <w:p w14:paraId="62AC7F58" w14:textId="3BBAECBB" w:rsidR="005A2D98" w:rsidRDefault="005A2D98" w:rsidP="001B5ACE">
      <w:pPr>
        <w:spacing w:after="120"/>
        <w:jc w:val="both"/>
        <w:rPr>
          <w:rFonts w:ascii="Arial" w:eastAsiaTheme="minorHAnsi" w:hAnsi="Arial" w:cs="Arial"/>
          <w:szCs w:val="24"/>
        </w:rPr>
      </w:pPr>
      <w:r w:rsidRPr="001B5ACE">
        <w:rPr>
          <w:rFonts w:ascii="Arial" w:eastAsiaTheme="minorHAnsi" w:hAnsi="Arial" w:cs="Arial"/>
          <w:szCs w:val="24"/>
        </w:rPr>
        <w:lastRenderedPageBreak/>
        <w:t>Key Deliverables: It is hereby agreed that, without limit</w:t>
      </w:r>
      <w:r w:rsidRPr="00413ED1">
        <w:rPr>
          <w:rFonts w:ascii="Arial" w:eastAsiaTheme="minorHAnsi" w:hAnsi="Arial" w:cs="Arial"/>
          <w:szCs w:val="24"/>
        </w:rPr>
        <w:t xml:space="preserve">ation to other rights and remedies of the State under this </w:t>
      </w:r>
      <w:r w:rsidR="00EE5ACD">
        <w:rPr>
          <w:rFonts w:ascii="Arial" w:eastAsiaTheme="minorHAnsi" w:hAnsi="Arial" w:cs="Arial"/>
          <w:szCs w:val="24"/>
        </w:rPr>
        <w:t>c</w:t>
      </w:r>
      <w:r w:rsidRPr="00413ED1">
        <w:rPr>
          <w:rFonts w:ascii="Arial" w:eastAsiaTheme="minorHAnsi" w:hAnsi="Arial" w:cs="Arial"/>
          <w:szCs w:val="24"/>
        </w:rPr>
        <w:t xml:space="preserve">ontract, the State shall be entitled to liquidated damages for the </w:t>
      </w:r>
      <w:r w:rsidR="00EE5ACD">
        <w:rPr>
          <w:rFonts w:ascii="Arial" w:eastAsiaTheme="minorHAnsi" w:hAnsi="Arial" w:cs="Arial"/>
          <w:szCs w:val="24"/>
        </w:rPr>
        <w:t>c</w:t>
      </w:r>
      <w:r w:rsidRPr="00413ED1">
        <w:rPr>
          <w:rFonts w:ascii="Arial" w:eastAsiaTheme="minorHAnsi" w:hAnsi="Arial" w:cs="Arial"/>
          <w:szCs w:val="24"/>
        </w:rPr>
        <w:t>ontractor’s failure to deliver</w:t>
      </w:r>
      <w:r>
        <w:rPr>
          <w:rFonts w:ascii="Arial" w:eastAsiaTheme="minorHAnsi" w:hAnsi="Arial" w:cs="Arial"/>
          <w:szCs w:val="24"/>
        </w:rPr>
        <w:t xml:space="preserve"> the CBT platform for the Grades </w:t>
      </w:r>
      <w:r w:rsidR="006453EC">
        <w:rPr>
          <w:rFonts w:ascii="Arial" w:eastAsiaTheme="minorHAnsi" w:hAnsi="Arial" w:cs="Arial"/>
          <w:szCs w:val="24"/>
        </w:rPr>
        <w:t xml:space="preserve">3–8 </w:t>
      </w:r>
      <w:r>
        <w:rPr>
          <w:rFonts w:ascii="Arial" w:eastAsiaTheme="minorHAnsi" w:hAnsi="Arial" w:cs="Arial"/>
          <w:szCs w:val="24"/>
        </w:rPr>
        <w:t>ELA and Math Tests:</w:t>
      </w:r>
    </w:p>
    <w:p w14:paraId="0E9E4D68" w14:textId="11DA4A06" w:rsidR="005A2D98" w:rsidRPr="00413ED1" w:rsidRDefault="005A2D98" w:rsidP="008B1EC2">
      <w:pPr>
        <w:pStyle w:val="ListParagraph"/>
        <w:numPr>
          <w:ilvl w:val="0"/>
          <w:numId w:val="62"/>
        </w:numPr>
        <w:spacing w:after="120"/>
        <w:jc w:val="both"/>
        <w:rPr>
          <w:rFonts w:ascii="Arial" w:eastAsiaTheme="minorHAnsi" w:hAnsi="Arial" w:cs="Arial"/>
        </w:rPr>
      </w:pPr>
      <w:r w:rsidRPr="00413ED1">
        <w:rPr>
          <w:rFonts w:ascii="Arial" w:eastAsiaTheme="minorHAnsi" w:hAnsi="Arial" w:cs="Arial"/>
        </w:rPr>
        <w:t>Uninterrupted access to the secure CBT platform for every school day from 7:00</w:t>
      </w:r>
      <w:r>
        <w:rPr>
          <w:rFonts w:ascii="Arial" w:eastAsiaTheme="minorHAnsi" w:hAnsi="Arial" w:cs="Arial"/>
        </w:rPr>
        <w:t> </w:t>
      </w:r>
      <w:r w:rsidRPr="00413ED1">
        <w:rPr>
          <w:rFonts w:ascii="Arial" w:eastAsiaTheme="minorHAnsi" w:hAnsi="Arial" w:cs="Arial"/>
        </w:rPr>
        <w:t>a.m.</w:t>
      </w:r>
      <w:r w:rsidR="00C6116D" w:rsidRPr="00C6116D">
        <w:rPr>
          <w:rFonts w:ascii="Arial" w:eastAsiaTheme="minorHAnsi" w:hAnsi="Arial" w:cs="Arial"/>
        </w:rPr>
        <w:t>–</w:t>
      </w:r>
      <w:r w:rsidRPr="00413ED1">
        <w:rPr>
          <w:rFonts w:ascii="Arial" w:eastAsiaTheme="minorHAnsi" w:hAnsi="Arial" w:cs="Arial"/>
        </w:rPr>
        <w:t>6:00</w:t>
      </w:r>
      <w:r w:rsidR="00D2488B">
        <w:rPr>
          <w:rFonts w:ascii="Arial" w:eastAsiaTheme="minorHAnsi" w:hAnsi="Arial" w:cs="Arial"/>
        </w:rPr>
        <w:t> </w:t>
      </w:r>
      <w:r w:rsidRPr="00413ED1">
        <w:rPr>
          <w:rFonts w:ascii="Arial" w:eastAsiaTheme="minorHAnsi" w:hAnsi="Arial" w:cs="Arial"/>
        </w:rPr>
        <w:t>p.m. Eastern Time for the entire test administration period.</w:t>
      </w:r>
    </w:p>
    <w:p w14:paraId="6A0C3A9D" w14:textId="7BAD4A9B" w:rsidR="005A2D98" w:rsidRDefault="005A2D98" w:rsidP="00FA280E">
      <w:pPr>
        <w:spacing w:after="120"/>
        <w:ind w:left="720"/>
        <w:jc w:val="both"/>
        <w:rPr>
          <w:rFonts w:ascii="Arial" w:eastAsiaTheme="minorHAnsi" w:hAnsi="Arial" w:cs="Arial"/>
        </w:rPr>
      </w:pPr>
      <w:r w:rsidRPr="00413ED1">
        <w:rPr>
          <w:rFonts w:ascii="Arial" w:eastAsiaTheme="minorHAnsi" w:hAnsi="Arial" w:cs="Arial"/>
        </w:rPr>
        <w:t xml:space="preserve">CBT Platform: The term </w:t>
      </w:r>
      <w:r>
        <w:rPr>
          <w:rFonts w:ascii="Arial" w:eastAsiaTheme="minorHAnsi" w:hAnsi="Arial" w:cs="Arial"/>
        </w:rPr>
        <w:t>“</w:t>
      </w:r>
      <w:r w:rsidRPr="00413ED1">
        <w:rPr>
          <w:rFonts w:ascii="Arial" w:eastAsiaTheme="minorHAnsi" w:hAnsi="Arial" w:cs="Arial"/>
        </w:rPr>
        <w:t xml:space="preserve">CBT platform” means the test administration and test delivery systems by which </w:t>
      </w:r>
      <w:r>
        <w:rPr>
          <w:rFonts w:ascii="Arial" w:eastAsiaTheme="minorHAnsi" w:hAnsi="Arial" w:cs="Arial"/>
        </w:rPr>
        <w:t xml:space="preserve">schools </w:t>
      </w:r>
      <w:r w:rsidRPr="00413ED1">
        <w:rPr>
          <w:rFonts w:ascii="Arial" w:eastAsiaTheme="minorHAnsi" w:hAnsi="Arial" w:cs="Arial"/>
        </w:rPr>
        <w:t>administer the tests</w:t>
      </w:r>
      <w:r>
        <w:rPr>
          <w:rFonts w:ascii="Arial" w:eastAsiaTheme="minorHAnsi" w:hAnsi="Arial" w:cs="Arial"/>
        </w:rPr>
        <w:t xml:space="preserve"> to students using computer devices.</w:t>
      </w:r>
      <w:r w:rsidRPr="00413ED1">
        <w:rPr>
          <w:rFonts w:ascii="Arial" w:eastAsiaTheme="minorHAnsi" w:hAnsi="Arial" w:cs="Arial"/>
        </w:rPr>
        <w:t xml:space="preserve"> The term includes any servers on which the system operates. The term test administration period includes initial test administration dates as well as makeup dates. </w:t>
      </w:r>
      <w:bookmarkStart w:id="251" w:name="_Hlk2611930"/>
      <w:r w:rsidRPr="00413ED1">
        <w:rPr>
          <w:rFonts w:ascii="Arial" w:eastAsiaTheme="minorHAnsi" w:hAnsi="Arial" w:cs="Arial"/>
        </w:rPr>
        <w:t>The State will be entitled to liquidated damages o</w:t>
      </w:r>
      <w:r w:rsidR="00EE5ACD">
        <w:rPr>
          <w:rFonts w:ascii="Arial" w:eastAsiaTheme="minorHAnsi" w:hAnsi="Arial" w:cs="Arial"/>
        </w:rPr>
        <w:t>f</w:t>
      </w:r>
      <w:r w:rsidRPr="00413ED1">
        <w:rPr>
          <w:rFonts w:ascii="Arial" w:eastAsiaTheme="minorHAnsi" w:hAnsi="Arial" w:cs="Arial"/>
        </w:rPr>
        <w:t xml:space="preserve"> any school day on which the CBT platform is not accessible and fully functional </w:t>
      </w:r>
      <w:r w:rsidR="00B42346">
        <w:rPr>
          <w:rFonts w:ascii="Arial" w:eastAsiaTheme="minorHAnsi" w:hAnsi="Arial" w:cs="Arial"/>
        </w:rPr>
        <w:t>for</w:t>
      </w:r>
      <w:r w:rsidRPr="00413ED1">
        <w:rPr>
          <w:rFonts w:ascii="Arial" w:eastAsiaTheme="minorHAnsi" w:hAnsi="Arial" w:cs="Arial"/>
        </w:rPr>
        <w:t xml:space="preserve"> schools or the State for </w:t>
      </w:r>
      <w:r w:rsidR="00B42346">
        <w:rPr>
          <w:rFonts w:ascii="Arial" w:eastAsiaTheme="minorHAnsi" w:hAnsi="Arial" w:cs="Arial"/>
        </w:rPr>
        <w:t xml:space="preserve">20 or </w:t>
      </w:r>
      <w:r w:rsidRPr="00413ED1">
        <w:rPr>
          <w:rFonts w:ascii="Arial" w:eastAsiaTheme="minorHAnsi" w:hAnsi="Arial" w:cs="Arial"/>
        </w:rPr>
        <w:t xml:space="preserve">more minutes during the test administration window. For each day during the test administration period that the CBT platform is </w:t>
      </w:r>
      <w:r w:rsidR="00B42346">
        <w:rPr>
          <w:rFonts w:ascii="Arial" w:eastAsiaTheme="minorHAnsi" w:hAnsi="Arial" w:cs="Arial"/>
        </w:rPr>
        <w:t>in</w:t>
      </w:r>
      <w:r w:rsidR="0011675A">
        <w:rPr>
          <w:rFonts w:ascii="Arial" w:eastAsiaTheme="minorHAnsi" w:hAnsi="Arial" w:cs="Arial"/>
        </w:rPr>
        <w:t>a</w:t>
      </w:r>
      <w:r w:rsidRPr="00413ED1">
        <w:rPr>
          <w:rFonts w:ascii="Arial" w:eastAsiaTheme="minorHAnsi" w:hAnsi="Arial" w:cs="Arial"/>
        </w:rPr>
        <w:t xml:space="preserve">ccessible and </w:t>
      </w:r>
      <w:r w:rsidR="00B42346">
        <w:rPr>
          <w:rFonts w:ascii="Arial" w:eastAsiaTheme="minorHAnsi" w:hAnsi="Arial" w:cs="Arial"/>
        </w:rPr>
        <w:t xml:space="preserve">not </w:t>
      </w:r>
      <w:r w:rsidRPr="00413ED1">
        <w:rPr>
          <w:rFonts w:ascii="Arial" w:eastAsiaTheme="minorHAnsi" w:hAnsi="Arial" w:cs="Arial"/>
        </w:rPr>
        <w:t xml:space="preserve">fully functional for </w:t>
      </w:r>
      <w:r w:rsidR="00AF3AA4">
        <w:rPr>
          <w:rFonts w:ascii="Arial" w:eastAsiaTheme="minorHAnsi" w:hAnsi="Arial" w:cs="Arial"/>
        </w:rPr>
        <w:t>2</w:t>
      </w:r>
      <w:r w:rsidRPr="00413ED1">
        <w:rPr>
          <w:rFonts w:ascii="Arial" w:eastAsiaTheme="minorHAnsi" w:hAnsi="Arial" w:cs="Arial"/>
        </w:rPr>
        <w:t xml:space="preserve">0 </w:t>
      </w:r>
      <w:r w:rsidR="00B42346">
        <w:rPr>
          <w:rFonts w:ascii="Arial" w:eastAsiaTheme="minorHAnsi" w:hAnsi="Arial" w:cs="Arial"/>
        </w:rPr>
        <w:t xml:space="preserve">or more </w:t>
      </w:r>
      <w:r w:rsidRPr="00413ED1">
        <w:rPr>
          <w:rFonts w:ascii="Arial" w:eastAsiaTheme="minorHAnsi" w:hAnsi="Arial" w:cs="Arial"/>
        </w:rPr>
        <w:t>minutes, the State is entitled to liquidated damages in the amount of $</w:t>
      </w:r>
      <w:r>
        <w:rPr>
          <w:rFonts w:ascii="Arial" w:eastAsiaTheme="minorHAnsi" w:hAnsi="Arial" w:cs="Arial"/>
        </w:rPr>
        <w:t>50</w:t>
      </w:r>
      <w:r w:rsidRPr="00413ED1">
        <w:rPr>
          <w:rFonts w:ascii="Arial" w:eastAsiaTheme="minorHAnsi" w:hAnsi="Arial" w:cs="Arial"/>
        </w:rPr>
        <w:t>,000 for the first day and then $</w:t>
      </w:r>
      <w:r>
        <w:rPr>
          <w:rFonts w:ascii="Arial" w:eastAsiaTheme="minorHAnsi" w:hAnsi="Arial" w:cs="Arial"/>
        </w:rPr>
        <w:t>75</w:t>
      </w:r>
      <w:r w:rsidRPr="00413ED1">
        <w:rPr>
          <w:rFonts w:ascii="Arial" w:eastAsiaTheme="minorHAnsi" w:hAnsi="Arial" w:cs="Arial"/>
        </w:rPr>
        <w:t xml:space="preserve">,000 </w:t>
      </w:r>
      <w:r w:rsidR="00300DCE">
        <w:rPr>
          <w:rFonts w:ascii="Arial" w:eastAsiaTheme="minorHAnsi" w:hAnsi="Arial" w:cs="Arial"/>
        </w:rPr>
        <w:t xml:space="preserve">for </w:t>
      </w:r>
      <w:r w:rsidRPr="00413ED1">
        <w:rPr>
          <w:rFonts w:ascii="Arial" w:eastAsiaTheme="minorHAnsi" w:hAnsi="Arial" w:cs="Arial"/>
        </w:rPr>
        <w:t xml:space="preserve">each </w:t>
      </w:r>
      <w:r w:rsidR="00300DCE">
        <w:rPr>
          <w:rFonts w:ascii="Arial" w:eastAsiaTheme="minorHAnsi" w:hAnsi="Arial" w:cs="Arial"/>
        </w:rPr>
        <w:t xml:space="preserve">additional </w:t>
      </w:r>
      <w:r w:rsidRPr="00413ED1">
        <w:rPr>
          <w:rFonts w:ascii="Arial" w:eastAsiaTheme="minorHAnsi" w:hAnsi="Arial" w:cs="Arial"/>
        </w:rPr>
        <w:t xml:space="preserve">day </w:t>
      </w:r>
      <w:r w:rsidR="00300DCE">
        <w:rPr>
          <w:rFonts w:ascii="Arial" w:eastAsiaTheme="minorHAnsi" w:hAnsi="Arial" w:cs="Arial"/>
        </w:rPr>
        <w:t xml:space="preserve">during which </w:t>
      </w:r>
      <w:r w:rsidRPr="00413ED1">
        <w:rPr>
          <w:rFonts w:ascii="Arial" w:eastAsiaTheme="minorHAnsi" w:hAnsi="Arial" w:cs="Arial"/>
        </w:rPr>
        <w:t xml:space="preserve">the test delivery system is </w:t>
      </w:r>
      <w:r w:rsidR="00B42346">
        <w:rPr>
          <w:rFonts w:ascii="Arial" w:eastAsiaTheme="minorHAnsi" w:hAnsi="Arial" w:cs="Arial"/>
        </w:rPr>
        <w:t>in</w:t>
      </w:r>
      <w:r w:rsidRPr="00413ED1">
        <w:rPr>
          <w:rFonts w:ascii="Arial" w:eastAsiaTheme="minorHAnsi" w:hAnsi="Arial" w:cs="Arial"/>
        </w:rPr>
        <w:t xml:space="preserve">accessible and </w:t>
      </w:r>
      <w:r w:rsidR="00B42346">
        <w:rPr>
          <w:rFonts w:ascii="Arial" w:eastAsiaTheme="minorHAnsi" w:hAnsi="Arial" w:cs="Arial"/>
        </w:rPr>
        <w:t xml:space="preserve">not </w:t>
      </w:r>
      <w:r w:rsidRPr="00413ED1">
        <w:rPr>
          <w:rFonts w:ascii="Arial" w:eastAsiaTheme="minorHAnsi" w:hAnsi="Arial" w:cs="Arial"/>
        </w:rPr>
        <w:t xml:space="preserve">fully functional </w:t>
      </w:r>
      <w:r w:rsidR="00B42346">
        <w:rPr>
          <w:rFonts w:ascii="Arial" w:eastAsiaTheme="minorHAnsi" w:hAnsi="Arial" w:cs="Arial"/>
        </w:rPr>
        <w:t xml:space="preserve">for schools or </w:t>
      </w:r>
      <w:r w:rsidRPr="00413ED1">
        <w:rPr>
          <w:rFonts w:ascii="Arial" w:eastAsiaTheme="minorHAnsi" w:hAnsi="Arial" w:cs="Arial"/>
        </w:rPr>
        <w:t xml:space="preserve">the State </w:t>
      </w:r>
      <w:r w:rsidR="000C5EDE">
        <w:rPr>
          <w:rFonts w:ascii="Arial" w:eastAsiaTheme="minorHAnsi" w:hAnsi="Arial" w:cs="Arial"/>
        </w:rPr>
        <w:t xml:space="preserve">for 20 </w:t>
      </w:r>
      <w:r w:rsidR="00B42346">
        <w:rPr>
          <w:rFonts w:ascii="Arial" w:eastAsiaTheme="minorHAnsi" w:hAnsi="Arial" w:cs="Arial"/>
        </w:rPr>
        <w:t xml:space="preserve">or more </w:t>
      </w:r>
      <w:r w:rsidR="000C5EDE">
        <w:rPr>
          <w:rFonts w:ascii="Arial" w:eastAsiaTheme="minorHAnsi" w:hAnsi="Arial" w:cs="Arial"/>
        </w:rPr>
        <w:t>minutes</w:t>
      </w:r>
      <w:r w:rsidRPr="00413ED1">
        <w:rPr>
          <w:rFonts w:ascii="Arial" w:eastAsiaTheme="minorHAnsi" w:hAnsi="Arial" w:cs="Arial"/>
        </w:rPr>
        <w:t>.</w:t>
      </w:r>
      <w:bookmarkEnd w:id="251"/>
    </w:p>
    <w:p w14:paraId="6F8F1BD8" w14:textId="6B6C4B84" w:rsidR="005A2D98" w:rsidRPr="00211D18" w:rsidRDefault="005A2D98" w:rsidP="008B1EC2">
      <w:pPr>
        <w:pStyle w:val="ListParagraph"/>
        <w:numPr>
          <w:ilvl w:val="0"/>
          <w:numId w:val="62"/>
        </w:numPr>
        <w:spacing w:after="120"/>
        <w:jc w:val="both"/>
        <w:rPr>
          <w:rFonts w:ascii="Arial" w:eastAsiaTheme="minorHAnsi" w:hAnsi="Arial" w:cs="Arial"/>
        </w:rPr>
      </w:pPr>
      <w:r w:rsidRPr="00211D18">
        <w:rPr>
          <w:rFonts w:ascii="Arial" w:eastAsiaTheme="minorHAnsi" w:hAnsi="Arial" w:cs="Arial"/>
        </w:rPr>
        <w:t>Uninterrupted access to online testing accommodations for every school day from</w:t>
      </w:r>
      <w:r w:rsidR="000961D0">
        <w:rPr>
          <w:rFonts w:ascii="Arial" w:eastAsiaTheme="minorHAnsi" w:hAnsi="Arial" w:cs="Arial"/>
        </w:rPr>
        <w:t xml:space="preserve"> </w:t>
      </w:r>
      <w:r w:rsidRPr="00211D18">
        <w:rPr>
          <w:rFonts w:ascii="Arial" w:eastAsiaTheme="minorHAnsi" w:hAnsi="Arial" w:cs="Arial"/>
        </w:rPr>
        <w:t>7:00</w:t>
      </w:r>
      <w:r w:rsidR="000961D0">
        <w:rPr>
          <w:rFonts w:ascii="Arial" w:eastAsiaTheme="minorHAnsi" w:hAnsi="Arial" w:cs="Arial"/>
        </w:rPr>
        <w:t> </w:t>
      </w:r>
      <w:r w:rsidRPr="00211D18">
        <w:rPr>
          <w:rFonts w:ascii="Arial" w:eastAsiaTheme="minorHAnsi" w:hAnsi="Arial" w:cs="Arial"/>
        </w:rPr>
        <w:t>a.m.</w:t>
      </w:r>
      <w:r w:rsidR="000961D0">
        <w:rPr>
          <w:rFonts w:ascii="Arial" w:eastAsiaTheme="minorHAnsi" w:hAnsi="Arial" w:cs="Arial"/>
        </w:rPr>
        <w:noBreakHyphen/>
      </w:r>
      <w:r w:rsidRPr="00211D18">
        <w:rPr>
          <w:rFonts w:ascii="Arial" w:eastAsiaTheme="minorHAnsi" w:hAnsi="Arial" w:cs="Arial"/>
        </w:rPr>
        <w:t>6:00 p.m. Eastern Time for the entire test administration period.</w:t>
      </w:r>
    </w:p>
    <w:p w14:paraId="602C2248" w14:textId="4B7941C1" w:rsidR="005A2D98" w:rsidRPr="00B90C9B" w:rsidRDefault="005A2D98" w:rsidP="00FA280E">
      <w:pPr>
        <w:spacing w:after="120"/>
        <w:ind w:left="720"/>
        <w:jc w:val="both"/>
        <w:rPr>
          <w:rFonts w:ascii="Arial" w:hAnsi="Arial" w:cs="Arial"/>
          <w:b/>
          <w:bCs/>
          <w:sz w:val="26"/>
          <w:szCs w:val="26"/>
        </w:rPr>
      </w:pPr>
      <w:r w:rsidRPr="00B90C9B">
        <w:rPr>
          <w:rFonts w:ascii="Arial" w:eastAsiaTheme="minorHAnsi" w:hAnsi="Arial" w:cs="Arial"/>
        </w:rPr>
        <w:t xml:space="preserve">The full selection of online testing accommodations, both for Students with Disabilities and </w:t>
      </w:r>
      <w:r w:rsidR="00877561">
        <w:rPr>
          <w:rFonts w:ascii="Arial" w:eastAsiaTheme="minorHAnsi" w:hAnsi="Arial" w:cs="Arial"/>
        </w:rPr>
        <w:t>ELLs/MLLs</w:t>
      </w:r>
      <w:r w:rsidR="0011675A">
        <w:rPr>
          <w:rFonts w:ascii="Arial" w:eastAsiaTheme="minorHAnsi" w:hAnsi="Arial" w:cs="Arial"/>
        </w:rPr>
        <w:t xml:space="preserve"> </w:t>
      </w:r>
      <w:r w:rsidRPr="00B90C9B">
        <w:rPr>
          <w:rFonts w:ascii="Arial" w:eastAsiaTheme="minorHAnsi" w:hAnsi="Arial" w:cs="Arial"/>
        </w:rPr>
        <w:t>as described in the section Component 1b: Computer-Based Testing and Scoring, must be available</w:t>
      </w:r>
      <w:r w:rsidR="00EE5ACD">
        <w:rPr>
          <w:rFonts w:ascii="Arial" w:eastAsiaTheme="minorHAnsi" w:hAnsi="Arial" w:cs="Arial"/>
        </w:rPr>
        <w:t xml:space="preserve">, without </w:t>
      </w:r>
      <w:r w:rsidR="00EE7E56">
        <w:rPr>
          <w:rFonts w:ascii="Arial" w:eastAsiaTheme="minorHAnsi" w:hAnsi="Arial" w:cs="Arial"/>
        </w:rPr>
        <w:t>interruption</w:t>
      </w:r>
      <w:r w:rsidR="00EE5ACD">
        <w:rPr>
          <w:rFonts w:ascii="Arial" w:eastAsiaTheme="minorHAnsi" w:hAnsi="Arial" w:cs="Arial"/>
        </w:rPr>
        <w:t xml:space="preserve"> and during the entire test administration period,</w:t>
      </w:r>
      <w:r w:rsidRPr="00B90C9B">
        <w:rPr>
          <w:rFonts w:ascii="Arial" w:eastAsiaTheme="minorHAnsi" w:hAnsi="Arial" w:cs="Arial"/>
        </w:rPr>
        <w:t xml:space="preserve"> to all NYS eligible students requiring them. The State will be entitled to liquidated damages for any school day on which </w:t>
      </w:r>
      <w:r w:rsidR="00E7265E">
        <w:rPr>
          <w:rFonts w:ascii="Arial" w:eastAsiaTheme="minorHAnsi" w:hAnsi="Arial" w:cs="Arial"/>
        </w:rPr>
        <w:t xml:space="preserve">the CBT system is functioning continuously but </w:t>
      </w:r>
      <w:r w:rsidR="00277A98">
        <w:rPr>
          <w:rFonts w:ascii="Arial" w:eastAsiaTheme="minorHAnsi" w:hAnsi="Arial" w:cs="Arial"/>
        </w:rPr>
        <w:t xml:space="preserve">one or more of the </w:t>
      </w:r>
      <w:r w:rsidR="000F2EE5">
        <w:rPr>
          <w:rFonts w:ascii="Arial" w:eastAsiaTheme="minorHAnsi" w:hAnsi="Arial" w:cs="Arial"/>
        </w:rPr>
        <w:t xml:space="preserve">testing </w:t>
      </w:r>
      <w:r w:rsidRPr="00B90C9B">
        <w:rPr>
          <w:rFonts w:ascii="Arial" w:eastAsiaTheme="minorHAnsi" w:hAnsi="Arial" w:cs="Arial"/>
        </w:rPr>
        <w:t xml:space="preserve">accommodations in the CBT platform are </w:t>
      </w:r>
      <w:r w:rsidR="000F2EE5">
        <w:rPr>
          <w:rFonts w:ascii="Arial" w:eastAsiaTheme="minorHAnsi" w:hAnsi="Arial" w:cs="Arial"/>
        </w:rPr>
        <w:t>in</w:t>
      </w:r>
      <w:r w:rsidRPr="00B90C9B">
        <w:rPr>
          <w:rFonts w:ascii="Arial" w:eastAsiaTheme="minorHAnsi" w:hAnsi="Arial" w:cs="Arial"/>
        </w:rPr>
        <w:t xml:space="preserve">accessible </w:t>
      </w:r>
      <w:r w:rsidR="009662E8">
        <w:rPr>
          <w:rFonts w:ascii="Arial" w:eastAsiaTheme="minorHAnsi" w:hAnsi="Arial" w:cs="Arial"/>
        </w:rPr>
        <w:t>or</w:t>
      </w:r>
      <w:r w:rsidRPr="00B90C9B">
        <w:rPr>
          <w:rFonts w:ascii="Arial" w:eastAsiaTheme="minorHAnsi" w:hAnsi="Arial" w:cs="Arial"/>
        </w:rPr>
        <w:t xml:space="preserve"> </w:t>
      </w:r>
      <w:r w:rsidR="000F2EE5">
        <w:rPr>
          <w:rFonts w:ascii="Arial" w:eastAsiaTheme="minorHAnsi" w:hAnsi="Arial" w:cs="Arial"/>
        </w:rPr>
        <w:t xml:space="preserve">not </w:t>
      </w:r>
      <w:r w:rsidRPr="00B90C9B">
        <w:rPr>
          <w:rFonts w:ascii="Arial" w:eastAsiaTheme="minorHAnsi" w:hAnsi="Arial" w:cs="Arial"/>
        </w:rPr>
        <w:t xml:space="preserve">fully functional </w:t>
      </w:r>
      <w:r w:rsidR="009662E8">
        <w:rPr>
          <w:rFonts w:ascii="Arial" w:eastAsiaTheme="minorHAnsi" w:hAnsi="Arial" w:cs="Arial"/>
        </w:rPr>
        <w:t xml:space="preserve">for </w:t>
      </w:r>
      <w:r w:rsidRPr="00B90C9B">
        <w:rPr>
          <w:rFonts w:ascii="Arial" w:eastAsiaTheme="minorHAnsi" w:hAnsi="Arial" w:cs="Arial"/>
        </w:rPr>
        <w:t>schools, as follows</w:t>
      </w:r>
      <w:r w:rsidR="009662E8">
        <w:rPr>
          <w:rFonts w:ascii="Arial" w:eastAsiaTheme="minorHAnsi" w:hAnsi="Arial" w:cs="Arial"/>
        </w:rPr>
        <w:t>:</w:t>
      </w:r>
      <w:r w:rsidRPr="00B90C9B">
        <w:rPr>
          <w:rFonts w:ascii="Arial" w:eastAsiaTheme="minorHAnsi" w:hAnsi="Arial" w:cs="Arial"/>
        </w:rPr>
        <w:t xml:space="preserve"> </w:t>
      </w:r>
      <w:r w:rsidR="009662E8">
        <w:rPr>
          <w:rFonts w:ascii="Arial" w:eastAsiaTheme="minorHAnsi" w:hAnsi="Arial" w:cs="Arial"/>
        </w:rPr>
        <w:t>f</w:t>
      </w:r>
      <w:r w:rsidRPr="00B90C9B">
        <w:rPr>
          <w:rFonts w:ascii="Arial" w:eastAsiaTheme="minorHAnsi" w:hAnsi="Arial" w:cs="Arial"/>
        </w:rPr>
        <w:t xml:space="preserve">or each day during the test administration period, that an accommodation tool is </w:t>
      </w:r>
      <w:r w:rsidR="000F2EE5">
        <w:rPr>
          <w:rFonts w:ascii="Arial" w:eastAsiaTheme="minorHAnsi" w:hAnsi="Arial" w:cs="Arial"/>
        </w:rPr>
        <w:t xml:space="preserve">inaccessible or </w:t>
      </w:r>
      <w:r w:rsidRPr="00B90C9B">
        <w:rPr>
          <w:rFonts w:ascii="Arial" w:eastAsiaTheme="minorHAnsi" w:hAnsi="Arial" w:cs="Arial"/>
        </w:rPr>
        <w:t xml:space="preserve">not fully functional for </w:t>
      </w:r>
      <w:r w:rsidR="00AF3AA4">
        <w:rPr>
          <w:rFonts w:ascii="Arial" w:eastAsiaTheme="minorHAnsi" w:hAnsi="Arial" w:cs="Arial"/>
        </w:rPr>
        <w:t>2</w:t>
      </w:r>
      <w:r w:rsidRPr="00B90C9B">
        <w:rPr>
          <w:rFonts w:ascii="Arial" w:eastAsiaTheme="minorHAnsi" w:hAnsi="Arial" w:cs="Arial"/>
        </w:rPr>
        <w:t xml:space="preserve">0 </w:t>
      </w:r>
      <w:r w:rsidR="000F2EE5">
        <w:rPr>
          <w:rFonts w:ascii="Arial" w:eastAsiaTheme="minorHAnsi" w:hAnsi="Arial" w:cs="Arial"/>
        </w:rPr>
        <w:t xml:space="preserve">or more </w:t>
      </w:r>
      <w:r w:rsidRPr="00B90C9B">
        <w:rPr>
          <w:rFonts w:ascii="Arial" w:eastAsiaTheme="minorHAnsi" w:hAnsi="Arial" w:cs="Arial"/>
        </w:rPr>
        <w:t xml:space="preserve">minutes, the State is entitled to liquidated damages </w:t>
      </w:r>
      <w:bookmarkStart w:id="252" w:name="_Hlk16509723"/>
      <w:r w:rsidRPr="00B90C9B">
        <w:rPr>
          <w:rFonts w:ascii="Arial" w:eastAsiaTheme="minorHAnsi" w:hAnsi="Arial" w:cs="Arial"/>
        </w:rPr>
        <w:t xml:space="preserve">in the amount of $50,000 for the first day and then $75,000 </w:t>
      </w:r>
      <w:r w:rsidR="00300DCE">
        <w:rPr>
          <w:rFonts w:ascii="Arial" w:eastAsiaTheme="minorHAnsi" w:hAnsi="Arial" w:cs="Arial"/>
        </w:rPr>
        <w:t xml:space="preserve">for </w:t>
      </w:r>
      <w:r w:rsidRPr="00B90C9B">
        <w:rPr>
          <w:rFonts w:ascii="Arial" w:eastAsiaTheme="minorHAnsi" w:hAnsi="Arial" w:cs="Arial"/>
        </w:rPr>
        <w:t xml:space="preserve">each </w:t>
      </w:r>
      <w:r w:rsidR="00B47119">
        <w:rPr>
          <w:rFonts w:ascii="Arial" w:eastAsiaTheme="minorHAnsi" w:hAnsi="Arial" w:cs="Arial"/>
        </w:rPr>
        <w:t xml:space="preserve">additional </w:t>
      </w:r>
      <w:r w:rsidRPr="00B90C9B">
        <w:rPr>
          <w:rFonts w:ascii="Arial" w:eastAsiaTheme="minorHAnsi" w:hAnsi="Arial" w:cs="Arial"/>
        </w:rPr>
        <w:t xml:space="preserve">day </w:t>
      </w:r>
      <w:r w:rsidR="00300DCE">
        <w:rPr>
          <w:rFonts w:ascii="Arial" w:eastAsiaTheme="minorHAnsi" w:hAnsi="Arial" w:cs="Arial"/>
        </w:rPr>
        <w:t xml:space="preserve">during which </w:t>
      </w:r>
      <w:r w:rsidR="000F2EE5">
        <w:rPr>
          <w:rFonts w:ascii="Arial" w:eastAsiaTheme="minorHAnsi" w:hAnsi="Arial" w:cs="Arial"/>
        </w:rPr>
        <w:t>an</w:t>
      </w:r>
      <w:r w:rsidRPr="00B90C9B">
        <w:rPr>
          <w:rFonts w:ascii="Arial" w:eastAsiaTheme="minorHAnsi" w:hAnsi="Arial" w:cs="Arial"/>
        </w:rPr>
        <w:t xml:space="preserve"> accommodation tool is </w:t>
      </w:r>
      <w:r w:rsidR="000F2EE5">
        <w:rPr>
          <w:rFonts w:ascii="Arial" w:eastAsiaTheme="minorHAnsi" w:hAnsi="Arial" w:cs="Arial"/>
        </w:rPr>
        <w:t>in</w:t>
      </w:r>
      <w:r w:rsidRPr="00B90C9B">
        <w:rPr>
          <w:rFonts w:ascii="Arial" w:eastAsiaTheme="minorHAnsi" w:hAnsi="Arial" w:cs="Arial"/>
        </w:rPr>
        <w:t xml:space="preserve">accessible </w:t>
      </w:r>
      <w:r w:rsidR="000F2EE5">
        <w:rPr>
          <w:rFonts w:ascii="Arial" w:eastAsiaTheme="minorHAnsi" w:hAnsi="Arial" w:cs="Arial"/>
        </w:rPr>
        <w:t>or not</w:t>
      </w:r>
      <w:r w:rsidRPr="00B90C9B">
        <w:rPr>
          <w:rFonts w:ascii="Arial" w:eastAsiaTheme="minorHAnsi" w:hAnsi="Arial" w:cs="Arial"/>
        </w:rPr>
        <w:t xml:space="preserve"> fully functional </w:t>
      </w:r>
      <w:r w:rsidR="000F2EE5">
        <w:rPr>
          <w:rFonts w:ascii="Arial" w:eastAsiaTheme="minorHAnsi" w:hAnsi="Arial" w:cs="Arial"/>
        </w:rPr>
        <w:t xml:space="preserve">for </w:t>
      </w:r>
      <w:r w:rsidRPr="00B90C9B">
        <w:rPr>
          <w:rFonts w:ascii="Arial" w:eastAsiaTheme="minorHAnsi" w:hAnsi="Arial" w:cs="Arial"/>
        </w:rPr>
        <w:t>schools</w:t>
      </w:r>
      <w:r w:rsidR="000C5EDE">
        <w:rPr>
          <w:rFonts w:ascii="Arial" w:eastAsiaTheme="minorHAnsi" w:hAnsi="Arial" w:cs="Arial"/>
        </w:rPr>
        <w:t xml:space="preserve"> for 20 </w:t>
      </w:r>
      <w:r w:rsidR="00B42346">
        <w:rPr>
          <w:rFonts w:ascii="Arial" w:eastAsiaTheme="minorHAnsi" w:hAnsi="Arial" w:cs="Arial"/>
        </w:rPr>
        <w:t xml:space="preserve">or more </w:t>
      </w:r>
      <w:r w:rsidR="000C5EDE">
        <w:rPr>
          <w:rFonts w:ascii="Arial" w:eastAsiaTheme="minorHAnsi" w:hAnsi="Arial" w:cs="Arial"/>
        </w:rPr>
        <w:t>minutes</w:t>
      </w:r>
      <w:r w:rsidRPr="00B90C9B">
        <w:rPr>
          <w:rFonts w:ascii="Arial" w:eastAsiaTheme="minorHAnsi" w:hAnsi="Arial" w:cs="Arial"/>
        </w:rPr>
        <w:t>.</w:t>
      </w:r>
    </w:p>
    <w:bookmarkEnd w:id="252"/>
    <w:p w14:paraId="6BC46569" w14:textId="52BBBBA8" w:rsidR="005A2D98" w:rsidRPr="00413ED1" w:rsidRDefault="005A2D98" w:rsidP="008B1EC2">
      <w:pPr>
        <w:pStyle w:val="ListParagraph"/>
        <w:numPr>
          <w:ilvl w:val="0"/>
          <w:numId w:val="62"/>
        </w:numPr>
        <w:spacing w:after="120"/>
        <w:jc w:val="both"/>
        <w:rPr>
          <w:rFonts w:ascii="Arial" w:eastAsiaTheme="minorHAnsi" w:hAnsi="Arial" w:cs="Arial"/>
        </w:rPr>
      </w:pPr>
      <w:r w:rsidRPr="00413ED1">
        <w:rPr>
          <w:rFonts w:ascii="Arial" w:eastAsiaTheme="minorHAnsi" w:hAnsi="Arial" w:cs="Arial"/>
        </w:rPr>
        <w:t xml:space="preserve">Uninterrupted access to the test administration portion of the </w:t>
      </w:r>
      <w:r w:rsidR="00EE5ACD">
        <w:rPr>
          <w:rFonts w:ascii="Arial" w:eastAsiaTheme="minorHAnsi" w:hAnsi="Arial" w:cs="Arial"/>
        </w:rPr>
        <w:t>c</w:t>
      </w:r>
      <w:r>
        <w:rPr>
          <w:rFonts w:ascii="Arial" w:eastAsiaTheme="minorHAnsi" w:hAnsi="Arial" w:cs="Arial"/>
        </w:rPr>
        <w:t xml:space="preserve">ontractor’s </w:t>
      </w:r>
      <w:r w:rsidRPr="00413ED1">
        <w:rPr>
          <w:rFonts w:ascii="Arial" w:eastAsiaTheme="minorHAnsi" w:hAnsi="Arial" w:cs="Arial"/>
        </w:rPr>
        <w:t>CBT platform for every school day from 7:00 a.m.</w:t>
      </w:r>
      <w:r w:rsidR="00C6116D" w:rsidRPr="00C6116D">
        <w:rPr>
          <w:rFonts w:ascii="Arial" w:eastAsiaTheme="minorHAnsi" w:hAnsi="Arial" w:cs="Arial"/>
        </w:rPr>
        <w:t>–</w:t>
      </w:r>
      <w:r w:rsidRPr="00413ED1">
        <w:rPr>
          <w:rFonts w:ascii="Arial" w:eastAsiaTheme="minorHAnsi" w:hAnsi="Arial" w:cs="Arial"/>
        </w:rPr>
        <w:t xml:space="preserve">6:00 p.m. Eastern Time for the </w:t>
      </w:r>
      <w:r>
        <w:rPr>
          <w:rFonts w:ascii="Arial" w:eastAsiaTheme="minorHAnsi" w:hAnsi="Arial" w:cs="Arial"/>
        </w:rPr>
        <w:t>six</w:t>
      </w:r>
      <w:r w:rsidRPr="00413ED1">
        <w:rPr>
          <w:rFonts w:ascii="Arial" w:eastAsiaTheme="minorHAnsi" w:hAnsi="Arial" w:cs="Arial"/>
        </w:rPr>
        <w:t xml:space="preserve"> weeks prior to each test administration period.</w:t>
      </w:r>
    </w:p>
    <w:p w14:paraId="68734B07" w14:textId="0D188C6A" w:rsidR="005A2D98" w:rsidRPr="00497D4F" w:rsidRDefault="005A2D98" w:rsidP="00FA280E">
      <w:pPr>
        <w:spacing w:after="120"/>
        <w:ind w:left="720"/>
        <w:jc w:val="both"/>
        <w:rPr>
          <w:rFonts w:ascii="Arial" w:eastAsiaTheme="minorHAnsi" w:hAnsi="Arial" w:cs="Arial"/>
          <w:szCs w:val="24"/>
        </w:rPr>
      </w:pPr>
      <w:r>
        <w:rPr>
          <w:rFonts w:ascii="Arial" w:eastAsiaTheme="minorHAnsi" w:hAnsi="Arial" w:cs="Arial"/>
          <w:szCs w:val="24"/>
        </w:rPr>
        <w:t xml:space="preserve">The term </w:t>
      </w:r>
      <w:r w:rsidR="00EE5ACD">
        <w:rPr>
          <w:rFonts w:ascii="Arial" w:eastAsiaTheme="minorHAnsi" w:hAnsi="Arial" w:cs="Arial"/>
          <w:szCs w:val="24"/>
        </w:rPr>
        <w:t>“</w:t>
      </w:r>
      <w:r>
        <w:rPr>
          <w:rFonts w:ascii="Arial" w:eastAsiaTheme="minorHAnsi" w:hAnsi="Arial" w:cs="Arial"/>
          <w:szCs w:val="24"/>
        </w:rPr>
        <w:t>test administration system</w:t>
      </w:r>
      <w:r w:rsidR="00EE5ACD">
        <w:rPr>
          <w:rFonts w:ascii="Arial" w:eastAsiaTheme="minorHAnsi" w:hAnsi="Arial" w:cs="Arial"/>
          <w:szCs w:val="24"/>
        </w:rPr>
        <w:t>”</w:t>
      </w:r>
      <w:r>
        <w:rPr>
          <w:rFonts w:ascii="Arial" w:eastAsiaTheme="minorHAnsi" w:hAnsi="Arial" w:cs="Arial"/>
          <w:szCs w:val="24"/>
        </w:rPr>
        <w:t xml:space="preserve"> includes the portion of the CBT platform whereby schools and districts can set up the testing environment for their students and schools. </w:t>
      </w:r>
      <w:r w:rsidRPr="00413ED1">
        <w:rPr>
          <w:rFonts w:ascii="Arial" w:eastAsiaTheme="minorHAnsi" w:hAnsi="Arial" w:cs="Arial"/>
          <w:szCs w:val="24"/>
        </w:rPr>
        <w:t xml:space="preserve">For each day that the </w:t>
      </w:r>
      <w:r>
        <w:rPr>
          <w:rFonts w:ascii="Arial" w:eastAsiaTheme="minorHAnsi" w:hAnsi="Arial" w:cs="Arial"/>
          <w:szCs w:val="24"/>
        </w:rPr>
        <w:t>test administration portion of the CBT platform</w:t>
      </w:r>
      <w:r w:rsidRPr="00413ED1">
        <w:rPr>
          <w:rFonts w:ascii="Arial" w:eastAsiaTheme="minorHAnsi" w:hAnsi="Arial" w:cs="Arial"/>
          <w:szCs w:val="24"/>
        </w:rPr>
        <w:t xml:space="preserve"> is </w:t>
      </w:r>
      <w:r w:rsidR="00E6210F">
        <w:rPr>
          <w:rFonts w:ascii="Arial" w:eastAsiaTheme="minorHAnsi" w:hAnsi="Arial" w:cs="Arial"/>
          <w:szCs w:val="24"/>
        </w:rPr>
        <w:t>in</w:t>
      </w:r>
      <w:r w:rsidRPr="00413ED1">
        <w:rPr>
          <w:rFonts w:ascii="Arial" w:eastAsiaTheme="minorHAnsi" w:hAnsi="Arial" w:cs="Arial"/>
          <w:szCs w:val="24"/>
        </w:rPr>
        <w:t xml:space="preserve">accessible </w:t>
      </w:r>
      <w:r w:rsidR="00E6210F">
        <w:rPr>
          <w:rFonts w:ascii="Arial" w:eastAsiaTheme="minorHAnsi" w:hAnsi="Arial" w:cs="Arial"/>
          <w:szCs w:val="24"/>
        </w:rPr>
        <w:t>or</w:t>
      </w:r>
      <w:r w:rsidRPr="00413ED1">
        <w:rPr>
          <w:rFonts w:ascii="Arial" w:eastAsiaTheme="minorHAnsi" w:hAnsi="Arial" w:cs="Arial"/>
          <w:szCs w:val="24"/>
        </w:rPr>
        <w:t xml:space="preserve"> </w:t>
      </w:r>
      <w:r w:rsidR="00E6210F">
        <w:rPr>
          <w:rFonts w:ascii="Arial" w:eastAsiaTheme="minorHAnsi" w:hAnsi="Arial" w:cs="Arial"/>
          <w:szCs w:val="24"/>
        </w:rPr>
        <w:t xml:space="preserve">not </w:t>
      </w:r>
      <w:r w:rsidRPr="00413ED1">
        <w:rPr>
          <w:rFonts w:ascii="Arial" w:eastAsiaTheme="minorHAnsi" w:hAnsi="Arial" w:cs="Arial"/>
          <w:szCs w:val="24"/>
        </w:rPr>
        <w:t xml:space="preserve">fully functional for a period of </w:t>
      </w:r>
      <w:r w:rsidR="00354CE8">
        <w:rPr>
          <w:rFonts w:ascii="Arial" w:eastAsiaTheme="minorHAnsi" w:hAnsi="Arial" w:cs="Arial"/>
          <w:szCs w:val="24"/>
        </w:rPr>
        <w:t>three</w:t>
      </w:r>
      <w:r w:rsidRPr="00413ED1">
        <w:rPr>
          <w:rFonts w:ascii="Arial" w:eastAsiaTheme="minorHAnsi" w:hAnsi="Arial" w:cs="Arial"/>
          <w:szCs w:val="24"/>
        </w:rPr>
        <w:t xml:space="preserve"> hours or more during </w:t>
      </w:r>
      <w:r>
        <w:rPr>
          <w:rFonts w:ascii="Arial" w:eastAsiaTheme="minorHAnsi" w:hAnsi="Arial" w:cs="Arial"/>
          <w:szCs w:val="24"/>
        </w:rPr>
        <w:t>the six week period prior to the test administration window</w:t>
      </w:r>
      <w:r w:rsidRPr="00413ED1">
        <w:rPr>
          <w:rFonts w:ascii="Arial" w:eastAsiaTheme="minorHAnsi" w:hAnsi="Arial" w:cs="Arial"/>
          <w:szCs w:val="24"/>
        </w:rPr>
        <w:t xml:space="preserve"> established by</w:t>
      </w:r>
      <w:r>
        <w:rPr>
          <w:rFonts w:ascii="Arial" w:eastAsiaTheme="minorHAnsi" w:hAnsi="Arial" w:cs="Arial"/>
          <w:szCs w:val="24"/>
        </w:rPr>
        <w:t xml:space="preserve"> NYSED for the Grades </w:t>
      </w:r>
      <w:r w:rsidR="006453EC">
        <w:rPr>
          <w:rFonts w:ascii="Arial" w:eastAsiaTheme="minorHAnsi" w:hAnsi="Arial" w:cs="Arial"/>
          <w:szCs w:val="24"/>
        </w:rPr>
        <w:t xml:space="preserve">3–8 </w:t>
      </w:r>
      <w:r>
        <w:rPr>
          <w:rFonts w:ascii="Arial" w:eastAsiaTheme="minorHAnsi" w:hAnsi="Arial" w:cs="Arial"/>
          <w:szCs w:val="24"/>
        </w:rPr>
        <w:t xml:space="preserve">ELA and Math Tests, </w:t>
      </w:r>
      <w:r w:rsidRPr="00413ED1">
        <w:rPr>
          <w:rFonts w:ascii="Arial" w:eastAsiaTheme="minorHAnsi" w:hAnsi="Arial" w:cs="Arial"/>
          <w:szCs w:val="24"/>
        </w:rPr>
        <w:t>the State is entitled to liquidated damages in the amount of $</w:t>
      </w:r>
      <w:r>
        <w:rPr>
          <w:rFonts w:ascii="Arial" w:eastAsiaTheme="minorHAnsi" w:hAnsi="Arial" w:cs="Arial"/>
          <w:szCs w:val="24"/>
        </w:rPr>
        <w:t>10</w:t>
      </w:r>
      <w:r w:rsidRPr="00413ED1">
        <w:rPr>
          <w:rFonts w:ascii="Arial" w:eastAsiaTheme="minorHAnsi" w:hAnsi="Arial" w:cs="Arial"/>
          <w:szCs w:val="24"/>
        </w:rPr>
        <w:t xml:space="preserve">,000 </w:t>
      </w:r>
      <w:bookmarkStart w:id="253" w:name="_Hlk16513093"/>
      <w:r w:rsidRPr="00413ED1">
        <w:rPr>
          <w:rFonts w:ascii="Arial" w:eastAsiaTheme="minorHAnsi" w:hAnsi="Arial" w:cs="Arial"/>
          <w:szCs w:val="24"/>
        </w:rPr>
        <w:t>for the first day and then $</w:t>
      </w:r>
      <w:r>
        <w:rPr>
          <w:rFonts w:ascii="Arial" w:eastAsiaTheme="minorHAnsi" w:hAnsi="Arial" w:cs="Arial"/>
          <w:szCs w:val="24"/>
        </w:rPr>
        <w:t>25</w:t>
      </w:r>
      <w:r w:rsidRPr="00413ED1">
        <w:rPr>
          <w:rFonts w:ascii="Arial" w:eastAsiaTheme="minorHAnsi" w:hAnsi="Arial" w:cs="Arial"/>
          <w:szCs w:val="24"/>
        </w:rPr>
        <w:t xml:space="preserve">,000 </w:t>
      </w:r>
      <w:r w:rsidR="00EC7E20">
        <w:rPr>
          <w:rFonts w:ascii="Arial" w:eastAsiaTheme="minorHAnsi" w:hAnsi="Arial" w:cs="Arial"/>
          <w:szCs w:val="24"/>
        </w:rPr>
        <w:t xml:space="preserve">for </w:t>
      </w:r>
      <w:r w:rsidRPr="00413ED1">
        <w:rPr>
          <w:rFonts w:ascii="Arial" w:eastAsiaTheme="minorHAnsi" w:hAnsi="Arial" w:cs="Arial"/>
          <w:szCs w:val="24"/>
        </w:rPr>
        <w:t xml:space="preserve">each </w:t>
      </w:r>
      <w:r w:rsidR="00EC7E20">
        <w:rPr>
          <w:rFonts w:ascii="Arial" w:eastAsiaTheme="minorHAnsi" w:hAnsi="Arial" w:cs="Arial"/>
          <w:szCs w:val="24"/>
        </w:rPr>
        <w:t xml:space="preserve">additional </w:t>
      </w:r>
      <w:r w:rsidRPr="00413ED1">
        <w:rPr>
          <w:rFonts w:ascii="Arial" w:eastAsiaTheme="minorHAnsi" w:hAnsi="Arial" w:cs="Arial"/>
          <w:szCs w:val="24"/>
        </w:rPr>
        <w:t xml:space="preserve">day </w:t>
      </w:r>
      <w:r w:rsidR="00EC7E20">
        <w:rPr>
          <w:rFonts w:ascii="Arial" w:eastAsiaTheme="minorHAnsi" w:hAnsi="Arial" w:cs="Arial"/>
          <w:szCs w:val="24"/>
        </w:rPr>
        <w:t xml:space="preserve">during which </w:t>
      </w:r>
      <w:r w:rsidRPr="00413ED1">
        <w:rPr>
          <w:rFonts w:ascii="Arial" w:eastAsiaTheme="minorHAnsi" w:hAnsi="Arial" w:cs="Arial"/>
          <w:szCs w:val="24"/>
        </w:rPr>
        <w:t xml:space="preserve">the system is </w:t>
      </w:r>
      <w:r w:rsidR="00E6210F">
        <w:rPr>
          <w:rFonts w:ascii="Arial" w:eastAsiaTheme="minorHAnsi" w:hAnsi="Arial" w:cs="Arial"/>
          <w:szCs w:val="24"/>
        </w:rPr>
        <w:t>in</w:t>
      </w:r>
      <w:r w:rsidRPr="00413ED1">
        <w:rPr>
          <w:rFonts w:ascii="Arial" w:eastAsiaTheme="minorHAnsi" w:hAnsi="Arial" w:cs="Arial"/>
          <w:szCs w:val="24"/>
        </w:rPr>
        <w:t xml:space="preserve">accessible </w:t>
      </w:r>
      <w:r w:rsidR="00E6210F">
        <w:rPr>
          <w:rFonts w:ascii="Arial" w:eastAsiaTheme="minorHAnsi" w:hAnsi="Arial" w:cs="Arial"/>
          <w:szCs w:val="24"/>
        </w:rPr>
        <w:t>or not</w:t>
      </w:r>
      <w:r w:rsidRPr="00413ED1">
        <w:rPr>
          <w:rFonts w:ascii="Arial" w:eastAsiaTheme="minorHAnsi" w:hAnsi="Arial" w:cs="Arial"/>
          <w:szCs w:val="24"/>
        </w:rPr>
        <w:t xml:space="preserve"> fully functional</w:t>
      </w:r>
      <w:r w:rsidR="00E6210F">
        <w:rPr>
          <w:rFonts w:ascii="Arial" w:eastAsiaTheme="minorHAnsi" w:hAnsi="Arial" w:cs="Arial"/>
          <w:szCs w:val="24"/>
        </w:rPr>
        <w:t xml:space="preserve"> for three hours or more</w:t>
      </w:r>
      <w:r w:rsidRPr="00413ED1">
        <w:rPr>
          <w:rFonts w:ascii="Arial" w:eastAsiaTheme="minorHAnsi" w:hAnsi="Arial" w:cs="Arial"/>
          <w:szCs w:val="24"/>
        </w:rPr>
        <w:t>.</w:t>
      </w:r>
      <w:bookmarkEnd w:id="253"/>
    </w:p>
    <w:p w14:paraId="18A08AB4" w14:textId="66B8FD5C" w:rsidR="005A2D98" w:rsidRDefault="005A2D98" w:rsidP="008B1EC2">
      <w:pPr>
        <w:pStyle w:val="ListParagraph"/>
        <w:numPr>
          <w:ilvl w:val="0"/>
          <w:numId w:val="62"/>
        </w:numPr>
        <w:spacing w:after="120"/>
        <w:jc w:val="both"/>
        <w:rPr>
          <w:rFonts w:ascii="Arial" w:eastAsiaTheme="minorHAnsi" w:hAnsi="Arial" w:cs="Arial"/>
        </w:rPr>
      </w:pPr>
      <w:r w:rsidRPr="00413ED1">
        <w:rPr>
          <w:rFonts w:ascii="Arial" w:eastAsiaTheme="minorHAnsi" w:hAnsi="Arial" w:cs="Arial"/>
        </w:rPr>
        <w:t>Uninterrupted access to the secure scoring platform for CBT for every school day from</w:t>
      </w:r>
      <w:r w:rsidR="000961D0">
        <w:rPr>
          <w:rFonts w:ascii="Arial" w:eastAsiaTheme="minorHAnsi" w:hAnsi="Arial" w:cs="Arial"/>
        </w:rPr>
        <w:t xml:space="preserve"> </w:t>
      </w:r>
      <w:r w:rsidRPr="00413ED1">
        <w:rPr>
          <w:rFonts w:ascii="Arial" w:eastAsiaTheme="minorHAnsi" w:hAnsi="Arial" w:cs="Arial"/>
        </w:rPr>
        <w:t>7:00</w:t>
      </w:r>
      <w:r w:rsidR="000961D0">
        <w:rPr>
          <w:rFonts w:ascii="Arial" w:eastAsiaTheme="minorHAnsi" w:hAnsi="Arial" w:cs="Arial"/>
        </w:rPr>
        <w:t> </w:t>
      </w:r>
      <w:r w:rsidRPr="00413ED1">
        <w:rPr>
          <w:rFonts w:ascii="Arial" w:eastAsiaTheme="minorHAnsi" w:hAnsi="Arial" w:cs="Arial"/>
        </w:rPr>
        <w:t>a.m.</w:t>
      </w:r>
      <w:r w:rsidR="00C6116D" w:rsidRPr="00C6116D">
        <w:rPr>
          <w:rFonts w:ascii="Arial" w:eastAsiaTheme="minorHAnsi" w:hAnsi="Arial" w:cs="Arial"/>
        </w:rPr>
        <w:t>–</w:t>
      </w:r>
      <w:r w:rsidRPr="00413ED1">
        <w:rPr>
          <w:rFonts w:ascii="Arial" w:eastAsiaTheme="minorHAnsi" w:hAnsi="Arial" w:cs="Arial"/>
        </w:rPr>
        <w:t>6:00 p.m. Eastern Time during</w:t>
      </w:r>
      <w:r>
        <w:rPr>
          <w:rFonts w:ascii="Arial" w:eastAsiaTheme="minorHAnsi" w:hAnsi="Arial" w:cs="Arial"/>
        </w:rPr>
        <w:t xml:space="preserve"> the one week prior to and for every school day during</w:t>
      </w:r>
      <w:r w:rsidRPr="00413ED1">
        <w:rPr>
          <w:rFonts w:ascii="Arial" w:eastAsiaTheme="minorHAnsi" w:hAnsi="Arial" w:cs="Arial"/>
        </w:rPr>
        <w:t xml:space="preserve"> the scoring window</w:t>
      </w:r>
      <w:r>
        <w:rPr>
          <w:rFonts w:ascii="Arial" w:eastAsiaTheme="minorHAnsi" w:hAnsi="Arial" w:cs="Arial"/>
        </w:rPr>
        <w:t>.</w:t>
      </w:r>
    </w:p>
    <w:p w14:paraId="61F5D35C" w14:textId="01CF871E" w:rsidR="005A2D98" w:rsidRDefault="005A2D98" w:rsidP="00FA280E">
      <w:pPr>
        <w:spacing w:after="120"/>
        <w:ind w:left="720"/>
        <w:jc w:val="both"/>
        <w:rPr>
          <w:rFonts w:ascii="Arial" w:eastAsiaTheme="minorHAnsi" w:hAnsi="Arial" w:cs="Arial"/>
        </w:rPr>
      </w:pPr>
      <w:r>
        <w:rPr>
          <w:rFonts w:ascii="Arial" w:eastAsiaTheme="minorHAnsi" w:hAnsi="Arial" w:cs="Arial"/>
        </w:rPr>
        <w:t xml:space="preserve">The term </w:t>
      </w:r>
      <w:r w:rsidR="00EE5ACD">
        <w:rPr>
          <w:rFonts w:ascii="Arial" w:eastAsiaTheme="minorHAnsi" w:hAnsi="Arial" w:cs="Arial"/>
        </w:rPr>
        <w:t>“</w:t>
      </w:r>
      <w:r>
        <w:rPr>
          <w:rFonts w:ascii="Arial" w:eastAsiaTheme="minorHAnsi" w:hAnsi="Arial" w:cs="Arial"/>
        </w:rPr>
        <w:t>scoring platform</w:t>
      </w:r>
      <w:r w:rsidR="00EE5ACD">
        <w:rPr>
          <w:rFonts w:ascii="Arial" w:eastAsiaTheme="minorHAnsi" w:hAnsi="Arial" w:cs="Arial"/>
        </w:rPr>
        <w:t>”</w:t>
      </w:r>
      <w:r>
        <w:rPr>
          <w:rFonts w:ascii="Arial" w:eastAsiaTheme="minorHAnsi" w:hAnsi="Arial" w:cs="Arial"/>
        </w:rPr>
        <w:t xml:space="preserve"> </w:t>
      </w:r>
      <w:r w:rsidR="00E079F3">
        <w:rPr>
          <w:rFonts w:ascii="Arial" w:eastAsiaTheme="minorHAnsi" w:hAnsi="Arial" w:cs="Arial"/>
        </w:rPr>
        <w:t>refers to</w:t>
      </w:r>
      <w:r>
        <w:rPr>
          <w:rFonts w:ascii="Arial" w:eastAsiaTheme="minorHAnsi" w:hAnsi="Arial" w:cs="Arial"/>
        </w:rPr>
        <w:t xml:space="preserve"> the portion of the CBT platform </w:t>
      </w:r>
      <w:r w:rsidR="00003A45">
        <w:rPr>
          <w:rFonts w:ascii="Arial" w:eastAsiaTheme="minorHAnsi" w:hAnsi="Arial" w:cs="Arial"/>
        </w:rPr>
        <w:t xml:space="preserve">provided by the contractor </w:t>
      </w:r>
      <w:r w:rsidR="00E079F3">
        <w:rPr>
          <w:rFonts w:ascii="Arial" w:eastAsiaTheme="minorHAnsi" w:hAnsi="Arial" w:cs="Arial"/>
        </w:rPr>
        <w:t xml:space="preserve">for </w:t>
      </w:r>
      <w:r>
        <w:rPr>
          <w:rFonts w:ascii="Arial" w:eastAsiaTheme="minorHAnsi" w:hAnsi="Arial" w:cs="Arial"/>
        </w:rPr>
        <w:t>schools, districts,</w:t>
      </w:r>
      <w:r w:rsidR="00FD3CE0">
        <w:rPr>
          <w:rFonts w:ascii="Arial" w:eastAsiaTheme="minorHAnsi" w:hAnsi="Arial" w:cs="Arial"/>
        </w:rPr>
        <w:t xml:space="preserve"> </w:t>
      </w:r>
      <w:r w:rsidR="00E079F3">
        <w:rPr>
          <w:rFonts w:ascii="Arial" w:eastAsiaTheme="minorHAnsi" w:hAnsi="Arial" w:cs="Arial"/>
        </w:rPr>
        <w:t xml:space="preserve">and </w:t>
      </w:r>
      <w:r>
        <w:rPr>
          <w:rFonts w:ascii="Arial" w:eastAsiaTheme="minorHAnsi" w:hAnsi="Arial" w:cs="Arial"/>
        </w:rPr>
        <w:t>private contractor</w:t>
      </w:r>
      <w:r w:rsidR="00E079F3">
        <w:rPr>
          <w:rFonts w:ascii="Arial" w:eastAsiaTheme="minorHAnsi" w:hAnsi="Arial" w:cs="Arial"/>
        </w:rPr>
        <w:t>s</w:t>
      </w:r>
      <w:r>
        <w:rPr>
          <w:rFonts w:ascii="Arial" w:eastAsiaTheme="minorHAnsi" w:hAnsi="Arial" w:cs="Arial"/>
        </w:rPr>
        <w:t xml:space="preserve"> contracted by a school </w:t>
      </w:r>
      <w:r w:rsidR="00FD3CE0">
        <w:rPr>
          <w:rFonts w:ascii="Arial" w:eastAsiaTheme="minorHAnsi" w:hAnsi="Arial" w:cs="Arial"/>
        </w:rPr>
        <w:t xml:space="preserve">to </w:t>
      </w:r>
      <w:r w:rsidR="00E079F3">
        <w:rPr>
          <w:rFonts w:ascii="Arial" w:eastAsiaTheme="minorHAnsi" w:hAnsi="Arial" w:cs="Arial"/>
        </w:rPr>
        <w:t xml:space="preserve">use to score the </w:t>
      </w:r>
      <w:r w:rsidR="00E079F3">
        <w:rPr>
          <w:rFonts w:ascii="Arial" w:eastAsiaTheme="minorHAnsi" w:hAnsi="Arial" w:cs="Arial"/>
        </w:rPr>
        <w:lastRenderedPageBreak/>
        <w:t>constructed-responses submitted by students taking the tests with CBT</w:t>
      </w:r>
      <w:r>
        <w:rPr>
          <w:rFonts w:ascii="Arial" w:eastAsiaTheme="minorHAnsi" w:hAnsi="Arial" w:cs="Arial"/>
        </w:rPr>
        <w:t xml:space="preserve">. For each day </w:t>
      </w:r>
      <w:r w:rsidR="00FD3CE0">
        <w:rPr>
          <w:rFonts w:ascii="Arial" w:eastAsiaTheme="minorHAnsi" w:hAnsi="Arial" w:cs="Arial"/>
        </w:rPr>
        <w:t xml:space="preserve">during the week prior to the scoring window for the Grades </w:t>
      </w:r>
      <w:r w:rsidR="006453EC">
        <w:rPr>
          <w:rFonts w:ascii="Arial" w:eastAsiaTheme="minorHAnsi" w:hAnsi="Arial" w:cs="Arial"/>
        </w:rPr>
        <w:t xml:space="preserve">3–8 </w:t>
      </w:r>
      <w:r w:rsidR="00FD3CE0">
        <w:rPr>
          <w:rFonts w:ascii="Arial" w:eastAsiaTheme="minorHAnsi" w:hAnsi="Arial" w:cs="Arial"/>
        </w:rPr>
        <w:t xml:space="preserve">ELA and Mathematics Tests </w:t>
      </w:r>
      <w:r>
        <w:rPr>
          <w:rFonts w:ascii="Arial" w:eastAsiaTheme="minorHAnsi" w:hAnsi="Arial" w:cs="Arial"/>
        </w:rPr>
        <w:t xml:space="preserve">that the scoring platform is </w:t>
      </w:r>
      <w:r w:rsidR="00FD3CE0">
        <w:rPr>
          <w:rFonts w:ascii="Arial" w:eastAsiaTheme="minorHAnsi" w:hAnsi="Arial" w:cs="Arial"/>
        </w:rPr>
        <w:t>in</w:t>
      </w:r>
      <w:r>
        <w:rPr>
          <w:rFonts w:ascii="Arial" w:eastAsiaTheme="minorHAnsi" w:hAnsi="Arial" w:cs="Arial"/>
        </w:rPr>
        <w:t xml:space="preserve">accessible </w:t>
      </w:r>
      <w:r w:rsidR="00FD3CE0">
        <w:rPr>
          <w:rFonts w:ascii="Arial" w:eastAsiaTheme="minorHAnsi" w:hAnsi="Arial" w:cs="Arial"/>
        </w:rPr>
        <w:t>or not</w:t>
      </w:r>
      <w:r>
        <w:rPr>
          <w:rFonts w:ascii="Arial" w:eastAsiaTheme="minorHAnsi" w:hAnsi="Arial" w:cs="Arial"/>
        </w:rPr>
        <w:t xml:space="preserve"> full</w:t>
      </w:r>
      <w:r w:rsidR="00934C90">
        <w:rPr>
          <w:rFonts w:ascii="Arial" w:eastAsiaTheme="minorHAnsi" w:hAnsi="Arial" w:cs="Arial"/>
        </w:rPr>
        <w:t>y</w:t>
      </w:r>
      <w:r>
        <w:rPr>
          <w:rFonts w:ascii="Arial" w:eastAsiaTheme="minorHAnsi" w:hAnsi="Arial" w:cs="Arial"/>
        </w:rPr>
        <w:t xml:space="preserve"> functional for </w:t>
      </w:r>
      <w:r w:rsidR="00354CE8">
        <w:rPr>
          <w:rFonts w:ascii="Arial" w:eastAsiaTheme="minorHAnsi" w:hAnsi="Arial" w:cs="Arial"/>
        </w:rPr>
        <w:t>three</w:t>
      </w:r>
      <w:r>
        <w:rPr>
          <w:rFonts w:ascii="Arial" w:eastAsiaTheme="minorHAnsi" w:hAnsi="Arial" w:cs="Arial"/>
        </w:rPr>
        <w:t xml:space="preserve"> hours </w:t>
      </w:r>
      <w:r w:rsidR="00FD3CE0">
        <w:rPr>
          <w:rFonts w:ascii="Arial" w:eastAsiaTheme="minorHAnsi" w:hAnsi="Arial" w:cs="Arial"/>
        </w:rPr>
        <w:t>or more</w:t>
      </w:r>
      <w:r>
        <w:rPr>
          <w:rFonts w:ascii="Arial" w:eastAsiaTheme="minorHAnsi" w:hAnsi="Arial" w:cs="Arial"/>
        </w:rPr>
        <w:t>,</w:t>
      </w:r>
      <w:r w:rsidRPr="00497D4F">
        <w:rPr>
          <w:rFonts w:ascii="Arial" w:eastAsiaTheme="minorHAnsi" w:hAnsi="Arial" w:cs="Arial"/>
        </w:rPr>
        <w:t xml:space="preserve"> the State is entitled to liquidated damages in the amount of $</w:t>
      </w:r>
      <w:r>
        <w:rPr>
          <w:rFonts w:ascii="Arial" w:eastAsiaTheme="minorHAnsi" w:hAnsi="Arial" w:cs="Arial"/>
        </w:rPr>
        <w:t>10</w:t>
      </w:r>
      <w:r w:rsidRPr="00497D4F">
        <w:rPr>
          <w:rFonts w:ascii="Arial" w:eastAsiaTheme="minorHAnsi" w:hAnsi="Arial" w:cs="Arial"/>
        </w:rPr>
        <w:t>,000 for the first day and then $</w:t>
      </w:r>
      <w:r>
        <w:rPr>
          <w:rFonts w:ascii="Arial" w:eastAsiaTheme="minorHAnsi" w:hAnsi="Arial" w:cs="Arial"/>
        </w:rPr>
        <w:t>25</w:t>
      </w:r>
      <w:r w:rsidRPr="00497D4F">
        <w:rPr>
          <w:rFonts w:ascii="Arial" w:eastAsiaTheme="minorHAnsi" w:hAnsi="Arial" w:cs="Arial"/>
        </w:rPr>
        <w:t xml:space="preserve">,000 </w:t>
      </w:r>
      <w:r w:rsidR="009551D3">
        <w:rPr>
          <w:rFonts w:ascii="Arial" w:eastAsiaTheme="minorHAnsi" w:hAnsi="Arial" w:cs="Arial"/>
        </w:rPr>
        <w:t xml:space="preserve">for </w:t>
      </w:r>
      <w:r w:rsidRPr="00497D4F">
        <w:rPr>
          <w:rFonts w:ascii="Arial" w:eastAsiaTheme="minorHAnsi" w:hAnsi="Arial" w:cs="Arial"/>
        </w:rPr>
        <w:t xml:space="preserve">each </w:t>
      </w:r>
      <w:r w:rsidR="00EC7E20">
        <w:rPr>
          <w:rFonts w:ascii="Arial" w:eastAsiaTheme="minorHAnsi" w:hAnsi="Arial" w:cs="Arial"/>
        </w:rPr>
        <w:t xml:space="preserve">additional </w:t>
      </w:r>
      <w:r w:rsidRPr="00497D4F">
        <w:rPr>
          <w:rFonts w:ascii="Arial" w:eastAsiaTheme="minorHAnsi" w:hAnsi="Arial" w:cs="Arial"/>
        </w:rPr>
        <w:t xml:space="preserve">day </w:t>
      </w:r>
      <w:r w:rsidR="00EC7E20">
        <w:rPr>
          <w:rFonts w:ascii="Arial" w:eastAsiaTheme="minorHAnsi" w:hAnsi="Arial" w:cs="Arial"/>
        </w:rPr>
        <w:t xml:space="preserve">during which </w:t>
      </w:r>
      <w:r w:rsidRPr="00497D4F">
        <w:rPr>
          <w:rFonts w:ascii="Arial" w:eastAsiaTheme="minorHAnsi" w:hAnsi="Arial" w:cs="Arial"/>
        </w:rPr>
        <w:t>the system is</w:t>
      </w:r>
      <w:r w:rsidR="00EC7E20">
        <w:rPr>
          <w:rFonts w:ascii="Arial" w:eastAsiaTheme="minorHAnsi" w:hAnsi="Arial" w:cs="Arial"/>
        </w:rPr>
        <w:t xml:space="preserve"> </w:t>
      </w:r>
      <w:r w:rsidR="00AD117F">
        <w:rPr>
          <w:rFonts w:ascii="Arial" w:eastAsiaTheme="minorHAnsi" w:hAnsi="Arial" w:cs="Arial"/>
        </w:rPr>
        <w:t>in</w:t>
      </w:r>
      <w:r w:rsidRPr="00497D4F">
        <w:rPr>
          <w:rFonts w:ascii="Arial" w:eastAsiaTheme="minorHAnsi" w:hAnsi="Arial" w:cs="Arial"/>
        </w:rPr>
        <w:t xml:space="preserve">accessible </w:t>
      </w:r>
      <w:r w:rsidR="009551D3">
        <w:rPr>
          <w:rFonts w:ascii="Arial" w:eastAsiaTheme="minorHAnsi" w:hAnsi="Arial" w:cs="Arial"/>
        </w:rPr>
        <w:t>or not</w:t>
      </w:r>
      <w:r w:rsidR="00001AEB">
        <w:rPr>
          <w:rFonts w:ascii="Arial" w:eastAsiaTheme="minorHAnsi" w:hAnsi="Arial" w:cs="Arial"/>
        </w:rPr>
        <w:t xml:space="preserve"> </w:t>
      </w:r>
      <w:r w:rsidRPr="00497D4F">
        <w:rPr>
          <w:rFonts w:ascii="Arial" w:eastAsiaTheme="minorHAnsi" w:hAnsi="Arial" w:cs="Arial"/>
        </w:rPr>
        <w:t>fully functional</w:t>
      </w:r>
      <w:r w:rsidR="009551D3">
        <w:rPr>
          <w:rFonts w:ascii="Arial" w:eastAsiaTheme="minorHAnsi" w:hAnsi="Arial" w:cs="Arial"/>
        </w:rPr>
        <w:t xml:space="preserve"> for three hours or more</w:t>
      </w:r>
      <w:r w:rsidRPr="00497D4F">
        <w:rPr>
          <w:rFonts w:ascii="Arial" w:eastAsiaTheme="minorHAnsi" w:hAnsi="Arial" w:cs="Arial"/>
        </w:rPr>
        <w:t>.</w:t>
      </w:r>
    </w:p>
    <w:p w14:paraId="2EBA6490" w14:textId="117F3DC1" w:rsidR="005A2D98" w:rsidRDefault="005A2D98" w:rsidP="00FA280E">
      <w:pPr>
        <w:ind w:left="720"/>
        <w:jc w:val="both"/>
        <w:rPr>
          <w:rFonts w:ascii="Arial" w:eastAsiaTheme="minorHAnsi" w:hAnsi="Arial" w:cs="Arial"/>
        </w:rPr>
      </w:pPr>
      <w:r>
        <w:rPr>
          <w:rFonts w:ascii="Arial" w:eastAsiaTheme="minorHAnsi" w:hAnsi="Arial" w:cs="Arial"/>
        </w:rPr>
        <w:t xml:space="preserve">For each day </w:t>
      </w:r>
      <w:r w:rsidR="00CF02C5" w:rsidRPr="00CF02C5">
        <w:rPr>
          <w:rFonts w:ascii="Arial" w:eastAsiaTheme="minorHAnsi" w:hAnsi="Arial" w:cs="Arial"/>
        </w:rPr>
        <w:t xml:space="preserve">during the scoring window for the Grades </w:t>
      </w:r>
      <w:r w:rsidR="006453EC">
        <w:rPr>
          <w:rFonts w:ascii="Arial" w:eastAsiaTheme="minorHAnsi" w:hAnsi="Arial" w:cs="Arial"/>
        </w:rPr>
        <w:t xml:space="preserve">3–8 </w:t>
      </w:r>
      <w:r w:rsidR="00CF02C5" w:rsidRPr="00CF02C5">
        <w:rPr>
          <w:rFonts w:ascii="Arial" w:eastAsiaTheme="minorHAnsi" w:hAnsi="Arial" w:cs="Arial"/>
        </w:rPr>
        <w:t xml:space="preserve">ELA and Math Tests </w:t>
      </w:r>
      <w:r>
        <w:rPr>
          <w:rFonts w:ascii="Arial" w:eastAsiaTheme="minorHAnsi" w:hAnsi="Arial" w:cs="Arial"/>
        </w:rPr>
        <w:t xml:space="preserve">that the scoring platform is </w:t>
      </w:r>
      <w:r w:rsidR="00CF02C5">
        <w:rPr>
          <w:rFonts w:ascii="Arial" w:eastAsiaTheme="minorHAnsi" w:hAnsi="Arial" w:cs="Arial"/>
        </w:rPr>
        <w:t>in</w:t>
      </w:r>
      <w:r>
        <w:rPr>
          <w:rFonts w:ascii="Arial" w:eastAsiaTheme="minorHAnsi" w:hAnsi="Arial" w:cs="Arial"/>
        </w:rPr>
        <w:t xml:space="preserve">accessible </w:t>
      </w:r>
      <w:r w:rsidR="00CF02C5">
        <w:rPr>
          <w:rFonts w:ascii="Arial" w:eastAsiaTheme="minorHAnsi" w:hAnsi="Arial" w:cs="Arial"/>
        </w:rPr>
        <w:t>or not</w:t>
      </w:r>
      <w:r>
        <w:rPr>
          <w:rFonts w:ascii="Arial" w:eastAsiaTheme="minorHAnsi" w:hAnsi="Arial" w:cs="Arial"/>
        </w:rPr>
        <w:t xml:space="preserve"> full</w:t>
      </w:r>
      <w:r w:rsidR="00934C90">
        <w:rPr>
          <w:rFonts w:ascii="Arial" w:eastAsiaTheme="minorHAnsi" w:hAnsi="Arial" w:cs="Arial"/>
        </w:rPr>
        <w:t>y</w:t>
      </w:r>
      <w:r>
        <w:rPr>
          <w:rFonts w:ascii="Arial" w:eastAsiaTheme="minorHAnsi" w:hAnsi="Arial" w:cs="Arial"/>
        </w:rPr>
        <w:t xml:space="preserve"> functional for </w:t>
      </w:r>
      <w:r w:rsidR="006B4DAF">
        <w:rPr>
          <w:rFonts w:ascii="Arial" w:eastAsiaTheme="minorHAnsi" w:hAnsi="Arial" w:cs="Arial"/>
        </w:rPr>
        <w:t>3</w:t>
      </w:r>
      <w:r>
        <w:rPr>
          <w:rFonts w:ascii="Arial" w:eastAsiaTheme="minorHAnsi" w:hAnsi="Arial" w:cs="Arial"/>
        </w:rPr>
        <w:t xml:space="preserve">0 </w:t>
      </w:r>
      <w:r w:rsidR="00CF02C5">
        <w:rPr>
          <w:rFonts w:ascii="Arial" w:eastAsiaTheme="minorHAnsi" w:hAnsi="Arial" w:cs="Arial"/>
        </w:rPr>
        <w:t xml:space="preserve">or more </w:t>
      </w:r>
      <w:r>
        <w:rPr>
          <w:rFonts w:ascii="Arial" w:eastAsiaTheme="minorHAnsi" w:hAnsi="Arial" w:cs="Arial"/>
        </w:rPr>
        <w:t xml:space="preserve">minutes, </w:t>
      </w:r>
      <w:r w:rsidRPr="00AB23D7">
        <w:rPr>
          <w:rFonts w:ascii="Arial" w:eastAsiaTheme="minorHAnsi" w:hAnsi="Arial" w:cs="Arial"/>
        </w:rPr>
        <w:t>the State is entitled to liquidated damages in the amount of $</w:t>
      </w:r>
      <w:r>
        <w:rPr>
          <w:rFonts w:ascii="Arial" w:eastAsiaTheme="minorHAnsi" w:hAnsi="Arial" w:cs="Arial"/>
        </w:rPr>
        <w:t>25</w:t>
      </w:r>
      <w:r w:rsidRPr="00AB23D7">
        <w:rPr>
          <w:rFonts w:ascii="Arial" w:eastAsiaTheme="minorHAnsi" w:hAnsi="Arial" w:cs="Arial"/>
        </w:rPr>
        <w:t>,000 for the first day and then $</w:t>
      </w:r>
      <w:r>
        <w:rPr>
          <w:rFonts w:ascii="Arial" w:eastAsiaTheme="minorHAnsi" w:hAnsi="Arial" w:cs="Arial"/>
        </w:rPr>
        <w:t>50</w:t>
      </w:r>
      <w:r w:rsidRPr="00AB23D7">
        <w:rPr>
          <w:rFonts w:ascii="Arial" w:eastAsiaTheme="minorHAnsi" w:hAnsi="Arial" w:cs="Arial"/>
        </w:rPr>
        <w:t xml:space="preserve">,000 </w:t>
      </w:r>
      <w:r w:rsidR="00CF02C5">
        <w:rPr>
          <w:rFonts w:ascii="Arial" w:eastAsiaTheme="minorHAnsi" w:hAnsi="Arial" w:cs="Arial"/>
        </w:rPr>
        <w:t xml:space="preserve">for </w:t>
      </w:r>
      <w:r w:rsidRPr="00AB23D7">
        <w:rPr>
          <w:rFonts w:ascii="Arial" w:eastAsiaTheme="minorHAnsi" w:hAnsi="Arial" w:cs="Arial"/>
        </w:rPr>
        <w:t xml:space="preserve">each </w:t>
      </w:r>
      <w:r w:rsidR="00235463">
        <w:rPr>
          <w:rFonts w:ascii="Arial" w:eastAsiaTheme="minorHAnsi" w:hAnsi="Arial" w:cs="Arial"/>
        </w:rPr>
        <w:t>additional</w:t>
      </w:r>
      <w:r w:rsidR="008B0313">
        <w:rPr>
          <w:rFonts w:ascii="Arial" w:eastAsiaTheme="minorHAnsi" w:hAnsi="Arial" w:cs="Arial"/>
        </w:rPr>
        <w:t xml:space="preserve"> </w:t>
      </w:r>
      <w:r w:rsidRPr="00AB23D7">
        <w:rPr>
          <w:rFonts w:ascii="Arial" w:eastAsiaTheme="minorHAnsi" w:hAnsi="Arial" w:cs="Arial"/>
        </w:rPr>
        <w:t xml:space="preserve">day </w:t>
      </w:r>
      <w:r w:rsidR="008B0313">
        <w:rPr>
          <w:rFonts w:ascii="Arial" w:eastAsiaTheme="minorHAnsi" w:hAnsi="Arial" w:cs="Arial"/>
        </w:rPr>
        <w:t xml:space="preserve">during which </w:t>
      </w:r>
      <w:r w:rsidRPr="00AB23D7">
        <w:rPr>
          <w:rFonts w:ascii="Arial" w:eastAsiaTheme="minorHAnsi" w:hAnsi="Arial" w:cs="Arial"/>
        </w:rPr>
        <w:t xml:space="preserve">the system is </w:t>
      </w:r>
      <w:r w:rsidR="00CF02C5">
        <w:rPr>
          <w:rFonts w:ascii="Arial" w:eastAsiaTheme="minorHAnsi" w:hAnsi="Arial" w:cs="Arial"/>
        </w:rPr>
        <w:t>in</w:t>
      </w:r>
      <w:r w:rsidRPr="00AB23D7">
        <w:rPr>
          <w:rFonts w:ascii="Arial" w:eastAsiaTheme="minorHAnsi" w:hAnsi="Arial" w:cs="Arial"/>
        </w:rPr>
        <w:t xml:space="preserve">accessible </w:t>
      </w:r>
      <w:r w:rsidR="00CF02C5">
        <w:rPr>
          <w:rFonts w:ascii="Arial" w:eastAsiaTheme="minorHAnsi" w:hAnsi="Arial" w:cs="Arial"/>
        </w:rPr>
        <w:t>or not</w:t>
      </w:r>
      <w:r w:rsidR="00001AEB">
        <w:rPr>
          <w:rFonts w:ascii="Arial" w:eastAsiaTheme="minorHAnsi" w:hAnsi="Arial" w:cs="Arial"/>
        </w:rPr>
        <w:t xml:space="preserve"> </w:t>
      </w:r>
      <w:r w:rsidRPr="00AB23D7">
        <w:rPr>
          <w:rFonts w:ascii="Arial" w:eastAsiaTheme="minorHAnsi" w:hAnsi="Arial" w:cs="Arial"/>
        </w:rPr>
        <w:t>fully functional</w:t>
      </w:r>
      <w:r w:rsidR="00CF02C5">
        <w:rPr>
          <w:rFonts w:ascii="Arial" w:eastAsiaTheme="minorHAnsi" w:hAnsi="Arial" w:cs="Arial"/>
        </w:rPr>
        <w:t xml:space="preserve"> for 30 or more minutes</w:t>
      </w:r>
      <w:r w:rsidRPr="00AB23D7">
        <w:rPr>
          <w:rFonts w:ascii="Arial" w:eastAsiaTheme="minorHAnsi" w:hAnsi="Arial" w:cs="Arial"/>
        </w:rPr>
        <w:t>.</w:t>
      </w:r>
    </w:p>
    <w:bookmarkEnd w:id="249"/>
    <w:p w14:paraId="785B50C7" w14:textId="77777777" w:rsidR="00B36118" w:rsidRDefault="00B36118" w:rsidP="00FA280E">
      <w:pPr>
        <w:rPr>
          <w:rFonts w:ascii="Arial" w:eastAsiaTheme="minorHAnsi" w:hAnsi="Arial" w:cs="Arial"/>
        </w:rPr>
      </w:pPr>
    </w:p>
    <w:p w14:paraId="2FC5220B" w14:textId="550BC5B4" w:rsidR="005A2D98" w:rsidRPr="00606B05" w:rsidRDefault="005A2D98" w:rsidP="00C41DF8">
      <w:pPr>
        <w:pStyle w:val="Heading3"/>
        <w:jc w:val="both"/>
      </w:pPr>
      <w:bookmarkStart w:id="254" w:name="_Component_1c:_Printing,"/>
      <w:bookmarkStart w:id="255" w:name="_Toc46221019"/>
      <w:bookmarkStart w:id="256" w:name="_Hlk17188504"/>
      <w:bookmarkEnd w:id="254"/>
      <w:r w:rsidRPr="00606B05">
        <w:t xml:space="preserve">Component 1c: Printing, Shipping, Collection and Return of Grades </w:t>
      </w:r>
      <w:r w:rsidR="006453EC">
        <w:t xml:space="preserve">3–8 </w:t>
      </w:r>
      <w:r w:rsidRPr="00606B05">
        <w:t xml:space="preserve">ELA and Math Operational Tests Materials and Liquidation of Damages Related to Printing, Shipping and Collection of Paper-based Grades </w:t>
      </w:r>
      <w:r w:rsidR="006453EC">
        <w:t xml:space="preserve">3–8 </w:t>
      </w:r>
      <w:r w:rsidRPr="00606B05">
        <w:t>ELA and Math Operational Materials</w:t>
      </w:r>
      <w:bookmarkEnd w:id="255"/>
    </w:p>
    <w:bookmarkEnd w:id="256"/>
    <w:p w14:paraId="38B7BAD1" w14:textId="77777777" w:rsidR="005A2D98" w:rsidRPr="005A2D98" w:rsidRDefault="005A2D98" w:rsidP="005A2D98">
      <w:pPr>
        <w:jc w:val="both"/>
        <w:rPr>
          <w:rFonts w:ascii="Arial" w:hAnsi="Arial" w:cs="Arial"/>
        </w:rPr>
      </w:pPr>
    </w:p>
    <w:p w14:paraId="7B86ADF4" w14:textId="77777777" w:rsidR="005A2D98" w:rsidRPr="005A2D98" w:rsidRDefault="005A2D98" w:rsidP="005A2D98">
      <w:pPr>
        <w:tabs>
          <w:tab w:val="left" w:pos="9140"/>
          <w:tab w:val="left" w:pos="9180"/>
        </w:tabs>
        <w:autoSpaceDE w:val="0"/>
        <w:autoSpaceDN w:val="0"/>
        <w:adjustRightInd w:val="0"/>
        <w:ind w:right="220"/>
        <w:jc w:val="both"/>
        <w:rPr>
          <w:rFonts w:ascii="Arial" w:hAnsi="Arial" w:cs="Arial"/>
        </w:rPr>
      </w:pPr>
      <w:r w:rsidRPr="005A2D98">
        <w:rPr>
          <w:rFonts w:ascii="Arial" w:hAnsi="Arial" w:cs="Arial"/>
        </w:rPr>
        <w:t xml:space="preserve">While New York State continues to make the transition to computer-based testing, the contractor must be prepared to provide paper-based test materials to schools within every local school district. </w:t>
      </w:r>
      <w:r w:rsidRPr="005A2D98">
        <w:rPr>
          <w:rFonts w:ascii="Arial" w:hAnsi="Arial" w:cs="Arial"/>
          <w:color w:val="000000"/>
        </w:rPr>
        <w:t xml:space="preserve">It is anticipated that the percentage of schools and students taking the CBT will increase each school year of this contract and additionally, due to the embedding of field test questions on computer-based operational forms, the need for multiple paper-based forms will be reduced to the extent that only one form of the paper-based tests will be needed over the course of the contract. While the numbers for paper-based testing are expected to be reduced dramatically over the course of the contract, the contractor should anticipate that some schools and individual test-takers may continue to use PBT, due to lack of school capacity to participate in CBT or due to individual student needs. </w:t>
      </w:r>
      <w:r w:rsidRPr="005A2D98">
        <w:rPr>
          <w:rFonts w:ascii="Arial" w:hAnsi="Arial" w:cs="Arial"/>
        </w:rPr>
        <w:t>The contractor must be flexible and prepared for the tests to be administered by schools via both PBT and CBT in unknown proportions.</w:t>
      </w:r>
    </w:p>
    <w:p w14:paraId="78CC5529" w14:textId="77777777" w:rsidR="005A2D98" w:rsidRPr="005A2D98" w:rsidRDefault="005A2D98" w:rsidP="005A2D98">
      <w:pPr>
        <w:jc w:val="both"/>
        <w:rPr>
          <w:rFonts w:ascii="Arial" w:hAnsi="Arial" w:cs="Arial"/>
        </w:rPr>
      </w:pPr>
    </w:p>
    <w:p w14:paraId="64B8D597" w14:textId="3FAC77C9" w:rsidR="005A2D98" w:rsidRDefault="005A2D98" w:rsidP="00C41DF8">
      <w:pPr>
        <w:tabs>
          <w:tab w:val="left" w:pos="9140"/>
          <w:tab w:val="left" w:pos="9180"/>
        </w:tabs>
        <w:ind w:right="220"/>
        <w:jc w:val="both"/>
        <w:rPr>
          <w:rFonts w:ascii="Arial" w:eastAsiaTheme="minorHAnsi" w:hAnsi="Arial" w:cs="Arial"/>
          <w:szCs w:val="24"/>
        </w:rPr>
      </w:pPr>
      <w:r w:rsidRPr="005A2D98">
        <w:rPr>
          <w:rFonts w:ascii="Arial" w:eastAsiaTheme="minorHAnsi" w:hAnsi="Arial" w:cs="Arial"/>
          <w:szCs w:val="24"/>
        </w:rPr>
        <w:t>Component 1c services require printing, shipping, collection, and return of printed test forms for the</w:t>
      </w:r>
      <w:r w:rsidR="00C6116D">
        <w:rPr>
          <w:rFonts w:ascii="Arial" w:eastAsiaTheme="minorHAnsi" w:hAnsi="Arial" w:cs="Arial"/>
          <w:szCs w:val="24"/>
        </w:rPr>
        <w:t> </w:t>
      </w:r>
      <w:r w:rsidRPr="005A2D98">
        <w:rPr>
          <w:rFonts w:ascii="Arial" w:eastAsiaTheme="minorHAnsi" w:hAnsi="Arial" w:cs="Arial"/>
          <w:szCs w:val="24"/>
        </w:rPr>
        <w:t xml:space="preserve"> Grades </w:t>
      </w:r>
      <w:r w:rsidR="006453EC">
        <w:rPr>
          <w:rFonts w:ascii="Arial" w:eastAsiaTheme="minorHAnsi" w:hAnsi="Arial" w:cs="Arial"/>
          <w:szCs w:val="24"/>
        </w:rPr>
        <w:t xml:space="preserve">3–8 </w:t>
      </w:r>
      <w:r w:rsidRPr="005A2D98">
        <w:rPr>
          <w:rFonts w:ascii="Arial" w:eastAsiaTheme="minorHAnsi" w:hAnsi="Arial" w:cs="Arial"/>
          <w:szCs w:val="24"/>
        </w:rPr>
        <w:t>Operational Tests for those schools who continue to choose to administer the Grades</w:t>
      </w:r>
      <w:r w:rsidR="00831DFA">
        <w:rPr>
          <w:rFonts w:ascii="Arial" w:eastAsiaTheme="minorHAnsi" w:hAnsi="Arial" w:cs="Arial"/>
          <w:szCs w:val="24"/>
        </w:rPr>
        <w:t> </w:t>
      </w:r>
      <w:r w:rsidR="006453EC">
        <w:rPr>
          <w:rFonts w:ascii="Arial" w:eastAsiaTheme="minorHAnsi" w:hAnsi="Arial" w:cs="Arial"/>
          <w:szCs w:val="24"/>
        </w:rPr>
        <w:t>3–8</w:t>
      </w:r>
      <w:r w:rsidR="00831DFA">
        <w:rPr>
          <w:rFonts w:ascii="Arial" w:eastAsiaTheme="minorHAnsi" w:hAnsi="Arial" w:cs="Arial"/>
          <w:szCs w:val="24"/>
        </w:rPr>
        <w:t> </w:t>
      </w:r>
      <w:r w:rsidRPr="005A2D98">
        <w:rPr>
          <w:rFonts w:ascii="Arial" w:eastAsiaTheme="minorHAnsi" w:hAnsi="Arial" w:cs="Arial"/>
          <w:szCs w:val="24"/>
        </w:rPr>
        <w:t xml:space="preserve">ELA and Mathematics Tests on paper rather than computer. </w:t>
      </w:r>
      <w:r w:rsidR="00831DFA">
        <w:rPr>
          <w:rFonts w:ascii="Arial" w:eastAsiaTheme="minorHAnsi" w:hAnsi="Arial" w:cs="Arial"/>
          <w:szCs w:val="24"/>
        </w:rPr>
        <w:t xml:space="preserve">The staffing plan proposed by the </w:t>
      </w:r>
      <w:bookmarkStart w:id="257" w:name="_Hlk17187228"/>
      <w:bookmarkStart w:id="258" w:name="_Hlk17187534"/>
      <w:bookmarkStart w:id="259" w:name="_Hlk16580796"/>
      <w:bookmarkStart w:id="260" w:name="_Hlk17187377"/>
      <w:r w:rsidR="00B148C4">
        <w:rPr>
          <w:rFonts w:ascii="Arial" w:eastAsiaTheme="minorHAnsi" w:hAnsi="Arial" w:cs="Arial"/>
          <w:szCs w:val="24"/>
        </w:rPr>
        <w:t xml:space="preserve">contractor </w:t>
      </w:r>
      <w:r w:rsidRPr="005A2D98">
        <w:rPr>
          <w:rFonts w:ascii="Arial" w:eastAsiaTheme="minorHAnsi" w:hAnsi="Arial" w:cs="Arial"/>
          <w:szCs w:val="24"/>
        </w:rPr>
        <w:t xml:space="preserve">must identify key staff </w:t>
      </w:r>
      <w:r w:rsidR="00831DFA">
        <w:rPr>
          <w:rFonts w:ascii="Arial" w:eastAsiaTheme="minorHAnsi" w:hAnsi="Arial" w:cs="Arial"/>
          <w:szCs w:val="24"/>
        </w:rPr>
        <w:t>who</w:t>
      </w:r>
      <w:r w:rsidRPr="005A2D98">
        <w:rPr>
          <w:rFonts w:ascii="Arial" w:eastAsiaTheme="minorHAnsi" w:hAnsi="Arial" w:cs="Arial"/>
          <w:szCs w:val="24"/>
        </w:rPr>
        <w:t xml:space="preserve"> will be responsible for managing each of the areas</w:t>
      </w:r>
      <w:r w:rsidR="00E56224">
        <w:rPr>
          <w:rFonts w:ascii="Arial" w:eastAsiaTheme="minorHAnsi" w:hAnsi="Arial" w:cs="Arial"/>
          <w:szCs w:val="24"/>
        </w:rPr>
        <w:t xml:space="preserve"> of </w:t>
      </w:r>
      <w:r w:rsidR="00E56224" w:rsidRPr="00E56224">
        <w:rPr>
          <w:rFonts w:ascii="Arial" w:eastAsiaTheme="minorHAnsi" w:hAnsi="Arial" w:cs="Arial"/>
          <w:szCs w:val="24"/>
        </w:rPr>
        <w:t xml:space="preserve">printing, shipping, collection, and return of printed test forms for the Grades </w:t>
      </w:r>
      <w:r w:rsidR="006453EC">
        <w:rPr>
          <w:rFonts w:ascii="Arial" w:eastAsiaTheme="minorHAnsi" w:hAnsi="Arial" w:cs="Arial"/>
          <w:szCs w:val="24"/>
        </w:rPr>
        <w:t xml:space="preserve">3–8 </w:t>
      </w:r>
      <w:r w:rsidR="00E56224" w:rsidRPr="00E56224">
        <w:rPr>
          <w:rFonts w:ascii="Arial" w:eastAsiaTheme="minorHAnsi" w:hAnsi="Arial" w:cs="Arial"/>
          <w:szCs w:val="24"/>
        </w:rPr>
        <w:t>Operational Tests</w:t>
      </w:r>
      <w:r w:rsidRPr="005A2D98">
        <w:rPr>
          <w:rFonts w:ascii="Arial" w:eastAsiaTheme="minorHAnsi" w:hAnsi="Arial" w:cs="Arial"/>
          <w:szCs w:val="24"/>
        </w:rPr>
        <w:t xml:space="preserve">. </w:t>
      </w:r>
      <w:r w:rsidR="00B148C4">
        <w:rPr>
          <w:rFonts w:ascii="Arial" w:eastAsiaTheme="minorHAnsi" w:hAnsi="Arial" w:cs="Arial"/>
          <w:szCs w:val="24"/>
        </w:rPr>
        <w:t>T</w:t>
      </w:r>
      <w:r w:rsidRPr="005A2D98">
        <w:rPr>
          <w:rFonts w:ascii="Arial" w:eastAsiaTheme="minorHAnsi" w:hAnsi="Arial" w:cs="Arial"/>
          <w:szCs w:val="24"/>
        </w:rPr>
        <w:t xml:space="preserve">he contractor </w:t>
      </w:r>
      <w:r w:rsidR="00B148C4">
        <w:rPr>
          <w:rFonts w:ascii="Arial" w:eastAsiaTheme="minorHAnsi" w:hAnsi="Arial" w:cs="Arial"/>
          <w:szCs w:val="24"/>
        </w:rPr>
        <w:t xml:space="preserve">must </w:t>
      </w:r>
      <w:r w:rsidR="00831DFA">
        <w:rPr>
          <w:rFonts w:ascii="Arial" w:eastAsiaTheme="minorHAnsi" w:hAnsi="Arial" w:cs="Arial"/>
          <w:szCs w:val="24"/>
        </w:rPr>
        <w:t xml:space="preserve">provide </w:t>
      </w:r>
      <w:r w:rsidRPr="005A2D98">
        <w:rPr>
          <w:rFonts w:ascii="Arial" w:eastAsiaTheme="minorHAnsi" w:hAnsi="Arial" w:cs="Arial"/>
          <w:szCs w:val="24"/>
        </w:rPr>
        <w:t>the staff</w:t>
      </w:r>
      <w:r w:rsidR="00831DFA">
        <w:rPr>
          <w:rFonts w:ascii="Arial" w:eastAsiaTheme="minorHAnsi" w:hAnsi="Arial" w:cs="Arial"/>
          <w:szCs w:val="24"/>
        </w:rPr>
        <w:t>ing</w:t>
      </w:r>
      <w:r w:rsidRPr="005A2D98">
        <w:rPr>
          <w:rFonts w:ascii="Arial" w:eastAsiaTheme="minorHAnsi" w:hAnsi="Arial" w:cs="Arial"/>
          <w:szCs w:val="24"/>
        </w:rPr>
        <w:t xml:space="preserve"> needed to maintain a high level of quality assurance and customer service throughout the duration of the contract including peak levels leading up to and during test administration dates</w:t>
      </w:r>
      <w:bookmarkEnd w:id="257"/>
      <w:r w:rsidRPr="005A2D98">
        <w:rPr>
          <w:rFonts w:ascii="Arial" w:eastAsiaTheme="minorHAnsi" w:hAnsi="Arial" w:cs="Arial"/>
          <w:szCs w:val="24"/>
        </w:rPr>
        <w:t>.</w:t>
      </w:r>
      <w:bookmarkEnd w:id="258"/>
    </w:p>
    <w:bookmarkEnd w:id="259"/>
    <w:bookmarkEnd w:id="260"/>
    <w:p w14:paraId="6A326267" w14:textId="77777777" w:rsidR="00740F7D" w:rsidRDefault="00740F7D">
      <w:pPr>
        <w:rPr>
          <w:rFonts w:ascii="Arial" w:eastAsiaTheme="minorHAnsi" w:hAnsi="Arial" w:cs="Arial"/>
          <w:szCs w:val="24"/>
        </w:rPr>
      </w:pPr>
    </w:p>
    <w:p w14:paraId="21E6DE9E" w14:textId="06F61A7A" w:rsidR="005A2D98" w:rsidRPr="00C41DF8" w:rsidRDefault="005A2D98" w:rsidP="00C41DF8">
      <w:pPr>
        <w:pStyle w:val="Heading3"/>
        <w:rPr>
          <w:u w:val="none"/>
        </w:rPr>
      </w:pPr>
      <w:bookmarkStart w:id="261" w:name="_Toc46221020"/>
      <w:bookmarkStart w:id="262" w:name="_Hlk17188536"/>
      <w:r w:rsidRPr="00C41DF8">
        <w:rPr>
          <w:u w:val="none"/>
        </w:rPr>
        <w:t>Printing of Regular English, Large Type and Translated Editions of Operational Tests</w:t>
      </w:r>
      <w:bookmarkEnd w:id="261"/>
    </w:p>
    <w:bookmarkEnd w:id="262"/>
    <w:p w14:paraId="30F7284B" w14:textId="77777777" w:rsidR="005A2D98" w:rsidRPr="005A2D98" w:rsidRDefault="005A2D98" w:rsidP="005A2D98">
      <w:pPr>
        <w:jc w:val="both"/>
        <w:rPr>
          <w:rFonts w:ascii="Arial" w:eastAsiaTheme="minorHAnsi" w:hAnsi="Arial" w:cs="Arial"/>
          <w:iCs/>
          <w:szCs w:val="24"/>
        </w:rPr>
      </w:pPr>
    </w:p>
    <w:p w14:paraId="4174E95F" w14:textId="2324AF7C" w:rsidR="005B2795" w:rsidRDefault="005A2D98" w:rsidP="005A2D98">
      <w:pPr>
        <w:jc w:val="both"/>
        <w:rPr>
          <w:rFonts w:ascii="Arial" w:hAnsi="Arial" w:cs="Arial"/>
          <w:lang w:val="en"/>
        </w:rPr>
      </w:pPr>
      <w:r w:rsidRPr="005A2D98">
        <w:rPr>
          <w:rFonts w:ascii="Arial" w:eastAsiaTheme="minorHAnsi" w:hAnsi="Arial" w:cs="Arial"/>
          <w:szCs w:val="24"/>
        </w:rPr>
        <w:t xml:space="preserve">Based on specifications received from NYSED, the contractor will manage printing, shipping, and collection of the test materials for each grade and subject, in a manner consistent with NYSED’s specifications and expectations. For the Grades </w:t>
      </w:r>
      <w:r w:rsidR="006453EC">
        <w:rPr>
          <w:rFonts w:ascii="Arial" w:eastAsiaTheme="minorHAnsi" w:hAnsi="Arial" w:cs="Arial"/>
          <w:szCs w:val="24"/>
        </w:rPr>
        <w:t xml:space="preserve">3–8 </w:t>
      </w:r>
      <w:r w:rsidRPr="005A2D98">
        <w:rPr>
          <w:rFonts w:ascii="Arial" w:eastAsiaTheme="minorHAnsi" w:hAnsi="Arial" w:cs="Arial"/>
          <w:szCs w:val="24"/>
        </w:rPr>
        <w:t xml:space="preserve">ELA and Mathematics Tests, final determinations of quantities will be proposed by the contractor to NYSED in January of each contract year, based on an order file provided electronically by NYSED, containing school shipping and contact information and order information (including quantities of students testing by CBT and PBT, by content area, and by grade). </w:t>
      </w:r>
      <w:r w:rsidRPr="005A2D98">
        <w:rPr>
          <w:rFonts w:ascii="Arial" w:eastAsiaTheme="minorHAnsi" w:hAnsi="Arial" w:cs="Arial"/>
          <w:iCs/>
          <w:szCs w:val="24"/>
        </w:rPr>
        <w:t xml:space="preserve">The actual print quantities that were produced for this program for the spring 2019 operational tests can be found in </w:t>
      </w:r>
      <w:bookmarkStart w:id="263" w:name="_Hlk12453250"/>
      <w:r w:rsidR="000C39FB">
        <w:rPr>
          <w:rFonts w:ascii="Arial" w:eastAsiaTheme="minorHAnsi" w:hAnsi="Arial" w:cs="Arial"/>
          <w:iCs/>
          <w:szCs w:val="24"/>
        </w:rPr>
        <w:fldChar w:fldCharType="begin"/>
      </w:r>
      <w:r w:rsidR="000C39FB">
        <w:rPr>
          <w:rFonts w:ascii="Arial" w:eastAsiaTheme="minorHAnsi" w:hAnsi="Arial" w:cs="Arial"/>
          <w:iCs/>
          <w:szCs w:val="24"/>
        </w:rPr>
        <w:instrText xml:space="preserve"> HYPERLINK  \l "_Attachment_D:_Print" </w:instrText>
      </w:r>
      <w:r w:rsidR="000C39FB">
        <w:rPr>
          <w:rFonts w:ascii="Arial" w:eastAsiaTheme="minorHAnsi" w:hAnsi="Arial" w:cs="Arial"/>
          <w:iCs/>
          <w:szCs w:val="24"/>
        </w:rPr>
        <w:fldChar w:fldCharType="separate"/>
      </w:r>
      <w:r w:rsidRPr="000C39FB">
        <w:rPr>
          <w:rStyle w:val="Hyperlink"/>
          <w:rFonts w:ascii="Arial" w:eastAsiaTheme="minorHAnsi" w:hAnsi="Arial" w:cs="Arial"/>
          <w:iCs/>
          <w:szCs w:val="24"/>
        </w:rPr>
        <w:t xml:space="preserve">Attachment </w:t>
      </w:r>
      <w:bookmarkEnd w:id="263"/>
      <w:r w:rsidR="000C39FB" w:rsidRPr="000C39FB">
        <w:rPr>
          <w:rStyle w:val="Hyperlink"/>
          <w:rFonts w:ascii="Arial" w:eastAsiaTheme="minorHAnsi" w:hAnsi="Arial" w:cs="Arial"/>
          <w:iCs/>
          <w:szCs w:val="24"/>
        </w:rPr>
        <w:t>D</w:t>
      </w:r>
      <w:r w:rsidR="00C63880" w:rsidRPr="000C39FB">
        <w:rPr>
          <w:rStyle w:val="Hyperlink"/>
          <w:rFonts w:ascii="Arial" w:eastAsiaTheme="minorHAnsi" w:hAnsi="Arial" w:cs="Arial"/>
          <w:iCs/>
          <w:szCs w:val="24"/>
        </w:rPr>
        <w:t>:</w:t>
      </w:r>
      <w:r w:rsidR="00BB2A82" w:rsidRPr="000C39FB">
        <w:rPr>
          <w:rStyle w:val="Hyperlink"/>
        </w:rPr>
        <w:t xml:space="preserve"> </w:t>
      </w:r>
      <w:r w:rsidR="00BB2A82" w:rsidRPr="000C39FB">
        <w:rPr>
          <w:rStyle w:val="Hyperlink"/>
          <w:rFonts w:ascii="Arial" w:eastAsiaTheme="minorHAnsi" w:hAnsi="Arial" w:cs="Arial"/>
          <w:iCs/>
          <w:szCs w:val="24"/>
        </w:rPr>
        <w:t>Print Quantities</w:t>
      </w:r>
      <w:r w:rsidR="000C39FB">
        <w:rPr>
          <w:rFonts w:ascii="Arial" w:eastAsiaTheme="minorHAnsi" w:hAnsi="Arial" w:cs="Arial"/>
          <w:iCs/>
          <w:szCs w:val="24"/>
        </w:rPr>
        <w:fldChar w:fldCharType="end"/>
      </w:r>
      <w:r w:rsidRPr="00FA280E">
        <w:rPr>
          <w:rFonts w:ascii="Arial" w:eastAsiaTheme="minorHAnsi" w:hAnsi="Arial" w:cs="Arial"/>
          <w:iCs/>
          <w:szCs w:val="24"/>
        </w:rPr>
        <w:t>.</w:t>
      </w:r>
    </w:p>
    <w:p w14:paraId="01CF225C" w14:textId="77777777" w:rsidR="005B2795" w:rsidRDefault="005B2795" w:rsidP="005A2D98">
      <w:pPr>
        <w:jc w:val="both"/>
        <w:rPr>
          <w:rFonts w:ascii="Arial" w:hAnsi="Arial" w:cs="Arial"/>
          <w:lang w:val="en"/>
        </w:rPr>
      </w:pPr>
    </w:p>
    <w:p w14:paraId="14D1975F" w14:textId="58062880" w:rsidR="005A2D98" w:rsidRPr="00544B4D" w:rsidRDefault="005B2795" w:rsidP="005A2D98">
      <w:pPr>
        <w:jc w:val="both"/>
        <w:rPr>
          <w:rFonts w:ascii="Arial" w:hAnsi="Arial" w:cs="Arial"/>
          <w:lang w:val="en"/>
        </w:rPr>
      </w:pPr>
      <w:r>
        <w:rPr>
          <w:rFonts w:ascii="Arial" w:hAnsi="Arial" w:cs="Arial"/>
          <w:lang w:val="en"/>
        </w:rPr>
        <w:lastRenderedPageBreak/>
        <w:t>T</w:t>
      </w:r>
      <w:r w:rsidRPr="00112C3D">
        <w:rPr>
          <w:rFonts w:ascii="Arial" w:hAnsi="Arial" w:cs="Arial"/>
          <w:lang w:val="en"/>
        </w:rPr>
        <w:t xml:space="preserve">he print volumes noted in Attachment L include the materials for backup inventory to regional centers, as well as inventory to fulfill </w:t>
      </w:r>
      <w:r w:rsidR="00C6116D">
        <w:rPr>
          <w:rFonts w:ascii="Arial" w:hAnsi="Arial" w:cs="Arial"/>
          <w:lang w:val="en"/>
        </w:rPr>
        <w:t>A</w:t>
      </w:r>
      <w:r w:rsidRPr="00112C3D">
        <w:rPr>
          <w:rFonts w:ascii="Arial" w:hAnsi="Arial" w:cs="Arial"/>
          <w:lang w:val="en"/>
        </w:rPr>
        <w:t xml:space="preserve">dditional </w:t>
      </w:r>
      <w:r w:rsidR="00C6116D">
        <w:rPr>
          <w:rFonts w:ascii="Arial" w:hAnsi="Arial" w:cs="Arial"/>
          <w:lang w:val="en"/>
        </w:rPr>
        <w:t>M</w:t>
      </w:r>
      <w:r w:rsidRPr="00112C3D">
        <w:rPr>
          <w:rFonts w:ascii="Arial" w:hAnsi="Arial" w:cs="Arial"/>
          <w:lang w:val="en"/>
        </w:rPr>
        <w:t xml:space="preserve">aterials </w:t>
      </w:r>
      <w:r w:rsidR="00C6116D">
        <w:rPr>
          <w:rFonts w:ascii="Arial" w:hAnsi="Arial" w:cs="Arial"/>
          <w:lang w:val="en"/>
        </w:rPr>
        <w:t>O</w:t>
      </w:r>
      <w:r w:rsidRPr="00112C3D">
        <w:rPr>
          <w:rFonts w:ascii="Arial" w:hAnsi="Arial" w:cs="Arial"/>
          <w:lang w:val="en"/>
        </w:rPr>
        <w:t>rders</w:t>
      </w:r>
      <w:r w:rsidR="006D0035">
        <w:rPr>
          <w:rFonts w:ascii="Arial" w:hAnsi="Arial" w:cs="Arial"/>
          <w:lang w:val="en"/>
        </w:rPr>
        <w:t xml:space="preserve"> (AMOs)</w:t>
      </w:r>
      <w:r>
        <w:rPr>
          <w:rFonts w:ascii="Arial" w:hAnsi="Arial" w:cs="Arial"/>
          <w:lang w:val="en"/>
        </w:rPr>
        <w:t xml:space="preserve">. </w:t>
      </w:r>
      <w:r w:rsidR="006D0035" w:rsidRPr="006D0035">
        <w:rPr>
          <w:rFonts w:ascii="Arial" w:hAnsi="Arial" w:cs="Arial"/>
          <w:lang w:val="en"/>
        </w:rPr>
        <w:t xml:space="preserve">There are 68 Regional Centers statewide (most typically one in each county). The regional centers receive supplies of printed testing materials from the contractor for distribution to schools during the administration periods. </w:t>
      </w:r>
    </w:p>
    <w:p w14:paraId="47A8CDFC" w14:textId="77777777" w:rsidR="005A2D98" w:rsidRPr="005A2D98" w:rsidRDefault="005A2D98" w:rsidP="005A2D98">
      <w:pPr>
        <w:jc w:val="both"/>
        <w:rPr>
          <w:rFonts w:ascii="Arial" w:hAnsi="Arial" w:cs="Arial"/>
          <w:szCs w:val="24"/>
        </w:rPr>
      </w:pPr>
    </w:p>
    <w:p w14:paraId="31F31869" w14:textId="635DE823" w:rsidR="005A2D98" w:rsidRPr="005A2D98" w:rsidRDefault="002F6954" w:rsidP="005A2D98">
      <w:pPr>
        <w:jc w:val="both"/>
        <w:rPr>
          <w:rFonts w:ascii="Arial" w:eastAsiaTheme="minorHAnsi" w:hAnsi="Arial" w:cs="Arial"/>
          <w:iCs/>
          <w:szCs w:val="24"/>
        </w:rPr>
      </w:pPr>
      <w:bookmarkStart w:id="264" w:name="_Hlk17187340"/>
      <w:bookmarkStart w:id="265" w:name="_Hlk17188738"/>
      <w:bookmarkStart w:id="266" w:name="_Hlk17187391"/>
      <w:bookmarkStart w:id="267" w:name="_Hlk16581087"/>
      <w:r>
        <w:rPr>
          <w:rFonts w:ascii="Arial" w:eastAsiaTheme="minorHAnsi" w:hAnsi="Arial" w:cs="Arial"/>
          <w:iCs/>
          <w:szCs w:val="24"/>
        </w:rPr>
        <w:t>I</w:t>
      </w:r>
      <w:r w:rsidR="005A2D98" w:rsidRPr="005A2D98">
        <w:rPr>
          <w:rFonts w:ascii="Arial" w:eastAsiaTheme="minorHAnsi" w:hAnsi="Arial" w:cs="Arial"/>
          <w:iCs/>
          <w:szCs w:val="24"/>
        </w:rPr>
        <w:t xml:space="preserve">n </w:t>
      </w:r>
      <w:r w:rsidR="00B148C4">
        <w:rPr>
          <w:rFonts w:ascii="Arial" w:eastAsiaTheme="minorHAnsi" w:hAnsi="Arial" w:cs="Arial"/>
          <w:iCs/>
          <w:szCs w:val="24"/>
        </w:rPr>
        <w:t xml:space="preserve">the contractor’s </w:t>
      </w:r>
      <w:r w:rsidR="005A2D98" w:rsidRPr="005A2D98">
        <w:rPr>
          <w:rFonts w:ascii="Arial" w:eastAsiaTheme="minorHAnsi" w:hAnsi="Arial" w:cs="Arial"/>
          <w:iCs/>
          <w:szCs w:val="24"/>
        </w:rPr>
        <w:t>cost proposal submission</w:t>
      </w:r>
      <w:r w:rsidR="00B148C4">
        <w:rPr>
          <w:rFonts w:ascii="Arial" w:eastAsiaTheme="minorHAnsi" w:hAnsi="Arial" w:cs="Arial"/>
          <w:iCs/>
          <w:szCs w:val="24"/>
        </w:rPr>
        <w:t xml:space="preserve"> for this RFP</w:t>
      </w:r>
      <w:r w:rsidR="005A2D98" w:rsidRPr="005A2D98">
        <w:rPr>
          <w:rFonts w:ascii="Arial" w:eastAsiaTheme="minorHAnsi" w:hAnsi="Arial" w:cs="Arial"/>
          <w:iCs/>
          <w:szCs w:val="24"/>
        </w:rPr>
        <w:t>, the contractor provide</w:t>
      </w:r>
      <w:r w:rsidR="00A26221">
        <w:rPr>
          <w:rFonts w:ascii="Arial" w:eastAsiaTheme="minorHAnsi" w:hAnsi="Arial" w:cs="Arial"/>
          <w:iCs/>
          <w:szCs w:val="24"/>
        </w:rPr>
        <w:t>s</w:t>
      </w:r>
      <w:r w:rsidR="005A2D98" w:rsidRPr="005A2D98">
        <w:rPr>
          <w:rFonts w:ascii="Arial" w:eastAsiaTheme="minorHAnsi" w:hAnsi="Arial" w:cs="Arial"/>
          <w:iCs/>
          <w:szCs w:val="24"/>
        </w:rPr>
        <w:t xml:space="preserve"> costs for the printing, distribution, and collection-related deliverables associated with the operational tests based on the assumption of printing 100% of the volume indicated in </w:t>
      </w:r>
      <w:hyperlink w:anchor="_Attachment_I:_Specifications" w:history="1">
        <w:r w:rsidR="005A2D98" w:rsidRPr="000C39FB">
          <w:rPr>
            <w:rStyle w:val="Hyperlink"/>
            <w:rFonts w:ascii="Arial" w:eastAsiaTheme="minorHAnsi" w:hAnsi="Arial" w:cs="Arial"/>
            <w:iCs/>
            <w:szCs w:val="24"/>
          </w:rPr>
          <w:t xml:space="preserve">Attachment </w:t>
        </w:r>
        <w:r w:rsidR="000C39FB" w:rsidRPr="000C39FB">
          <w:rPr>
            <w:rStyle w:val="Hyperlink"/>
            <w:rFonts w:ascii="Arial" w:eastAsiaTheme="minorHAnsi" w:hAnsi="Arial" w:cs="Arial"/>
            <w:iCs/>
            <w:szCs w:val="24"/>
          </w:rPr>
          <w:t>D</w:t>
        </w:r>
        <w:r w:rsidR="00BB2A82" w:rsidRPr="000C39FB">
          <w:rPr>
            <w:rStyle w:val="Hyperlink"/>
            <w:rFonts w:ascii="Arial" w:eastAsiaTheme="minorHAnsi" w:hAnsi="Arial" w:cs="Arial"/>
            <w:iCs/>
            <w:szCs w:val="24"/>
          </w:rPr>
          <w:t>:</w:t>
        </w:r>
        <w:r w:rsidR="00BB2A82" w:rsidRPr="000C39FB">
          <w:rPr>
            <w:rStyle w:val="Hyperlink"/>
          </w:rPr>
          <w:t xml:space="preserve"> </w:t>
        </w:r>
        <w:r w:rsidR="00BB2A82" w:rsidRPr="000C39FB">
          <w:rPr>
            <w:rStyle w:val="Hyperlink"/>
            <w:rFonts w:ascii="Arial" w:eastAsiaTheme="minorHAnsi" w:hAnsi="Arial" w:cs="Arial"/>
            <w:iCs/>
            <w:szCs w:val="24"/>
          </w:rPr>
          <w:t>Print Quantities</w:t>
        </w:r>
      </w:hyperlink>
      <w:r w:rsidR="00FB1294">
        <w:rPr>
          <w:rFonts w:ascii="Arial" w:eastAsiaTheme="minorHAnsi" w:hAnsi="Arial" w:cs="Arial"/>
          <w:iCs/>
          <w:szCs w:val="24"/>
        </w:rPr>
        <w:t>.</w:t>
      </w:r>
      <w:r w:rsidR="005A2D98" w:rsidRPr="005A2D98">
        <w:rPr>
          <w:rFonts w:ascii="Arial" w:eastAsiaTheme="minorHAnsi" w:hAnsi="Arial" w:cs="Arial"/>
          <w:iCs/>
          <w:szCs w:val="24"/>
        </w:rPr>
        <w:t xml:space="preserve"> </w:t>
      </w:r>
      <w:bookmarkEnd w:id="264"/>
      <w:bookmarkEnd w:id="265"/>
      <w:r w:rsidR="005A2D98" w:rsidRPr="005A2D98">
        <w:rPr>
          <w:rFonts w:ascii="Arial" w:eastAsiaTheme="minorHAnsi" w:hAnsi="Arial" w:cs="Arial"/>
          <w:iCs/>
          <w:szCs w:val="24"/>
        </w:rPr>
        <w:t xml:space="preserve">However, when submitting invoices for these deliverables, the contractor will bill NYSED for final printing, distribution, and collection costs based on the actual approved print quantities for that contract year, by </w:t>
      </w:r>
      <w:bookmarkEnd w:id="266"/>
      <w:r w:rsidR="005A2D98" w:rsidRPr="005A2D98">
        <w:rPr>
          <w:rFonts w:ascii="Arial" w:eastAsiaTheme="minorHAnsi" w:hAnsi="Arial" w:cs="Arial"/>
          <w:iCs/>
          <w:szCs w:val="24"/>
        </w:rPr>
        <w:t>applying the following formula</w:t>
      </w:r>
      <w:r>
        <w:rPr>
          <w:rFonts w:ascii="Arial" w:eastAsiaTheme="minorHAnsi" w:hAnsi="Arial" w:cs="Arial"/>
          <w:iCs/>
          <w:szCs w:val="24"/>
        </w:rPr>
        <w:t>:</w:t>
      </w:r>
      <w:r w:rsidR="00210BE0">
        <w:rPr>
          <w:rFonts w:ascii="Arial" w:eastAsiaTheme="minorHAnsi" w:hAnsi="Arial" w:cs="Arial"/>
          <w:iCs/>
          <w:szCs w:val="24"/>
        </w:rPr>
        <w:t xml:space="preserve"> </w:t>
      </w:r>
      <w:r>
        <w:rPr>
          <w:rFonts w:ascii="Arial" w:eastAsiaTheme="minorHAnsi" w:hAnsi="Arial" w:cs="Arial"/>
          <w:iCs/>
          <w:szCs w:val="24"/>
        </w:rPr>
        <w:t>f</w:t>
      </w:r>
      <w:r w:rsidR="005A2D98" w:rsidRPr="005A2D98">
        <w:rPr>
          <w:rFonts w:ascii="Arial" w:eastAsiaTheme="minorHAnsi" w:hAnsi="Arial" w:cs="Arial"/>
          <w:iCs/>
          <w:szCs w:val="24"/>
        </w:rPr>
        <w:t xml:space="preserve">or every 1% reduction in the total print volume page count, as compared to the baseline in </w:t>
      </w:r>
      <w:hyperlink w:anchor="_Attachment_I:_Specifications" w:history="1">
        <w:r w:rsidR="005A2D98" w:rsidRPr="000C39FB">
          <w:rPr>
            <w:rStyle w:val="Hyperlink"/>
            <w:rFonts w:ascii="Arial" w:eastAsiaTheme="minorHAnsi" w:hAnsi="Arial" w:cs="Arial"/>
            <w:iCs/>
            <w:szCs w:val="24"/>
          </w:rPr>
          <w:t xml:space="preserve">Attachment </w:t>
        </w:r>
        <w:r w:rsidR="000C39FB" w:rsidRPr="000C39FB">
          <w:rPr>
            <w:rStyle w:val="Hyperlink"/>
            <w:rFonts w:ascii="Arial" w:eastAsiaTheme="minorHAnsi" w:hAnsi="Arial" w:cs="Arial"/>
            <w:iCs/>
            <w:szCs w:val="24"/>
          </w:rPr>
          <w:t>D</w:t>
        </w:r>
        <w:r w:rsidR="00BB2A82" w:rsidRPr="000C39FB">
          <w:rPr>
            <w:rStyle w:val="Hyperlink"/>
            <w:rFonts w:ascii="Arial" w:eastAsiaTheme="minorHAnsi" w:hAnsi="Arial" w:cs="Arial"/>
            <w:iCs/>
            <w:szCs w:val="24"/>
          </w:rPr>
          <w:t>:</w:t>
        </w:r>
        <w:r w:rsidR="00BB2A82" w:rsidRPr="000C39FB">
          <w:rPr>
            <w:rStyle w:val="Hyperlink"/>
          </w:rPr>
          <w:t xml:space="preserve"> </w:t>
        </w:r>
        <w:r w:rsidR="00BB2A82" w:rsidRPr="000C39FB">
          <w:rPr>
            <w:rStyle w:val="Hyperlink"/>
            <w:rFonts w:ascii="Arial" w:eastAsiaTheme="minorHAnsi" w:hAnsi="Arial" w:cs="Arial"/>
            <w:iCs/>
            <w:szCs w:val="24"/>
          </w:rPr>
          <w:t>Print Quantities</w:t>
        </w:r>
      </w:hyperlink>
      <w:r w:rsidR="00BB2A82">
        <w:rPr>
          <w:rStyle w:val="Hyperlink"/>
          <w:rFonts w:ascii="Arial" w:eastAsiaTheme="minorHAnsi" w:hAnsi="Arial" w:cs="Arial"/>
          <w:iCs/>
          <w:szCs w:val="24"/>
        </w:rPr>
        <w:t xml:space="preserve"> </w:t>
      </w:r>
      <w:r w:rsidR="005A2D98" w:rsidRPr="005A2D98">
        <w:rPr>
          <w:rFonts w:ascii="Arial" w:eastAsiaTheme="minorHAnsi" w:hAnsi="Arial" w:cs="Arial"/>
          <w:iCs/>
          <w:szCs w:val="24"/>
        </w:rPr>
        <w:t xml:space="preserve">, the cost will be reduced by .9%, up to a maximum reduction in printing, distribution, and collection costs by 54%. For example, if the actual mutually agreed upon Total Print Page Count for a given contract year is 10% less than that shown </w:t>
      </w:r>
      <w:r w:rsidR="00C41DF8" w:rsidRPr="005A2D98">
        <w:rPr>
          <w:rFonts w:ascii="Arial" w:eastAsiaTheme="minorHAnsi" w:hAnsi="Arial" w:cs="Arial"/>
          <w:iCs/>
          <w:szCs w:val="24"/>
        </w:rPr>
        <w:t xml:space="preserve">in </w:t>
      </w:r>
      <w:hyperlink w:anchor="_Attachment_I:_Specifications" w:history="1">
        <w:r w:rsidR="00C41DF8" w:rsidRPr="00A94FC5">
          <w:rPr>
            <w:rStyle w:val="Hyperlink"/>
            <w:rFonts w:ascii="Arial" w:eastAsiaTheme="minorHAnsi" w:hAnsi="Arial" w:cs="Arial"/>
            <w:iCs/>
            <w:szCs w:val="24"/>
          </w:rPr>
          <w:t>Attachment</w:t>
        </w:r>
        <w:r w:rsidR="005A2D98" w:rsidRPr="00A94FC5">
          <w:rPr>
            <w:rStyle w:val="Hyperlink"/>
            <w:rFonts w:ascii="Arial" w:eastAsiaTheme="minorHAnsi" w:hAnsi="Arial" w:cs="Arial"/>
            <w:iCs/>
            <w:szCs w:val="24"/>
          </w:rPr>
          <w:t xml:space="preserve"> </w:t>
        </w:r>
        <w:r w:rsidR="000C39FB" w:rsidRPr="00A94FC5">
          <w:rPr>
            <w:rStyle w:val="Hyperlink"/>
            <w:rFonts w:ascii="Arial" w:eastAsiaTheme="minorHAnsi" w:hAnsi="Arial" w:cs="Arial"/>
            <w:iCs/>
            <w:szCs w:val="24"/>
          </w:rPr>
          <w:t>D</w:t>
        </w:r>
        <w:r w:rsidR="00BB2A82" w:rsidRPr="00A94FC5">
          <w:rPr>
            <w:rStyle w:val="Hyperlink"/>
            <w:rFonts w:ascii="Arial" w:eastAsiaTheme="minorHAnsi" w:hAnsi="Arial" w:cs="Arial"/>
            <w:iCs/>
            <w:szCs w:val="24"/>
          </w:rPr>
          <w:t>: Print Quantities</w:t>
        </w:r>
      </w:hyperlink>
      <w:r w:rsidR="005A2D98" w:rsidRPr="005A2D98">
        <w:rPr>
          <w:rFonts w:ascii="Arial" w:eastAsiaTheme="minorHAnsi" w:hAnsi="Arial" w:cs="Arial"/>
          <w:iCs/>
          <w:szCs w:val="24"/>
        </w:rPr>
        <w:t xml:space="preserve">, the contractor will invoice NYSED at 9% below the costs contained in the Cost Proposal: Schedule of Deliverables for the printing, distribution, and collection- related deliverables for that contract year. </w:t>
      </w:r>
    </w:p>
    <w:bookmarkEnd w:id="267"/>
    <w:p w14:paraId="55FC4225" w14:textId="484AFCB7" w:rsidR="005A2D98" w:rsidRPr="005A2D98" w:rsidRDefault="005A2D98" w:rsidP="00655688">
      <w:pPr>
        <w:ind w:left="720"/>
        <w:jc w:val="both"/>
        <w:rPr>
          <w:rFonts w:ascii="Arial" w:eastAsiaTheme="minorHAnsi" w:hAnsi="Arial" w:cs="Arial"/>
          <w:iCs/>
          <w:szCs w:val="24"/>
        </w:rPr>
      </w:pPr>
    </w:p>
    <w:tbl>
      <w:tblPr>
        <w:tblStyle w:val="TableGrid"/>
        <w:tblW w:w="10795" w:type="dxa"/>
        <w:tblLayout w:type="fixed"/>
        <w:tblLook w:val="04A0" w:firstRow="1" w:lastRow="0" w:firstColumn="1" w:lastColumn="0" w:noHBand="0" w:noVBand="1"/>
      </w:tblPr>
      <w:tblGrid>
        <w:gridCol w:w="1795"/>
        <w:gridCol w:w="2610"/>
        <w:gridCol w:w="2160"/>
        <w:gridCol w:w="2250"/>
        <w:gridCol w:w="1980"/>
      </w:tblGrid>
      <w:tr w:rsidR="00FA7104" w:rsidRPr="005A2D98" w14:paraId="70CFF4FF" w14:textId="77777777" w:rsidTr="00277A98">
        <w:trPr>
          <w:trHeight w:val="890"/>
        </w:trPr>
        <w:tc>
          <w:tcPr>
            <w:tcW w:w="1795" w:type="dxa"/>
          </w:tcPr>
          <w:p w14:paraId="31B2031D" w14:textId="77777777" w:rsidR="00FA7104" w:rsidRPr="005A2D98" w:rsidRDefault="00FA7104" w:rsidP="00277A98">
            <w:pPr>
              <w:jc w:val="both"/>
              <w:rPr>
                <w:rFonts w:ascii="Arial" w:hAnsi="Arial" w:cs="Arial"/>
                <w:iCs/>
              </w:rPr>
            </w:pPr>
            <w:r w:rsidRPr="005A2D98">
              <w:rPr>
                <w:rFonts w:ascii="Arial" w:hAnsi="Arial" w:cs="Arial"/>
                <w:iCs/>
              </w:rPr>
              <w:t>Print Reduction Quantities</w:t>
            </w:r>
          </w:p>
        </w:tc>
        <w:tc>
          <w:tcPr>
            <w:tcW w:w="2610" w:type="dxa"/>
          </w:tcPr>
          <w:p w14:paraId="152E2B1B" w14:textId="77777777" w:rsidR="00FA7104" w:rsidRPr="005A2D98" w:rsidRDefault="00FA7104" w:rsidP="00277A98">
            <w:pPr>
              <w:jc w:val="center"/>
              <w:rPr>
                <w:rFonts w:ascii="Arial" w:hAnsi="Arial" w:cs="Arial"/>
                <w:iCs/>
              </w:rPr>
            </w:pPr>
            <w:r w:rsidRPr="005A2D98">
              <w:rPr>
                <w:rFonts w:ascii="Arial" w:hAnsi="Arial" w:cs="Arial"/>
                <w:iCs/>
              </w:rPr>
              <w:t xml:space="preserve">100% </w:t>
            </w:r>
          </w:p>
        </w:tc>
        <w:tc>
          <w:tcPr>
            <w:tcW w:w="2160" w:type="dxa"/>
          </w:tcPr>
          <w:p w14:paraId="27386DCC" w14:textId="77777777" w:rsidR="00FA7104" w:rsidRPr="005A2D98" w:rsidRDefault="00FA7104" w:rsidP="00277A98">
            <w:pPr>
              <w:jc w:val="center"/>
              <w:rPr>
                <w:rFonts w:ascii="Arial" w:hAnsi="Arial" w:cs="Arial"/>
                <w:iCs/>
              </w:rPr>
            </w:pPr>
            <w:r w:rsidRPr="005A2D98">
              <w:rPr>
                <w:rFonts w:ascii="Arial" w:hAnsi="Arial" w:cs="Arial"/>
                <w:iCs/>
              </w:rPr>
              <w:t>80%</w:t>
            </w:r>
          </w:p>
        </w:tc>
        <w:tc>
          <w:tcPr>
            <w:tcW w:w="2250" w:type="dxa"/>
          </w:tcPr>
          <w:p w14:paraId="3AD8ED6C" w14:textId="77777777" w:rsidR="00FA7104" w:rsidRPr="005A2D98" w:rsidRDefault="00FA7104" w:rsidP="00277A98">
            <w:pPr>
              <w:jc w:val="center"/>
              <w:rPr>
                <w:rFonts w:ascii="Arial" w:hAnsi="Arial" w:cs="Arial"/>
                <w:iCs/>
              </w:rPr>
            </w:pPr>
            <w:r w:rsidRPr="005A2D98">
              <w:rPr>
                <w:rFonts w:ascii="Arial" w:hAnsi="Arial" w:cs="Arial"/>
                <w:iCs/>
              </w:rPr>
              <w:t>60%</w:t>
            </w:r>
          </w:p>
        </w:tc>
        <w:tc>
          <w:tcPr>
            <w:tcW w:w="1980" w:type="dxa"/>
          </w:tcPr>
          <w:p w14:paraId="2F19188F" w14:textId="77777777" w:rsidR="00FA7104" w:rsidRPr="005A2D98" w:rsidRDefault="00FA7104" w:rsidP="00277A98">
            <w:pPr>
              <w:jc w:val="center"/>
              <w:rPr>
                <w:rFonts w:ascii="Arial" w:hAnsi="Arial" w:cs="Arial"/>
                <w:iCs/>
              </w:rPr>
            </w:pPr>
            <w:r w:rsidRPr="005A2D98">
              <w:rPr>
                <w:rFonts w:ascii="Arial" w:hAnsi="Arial" w:cs="Arial"/>
                <w:iCs/>
              </w:rPr>
              <w:t>40%</w:t>
            </w:r>
          </w:p>
        </w:tc>
      </w:tr>
      <w:tr w:rsidR="00655688" w:rsidRPr="005A2D98" w14:paraId="60D0CB69" w14:textId="77777777" w:rsidTr="00277A98">
        <w:trPr>
          <w:trHeight w:val="350"/>
        </w:trPr>
        <w:tc>
          <w:tcPr>
            <w:tcW w:w="1795" w:type="dxa"/>
          </w:tcPr>
          <w:p w14:paraId="74F6CCAD" w14:textId="77777777" w:rsidR="00655688" w:rsidRPr="005A2D98" w:rsidRDefault="00655688" w:rsidP="00655688">
            <w:pPr>
              <w:jc w:val="both"/>
              <w:rPr>
                <w:rFonts w:ascii="Arial" w:hAnsi="Arial" w:cs="Arial"/>
                <w:iCs/>
              </w:rPr>
            </w:pPr>
            <w:r w:rsidRPr="005A2D98">
              <w:rPr>
                <w:rFonts w:ascii="Arial" w:hAnsi="Arial" w:cs="Arial"/>
                <w:iCs/>
              </w:rPr>
              <w:t>Total Pages</w:t>
            </w:r>
          </w:p>
        </w:tc>
        <w:tc>
          <w:tcPr>
            <w:tcW w:w="2610" w:type="dxa"/>
          </w:tcPr>
          <w:p w14:paraId="3B16F45F" w14:textId="4227F03B" w:rsidR="00655688" w:rsidRPr="00FA280E" w:rsidRDefault="00655688" w:rsidP="00655688">
            <w:pPr>
              <w:jc w:val="center"/>
              <w:rPr>
                <w:rFonts w:ascii="Arial" w:hAnsi="Arial" w:cs="Arial"/>
                <w:iCs/>
              </w:rPr>
            </w:pPr>
            <w:bookmarkStart w:id="268" w:name="_Hlk42549971"/>
            <w:r w:rsidRPr="00FA280E">
              <w:rPr>
                <w:rFonts w:ascii="Arial" w:hAnsi="Arial" w:cs="Arial"/>
                <w:iCs/>
              </w:rPr>
              <w:t>205,594,980</w:t>
            </w:r>
            <w:bookmarkEnd w:id="268"/>
          </w:p>
        </w:tc>
        <w:tc>
          <w:tcPr>
            <w:tcW w:w="2160" w:type="dxa"/>
          </w:tcPr>
          <w:p w14:paraId="7AA9AD29" w14:textId="1137E16D" w:rsidR="00655688" w:rsidRPr="00FA280E" w:rsidRDefault="00655688" w:rsidP="00655688">
            <w:pPr>
              <w:jc w:val="center"/>
              <w:rPr>
                <w:rFonts w:ascii="Arial" w:hAnsi="Arial" w:cs="Arial"/>
                <w:color w:val="000000"/>
              </w:rPr>
            </w:pPr>
            <w:r w:rsidRPr="00FA280E">
              <w:rPr>
                <w:rFonts w:ascii="Arial" w:hAnsi="Arial" w:cs="Arial"/>
                <w:color w:val="000000"/>
              </w:rPr>
              <w:t>164,475,984</w:t>
            </w:r>
          </w:p>
        </w:tc>
        <w:tc>
          <w:tcPr>
            <w:tcW w:w="2250" w:type="dxa"/>
          </w:tcPr>
          <w:p w14:paraId="5A64F721" w14:textId="27CFCBD8" w:rsidR="00655688" w:rsidRPr="00FA280E" w:rsidRDefault="00655688" w:rsidP="00655688">
            <w:pPr>
              <w:jc w:val="center"/>
              <w:rPr>
                <w:rFonts w:ascii="Arial" w:hAnsi="Arial" w:cs="Arial"/>
                <w:color w:val="000000"/>
              </w:rPr>
            </w:pPr>
            <w:r w:rsidRPr="00FA280E">
              <w:rPr>
                <w:rFonts w:ascii="Arial" w:hAnsi="Arial" w:cs="Arial"/>
                <w:color w:val="000000"/>
              </w:rPr>
              <w:t xml:space="preserve">123,356,988 </w:t>
            </w:r>
          </w:p>
        </w:tc>
        <w:tc>
          <w:tcPr>
            <w:tcW w:w="1980" w:type="dxa"/>
          </w:tcPr>
          <w:p w14:paraId="6E6982EE" w14:textId="69CBEE9D" w:rsidR="00655688" w:rsidRPr="00FA280E" w:rsidRDefault="00655688" w:rsidP="00655688">
            <w:pPr>
              <w:jc w:val="center"/>
              <w:rPr>
                <w:rFonts w:ascii="Arial" w:hAnsi="Arial" w:cs="Arial"/>
                <w:color w:val="000000"/>
              </w:rPr>
            </w:pPr>
            <w:r w:rsidRPr="00FA280E">
              <w:rPr>
                <w:rFonts w:ascii="Arial" w:hAnsi="Arial" w:cs="Arial"/>
                <w:color w:val="000000"/>
              </w:rPr>
              <w:t>82,237,992</w:t>
            </w:r>
          </w:p>
        </w:tc>
      </w:tr>
    </w:tbl>
    <w:p w14:paraId="72F64131" w14:textId="54D3F2F0" w:rsidR="00FB1294" w:rsidRDefault="00FB1294" w:rsidP="005A2D98">
      <w:pPr>
        <w:jc w:val="both"/>
        <w:rPr>
          <w:rFonts w:ascii="Arial" w:eastAsiaTheme="minorHAnsi" w:hAnsi="Arial" w:cs="Arial"/>
          <w:iCs/>
          <w:szCs w:val="24"/>
        </w:rPr>
      </w:pPr>
    </w:p>
    <w:p w14:paraId="498262A7" w14:textId="24D08D62" w:rsidR="005A2D98" w:rsidRPr="005A2D98" w:rsidRDefault="005A2D98" w:rsidP="00FA280E">
      <w:pPr>
        <w:jc w:val="both"/>
        <w:rPr>
          <w:rFonts w:ascii="Arial" w:eastAsiaTheme="minorHAnsi" w:hAnsi="Arial" w:cs="Arial"/>
          <w:iCs/>
          <w:szCs w:val="24"/>
        </w:rPr>
      </w:pPr>
      <w:r w:rsidRPr="005A2D98">
        <w:rPr>
          <w:rFonts w:ascii="Arial" w:eastAsiaTheme="minorHAnsi" w:hAnsi="Arial" w:cs="Arial"/>
          <w:iCs/>
          <w:szCs w:val="24"/>
        </w:rPr>
        <w:t>Once the primary period for schools to place their online examination requests has closed, NYSED will provide to the contractor an order file containing each school’s request for both CBT and PBT. Once the contractor receives that file it will propose to NYSED, for NYSED’s approval, the quantities of each type of exam booklet to be printed. These quantities will provide an allowance for the high probability that in the months following the contractor’s receipt of this file, schools will submit AMOs beyond those reflected in the file. The print quantities must be inclusive of all printing and shipping necessary to accommodate schools’ requests up through the administration of the exams, including both initial orders and AMOs.</w:t>
      </w:r>
    </w:p>
    <w:p w14:paraId="711CB006" w14:textId="77777777" w:rsidR="005A2D98" w:rsidRPr="005A2D98" w:rsidRDefault="005A2D98" w:rsidP="00FA280E">
      <w:pPr>
        <w:jc w:val="both"/>
        <w:rPr>
          <w:rFonts w:ascii="Arial" w:eastAsiaTheme="minorHAnsi" w:hAnsi="Arial" w:cs="Arial"/>
          <w:iCs/>
          <w:szCs w:val="24"/>
        </w:rPr>
      </w:pPr>
    </w:p>
    <w:p w14:paraId="7499D46E" w14:textId="16C7BC3A" w:rsidR="005A2D98" w:rsidRDefault="005A2D98" w:rsidP="005A2D98">
      <w:pPr>
        <w:jc w:val="both"/>
        <w:rPr>
          <w:rFonts w:ascii="Arial" w:eastAsiaTheme="minorHAnsi" w:hAnsi="Arial" w:cs="Arial"/>
          <w:iCs/>
          <w:szCs w:val="24"/>
        </w:rPr>
      </w:pPr>
      <w:r w:rsidRPr="005A2D98">
        <w:rPr>
          <w:rFonts w:ascii="Arial" w:eastAsiaTheme="minorHAnsi" w:hAnsi="Arial" w:cs="Arial"/>
          <w:iCs/>
          <w:szCs w:val="24"/>
        </w:rPr>
        <w:t>Each grade and content area currently consist</w:t>
      </w:r>
      <w:r w:rsidR="00FB1294">
        <w:rPr>
          <w:rFonts w:ascii="Arial" w:eastAsiaTheme="minorHAnsi" w:hAnsi="Arial" w:cs="Arial"/>
          <w:iCs/>
          <w:szCs w:val="24"/>
        </w:rPr>
        <w:t>s</w:t>
      </w:r>
      <w:r w:rsidRPr="005A2D98">
        <w:rPr>
          <w:rFonts w:ascii="Arial" w:eastAsiaTheme="minorHAnsi" w:hAnsi="Arial" w:cs="Arial"/>
          <w:iCs/>
          <w:szCs w:val="24"/>
        </w:rPr>
        <w:t xml:space="preserve"> of two test sessions which are printed in two test booklets. A limited number of multiple-choice field-test items are embedded in each ELA and Mathematics Operational Test Session 1. The contractor is expected to develop and print as many discrete operational Session 1 forms as are necessary to build the bank of future multiple-choice test questions. These operational Session 1 test forms will feature the same test questions in every position in each of the test forms with the exception of the embedded field test questions.</w:t>
      </w:r>
      <w:r w:rsidR="0036460F">
        <w:rPr>
          <w:rFonts w:ascii="Arial" w:eastAsiaTheme="minorHAnsi" w:hAnsi="Arial" w:cs="Arial"/>
          <w:iCs/>
          <w:szCs w:val="24"/>
        </w:rPr>
        <w:t xml:space="preserve"> </w:t>
      </w:r>
      <w:r w:rsidRPr="005A2D98">
        <w:rPr>
          <w:rFonts w:ascii="Arial" w:eastAsiaTheme="minorHAnsi" w:hAnsi="Arial" w:cs="Arial"/>
          <w:iCs/>
          <w:szCs w:val="24"/>
        </w:rPr>
        <w:t xml:space="preserve">The embedded field test questions vary by operational test form and do not contribute to students’ test scores. Over the course of the contract term, NYSED hopes to be able to increase reliance on multiple-choice field testing through CBT and decrease reliance on multiple-choice field testing through PBT. If in any contract year, CBT becomes the predominant mode </w:t>
      </w:r>
      <w:r w:rsidR="00FF13B2">
        <w:rPr>
          <w:rFonts w:ascii="Arial" w:eastAsiaTheme="minorHAnsi" w:hAnsi="Arial" w:cs="Arial"/>
          <w:iCs/>
          <w:szCs w:val="24"/>
        </w:rPr>
        <w:t xml:space="preserve">(65% or more of the test takers) </w:t>
      </w:r>
      <w:r w:rsidRPr="005A2D98">
        <w:rPr>
          <w:rFonts w:ascii="Arial" w:eastAsiaTheme="minorHAnsi" w:hAnsi="Arial" w:cs="Arial"/>
          <w:iCs/>
          <w:szCs w:val="24"/>
        </w:rPr>
        <w:t xml:space="preserve">of testing for a grade and content area, the contractor will begin printing only one form for that grade and content area beginning with the next contract year. </w:t>
      </w:r>
    </w:p>
    <w:p w14:paraId="078CBD96" w14:textId="3D51E607" w:rsidR="004B3891" w:rsidRDefault="004B3891" w:rsidP="005A2D98">
      <w:pPr>
        <w:jc w:val="both"/>
        <w:rPr>
          <w:rFonts w:ascii="Arial" w:eastAsiaTheme="minorHAnsi" w:hAnsi="Arial" w:cs="Arial"/>
          <w:iCs/>
          <w:szCs w:val="24"/>
        </w:rPr>
      </w:pPr>
    </w:p>
    <w:p w14:paraId="09F27FC6" w14:textId="590B0FB9" w:rsidR="004B3891" w:rsidRPr="005A2D98" w:rsidRDefault="004B3891" w:rsidP="005A2D98">
      <w:pPr>
        <w:jc w:val="both"/>
        <w:rPr>
          <w:rFonts w:ascii="Arial" w:eastAsiaTheme="minorHAnsi" w:hAnsi="Arial" w:cs="Arial"/>
          <w:iCs/>
          <w:szCs w:val="24"/>
        </w:rPr>
      </w:pPr>
      <w:r w:rsidRPr="00F75CBF">
        <w:rPr>
          <w:rFonts w:ascii="Arial" w:hAnsi="Arial" w:cs="Arial"/>
        </w:rPr>
        <w:t xml:space="preserve">NYSED anticipates that with the </w:t>
      </w:r>
      <w:r w:rsidRPr="00237FA4">
        <w:rPr>
          <w:rFonts w:ascii="Arial" w:hAnsi="Arial" w:cs="Arial"/>
        </w:rPr>
        <w:t>new test design for the ELA assessments measuring the NYS Next generational ELA standards (beginning in spring 202</w:t>
      </w:r>
      <w:r>
        <w:rPr>
          <w:rFonts w:ascii="Arial" w:hAnsi="Arial" w:cs="Arial"/>
        </w:rPr>
        <w:t>2</w:t>
      </w:r>
      <w:r w:rsidRPr="00237FA4">
        <w:rPr>
          <w:rFonts w:ascii="Arial" w:hAnsi="Arial" w:cs="Arial"/>
        </w:rPr>
        <w:t xml:space="preserve">), the Session </w:t>
      </w:r>
      <w:r>
        <w:rPr>
          <w:rFonts w:ascii="Arial" w:hAnsi="Arial" w:cs="Arial"/>
        </w:rPr>
        <w:t>1</w:t>
      </w:r>
      <w:r w:rsidRPr="00237FA4">
        <w:rPr>
          <w:rFonts w:ascii="Arial" w:hAnsi="Arial" w:cs="Arial"/>
        </w:rPr>
        <w:t xml:space="preserve">s may include a limited number </w:t>
      </w:r>
      <w:r w:rsidRPr="00237FA4">
        <w:rPr>
          <w:rFonts w:ascii="Arial" w:hAnsi="Arial" w:cs="Arial"/>
        </w:rPr>
        <w:lastRenderedPageBreak/>
        <w:t xml:space="preserve">of constructed-response questions along </w:t>
      </w:r>
      <w:r w:rsidRPr="00D01AA8">
        <w:rPr>
          <w:rFonts w:ascii="Arial" w:hAnsi="Arial" w:cs="Arial"/>
        </w:rPr>
        <w:t xml:space="preserve">with a significant number of multiple-choice questions. For the constructed-response questions in Session </w:t>
      </w:r>
      <w:r>
        <w:rPr>
          <w:rFonts w:ascii="Arial" w:hAnsi="Arial" w:cs="Arial"/>
        </w:rPr>
        <w:t>1</w:t>
      </w:r>
      <w:r w:rsidRPr="00D01AA8">
        <w:rPr>
          <w:rFonts w:ascii="Arial" w:hAnsi="Arial" w:cs="Arial"/>
        </w:rPr>
        <w:t xml:space="preserve"> of the ELA tests</w:t>
      </w:r>
      <w:r>
        <w:rPr>
          <w:rFonts w:ascii="Arial" w:hAnsi="Arial" w:cs="Arial"/>
        </w:rPr>
        <w:t>,</w:t>
      </w:r>
      <w:r w:rsidRPr="00D01AA8">
        <w:rPr>
          <w:rFonts w:ascii="Arial" w:hAnsi="Arial" w:cs="Arial"/>
        </w:rPr>
        <w:t xml:space="preserve"> students testing with PBT will write their responses in separate 4</w:t>
      </w:r>
      <w:r>
        <w:rPr>
          <w:rFonts w:ascii="Arial" w:hAnsi="Arial" w:cs="Arial"/>
        </w:rPr>
        <w:t>-</w:t>
      </w:r>
      <w:r w:rsidRPr="00D01AA8">
        <w:rPr>
          <w:rFonts w:ascii="Arial" w:hAnsi="Arial" w:cs="Arial"/>
        </w:rPr>
        <w:t xml:space="preserve">page answer booklets rather than in the Session 1 test booklet. If this change in the test design comes to fruition, the contractor will be responsible for printing these answer booklets and distributing them to those schools administering the tests with PBT as part of Component 1c. These answer booklets would be retained at the schools where the tests are administered. </w:t>
      </w:r>
    </w:p>
    <w:p w14:paraId="4C7782B6" w14:textId="77777777" w:rsidR="005A2D98" w:rsidRPr="005A2D98" w:rsidRDefault="005A2D98" w:rsidP="005A2D98">
      <w:pPr>
        <w:jc w:val="both"/>
        <w:rPr>
          <w:rFonts w:ascii="Arial" w:eastAsiaTheme="minorHAnsi" w:hAnsi="Arial" w:cs="Arial"/>
          <w:iCs/>
          <w:szCs w:val="24"/>
        </w:rPr>
      </w:pPr>
    </w:p>
    <w:p w14:paraId="1FDE589C" w14:textId="77777777" w:rsidR="005A2D98" w:rsidRPr="005A2D98" w:rsidRDefault="005A2D98" w:rsidP="005A2D98">
      <w:pPr>
        <w:jc w:val="both"/>
        <w:rPr>
          <w:rFonts w:ascii="Arial" w:eastAsiaTheme="minorHAnsi" w:hAnsi="Arial" w:cs="Arial"/>
          <w:iCs/>
          <w:szCs w:val="24"/>
        </w:rPr>
      </w:pPr>
      <w:r w:rsidRPr="005A2D98">
        <w:rPr>
          <w:rFonts w:ascii="Arial" w:eastAsiaTheme="minorHAnsi" w:hAnsi="Arial" w:cs="Arial"/>
          <w:iCs/>
          <w:szCs w:val="24"/>
        </w:rPr>
        <w:t xml:space="preserve">All accommodated materials (Braille, Large Type, Alternative Languages for Mathematics only, and Test Read) will use the same form, dubbed Form A. </w:t>
      </w:r>
    </w:p>
    <w:p w14:paraId="2FFA2001" w14:textId="77777777" w:rsidR="005A2D98" w:rsidRPr="005A2D98" w:rsidRDefault="005A2D98" w:rsidP="005A2D98">
      <w:pPr>
        <w:tabs>
          <w:tab w:val="left" w:pos="9360"/>
        </w:tabs>
        <w:jc w:val="both"/>
        <w:rPr>
          <w:rFonts w:ascii="Arial" w:eastAsiaTheme="minorHAnsi" w:hAnsi="Arial" w:cs="Arial"/>
          <w:color w:val="000000"/>
          <w:szCs w:val="24"/>
        </w:rPr>
      </w:pPr>
    </w:p>
    <w:p w14:paraId="29AA9D35" w14:textId="78FA1950" w:rsidR="005A2D98" w:rsidRDefault="005A2D98" w:rsidP="005A2D98">
      <w:pPr>
        <w:tabs>
          <w:tab w:val="left" w:pos="9360"/>
        </w:tabs>
        <w:jc w:val="both"/>
        <w:rPr>
          <w:rFonts w:ascii="Arial" w:eastAsiaTheme="minorHAnsi" w:hAnsi="Arial"/>
          <w:szCs w:val="24"/>
        </w:rPr>
      </w:pPr>
      <w:r w:rsidRPr="005A2D98">
        <w:rPr>
          <w:rFonts w:ascii="Arial" w:eastAsiaTheme="minorHAnsi" w:hAnsi="Arial" w:cs="Arial"/>
          <w:color w:val="000000"/>
          <w:szCs w:val="24"/>
        </w:rPr>
        <w:t xml:space="preserve">The contractor will arrange printing services for the Grades 3–8 test booklets for ELA and Mathematics, as well as the School Administrator’s Manual, PBT and CBT teacher directions, and scoring CDs for all participating schools. NYSED is hopeful that the proportion of test administrations by CBT will increase over the term of the contract, resulting in the need for less printing. </w:t>
      </w:r>
      <w:r w:rsidRPr="005A2D98">
        <w:rPr>
          <w:rFonts w:ascii="Arial" w:eastAsiaTheme="minorHAnsi" w:hAnsi="Arial"/>
          <w:szCs w:val="24"/>
        </w:rPr>
        <w:t xml:space="preserve">If in any given school year covered by the contract term, the agreed upon total printing volume is less than 40% of the total volume shown in </w:t>
      </w:r>
      <w:hyperlink w:anchor="_Attachment_I:_Specifications" w:history="1">
        <w:r w:rsidRPr="00A94FC5">
          <w:rPr>
            <w:rStyle w:val="Hyperlink"/>
            <w:rFonts w:ascii="Arial" w:eastAsiaTheme="minorHAnsi" w:hAnsi="Arial"/>
            <w:szCs w:val="24"/>
          </w:rPr>
          <w:t xml:space="preserve">Attachment </w:t>
        </w:r>
        <w:r w:rsidR="00A94FC5" w:rsidRPr="00A94FC5">
          <w:rPr>
            <w:rStyle w:val="Hyperlink"/>
            <w:rFonts w:ascii="Arial" w:eastAsiaTheme="minorHAnsi" w:hAnsi="Arial"/>
            <w:szCs w:val="24"/>
          </w:rPr>
          <w:t>D</w:t>
        </w:r>
        <w:r w:rsidR="00BB2A82" w:rsidRPr="00A94FC5">
          <w:rPr>
            <w:rStyle w:val="Hyperlink"/>
            <w:rFonts w:ascii="Arial" w:eastAsiaTheme="minorHAnsi" w:hAnsi="Arial"/>
            <w:szCs w:val="24"/>
          </w:rPr>
          <w:t>:</w:t>
        </w:r>
        <w:r w:rsidR="00BB2A82" w:rsidRPr="00A94FC5">
          <w:rPr>
            <w:rStyle w:val="Hyperlink"/>
          </w:rPr>
          <w:t xml:space="preserve"> </w:t>
        </w:r>
        <w:r w:rsidR="00BB2A82" w:rsidRPr="00A94FC5">
          <w:rPr>
            <w:rStyle w:val="Hyperlink"/>
            <w:rFonts w:ascii="Arial" w:eastAsiaTheme="minorHAnsi" w:hAnsi="Arial"/>
            <w:szCs w:val="24"/>
          </w:rPr>
          <w:t>Print Quantities</w:t>
        </w:r>
      </w:hyperlink>
      <w:r w:rsidR="00BB2A82">
        <w:rPr>
          <w:rStyle w:val="Hyperlink"/>
          <w:rFonts w:ascii="Arial" w:eastAsiaTheme="minorHAnsi" w:hAnsi="Arial"/>
          <w:szCs w:val="24"/>
        </w:rPr>
        <w:t xml:space="preserve"> </w:t>
      </w:r>
      <w:r w:rsidRPr="005A2D98">
        <w:rPr>
          <w:rFonts w:ascii="Arial" w:eastAsiaTheme="minorHAnsi" w:hAnsi="Arial"/>
          <w:szCs w:val="24"/>
        </w:rPr>
        <w:t>, NYSED may elect to assume all responsibility for the printing, distribution, and collection of the required operational test printed test materials beginning with the next school year.</w:t>
      </w:r>
    </w:p>
    <w:p w14:paraId="00E006B4" w14:textId="77777777" w:rsidR="00C6116D" w:rsidRDefault="00C6116D" w:rsidP="005A2D98">
      <w:pPr>
        <w:tabs>
          <w:tab w:val="left" w:pos="9360"/>
        </w:tabs>
        <w:jc w:val="both"/>
        <w:rPr>
          <w:rFonts w:ascii="Arial" w:eastAsiaTheme="minorHAnsi" w:hAnsi="Arial"/>
          <w:szCs w:val="24"/>
        </w:rPr>
      </w:pPr>
    </w:p>
    <w:p w14:paraId="54DE2E13"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Those secure test materials the contractor produces for NYSED which must be returned to the contractor must be printed with a barcode security ID number, in both machine- and human-readable formats, that enables pinpoint tracking of materials at every stage and location. It also must allow the contractor to produce accurate reporting of unreturned materials, by school, to facilitate reconciliation and accounting.</w:t>
      </w:r>
    </w:p>
    <w:p w14:paraId="6A9A7481" w14:textId="77777777" w:rsidR="005A2D98" w:rsidRPr="005A2D98" w:rsidRDefault="005A2D98" w:rsidP="005A2D98">
      <w:pPr>
        <w:tabs>
          <w:tab w:val="left" w:pos="9360"/>
        </w:tabs>
        <w:jc w:val="both"/>
        <w:rPr>
          <w:rFonts w:ascii="Arial" w:eastAsiaTheme="minorHAnsi" w:hAnsi="Arial" w:cs="Arial"/>
          <w:color w:val="000000"/>
          <w:szCs w:val="24"/>
        </w:rPr>
      </w:pPr>
    </w:p>
    <w:p w14:paraId="42745E64" w14:textId="652D22FC"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 xml:space="preserve">After completion of the content review and approval process, the contractor will transfer the approved, packaged files to their </w:t>
      </w:r>
      <w:r w:rsidR="00E0271C">
        <w:rPr>
          <w:rFonts w:ascii="Arial" w:hAnsi="Arial" w:cs="Arial"/>
        </w:rPr>
        <w:t>printing facility or</w:t>
      </w:r>
      <w:r w:rsidRPr="00C41DF8">
        <w:rPr>
          <w:rFonts w:ascii="Arial" w:hAnsi="Arial" w:cs="Arial"/>
        </w:rPr>
        <w:t xml:space="preserve"> contractor via a secure FTP site.</w:t>
      </w:r>
    </w:p>
    <w:p w14:paraId="055600E4" w14:textId="77777777"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Test booklets will be printed in black ink, on 42.5# white offset paper, using press-paste binding; all booklets will have a secure barcode number for tracking.</w:t>
      </w:r>
    </w:p>
    <w:p w14:paraId="4F6CE725" w14:textId="554B0CF9"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Regular edition test booklets will be shrink-wrapped in packages of 10 and 25 booklets.</w:t>
      </w:r>
      <w:r w:rsidR="008F0B9B" w:rsidRPr="008F0B9B">
        <w:rPr>
          <w:rFonts w:ascii="Arial" w:hAnsi="Arial" w:cs="Arial"/>
        </w:rPr>
        <w:t xml:space="preserve"> </w:t>
      </w:r>
      <w:r w:rsidR="00794D03">
        <w:rPr>
          <w:rFonts w:ascii="Arial" w:hAnsi="Arial" w:cs="Arial"/>
        </w:rPr>
        <w:t>Based on orders submitted by schools, t</w:t>
      </w:r>
      <w:r w:rsidR="008F0B9B">
        <w:rPr>
          <w:rFonts w:ascii="Arial" w:hAnsi="Arial" w:cs="Arial"/>
        </w:rPr>
        <w:t xml:space="preserve">he </w:t>
      </w:r>
      <w:r w:rsidR="008F0B9B" w:rsidRPr="008F0B9B">
        <w:rPr>
          <w:rFonts w:ascii="Arial" w:hAnsi="Arial" w:cs="Arial"/>
        </w:rPr>
        <w:t xml:space="preserve">percentage of the total quantity </w:t>
      </w:r>
      <w:r w:rsidR="008F0B9B">
        <w:rPr>
          <w:rFonts w:ascii="Arial" w:hAnsi="Arial" w:cs="Arial"/>
        </w:rPr>
        <w:t xml:space="preserve">that </w:t>
      </w:r>
      <w:r w:rsidR="008F0B9B" w:rsidRPr="008F0B9B">
        <w:rPr>
          <w:rFonts w:ascii="Arial" w:hAnsi="Arial" w:cs="Arial"/>
        </w:rPr>
        <w:t>should be allocated for each pack size</w:t>
      </w:r>
      <w:r w:rsidR="008F0B9B">
        <w:rPr>
          <w:rFonts w:ascii="Arial" w:hAnsi="Arial" w:cs="Arial"/>
        </w:rPr>
        <w:t xml:space="preserve"> </w:t>
      </w:r>
      <w:r w:rsidR="008F0B9B" w:rsidRPr="008F0B9B">
        <w:rPr>
          <w:rFonts w:ascii="Arial" w:hAnsi="Arial" w:cs="Arial"/>
        </w:rPr>
        <w:t>will be up to the contractor to decide</w:t>
      </w:r>
      <w:r w:rsidR="00794D03">
        <w:rPr>
          <w:rFonts w:ascii="Arial" w:hAnsi="Arial" w:cs="Arial"/>
        </w:rPr>
        <w:t>.</w:t>
      </w:r>
    </w:p>
    <w:p w14:paraId="1FEC58C0" w14:textId="77777777"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In all contract years during which multiple operational printed forms are used, booklets will be bundled with spiraling of test forms in each package.</w:t>
      </w:r>
    </w:p>
    <w:p w14:paraId="49157D37" w14:textId="77777777"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Spiraling of forms will occur at the classroom level.</w:t>
      </w:r>
    </w:p>
    <w:p w14:paraId="58717B0D" w14:textId="77777777"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All test book packages will be labeled with grade, content area, test book type, and the secure barcode range of the test booklets.</w:t>
      </w:r>
    </w:p>
    <w:p w14:paraId="148A73EC" w14:textId="17B7F910"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Printed Mathematics Tests will be translated into eight target languages other than English: Arabic, Bengali, Chinese (Traditional), Chinese (Simplified) Haitian Creole, Korean, Russian, and Spanish. Schools will need to place special orders for translated test materials.</w:t>
      </w:r>
      <w:r w:rsidR="0036460F">
        <w:rPr>
          <w:rFonts w:ascii="Arial" w:hAnsi="Arial" w:cs="Arial"/>
        </w:rPr>
        <w:t xml:space="preserve"> </w:t>
      </w:r>
      <w:r w:rsidRPr="00C41DF8">
        <w:rPr>
          <w:rFonts w:ascii="Arial" w:hAnsi="Arial" w:cs="Arial"/>
        </w:rPr>
        <w:t>As required by NYSED, the contractor will also provide a printed English-version test booklet to accompany the translated mathematics test booklets for both PBT and CBT, on a one-to-one basis.</w:t>
      </w:r>
      <w:r w:rsidR="008F0B9B">
        <w:rPr>
          <w:rFonts w:ascii="Arial" w:hAnsi="Arial" w:cs="Arial"/>
        </w:rPr>
        <w:t xml:space="preserve"> T</w:t>
      </w:r>
      <w:r w:rsidR="008F0B9B" w:rsidRPr="008F0B9B">
        <w:rPr>
          <w:rFonts w:ascii="Arial" w:hAnsi="Arial" w:cs="Arial"/>
        </w:rPr>
        <w:t>hese quantities are factored into the print counts provided in Attachment L.</w:t>
      </w:r>
    </w:p>
    <w:p w14:paraId="1E8DE22E" w14:textId="77777777" w:rsidR="005A2D98" w:rsidRPr="00C41DF8" w:rsidRDefault="005A2D98" w:rsidP="009D4576">
      <w:pPr>
        <w:pStyle w:val="BulletLevel1QAIRebrand"/>
        <w:numPr>
          <w:ilvl w:val="0"/>
          <w:numId w:val="231"/>
        </w:numPr>
        <w:tabs>
          <w:tab w:val="left" w:pos="9360"/>
        </w:tabs>
        <w:spacing w:line="240" w:lineRule="auto"/>
        <w:jc w:val="both"/>
        <w:rPr>
          <w:rFonts w:ascii="Arial" w:hAnsi="Arial" w:cs="Arial"/>
        </w:rPr>
      </w:pPr>
      <w:r w:rsidRPr="00C41DF8">
        <w:rPr>
          <w:rFonts w:ascii="Arial" w:hAnsi="Arial" w:cs="Arial"/>
        </w:rPr>
        <w:t>Braille and Large Type editions of the test are packaged by exact number ordered.</w:t>
      </w:r>
    </w:p>
    <w:p w14:paraId="442AB017" w14:textId="4DDCC994" w:rsidR="005A2D98" w:rsidRPr="00C41DF8" w:rsidRDefault="005A2D98" w:rsidP="009D4576">
      <w:pPr>
        <w:pStyle w:val="BulletLevel1QAIRebrand"/>
        <w:numPr>
          <w:ilvl w:val="0"/>
          <w:numId w:val="231"/>
        </w:numPr>
        <w:tabs>
          <w:tab w:val="left" w:pos="9360"/>
        </w:tabs>
        <w:spacing w:after="0" w:line="240" w:lineRule="auto"/>
        <w:jc w:val="both"/>
        <w:rPr>
          <w:rFonts w:ascii="Arial" w:hAnsi="Arial" w:cs="Arial"/>
        </w:rPr>
      </w:pPr>
      <w:r w:rsidRPr="00C41DF8">
        <w:rPr>
          <w:rFonts w:ascii="Arial" w:hAnsi="Arial" w:cs="Arial"/>
        </w:rPr>
        <w:lastRenderedPageBreak/>
        <w:t>Test Read copies, for use in administering this accommodation to students testing via PBT and CBT, are packaged in packs of two, one for the student who has the accommodation of Test Read and one for the proctor reading the test to the student. Students who require an oral translation of a lower incidence language, one for which NYSED doesn’t provide a translated edition, also receive Test Read Copies in packets of two, one for the student and one for the proctor providing the oral translation.</w:t>
      </w:r>
      <w:r w:rsidR="001C383C" w:rsidRPr="001C383C">
        <w:t xml:space="preserve"> </w:t>
      </w:r>
      <w:r w:rsidR="001C383C" w:rsidRPr="001C383C">
        <w:rPr>
          <w:rFonts w:ascii="Arial" w:hAnsi="Arial" w:cs="Arial"/>
        </w:rPr>
        <w:t>These quantities are factored into the Test Read print counts provided in Attachment L.</w:t>
      </w:r>
    </w:p>
    <w:p w14:paraId="34B230BB" w14:textId="77777777" w:rsidR="005A2D98" w:rsidRPr="005A2D98" w:rsidRDefault="005A2D98" w:rsidP="006155CB">
      <w:pPr>
        <w:tabs>
          <w:tab w:val="left" w:pos="9360"/>
        </w:tabs>
        <w:ind w:left="720"/>
        <w:jc w:val="both"/>
        <w:rPr>
          <w:rFonts w:ascii="Arial" w:eastAsiaTheme="minorHAnsi" w:hAnsi="Arial" w:cs="Arial"/>
          <w:color w:val="000000"/>
          <w:szCs w:val="24"/>
        </w:rPr>
      </w:pPr>
    </w:p>
    <w:p w14:paraId="33044FA0" w14:textId="77777777" w:rsidR="005A2D98" w:rsidRPr="005A2D98" w:rsidRDefault="005A2D98" w:rsidP="005A2D98">
      <w:pPr>
        <w:rPr>
          <w:rFonts w:ascii="Arial" w:eastAsiaTheme="minorHAnsi" w:hAnsi="Arial" w:cs="Arial"/>
          <w:color w:val="000000"/>
          <w:szCs w:val="24"/>
        </w:rPr>
      </w:pPr>
      <w:r w:rsidRPr="005A2D98">
        <w:rPr>
          <w:rFonts w:ascii="Arial" w:eastAsiaTheme="minorHAnsi" w:hAnsi="Arial" w:cs="Arial"/>
          <w:color w:val="000000"/>
          <w:szCs w:val="24"/>
        </w:rPr>
        <w:t>For both PBT and CBT, the contractor will provide a Mathematics Reference Sheet for each grade level. In accordance with the NYSED requirements for this Reference Sheet, the contractor will:</w:t>
      </w:r>
    </w:p>
    <w:p w14:paraId="476F70DC" w14:textId="77777777" w:rsidR="005A2D98" w:rsidRPr="005A2D98" w:rsidRDefault="005A2D98" w:rsidP="005A2D98">
      <w:pPr>
        <w:rPr>
          <w:rFonts w:ascii="Arial" w:eastAsiaTheme="minorHAnsi" w:hAnsi="Arial" w:cs="Arial"/>
          <w:color w:val="000000"/>
          <w:szCs w:val="24"/>
        </w:rPr>
      </w:pPr>
    </w:p>
    <w:p w14:paraId="1949898E" w14:textId="77777777" w:rsidR="005A2D98" w:rsidRPr="006155CB" w:rsidRDefault="005A2D98" w:rsidP="009D4576">
      <w:pPr>
        <w:pStyle w:val="BulletLevel1QAIRebrand"/>
        <w:numPr>
          <w:ilvl w:val="0"/>
          <w:numId w:val="232"/>
        </w:numPr>
        <w:tabs>
          <w:tab w:val="left" w:pos="9360"/>
        </w:tabs>
        <w:spacing w:line="240" w:lineRule="auto"/>
        <w:jc w:val="both"/>
        <w:rPr>
          <w:rFonts w:ascii="Arial" w:hAnsi="Arial" w:cs="Arial"/>
        </w:rPr>
      </w:pPr>
      <w:r w:rsidRPr="006155CB">
        <w:rPr>
          <w:rFonts w:ascii="Arial" w:hAnsi="Arial" w:cs="Arial"/>
        </w:rPr>
        <w:t>For PBT, supply the Reference Sheet as a perforated sheet, located at the front of each mathematics test booklet, for students testing via paper.</w:t>
      </w:r>
    </w:p>
    <w:p w14:paraId="352EDA10" w14:textId="77777777" w:rsidR="005A2D98" w:rsidRPr="006155CB" w:rsidRDefault="005A2D98" w:rsidP="009D4576">
      <w:pPr>
        <w:pStyle w:val="BulletLevel1QAIRebrand"/>
        <w:numPr>
          <w:ilvl w:val="0"/>
          <w:numId w:val="232"/>
        </w:numPr>
        <w:tabs>
          <w:tab w:val="left" w:pos="9360"/>
        </w:tabs>
        <w:spacing w:line="240" w:lineRule="auto"/>
        <w:jc w:val="both"/>
        <w:rPr>
          <w:rFonts w:ascii="Arial" w:hAnsi="Arial" w:cs="Arial"/>
        </w:rPr>
      </w:pPr>
      <w:r w:rsidRPr="006155CB">
        <w:rPr>
          <w:rFonts w:ascii="Arial" w:hAnsi="Arial" w:cs="Arial"/>
        </w:rPr>
        <w:t>For CBT, print as a single page and ship Reference Sheets for students testing online.</w:t>
      </w:r>
    </w:p>
    <w:p w14:paraId="61706A9B" w14:textId="2C753EC5" w:rsidR="005A2D98" w:rsidRPr="006155CB" w:rsidRDefault="005A2D98" w:rsidP="009D4576">
      <w:pPr>
        <w:pStyle w:val="BulletLevel1QAIRebrand"/>
        <w:numPr>
          <w:ilvl w:val="0"/>
          <w:numId w:val="232"/>
        </w:numPr>
        <w:tabs>
          <w:tab w:val="left" w:pos="9360"/>
        </w:tabs>
        <w:spacing w:line="240" w:lineRule="auto"/>
        <w:jc w:val="both"/>
        <w:rPr>
          <w:rFonts w:ascii="Arial" w:hAnsi="Arial" w:cs="Arial"/>
        </w:rPr>
      </w:pPr>
      <w:r w:rsidRPr="006155CB">
        <w:rPr>
          <w:rFonts w:ascii="Arial" w:hAnsi="Arial" w:cs="Arial"/>
        </w:rPr>
        <w:t>For CBT, print and ship copies of the one-page printed Mathematics Reference Sheets for online test-takers, in sufficient quantities, to the</w:t>
      </w:r>
      <w:r w:rsidR="003E2BC9">
        <w:rPr>
          <w:rFonts w:ascii="Arial" w:hAnsi="Arial" w:cs="Arial"/>
        </w:rPr>
        <w:t xml:space="preserve"> approximately 75</w:t>
      </w:r>
      <w:r w:rsidRPr="006155CB">
        <w:rPr>
          <w:rFonts w:ascii="Arial" w:hAnsi="Arial" w:cs="Arial"/>
        </w:rPr>
        <w:t xml:space="preserve"> regional centers.</w:t>
      </w:r>
    </w:p>
    <w:p w14:paraId="30B6B17F" w14:textId="77777777" w:rsidR="005A2D98" w:rsidRPr="006155CB" w:rsidRDefault="005A2D98" w:rsidP="009D4576">
      <w:pPr>
        <w:pStyle w:val="BulletLevel1QAIRebrand"/>
        <w:numPr>
          <w:ilvl w:val="0"/>
          <w:numId w:val="232"/>
        </w:numPr>
        <w:tabs>
          <w:tab w:val="left" w:pos="9360"/>
        </w:tabs>
        <w:spacing w:after="0" w:line="240" w:lineRule="auto"/>
        <w:jc w:val="both"/>
        <w:rPr>
          <w:rFonts w:ascii="Arial" w:hAnsi="Arial" w:cs="Arial"/>
        </w:rPr>
      </w:pPr>
      <w:r w:rsidRPr="006155CB">
        <w:rPr>
          <w:rFonts w:ascii="Arial" w:hAnsi="Arial" w:cs="Arial"/>
        </w:rPr>
        <w:t>Provide copies in the kits for the Braille and large-type editions.</w:t>
      </w:r>
    </w:p>
    <w:p w14:paraId="6BC43245" w14:textId="77777777" w:rsidR="005A2D98" w:rsidRPr="005A2D98" w:rsidRDefault="005A2D98" w:rsidP="006155CB">
      <w:pPr>
        <w:rPr>
          <w:rFonts w:ascii="Arial" w:eastAsiaTheme="minorHAnsi" w:hAnsi="Arial" w:cs="Arial"/>
          <w:color w:val="000000"/>
          <w:szCs w:val="24"/>
        </w:rPr>
      </w:pPr>
    </w:p>
    <w:p w14:paraId="60C978CD" w14:textId="1EA16DF1"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will also print and distribute the School Administrator’s Manual (1 per school), Teacher Directions for PBT and CBT (ELA and mathematics versions for Grades 3–5 and 6–8</w:t>
      </w:r>
      <w:r w:rsidR="00DE0892">
        <w:rPr>
          <w:rFonts w:ascii="Arial" w:eastAsiaTheme="minorHAnsi" w:hAnsi="Arial" w:cs="Arial"/>
          <w:color w:val="000000"/>
          <w:szCs w:val="24"/>
        </w:rPr>
        <w:t xml:space="preserve"> for PBT and CBT</w:t>
      </w:r>
      <w:r w:rsidRPr="005A2D98">
        <w:rPr>
          <w:rFonts w:ascii="Arial" w:eastAsiaTheme="minorHAnsi" w:hAnsi="Arial" w:cs="Arial"/>
          <w:color w:val="000000"/>
          <w:szCs w:val="24"/>
        </w:rPr>
        <w:t>;</w:t>
      </w:r>
      <w:r w:rsidR="00C6116D">
        <w:rPr>
          <w:rFonts w:ascii="Arial" w:eastAsiaTheme="minorHAnsi" w:hAnsi="Arial" w:cs="Arial"/>
          <w:color w:val="000000"/>
          <w:szCs w:val="24"/>
        </w:rPr>
        <w:t> </w:t>
      </w:r>
      <w:r w:rsidRPr="005A2D98">
        <w:rPr>
          <w:rFonts w:ascii="Arial" w:eastAsiaTheme="minorHAnsi" w:hAnsi="Arial" w:cs="Arial"/>
          <w:color w:val="000000"/>
          <w:szCs w:val="24"/>
        </w:rPr>
        <w:t xml:space="preserve"> 8 </w:t>
      </w:r>
      <w:r w:rsidR="003E2BC9">
        <w:rPr>
          <w:rFonts w:ascii="Arial" w:eastAsiaTheme="minorHAnsi" w:hAnsi="Arial" w:cs="Arial"/>
          <w:color w:val="000000"/>
          <w:szCs w:val="24"/>
        </w:rPr>
        <w:t xml:space="preserve">editions of teacher’s directions </w:t>
      </w:r>
      <w:r w:rsidRPr="005A2D98">
        <w:rPr>
          <w:rFonts w:ascii="Arial" w:eastAsiaTheme="minorHAnsi" w:hAnsi="Arial" w:cs="Arial"/>
          <w:color w:val="000000"/>
          <w:szCs w:val="24"/>
        </w:rPr>
        <w:t xml:space="preserve">total, </w:t>
      </w:r>
      <w:r w:rsidR="000518BE">
        <w:rPr>
          <w:rFonts w:ascii="Arial" w:eastAsiaTheme="minorHAnsi" w:hAnsi="Arial" w:cs="Arial"/>
          <w:color w:val="000000"/>
          <w:szCs w:val="24"/>
        </w:rPr>
        <w:t xml:space="preserve">2 </w:t>
      </w:r>
      <w:r w:rsidRPr="005A2D98">
        <w:rPr>
          <w:rFonts w:ascii="Arial" w:eastAsiaTheme="minorHAnsi" w:hAnsi="Arial" w:cs="Arial"/>
          <w:color w:val="000000"/>
          <w:szCs w:val="24"/>
        </w:rPr>
        <w:t>cop</w:t>
      </w:r>
      <w:r w:rsidR="000518BE">
        <w:rPr>
          <w:rFonts w:ascii="Arial" w:eastAsiaTheme="minorHAnsi" w:hAnsi="Arial" w:cs="Arial"/>
          <w:color w:val="000000"/>
          <w:szCs w:val="24"/>
        </w:rPr>
        <w:t>ies</w:t>
      </w:r>
      <w:r w:rsidRPr="005A2D98">
        <w:rPr>
          <w:rFonts w:ascii="Arial" w:eastAsiaTheme="minorHAnsi" w:hAnsi="Arial" w:cs="Arial"/>
          <w:color w:val="000000"/>
          <w:szCs w:val="24"/>
        </w:rPr>
        <w:t xml:space="preserve"> per 2</w:t>
      </w:r>
      <w:r w:rsidR="001C383C">
        <w:rPr>
          <w:rFonts w:ascii="Arial" w:eastAsiaTheme="minorHAnsi" w:hAnsi="Arial" w:cs="Arial"/>
          <w:color w:val="000000"/>
          <w:szCs w:val="24"/>
        </w:rPr>
        <w:t>5</w:t>
      </w:r>
      <w:r w:rsidRPr="005A2D98">
        <w:rPr>
          <w:rFonts w:ascii="Arial" w:eastAsiaTheme="minorHAnsi" w:hAnsi="Arial" w:cs="Arial"/>
          <w:color w:val="000000"/>
          <w:szCs w:val="24"/>
        </w:rPr>
        <w:t xml:space="preserve"> students)</w:t>
      </w:r>
      <w:r w:rsidR="00210BE0">
        <w:rPr>
          <w:rFonts w:ascii="Arial" w:eastAsiaTheme="minorHAnsi" w:hAnsi="Arial" w:cs="Arial"/>
          <w:color w:val="000000"/>
          <w:szCs w:val="24"/>
        </w:rPr>
        <w:t>,</w:t>
      </w:r>
      <w:r w:rsidRPr="005A2D98">
        <w:rPr>
          <w:rFonts w:ascii="Arial" w:eastAsiaTheme="minorHAnsi" w:hAnsi="Arial" w:cs="Arial"/>
          <w:color w:val="000000"/>
          <w:szCs w:val="24"/>
        </w:rPr>
        <w:t xml:space="preserve"> and Scoring Materials CDs for ELA and mathematics (1 per content area per school).</w:t>
      </w:r>
    </w:p>
    <w:p w14:paraId="2C2C3481" w14:textId="77777777" w:rsidR="005A2D98" w:rsidRPr="005A2D98" w:rsidRDefault="005A2D98" w:rsidP="005A2D98">
      <w:pPr>
        <w:tabs>
          <w:tab w:val="left" w:pos="9360"/>
        </w:tabs>
        <w:jc w:val="both"/>
        <w:rPr>
          <w:rFonts w:ascii="Arial" w:eastAsiaTheme="minorHAnsi" w:hAnsi="Arial" w:cs="Arial"/>
          <w:color w:val="000000"/>
          <w:szCs w:val="24"/>
        </w:rPr>
      </w:pPr>
    </w:p>
    <w:p w14:paraId="36E6FF26" w14:textId="18A5D741" w:rsidR="005A2D98" w:rsidRPr="006155CB" w:rsidRDefault="005A2D98" w:rsidP="006155CB">
      <w:pPr>
        <w:pStyle w:val="Heading3"/>
        <w:rPr>
          <w:u w:val="none"/>
        </w:rPr>
      </w:pPr>
      <w:bookmarkStart w:id="269" w:name="_Toc46221021"/>
      <w:r w:rsidRPr="006155CB">
        <w:rPr>
          <w:u w:val="none"/>
        </w:rPr>
        <w:t>Shipping</w:t>
      </w:r>
      <w:bookmarkEnd w:id="269"/>
    </w:p>
    <w:p w14:paraId="56D716D1" w14:textId="77777777" w:rsidR="005A2D98" w:rsidRPr="005A2D98" w:rsidRDefault="005A2D98" w:rsidP="006155CB">
      <w:pPr>
        <w:tabs>
          <w:tab w:val="left" w:pos="9360"/>
        </w:tabs>
        <w:jc w:val="both"/>
        <w:rPr>
          <w:rFonts w:ascii="Arial" w:eastAsiaTheme="minorHAnsi" w:hAnsi="Arial" w:cs="Arial"/>
          <w:color w:val="000000"/>
          <w:szCs w:val="24"/>
        </w:rPr>
      </w:pPr>
    </w:p>
    <w:p w14:paraId="4C0FDCF3" w14:textId="0ADB870A" w:rsidR="005B2795" w:rsidRDefault="005A2D98" w:rsidP="00231726">
      <w:p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 xml:space="preserve">NYSED will provide a district/school file with shipping and contact information, order information (including quantities of students testing by mode, by content area, and by grade), and any specific distribution/delivery details, so that the contractor may create shipping algorithms and orders. </w:t>
      </w:r>
      <w:r w:rsidR="005B2795" w:rsidRPr="005B2795">
        <w:rPr>
          <w:rFonts w:ascii="Arial" w:eastAsiaTheme="minorHAnsi" w:hAnsi="Arial" w:cs="Arial"/>
          <w:color w:val="000000"/>
          <w:szCs w:val="24"/>
        </w:rPr>
        <w:t xml:space="preserve">All </w:t>
      </w:r>
      <w:r w:rsidR="00097967">
        <w:rPr>
          <w:rFonts w:ascii="Arial" w:eastAsiaTheme="minorHAnsi" w:hAnsi="Arial" w:cs="Arial"/>
          <w:color w:val="000000"/>
          <w:szCs w:val="24"/>
        </w:rPr>
        <w:t>R</w:t>
      </w:r>
      <w:r w:rsidR="005B2795" w:rsidRPr="005B2795">
        <w:rPr>
          <w:rFonts w:ascii="Arial" w:eastAsiaTheme="minorHAnsi" w:hAnsi="Arial" w:cs="Arial"/>
          <w:color w:val="000000"/>
          <w:szCs w:val="24"/>
        </w:rPr>
        <w:t xml:space="preserve">egional </w:t>
      </w:r>
      <w:r w:rsidR="00097967">
        <w:rPr>
          <w:rFonts w:ascii="Arial" w:eastAsiaTheme="minorHAnsi" w:hAnsi="Arial" w:cs="Arial"/>
          <w:color w:val="000000"/>
          <w:szCs w:val="24"/>
        </w:rPr>
        <w:t>C</w:t>
      </w:r>
      <w:r w:rsidR="005B2795" w:rsidRPr="005B2795">
        <w:rPr>
          <w:rFonts w:ascii="Arial" w:eastAsiaTheme="minorHAnsi" w:hAnsi="Arial" w:cs="Arial"/>
          <w:color w:val="000000"/>
          <w:szCs w:val="24"/>
        </w:rPr>
        <w:t xml:space="preserve">enters are to receive regular, large type and test read editions of all test booklets. Select </w:t>
      </w:r>
      <w:r w:rsidR="00097967">
        <w:rPr>
          <w:rFonts w:ascii="Arial" w:eastAsiaTheme="minorHAnsi" w:hAnsi="Arial" w:cs="Arial"/>
          <w:color w:val="000000"/>
          <w:szCs w:val="24"/>
        </w:rPr>
        <w:t>R</w:t>
      </w:r>
      <w:r w:rsidR="005B2795" w:rsidRPr="005B2795">
        <w:rPr>
          <w:rFonts w:ascii="Arial" w:eastAsiaTheme="minorHAnsi" w:hAnsi="Arial" w:cs="Arial"/>
          <w:color w:val="000000"/>
          <w:szCs w:val="24"/>
        </w:rPr>
        <w:t xml:space="preserve">egional </w:t>
      </w:r>
      <w:r w:rsidR="00097967">
        <w:rPr>
          <w:rFonts w:ascii="Arial" w:eastAsiaTheme="minorHAnsi" w:hAnsi="Arial" w:cs="Arial"/>
          <w:color w:val="000000"/>
          <w:szCs w:val="24"/>
        </w:rPr>
        <w:t>C</w:t>
      </w:r>
      <w:r w:rsidR="005B2795" w:rsidRPr="005B2795">
        <w:rPr>
          <w:rFonts w:ascii="Arial" w:eastAsiaTheme="minorHAnsi" w:hAnsi="Arial" w:cs="Arial"/>
          <w:color w:val="000000"/>
          <w:szCs w:val="24"/>
        </w:rPr>
        <w:t>enters, identified by NYSED, will also receive braille and translated editions.</w:t>
      </w:r>
      <w:r w:rsidR="005B2795">
        <w:rPr>
          <w:rFonts w:ascii="Arial" w:eastAsiaTheme="minorHAnsi" w:hAnsi="Arial" w:cs="Arial"/>
          <w:color w:val="000000"/>
          <w:szCs w:val="24"/>
        </w:rPr>
        <w:t xml:space="preserve"> </w:t>
      </w:r>
      <w:r w:rsidR="005B2795" w:rsidRPr="005B2795">
        <w:rPr>
          <w:rFonts w:ascii="Arial" w:eastAsiaTheme="minorHAnsi" w:hAnsi="Arial" w:cs="Arial"/>
          <w:color w:val="000000"/>
          <w:szCs w:val="24"/>
        </w:rPr>
        <w:t>On average</w:t>
      </w:r>
      <w:r w:rsidR="005B2795">
        <w:rPr>
          <w:rFonts w:ascii="Arial" w:eastAsiaTheme="minorHAnsi" w:hAnsi="Arial" w:cs="Arial"/>
          <w:color w:val="000000"/>
          <w:szCs w:val="24"/>
        </w:rPr>
        <w:t>, the volume of inventory shipped (includes shortages) to</w:t>
      </w:r>
      <w:r w:rsidR="005B2795" w:rsidRPr="005B2795">
        <w:rPr>
          <w:rFonts w:ascii="Arial" w:eastAsiaTheme="minorHAnsi" w:hAnsi="Arial" w:cs="Arial"/>
          <w:color w:val="000000"/>
          <w:szCs w:val="24"/>
        </w:rPr>
        <w:t xml:space="preserve"> each Regional Center </w:t>
      </w:r>
      <w:r w:rsidR="005B2795">
        <w:rPr>
          <w:rFonts w:ascii="Arial" w:eastAsiaTheme="minorHAnsi" w:hAnsi="Arial" w:cs="Arial"/>
          <w:color w:val="000000"/>
          <w:szCs w:val="24"/>
        </w:rPr>
        <w:t>is</w:t>
      </w:r>
      <w:r w:rsidR="005B2795" w:rsidRPr="005B2795">
        <w:rPr>
          <w:rFonts w:ascii="Arial" w:eastAsiaTheme="minorHAnsi" w:hAnsi="Arial" w:cs="Arial"/>
          <w:color w:val="000000"/>
          <w:szCs w:val="24"/>
        </w:rPr>
        <w:t xml:space="preserve"> 100 copies of regular print editions of each grade and subject. Quantities of other formats of tests books provided to Regional </w:t>
      </w:r>
      <w:r w:rsidR="00097967">
        <w:rPr>
          <w:rFonts w:ascii="Arial" w:eastAsiaTheme="minorHAnsi" w:hAnsi="Arial" w:cs="Arial"/>
          <w:color w:val="000000"/>
          <w:szCs w:val="24"/>
        </w:rPr>
        <w:t>C</w:t>
      </w:r>
      <w:r w:rsidR="005B2795" w:rsidRPr="005B2795">
        <w:rPr>
          <w:rFonts w:ascii="Arial" w:eastAsiaTheme="minorHAnsi" w:hAnsi="Arial" w:cs="Arial"/>
          <w:color w:val="000000"/>
          <w:szCs w:val="24"/>
        </w:rPr>
        <w:t>enters will vary by location.</w:t>
      </w:r>
    </w:p>
    <w:p w14:paraId="14932ABE" w14:textId="33CC9F81" w:rsidR="005A2D98" w:rsidRPr="005A2D98" w:rsidRDefault="005A2D98" w:rsidP="00231726">
      <w:p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The following list provides details on the main distribution processes:</w:t>
      </w:r>
    </w:p>
    <w:p w14:paraId="3A056C58" w14:textId="414A765D"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t xml:space="preserve">Materials will be packaged by </w:t>
      </w:r>
      <w:r w:rsidR="00C6116D">
        <w:rPr>
          <w:rFonts w:ascii="Arial" w:hAnsi="Arial" w:cs="Arial"/>
        </w:rPr>
        <w:t xml:space="preserve">the </w:t>
      </w:r>
      <w:r w:rsidRPr="006155CB">
        <w:rPr>
          <w:rFonts w:ascii="Arial" w:hAnsi="Arial" w:cs="Arial"/>
        </w:rPr>
        <w:t>school and shipped directly to schools or their approved storage site.</w:t>
      </w:r>
    </w:p>
    <w:p w14:paraId="7D1A3F36" w14:textId="77777777"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t>The contractor will provide traceable and trackable distribution of materials via UPS.</w:t>
      </w:r>
    </w:p>
    <w:p w14:paraId="72F7F340" w14:textId="77777777"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t>The contractor will supply backup inventory at regional centers, shipped separately, to facilitate rapid fulfillment if shortages occur.</w:t>
      </w:r>
    </w:p>
    <w:p w14:paraId="2D3BC92D" w14:textId="77777777"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t>All orders/packages will have packing lists and box content lists as appropriate.</w:t>
      </w:r>
    </w:p>
    <w:p w14:paraId="69A17E9D" w14:textId="77777777"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t>The contractor will provide a Secure Materials Form, to summarize all secure barcode numbers for the test booklets being delivered. The contractor will verify the return of all test materials that NYSED designates as secure using this barcode approach, described in the Printing section.</w:t>
      </w:r>
    </w:p>
    <w:p w14:paraId="738340DF" w14:textId="77777777" w:rsidR="005A2D98" w:rsidRPr="006155CB" w:rsidRDefault="005A2D98" w:rsidP="009D4576">
      <w:pPr>
        <w:pStyle w:val="BulletLevel1QAIRebrand"/>
        <w:numPr>
          <w:ilvl w:val="0"/>
          <w:numId w:val="233"/>
        </w:numPr>
        <w:tabs>
          <w:tab w:val="left" w:pos="9360"/>
        </w:tabs>
        <w:spacing w:line="240" w:lineRule="auto"/>
        <w:jc w:val="both"/>
        <w:rPr>
          <w:rFonts w:ascii="Arial" w:hAnsi="Arial" w:cs="Arial"/>
        </w:rPr>
      </w:pPr>
      <w:r w:rsidRPr="006155CB">
        <w:rPr>
          <w:rFonts w:ascii="Arial" w:hAnsi="Arial" w:cs="Arial"/>
        </w:rPr>
        <w:lastRenderedPageBreak/>
        <w:t xml:space="preserve">Deliveries will be made in multiple shipments per subject, as detailed below </w:t>
      </w:r>
    </w:p>
    <w:p w14:paraId="0D5CA42D" w14:textId="2B6729E6" w:rsidR="005A2D98" w:rsidRPr="005A2D98" w:rsidRDefault="005A2D98" w:rsidP="009D4576">
      <w:pPr>
        <w:numPr>
          <w:ilvl w:val="1"/>
          <w:numId w:val="233"/>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Shipment 1: ELA Test Materials and Return Kits</w:t>
      </w:r>
      <w:r w:rsidR="00C6116D" w:rsidRPr="00C6116D">
        <w:rPr>
          <w:rFonts w:ascii="Arial" w:eastAsiaTheme="minorHAnsi" w:hAnsi="Arial" w:cs="Arial"/>
          <w:color w:val="000000"/>
          <w:szCs w:val="24"/>
        </w:rPr>
        <w:t>—</w:t>
      </w:r>
      <w:r w:rsidRPr="005A2D98">
        <w:rPr>
          <w:rFonts w:ascii="Arial" w:eastAsiaTheme="minorHAnsi" w:hAnsi="Arial" w:cs="Arial"/>
          <w:color w:val="000000"/>
          <w:szCs w:val="24"/>
        </w:rPr>
        <w:t xml:space="preserve">Operational ELA Test Sessions 1 and 2 booklets, School Administrator’s Manual, Teachers Directions, and return kits containing all needed supplies for the return of ELA Test Session 1 booklets. </w:t>
      </w:r>
    </w:p>
    <w:p w14:paraId="3612FAE3" w14:textId="77777777" w:rsidR="005A2D98" w:rsidRPr="005A2D98" w:rsidRDefault="005A2D98" w:rsidP="009D4576">
      <w:pPr>
        <w:numPr>
          <w:ilvl w:val="1"/>
          <w:numId w:val="233"/>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Shipment 2: ELA Scoring Materials CD for scoring of constructed response items.</w:t>
      </w:r>
    </w:p>
    <w:p w14:paraId="112F9435" w14:textId="2F4692E5" w:rsidR="005A2D98" w:rsidRPr="005A2D98" w:rsidRDefault="005A2D98" w:rsidP="009D4576">
      <w:pPr>
        <w:numPr>
          <w:ilvl w:val="1"/>
          <w:numId w:val="233"/>
        </w:numPr>
        <w:tabs>
          <w:tab w:val="left" w:pos="9360"/>
        </w:tabs>
        <w:spacing w:after="120"/>
        <w:jc w:val="both"/>
        <w:rPr>
          <w:rFonts w:ascii="Arial" w:eastAsiaTheme="minorHAnsi" w:hAnsi="Arial" w:cs="Arial"/>
          <w:color w:val="000000"/>
          <w:szCs w:val="24"/>
        </w:rPr>
      </w:pPr>
      <w:r w:rsidRPr="005A2D98">
        <w:rPr>
          <w:rFonts w:ascii="Arial" w:eastAsiaTheme="minorHAnsi" w:hAnsi="Arial" w:cs="Arial"/>
          <w:color w:val="000000"/>
          <w:szCs w:val="24"/>
        </w:rPr>
        <w:t>Shipment 3: Mathematics Test Materials and Return Kits</w:t>
      </w:r>
      <w:r w:rsidR="00C6116D" w:rsidRPr="00C6116D">
        <w:rPr>
          <w:rFonts w:ascii="Arial" w:eastAsiaTheme="minorHAnsi" w:hAnsi="Arial" w:cs="Arial"/>
          <w:color w:val="000000"/>
          <w:szCs w:val="24"/>
        </w:rPr>
        <w:t>—</w:t>
      </w:r>
      <w:r w:rsidRPr="005A2D98">
        <w:rPr>
          <w:rFonts w:ascii="Arial" w:eastAsiaTheme="minorHAnsi" w:hAnsi="Arial" w:cs="Arial"/>
          <w:color w:val="000000"/>
          <w:szCs w:val="24"/>
        </w:rPr>
        <w:t xml:space="preserve">Operational Math Test Sessions 1 and 2 booklets, including translated editions, </w:t>
      </w:r>
      <w:bookmarkStart w:id="270" w:name="_Hlk6230061"/>
      <w:r w:rsidRPr="005A2D98">
        <w:rPr>
          <w:rFonts w:ascii="Arial" w:eastAsiaTheme="minorHAnsi" w:hAnsi="Arial" w:cs="Arial"/>
          <w:color w:val="000000"/>
          <w:szCs w:val="24"/>
        </w:rPr>
        <w:t>School Administrator’s Manual, Teachers Directions, and return kits containing all needed supplies for the return of Mathematics Test Session 1 booklets.</w:t>
      </w:r>
      <w:bookmarkEnd w:id="270"/>
    </w:p>
    <w:p w14:paraId="69558281" w14:textId="4160F2AE" w:rsidR="005A2D98" w:rsidRDefault="005A2D98" w:rsidP="009D4576">
      <w:pPr>
        <w:numPr>
          <w:ilvl w:val="1"/>
          <w:numId w:val="233"/>
        </w:num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Shipment 4: Mathematics Scoring Materials CD for scoring of mathematics constructed response items. </w:t>
      </w:r>
    </w:p>
    <w:p w14:paraId="3F4AE07E" w14:textId="77777777" w:rsidR="006155CB" w:rsidRPr="005A2D98" w:rsidRDefault="006155CB" w:rsidP="006155CB">
      <w:pPr>
        <w:tabs>
          <w:tab w:val="left" w:pos="9360"/>
        </w:tabs>
        <w:ind w:left="1800"/>
        <w:jc w:val="both"/>
        <w:rPr>
          <w:rFonts w:ascii="Arial" w:eastAsiaTheme="minorHAnsi" w:hAnsi="Arial" w:cs="Arial"/>
          <w:color w:val="000000"/>
          <w:szCs w:val="24"/>
        </w:rPr>
      </w:pPr>
    </w:p>
    <w:p w14:paraId="107C731F" w14:textId="1F3CF1DF" w:rsidR="005A2D98" w:rsidRDefault="005A2D98" w:rsidP="00231726">
      <w:pPr>
        <w:tabs>
          <w:tab w:val="left" w:pos="9360"/>
        </w:tabs>
        <w:ind w:left="720"/>
        <w:jc w:val="both"/>
        <w:rPr>
          <w:rFonts w:ascii="Arial" w:eastAsiaTheme="minorHAnsi" w:hAnsi="Arial" w:cs="Arial"/>
          <w:color w:val="000000"/>
          <w:szCs w:val="24"/>
        </w:rPr>
      </w:pPr>
      <w:r w:rsidRPr="005A2D98">
        <w:rPr>
          <w:rFonts w:ascii="Arial" w:eastAsiaTheme="minorHAnsi" w:hAnsi="Arial" w:cs="Arial"/>
          <w:color w:val="000000"/>
          <w:szCs w:val="24"/>
        </w:rPr>
        <w:t>Shipment of secure test materials and Return Kits for ELA and Mathematics must occur in a timeframe agreed upon by NYSED that takes into consideration religious holidays and school vacations</w:t>
      </w:r>
      <w:r w:rsidRPr="005A2D98">
        <w:rPr>
          <w:rFonts w:ascii="Arial" w:eastAsiaTheme="minorHAnsi" w:hAnsi="Arial" w:cs="Arial"/>
          <w:b/>
          <w:color w:val="000000"/>
          <w:szCs w:val="24"/>
        </w:rPr>
        <w:t xml:space="preserve">. </w:t>
      </w:r>
      <w:r w:rsidRPr="005A2D98">
        <w:rPr>
          <w:rFonts w:ascii="Arial" w:eastAsiaTheme="minorHAnsi" w:hAnsi="Arial" w:cs="Arial"/>
          <w:color w:val="000000"/>
          <w:szCs w:val="24"/>
        </w:rPr>
        <w:t>Shipment delivery dates for both ELA and Mathematics must occur over a three business-day period no sooner than one week prior to each of the first test administration dates and no later than four business days prior to each of the first test administration dates. Any exception must be the result of need based on school or religious holidays and must be agreed upon by NYSED.</w:t>
      </w:r>
    </w:p>
    <w:p w14:paraId="0017CDB2" w14:textId="77777777" w:rsidR="00231726" w:rsidRPr="005A2D98" w:rsidRDefault="00231726" w:rsidP="00231726">
      <w:pPr>
        <w:tabs>
          <w:tab w:val="left" w:pos="9360"/>
        </w:tabs>
        <w:ind w:left="720"/>
        <w:jc w:val="both"/>
        <w:rPr>
          <w:rFonts w:ascii="Arial" w:eastAsiaTheme="minorHAnsi" w:hAnsi="Arial" w:cs="Arial"/>
          <w:color w:val="000000"/>
          <w:szCs w:val="24"/>
        </w:rPr>
      </w:pPr>
    </w:p>
    <w:p w14:paraId="11592117" w14:textId="2A5F75FB" w:rsidR="005A2D98" w:rsidRPr="005A2D98" w:rsidRDefault="005A2D98" w:rsidP="00231726">
      <w:pPr>
        <w:tabs>
          <w:tab w:val="left" w:pos="9360"/>
        </w:tabs>
        <w:ind w:left="720"/>
        <w:jc w:val="both"/>
        <w:rPr>
          <w:rFonts w:ascii="Arial" w:eastAsiaTheme="minorHAnsi" w:hAnsi="Arial" w:cs="Arial"/>
          <w:color w:val="000000"/>
          <w:szCs w:val="24"/>
        </w:rPr>
      </w:pPr>
      <w:r w:rsidRPr="005A2D98">
        <w:rPr>
          <w:rFonts w:ascii="Arial" w:eastAsiaTheme="minorHAnsi" w:hAnsi="Arial" w:cs="Arial"/>
          <w:color w:val="000000"/>
          <w:szCs w:val="24"/>
        </w:rPr>
        <w:t xml:space="preserve">The contractor must accommodate all schools’ printing and shipping requests up through the administration of the exams, including both requests placed in NYSED’s online examination request system and those orders that </w:t>
      </w:r>
      <w:r w:rsidRPr="00210BE0">
        <w:rPr>
          <w:rFonts w:ascii="Arial" w:eastAsiaTheme="minorHAnsi" w:hAnsi="Arial" w:cs="Arial"/>
          <w:color w:val="000000"/>
          <w:szCs w:val="24"/>
        </w:rPr>
        <w:t xml:space="preserve">are placed through the contractor after NYSED’s online examination request system has closed. </w:t>
      </w:r>
      <w:bookmarkStart w:id="271" w:name="_Hlk16667475"/>
      <w:r w:rsidRPr="00210BE0">
        <w:rPr>
          <w:rFonts w:ascii="Arial" w:eastAsiaTheme="minorHAnsi" w:hAnsi="Arial" w:cs="Arial"/>
          <w:color w:val="000000"/>
          <w:szCs w:val="24"/>
        </w:rPr>
        <w:t xml:space="preserve">The contractor must </w:t>
      </w:r>
      <w:r w:rsidR="008D3F06" w:rsidRPr="00210BE0">
        <w:rPr>
          <w:rFonts w:ascii="Arial" w:eastAsiaTheme="minorHAnsi" w:hAnsi="Arial" w:cs="Arial"/>
          <w:color w:val="000000"/>
          <w:szCs w:val="24"/>
        </w:rPr>
        <w:t xml:space="preserve">provide a </w:t>
      </w:r>
      <w:r w:rsidRPr="00210BE0">
        <w:rPr>
          <w:rFonts w:ascii="Arial" w:eastAsiaTheme="minorHAnsi" w:hAnsi="Arial" w:cs="Arial"/>
          <w:color w:val="000000"/>
          <w:szCs w:val="24"/>
        </w:rPr>
        <w:t>means for processing orders placed after the primary period for schools to place their orders in the NYSED online examination request system has closed.</w:t>
      </w:r>
      <w:r w:rsidRPr="005A2D98">
        <w:rPr>
          <w:rFonts w:ascii="Arial" w:eastAsiaTheme="minorHAnsi" w:hAnsi="Arial" w:cs="Arial"/>
          <w:color w:val="000000"/>
          <w:szCs w:val="24"/>
        </w:rPr>
        <w:t xml:space="preserve"> </w:t>
      </w:r>
    </w:p>
    <w:bookmarkEnd w:id="271"/>
    <w:p w14:paraId="23572502" w14:textId="77777777" w:rsidR="005A2D98" w:rsidRPr="005A2D98" w:rsidRDefault="005A2D98" w:rsidP="005A2D98">
      <w:pPr>
        <w:tabs>
          <w:tab w:val="left" w:pos="9360"/>
        </w:tabs>
        <w:jc w:val="both"/>
        <w:rPr>
          <w:rFonts w:ascii="Arial" w:eastAsiaTheme="minorHAnsi" w:hAnsi="Arial" w:cs="Arial"/>
          <w:color w:val="000000"/>
          <w:szCs w:val="24"/>
        </w:rPr>
      </w:pPr>
    </w:p>
    <w:p w14:paraId="6133734C" w14:textId="1ADEC4DE" w:rsidR="005A2D98" w:rsidRPr="00606B05" w:rsidRDefault="005A2D98" w:rsidP="00B90C9B">
      <w:pPr>
        <w:pStyle w:val="Heading3"/>
      </w:pPr>
      <w:bookmarkStart w:id="272" w:name="_Toc46221022"/>
      <w:r w:rsidRPr="00606B05">
        <w:t>Collection, Return, and Secure Destruction</w:t>
      </w:r>
      <w:bookmarkEnd w:id="272"/>
    </w:p>
    <w:p w14:paraId="0DDB25F2" w14:textId="77777777" w:rsidR="005A2D98" w:rsidRPr="005A2D98" w:rsidRDefault="005A2D98" w:rsidP="005A2D98">
      <w:pPr>
        <w:tabs>
          <w:tab w:val="left" w:pos="9360"/>
        </w:tabs>
        <w:jc w:val="both"/>
        <w:rPr>
          <w:rFonts w:ascii="Arial" w:eastAsiaTheme="minorHAnsi" w:hAnsi="Arial" w:cs="Arial"/>
          <w:color w:val="000000"/>
          <w:szCs w:val="24"/>
        </w:rPr>
      </w:pPr>
    </w:p>
    <w:p w14:paraId="2B4B67A4" w14:textId="72163E71" w:rsidR="005A2D98" w:rsidRPr="002C1B12" w:rsidRDefault="005A2D98" w:rsidP="00B90C9B">
      <w:pPr>
        <w:pStyle w:val="Heading3"/>
        <w:rPr>
          <w:u w:val="none"/>
        </w:rPr>
      </w:pPr>
      <w:bookmarkStart w:id="273" w:name="_Toc46221023"/>
      <w:r w:rsidRPr="002C1B12">
        <w:rPr>
          <w:u w:val="none"/>
        </w:rPr>
        <w:t>Secure Handling of Returned Assessment Materials</w:t>
      </w:r>
      <w:bookmarkEnd w:id="273"/>
    </w:p>
    <w:p w14:paraId="06D3D74C" w14:textId="77777777" w:rsidR="005A2D98" w:rsidRPr="005A2D98" w:rsidRDefault="005A2D98" w:rsidP="005A2D98">
      <w:pPr>
        <w:tabs>
          <w:tab w:val="left" w:pos="9360"/>
        </w:tabs>
        <w:jc w:val="both"/>
        <w:rPr>
          <w:rFonts w:ascii="Arial" w:eastAsiaTheme="minorHAnsi" w:hAnsi="Arial" w:cs="Arial"/>
          <w:color w:val="000000"/>
          <w:szCs w:val="24"/>
        </w:rPr>
      </w:pPr>
    </w:p>
    <w:p w14:paraId="03592382" w14:textId="5B639A65" w:rsidR="00F66F19" w:rsidRDefault="005A2D98" w:rsidP="00F66F19">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The contractor will collaborate with NYSED to develop processes and materials return kits that are both tailored to the assessment and geared toward safeguarding the secure nature of the contents being sent back to the contractor, with the goal of achieving 100-percent accounting for </w:t>
      </w:r>
      <w:r w:rsidR="00003021">
        <w:rPr>
          <w:rFonts w:ascii="Arial" w:eastAsiaTheme="minorHAnsi" w:hAnsi="Arial" w:cs="Arial"/>
          <w:color w:val="000000"/>
          <w:szCs w:val="24"/>
        </w:rPr>
        <w:t>th</w:t>
      </w:r>
      <w:r w:rsidR="000A19E6">
        <w:rPr>
          <w:rFonts w:ascii="Arial" w:eastAsiaTheme="minorHAnsi" w:hAnsi="Arial" w:cs="Arial"/>
          <w:color w:val="000000"/>
          <w:szCs w:val="24"/>
        </w:rPr>
        <w:t>ose</w:t>
      </w:r>
      <w:r w:rsidRPr="005A2D98">
        <w:rPr>
          <w:rFonts w:ascii="Arial" w:eastAsiaTheme="minorHAnsi" w:hAnsi="Arial" w:cs="Arial"/>
          <w:color w:val="000000"/>
          <w:szCs w:val="24"/>
        </w:rPr>
        <w:t xml:space="preserve"> secure materials required to be returne</w:t>
      </w:r>
      <w:r w:rsidR="00003021">
        <w:rPr>
          <w:rFonts w:ascii="Arial" w:eastAsiaTheme="minorHAnsi" w:hAnsi="Arial" w:cs="Arial"/>
          <w:color w:val="000000"/>
          <w:szCs w:val="24"/>
        </w:rPr>
        <w:t>d</w:t>
      </w:r>
      <w:r w:rsidR="00F006CC">
        <w:rPr>
          <w:rFonts w:ascii="Arial" w:eastAsiaTheme="minorHAnsi" w:hAnsi="Arial" w:cs="Arial"/>
          <w:color w:val="000000"/>
          <w:szCs w:val="24"/>
        </w:rPr>
        <w:t>.</w:t>
      </w:r>
      <w:r w:rsidRPr="005A2D98">
        <w:rPr>
          <w:rFonts w:ascii="Arial" w:eastAsiaTheme="minorHAnsi" w:hAnsi="Arial" w:cs="Arial"/>
          <w:color w:val="000000"/>
          <w:szCs w:val="24"/>
        </w:rPr>
        <w:t xml:space="preserve"> </w:t>
      </w:r>
      <w:r w:rsidR="00F66F19">
        <w:rPr>
          <w:rFonts w:ascii="Arial" w:eastAsiaTheme="minorHAnsi" w:hAnsi="Arial" w:cs="Arial"/>
          <w:color w:val="000000"/>
          <w:szCs w:val="24"/>
        </w:rPr>
        <w:t xml:space="preserve">The </w:t>
      </w:r>
      <w:r w:rsidR="00F66F19" w:rsidRPr="00F66F19">
        <w:rPr>
          <w:rFonts w:ascii="Arial" w:eastAsiaTheme="minorHAnsi" w:hAnsi="Arial" w:cs="Arial"/>
          <w:color w:val="000000"/>
          <w:szCs w:val="24"/>
        </w:rPr>
        <w:t xml:space="preserve">contractor </w:t>
      </w:r>
      <w:r w:rsidR="00F66F19">
        <w:rPr>
          <w:rFonts w:ascii="Arial" w:eastAsiaTheme="minorHAnsi" w:hAnsi="Arial" w:cs="Arial"/>
          <w:color w:val="000000"/>
          <w:szCs w:val="24"/>
        </w:rPr>
        <w:t xml:space="preserve">will </w:t>
      </w:r>
      <w:r w:rsidR="00F66F19" w:rsidRPr="00F66F19">
        <w:rPr>
          <w:rFonts w:ascii="Arial" w:eastAsiaTheme="minorHAnsi" w:hAnsi="Arial" w:cs="Arial"/>
          <w:color w:val="000000"/>
          <w:szCs w:val="24"/>
        </w:rPr>
        <w:t xml:space="preserve">account for those materials being processed at a Regional Center </w:t>
      </w:r>
      <w:r w:rsidR="00F66F19">
        <w:rPr>
          <w:rFonts w:ascii="Arial" w:eastAsiaTheme="minorHAnsi" w:hAnsi="Arial" w:cs="Arial"/>
          <w:color w:val="000000"/>
          <w:szCs w:val="24"/>
        </w:rPr>
        <w:t xml:space="preserve">when the Regional Centers </w:t>
      </w:r>
      <w:r w:rsidR="00F66F19" w:rsidRPr="00F66F19">
        <w:rPr>
          <w:rFonts w:ascii="Arial" w:eastAsiaTheme="minorHAnsi" w:hAnsi="Arial" w:cs="Arial"/>
          <w:color w:val="000000"/>
          <w:szCs w:val="24"/>
        </w:rPr>
        <w:t xml:space="preserve">return directly to the contractor all of the materials that they receive from the contractor but do not distribute to schools. In addition, the </w:t>
      </w:r>
      <w:r w:rsidR="00F66F19">
        <w:rPr>
          <w:rFonts w:ascii="Arial" w:eastAsiaTheme="minorHAnsi" w:hAnsi="Arial" w:cs="Arial"/>
          <w:color w:val="000000"/>
          <w:szCs w:val="24"/>
        </w:rPr>
        <w:t>R</w:t>
      </w:r>
      <w:r w:rsidR="00F66F19" w:rsidRPr="00F66F19">
        <w:rPr>
          <w:rFonts w:ascii="Arial" w:eastAsiaTheme="minorHAnsi" w:hAnsi="Arial" w:cs="Arial"/>
          <w:color w:val="000000"/>
          <w:szCs w:val="24"/>
        </w:rPr>
        <w:t xml:space="preserve">egional </w:t>
      </w:r>
      <w:r w:rsidR="00F66F19">
        <w:rPr>
          <w:rFonts w:ascii="Arial" w:eastAsiaTheme="minorHAnsi" w:hAnsi="Arial" w:cs="Arial"/>
          <w:color w:val="000000"/>
          <w:szCs w:val="24"/>
        </w:rPr>
        <w:t>C</w:t>
      </w:r>
      <w:r w:rsidR="00F66F19" w:rsidRPr="00F66F19">
        <w:rPr>
          <w:rFonts w:ascii="Arial" w:eastAsiaTheme="minorHAnsi" w:hAnsi="Arial" w:cs="Arial"/>
          <w:color w:val="000000"/>
          <w:szCs w:val="24"/>
        </w:rPr>
        <w:t xml:space="preserve">enters will submit a report of the booklet numbers for secure test materials that they distribute to schools. The receiving schools are to be held accountable for returning the </w:t>
      </w:r>
      <w:r w:rsidR="00097967">
        <w:rPr>
          <w:rFonts w:ascii="Arial" w:eastAsiaTheme="minorHAnsi" w:hAnsi="Arial" w:cs="Arial"/>
          <w:color w:val="000000"/>
          <w:szCs w:val="24"/>
        </w:rPr>
        <w:t>R</w:t>
      </w:r>
      <w:r w:rsidR="00F66F19" w:rsidRPr="00F66F19">
        <w:rPr>
          <w:rFonts w:ascii="Arial" w:eastAsiaTheme="minorHAnsi" w:hAnsi="Arial" w:cs="Arial"/>
          <w:color w:val="000000"/>
          <w:szCs w:val="24"/>
        </w:rPr>
        <w:t xml:space="preserve">egional </w:t>
      </w:r>
      <w:r w:rsidR="00097967">
        <w:rPr>
          <w:rFonts w:ascii="Arial" w:eastAsiaTheme="minorHAnsi" w:hAnsi="Arial" w:cs="Arial"/>
          <w:color w:val="000000"/>
          <w:szCs w:val="24"/>
        </w:rPr>
        <w:t>C</w:t>
      </w:r>
      <w:r w:rsidR="00F66F19" w:rsidRPr="00F66F19">
        <w:rPr>
          <w:rFonts w:ascii="Arial" w:eastAsiaTheme="minorHAnsi" w:hAnsi="Arial" w:cs="Arial"/>
          <w:color w:val="000000"/>
          <w:szCs w:val="24"/>
        </w:rPr>
        <w:t>enter-provided secure materials to the contractor.</w:t>
      </w:r>
    </w:p>
    <w:p w14:paraId="49F01705" w14:textId="77777777" w:rsidR="00F66F19" w:rsidRDefault="00F66F19" w:rsidP="005A2D98">
      <w:pPr>
        <w:tabs>
          <w:tab w:val="left" w:pos="9360"/>
        </w:tabs>
        <w:jc w:val="both"/>
        <w:rPr>
          <w:rFonts w:ascii="Arial" w:eastAsiaTheme="minorHAnsi" w:hAnsi="Arial" w:cs="Arial"/>
          <w:color w:val="000000"/>
          <w:szCs w:val="24"/>
        </w:rPr>
      </w:pPr>
    </w:p>
    <w:p w14:paraId="07F7347D" w14:textId="0DB3E8A1"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Highlights of this process include:</w:t>
      </w:r>
    </w:p>
    <w:p w14:paraId="31A54387" w14:textId="77777777" w:rsidR="005A2D98" w:rsidRPr="005A2D98" w:rsidRDefault="005A2D98" w:rsidP="005A2D98">
      <w:pPr>
        <w:tabs>
          <w:tab w:val="left" w:pos="9360"/>
        </w:tabs>
        <w:jc w:val="both"/>
        <w:rPr>
          <w:rFonts w:ascii="Arial" w:eastAsiaTheme="minorHAnsi" w:hAnsi="Arial" w:cs="Arial"/>
          <w:color w:val="000000"/>
          <w:szCs w:val="24"/>
        </w:rPr>
      </w:pPr>
    </w:p>
    <w:p w14:paraId="2C1C5AA6" w14:textId="77777777" w:rsidR="005A2D98" w:rsidRPr="00B90C9B" w:rsidRDefault="005A2D98" w:rsidP="009D4576">
      <w:pPr>
        <w:pStyle w:val="BulletLevel1QAIRebrand"/>
        <w:numPr>
          <w:ilvl w:val="0"/>
          <w:numId w:val="234"/>
        </w:numPr>
        <w:tabs>
          <w:tab w:val="left" w:pos="9360"/>
        </w:tabs>
        <w:spacing w:line="240" w:lineRule="auto"/>
        <w:jc w:val="both"/>
        <w:rPr>
          <w:rFonts w:ascii="Arial" w:hAnsi="Arial" w:cs="Arial"/>
        </w:rPr>
      </w:pPr>
      <w:r w:rsidRPr="00B90C9B">
        <w:rPr>
          <w:rFonts w:ascii="Arial" w:hAnsi="Arial" w:cs="Arial"/>
        </w:rPr>
        <w:t xml:space="preserve">Supply tools for school staff to pack for return/arrange pick-up. The contractor will provide the appropriate kits necessary for the collection and return of ELA and Mathematics Test Session booklets as outlined by NYSED, including all labels, forms, and instructions. The return kits will contain pre-paid UPS return labels for schools and bills of lading for centralized locations. The </w:t>
      </w:r>
      <w:r w:rsidRPr="00B90C9B">
        <w:rPr>
          <w:rFonts w:ascii="Arial" w:hAnsi="Arial" w:cs="Arial"/>
        </w:rPr>
        <w:lastRenderedPageBreak/>
        <w:t>contractor may plan that the boxes that were used to deliver the materials to schools may be re-used by schools to return secure materials as required. The contractor will send out additional return kits as needed by schools. Once properly packaged and sealed, the boxes will be ready to ship. For UPS returns, schools will contact the contractor’s preferred customer care representative at UPS to schedule pick-up.</w:t>
      </w:r>
    </w:p>
    <w:p w14:paraId="56CE6C84" w14:textId="2256E679" w:rsidR="005A2D98" w:rsidRPr="00B90C9B" w:rsidRDefault="005A2D98" w:rsidP="009D4576">
      <w:pPr>
        <w:pStyle w:val="BulletLevel1QAIRebrand"/>
        <w:numPr>
          <w:ilvl w:val="0"/>
          <w:numId w:val="234"/>
        </w:numPr>
        <w:tabs>
          <w:tab w:val="left" w:pos="9360"/>
        </w:tabs>
        <w:spacing w:line="240" w:lineRule="auto"/>
        <w:jc w:val="both"/>
        <w:rPr>
          <w:rFonts w:ascii="Arial" w:hAnsi="Arial" w:cs="Arial"/>
        </w:rPr>
      </w:pPr>
      <w:r w:rsidRPr="00B90C9B">
        <w:rPr>
          <w:rFonts w:ascii="Arial" w:hAnsi="Arial" w:cs="Arial"/>
        </w:rPr>
        <w:t>Receive shipment and account for all returned boxes. The contractor will confirm that all the cartons that were shipped have arrived using barcodes, incoming scan data, and tracking information from the shippers to account for every piece. If there are issues, the contractor will follow up with the carrier and the school contact to initiate resolution.</w:t>
      </w:r>
    </w:p>
    <w:p w14:paraId="4825F877" w14:textId="5CB5376D" w:rsidR="005A2D98" w:rsidRPr="00B90C9B" w:rsidRDefault="005A2D98" w:rsidP="009D4576">
      <w:pPr>
        <w:pStyle w:val="BulletLevel1QAIRebrand"/>
        <w:numPr>
          <w:ilvl w:val="0"/>
          <w:numId w:val="234"/>
        </w:numPr>
        <w:tabs>
          <w:tab w:val="left" w:pos="9360"/>
        </w:tabs>
        <w:spacing w:line="240" w:lineRule="auto"/>
        <w:jc w:val="both"/>
        <w:rPr>
          <w:rFonts w:ascii="Arial" w:hAnsi="Arial" w:cs="Arial"/>
        </w:rPr>
      </w:pPr>
      <w:r w:rsidRPr="00B90C9B">
        <w:rPr>
          <w:rFonts w:ascii="Arial" w:hAnsi="Arial" w:cs="Arial"/>
        </w:rPr>
        <w:t xml:space="preserve">Sort received materials. Once logged into receiving, the contractor will sort the cartons based on their color-coded </w:t>
      </w:r>
      <w:r w:rsidR="00B90C9B" w:rsidRPr="00B90C9B">
        <w:rPr>
          <w:rFonts w:ascii="Arial" w:hAnsi="Arial" w:cs="Arial"/>
        </w:rPr>
        <w:t>labels and</w:t>
      </w:r>
      <w:r w:rsidRPr="00B90C9B">
        <w:rPr>
          <w:rFonts w:ascii="Arial" w:hAnsi="Arial" w:cs="Arial"/>
        </w:rPr>
        <w:t xml:space="preserve"> scan again to verify they have been sorted correctly. Materials are grouped as used/unused for continued processing, through storage. All contents are examined, to ensure that no inappropriate documents were sent back.</w:t>
      </w:r>
    </w:p>
    <w:p w14:paraId="73B9D860" w14:textId="10525024" w:rsidR="005A2D98" w:rsidRDefault="005A2D98" w:rsidP="009D4576">
      <w:pPr>
        <w:pStyle w:val="BulletLevel1QAIRebrand"/>
        <w:numPr>
          <w:ilvl w:val="0"/>
          <w:numId w:val="234"/>
        </w:numPr>
        <w:tabs>
          <w:tab w:val="left" w:pos="9360"/>
        </w:tabs>
        <w:spacing w:line="240" w:lineRule="auto"/>
        <w:jc w:val="both"/>
        <w:rPr>
          <w:rFonts w:ascii="Arial" w:hAnsi="Arial" w:cs="Arial"/>
        </w:rPr>
      </w:pPr>
      <w:r w:rsidRPr="00003021">
        <w:rPr>
          <w:rFonts w:ascii="Arial" w:hAnsi="Arial" w:cs="Arial"/>
        </w:rPr>
        <w:t xml:space="preserve">Verify quantities of materials. The contractor will confirm that receiving logs are correct and that all materials are in a condition suitable for storage. The contractor will apply </w:t>
      </w:r>
      <w:r w:rsidR="00226486" w:rsidRPr="00003021">
        <w:rPr>
          <w:rFonts w:ascii="Arial" w:hAnsi="Arial" w:cs="Arial"/>
        </w:rPr>
        <w:t>NYSED</w:t>
      </w:r>
      <w:r w:rsidRPr="00003021">
        <w:rPr>
          <w:rFonts w:ascii="Arial" w:hAnsi="Arial" w:cs="Arial"/>
        </w:rPr>
        <w:t xml:space="preserve">-approved </w:t>
      </w:r>
      <w:r w:rsidRPr="001C2F5B">
        <w:rPr>
          <w:rFonts w:ascii="Arial" w:hAnsi="Arial" w:cs="Arial"/>
        </w:rPr>
        <w:t>processes to mitigate incidental document damage and notify test coordinators of any unresolved issues, including missing items. At the end of this stage, materials are ready to be sent to storage, for one year.</w:t>
      </w:r>
      <w:r w:rsidR="00003021" w:rsidRPr="00ED2270">
        <w:rPr>
          <w:rFonts w:ascii="Arial" w:hAnsi="Arial" w:cs="Arial"/>
        </w:rPr>
        <w:t xml:space="preserve"> </w:t>
      </w:r>
      <w:r w:rsidRPr="00003021">
        <w:rPr>
          <w:rFonts w:ascii="Arial" w:hAnsi="Arial" w:cs="Arial"/>
        </w:rPr>
        <w:t>After that, they will be disposed of in accordance with</w:t>
      </w:r>
      <w:r w:rsidR="00F006CC">
        <w:rPr>
          <w:rFonts w:ascii="Arial" w:hAnsi="Arial" w:cs="Arial"/>
        </w:rPr>
        <w:t xml:space="preserve"> </w:t>
      </w:r>
      <w:r w:rsidRPr="00003021">
        <w:rPr>
          <w:rFonts w:ascii="Arial" w:hAnsi="Arial" w:cs="Arial"/>
        </w:rPr>
        <w:t>NYSED-</w:t>
      </w:r>
      <w:r w:rsidR="00F006CC">
        <w:rPr>
          <w:rFonts w:ascii="Arial" w:hAnsi="Arial" w:cs="Arial"/>
        </w:rPr>
        <w:t> </w:t>
      </w:r>
      <w:r w:rsidR="00C6462A" w:rsidRPr="00003021">
        <w:rPr>
          <w:rFonts w:ascii="Arial" w:hAnsi="Arial" w:cs="Arial"/>
        </w:rPr>
        <w:t>defined</w:t>
      </w:r>
      <w:r w:rsidRPr="00003021">
        <w:rPr>
          <w:rFonts w:ascii="Arial" w:hAnsi="Arial" w:cs="Arial"/>
        </w:rPr>
        <w:t xml:space="preserve"> procedures.</w:t>
      </w:r>
      <w:r w:rsidR="001C383C" w:rsidRPr="00003021">
        <w:rPr>
          <w:rFonts w:ascii="Arial" w:hAnsi="Arial" w:cs="Arial"/>
        </w:rPr>
        <w:t xml:space="preserve"> </w:t>
      </w:r>
      <w:bookmarkStart w:id="274" w:name="_Hlk40267709"/>
    </w:p>
    <w:p w14:paraId="5D4BA4E9" w14:textId="6790A556" w:rsidR="00B90C9B" w:rsidRPr="00003021" w:rsidRDefault="000D2C13" w:rsidP="001C2F5B">
      <w:pPr>
        <w:pStyle w:val="BulletLevel1QAIRebrand"/>
        <w:tabs>
          <w:tab w:val="left" w:pos="9360"/>
        </w:tabs>
        <w:spacing w:after="0" w:line="240" w:lineRule="auto"/>
        <w:ind w:left="720"/>
        <w:jc w:val="both"/>
        <w:rPr>
          <w:rFonts w:ascii="Arial" w:hAnsi="Arial" w:cs="Arial"/>
        </w:rPr>
      </w:pPr>
      <w:r w:rsidRPr="00003021">
        <w:rPr>
          <w:rFonts w:ascii="Arial" w:hAnsi="Arial" w:cs="Arial"/>
        </w:rPr>
        <w:t>The storage of the locally scanned answer sheets is not included in the scope of the RFP.</w:t>
      </w:r>
      <w:bookmarkEnd w:id="274"/>
    </w:p>
    <w:p w14:paraId="6514E8A7" w14:textId="10A6BC40" w:rsidR="0013050F" w:rsidRDefault="0013050F" w:rsidP="00B90C9B">
      <w:pPr>
        <w:pStyle w:val="Heading3"/>
        <w:rPr>
          <w:u w:val="none"/>
        </w:rPr>
      </w:pPr>
    </w:p>
    <w:p w14:paraId="3CA1B0D3" w14:textId="7B14B948" w:rsidR="005A2D98" w:rsidRPr="00B90C9B" w:rsidRDefault="005A2D98" w:rsidP="00B90C9B">
      <w:pPr>
        <w:pStyle w:val="Heading3"/>
        <w:rPr>
          <w:u w:val="none"/>
        </w:rPr>
      </w:pPr>
      <w:bookmarkStart w:id="275" w:name="_Toc46221024"/>
      <w:r w:rsidRPr="00B90C9B">
        <w:rPr>
          <w:u w:val="none"/>
        </w:rPr>
        <w:t>Missing Materials Report/Support Locating Missing Materials</w:t>
      </w:r>
      <w:bookmarkEnd w:id="275"/>
    </w:p>
    <w:p w14:paraId="22096DAA" w14:textId="77777777" w:rsidR="005A2D98" w:rsidRPr="005A2D98" w:rsidRDefault="005A2D98" w:rsidP="005A2D98">
      <w:pPr>
        <w:tabs>
          <w:tab w:val="left" w:pos="9360"/>
        </w:tabs>
        <w:jc w:val="both"/>
        <w:rPr>
          <w:rFonts w:ascii="Arial" w:eastAsiaTheme="minorHAnsi" w:hAnsi="Arial" w:cs="Arial"/>
          <w:color w:val="000000"/>
          <w:szCs w:val="24"/>
        </w:rPr>
      </w:pPr>
    </w:p>
    <w:p w14:paraId="5EC0D285"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following check in, secure materials are determined to be missing, the contractor will provide a missing materials report and timeframe for resolving the issue. The contractor will generate an email to be sent to the district superintendents, superintendents of schools, and principals that notifies them of the missing materials. The contractor’s customer and technical support team, coordinating with the program management team, will work with schools to determine the location of the missing serial numbers. NYSED will schedule the alerts and frequency of delivery appropriately. </w:t>
      </w:r>
    </w:p>
    <w:p w14:paraId="26592843" w14:textId="77777777" w:rsidR="005A2D98" w:rsidRPr="005A2D98" w:rsidRDefault="005A2D98" w:rsidP="005A2D98">
      <w:pPr>
        <w:tabs>
          <w:tab w:val="left" w:pos="9360"/>
        </w:tabs>
        <w:jc w:val="both"/>
        <w:rPr>
          <w:rFonts w:ascii="Arial" w:eastAsiaTheme="minorHAnsi" w:hAnsi="Arial" w:cs="Arial"/>
          <w:color w:val="000000"/>
          <w:szCs w:val="24"/>
        </w:rPr>
      </w:pPr>
    </w:p>
    <w:p w14:paraId="456A540D" w14:textId="77777777" w:rsidR="005A2D98" w:rsidRPr="005A2D98" w:rsidRDefault="005A2D98" w:rsidP="00231726">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will work out a schedule with NYSED as to how final notifications are sent to schools and what the appropriate message will be for those that still have missing secure materials after the window for return to the contractor has closed. The contractor will provide finalized secure materials missing reports, in accordance with agreed-upon dates in the master schedule for each assessment.</w:t>
      </w:r>
    </w:p>
    <w:p w14:paraId="1B275C07" w14:textId="77777777" w:rsidR="005A2D98" w:rsidRPr="005A2D98" w:rsidRDefault="005A2D98" w:rsidP="00231726">
      <w:pPr>
        <w:rPr>
          <w:rFonts w:ascii="Arial" w:eastAsiaTheme="minorHAnsi" w:hAnsi="Arial" w:cs="Arial"/>
          <w:color w:val="000000"/>
          <w:szCs w:val="24"/>
        </w:rPr>
      </w:pPr>
    </w:p>
    <w:p w14:paraId="50024232" w14:textId="265751B6" w:rsidR="005A2D98" w:rsidRPr="00B90C9B" w:rsidRDefault="005A2D98" w:rsidP="00B90C9B">
      <w:pPr>
        <w:pStyle w:val="Heading3"/>
        <w:rPr>
          <w:u w:val="none"/>
        </w:rPr>
      </w:pPr>
      <w:bookmarkStart w:id="276" w:name="_Toc46221025"/>
      <w:r w:rsidRPr="00B90C9B">
        <w:rPr>
          <w:u w:val="none"/>
        </w:rPr>
        <w:t>Clarification of Contractor Responsibility</w:t>
      </w:r>
      <w:bookmarkEnd w:id="276"/>
    </w:p>
    <w:p w14:paraId="01B26736" w14:textId="77777777" w:rsidR="005A2D98" w:rsidRPr="005A2D98" w:rsidRDefault="005A2D98" w:rsidP="005A2D98">
      <w:pPr>
        <w:tabs>
          <w:tab w:val="left" w:pos="9360"/>
        </w:tabs>
        <w:jc w:val="both"/>
        <w:rPr>
          <w:rFonts w:ascii="Arial" w:eastAsiaTheme="minorHAnsi" w:hAnsi="Arial" w:cs="Arial"/>
          <w:color w:val="000000"/>
          <w:szCs w:val="24"/>
        </w:rPr>
      </w:pPr>
    </w:p>
    <w:p w14:paraId="342E3D70" w14:textId="77777777" w:rsidR="005A2D98" w:rsidRPr="005A2D98" w:rsidRDefault="005A2D98" w:rsidP="00231726">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The contractor accepts full responsibility for ascertaining the correct quantities of exam materials needed to be printed to furnish to NYS schools the quantities of exams they requested. The contractor is also responsible, without additional expense to NYSED, for any reprinting and/or re-shipping that may be necessary due to errors in quantities printed and/or shipped.</w:t>
      </w:r>
    </w:p>
    <w:p w14:paraId="6CF7BBB7" w14:textId="77777777" w:rsidR="005A2D98" w:rsidRPr="005A2D98" w:rsidRDefault="005A2D98" w:rsidP="00231726">
      <w:pPr>
        <w:tabs>
          <w:tab w:val="left" w:pos="9360"/>
        </w:tabs>
        <w:jc w:val="both"/>
        <w:rPr>
          <w:rFonts w:ascii="Arial" w:eastAsiaTheme="minorHAnsi" w:hAnsi="Arial" w:cs="Arial"/>
          <w:color w:val="000000"/>
          <w:szCs w:val="24"/>
        </w:rPr>
      </w:pPr>
    </w:p>
    <w:p w14:paraId="76E95E01" w14:textId="234905EE" w:rsidR="005A2D98" w:rsidRPr="00606B05" w:rsidRDefault="005A2D98" w:rsidP="00B90C9B">
      <w:pPr>
        <w:pStyle w:val="Heading3"/>
      </w:pPr>
      <w:bookmarkStart w:id="277" w:name="_Toc46221026"/>
      <w:bookmarkStart w:id="278" w:name="_Hlk19262739"/>
      <w:r w:rsidRPr="00606B05">
        <w:t>Liquidat</w:t>
      </w:r>
      <w:r w:rsidR="009E686E">
        <w:t>ed</w:t>
      </w:r>
      <w:r w:rsidRPr="00606B05">
        <w:t xml:space="preserve"> Damages Related to Printing and Shipping of Paper-based Operational Test Materials</w:t>
      </w:r>
      <w:bookmarkEnd w:id="277"/>
    </w:p>
    <w:p w14:paraId="71C83662" w14:textId="77777777" w:rsidR="005A2D98" w:rsidRPr="005A2D98" w:rsidRDefault="005A2D98" w:rsidP="005A2D98">
      <w:pPr>
        <w:tabs>
          <w:tab w:val="left" w:pos="9360"/>
        </w:tabs>
        <w:jc w:val="both"/>
        <w:rPr>
          <w:rFonts w:ascii="Arial" w:eastAsiaTheme="minorHAnsi" w:hAnsi="Arial" w:cs="Arial"/>
          <w:color w:val="000000"/>
          <w:szCs w:val="24"/>
        </w:rPr>
      </w:pPr>
    </w:p>
    <w:p w14:paraId="1CDFAC91" w14:textId="09AB34A9"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 xml:space="preserve">Because quantifying losses arising from the contractor’s failure to perform under the contract would be inherently difficult insofar as the contractor’s failure to deliver or perform its obligations may impact </w:t>
      </w:r>
      <w:r w:rsidRPr="00530ACC">
        <w:rPr>
          <w:rFonts w:ascii="Arial" w:hAnsi="Arial" w:cs="Arial"/>
          <w:bCs/>
          <w:szCs w:val="24"/>
        </w:rPr>
        <w:lastRenderedPageBreak/>
        <w:t xml:space="preserve">the State’s reputation, the contractor and State shall agree to certain liquidated damages provisions throughout the contract. </w:t>
      </w:r>
      <w:r w:rsidR="00DA681C" w:rsidRPr="00EE3297">
        <w:rPr>
          <w:rFonts w:ascii="Arial" w:hAnsi="Arial" w:cs="Arial"/>
          <w:bCs/>
          <w:szCs w:val="24"/>
        </w:rPr>
        <w:t>Liquidated damages terms are non-negotiable.</w:t>
      </w:r>
      <w:r w:rsidR="00DA681C">
        <w:rPr>
          <w:rFonts w:ascii="Arial" w:hAnsi="Arial" w:cs="Arial"/>
          <w:bCs/>
          <w:szCs w:val="24"/>
        </w:rPr>
        <w:t xml:space="preserve"> </w:t>
      </w:r>
      <w:r w:rsidRPr="00530ACC">
        <w:rPr>
          <w:rFonts w:ascii="Arial" w:hAnsi="Arial" w:cs="Arial"/>
          <w:bCs/>
          <w:szCs w:val="24"/>
        </w:rPr>
        <w:t>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5651D831" w14:textId="77777777" w:rsidR="00530ACC" w:rsidRDefault="00530ACC" w:rsidP="005A2D98">
      <w:pPr>
        <w:jc w:val="both"/>
        <w:rPr>
          <w:rFonts w:ascii="Arial" w:hAnsi="Arial" w:cs="Arial"/>
          <w:b/>
          <w:i/>
          <w:szCs w:val="24"/>
        </w:rPr>
      </w:pPr>
    </w:p>
    <w:p w14:paraId="28DB4EB4" w14:textId="57F4684B" w:rsidR="005A2D98" w:rsidRPr="005A2D98" w:rsidRDefault="005A2D98" w:rsidP="005A2D98">
      <w:pPr>
        <w:jc w:val="both"/>
        <w:rPr>
          <w:rFonts w:ascii="Arial" w:hAnsi="Arial" w:cs="Arial"/>
          <w:b/>
          <w:i/>
          <w:szCs w:val="24"/>
        </w:rPr>
      </w:pPr>
      <w:r w:rsidRPr="005A2D98">
        <w:rPr>
          <w:rFonts w:ascii="Arial" w:hAnsi="Arial" w:cs="Arial"/>
          <w:b/>
          <w:i/>
          <w:szCs w:val="24"/>
        </w:rPr>
        <w:t>Printing of Test Materials</w:t>
      </w:r>
    </w:p>
    <w:p w14:paraId="00672809" w14:textId="77777777" w:rsidR="005A2D98" w:rsidRPr="005A2D98" w:rsidRDefault="005A2D98" w:rsidP="005A2D98">
      <w:pPr>
        <w:tabs>
          <w:tab w:val="left" w:pos="9360"/>
        </w:tabs>
        <w:jc w:val="both"/>
        <w:rPr>
          <w:rFonts w:ascii="Arial" w:eastAsiaTheme="minorHAnsi" w:hAnsi="Arial" w:cs="Arial"/>
          <w:color w:val="000000"/>
          <w:szCs w:val="24"/>
        </w:rPr>
      </w:pPr>
    </w:p>
    <w:p w14:paraId="1077902E" w14:textId="62E93449"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NYSED expects that the contractor will exercise due diligence, such that 100 percent of the passages/items in the printed test booklets that are distributed to NYS schools by the contractor will be completely legible for the students. The contractor is expected to provide thorough quality control over the printing process to ensure that all test booklets shipped to schools are completely legible</w:t>
      </w:r>
      <w:r w:rsidR="001D0372">
        <w:rPr>
          <w:rFonts w:ascii="Arial" w:eastAsiaTheme="minorHAnsi" w:hAnsi="Arial" w:cs="Arial"/>
          <w:color w:val="000000"/>
          <w:szCs w:val="24"/>
        </w:rPr>
        <w:t>, as determined by NYSED at its sole discretion,</w:t>
      </w:r>
      <w:r w:rsidRPr="005A2D98">
        <w:rPr>
          <w:rFonts w:ascii="Arial" w:eastAsiaTheme="minorHAnsi" w:hAnsi="Arial" w:cs="Arial"/>
          <w:color w:val="000000"/>
          <w:szCs w:val="24"/>
        </w:rPr>
        <w:t xml:space="preserve"> on every test page. The contractor is also expected to make every effort to remedy any reported problems with the legibility of any test booklets by </w:t>
      </w:r>
      <w:r w:rsidR="001D0372">
        <w:rPr>
          <w:rFonts w:ascii="Arial" w:eastAsiaTheme="minorHAnsi" w:hAnsi="Arial" w:cs="Arial"/>
          <w:color w:val="000000"/>
          <w:szCs w:val="24"/>
        </w:rPr>
        <w:t>immediately</w:t>
      </w:r>
      <w:r w:rsidRPr="005A2D98">
        <w:rPr>
          <w:rFonts w:ascii="Arial" w:eastAsiaTheme="minorHAnsi" w:hAnsi="Arial" w:cs="Arial"/>
          <w:color w:val="000000"/>
          <w:szCs w:val="24"/>
        </w:rPr>
        <w:t xml:space="preserve"> reprinting any test booklets for which it may be necessary and </w:t>
      </w:r>
      <w:r w:rsidR="001D0372">
        <w:rPr>
          <w:rFonts w:ascii="Arial" w:eastAsiaTheme="minorHAnsi" w:hAnsi="Arial" w:cs="Arial"/>
          <w:color w:val="000000"/>
          <w:szCs w:val="24"/>
        </w:rPr>
        <w:t>immediately</w:t>
      </w:r>
      <w:r w:rsidRPr="005A2D98">
        <w:rPr>
          <w:rFonts w:ascii="Arial" w:eastAsiaTheme="minorHAnsi" w:hAnsi="Arial" w:cs="Arial"/>
          <w:color w:val="000000"/>
          <w:szCs w:val="24"/>
        </w:rPr>
        <w:t xml:space="preserve"> shipping replacement test booklets to the affected schools.</w:t>
      </w:r>
    </w:p>
    <w:p w14:paraId="55E2DCF3" w14:textId="77777777" w:rsidR="005A2D98" w:rsidRPr="005A2D98" w:rsidRDefault="005A2D98" w:rsidP="005A2D98">
      <w:pPr>
        <w:tabs>
          <w:tab w:val="left" w:pos="9360"/>
        </w:tabs>
        <w:jc w:val="both"/>
        <w:rPr>
          <w:rFonts w:ascii="Arial" w:eastAsiaTheme="minorHAnsi" w:hAnsi="Arial" w:cs="Arial"/>
          <w:color w:val="000000"/>
          <w:szCs w:val="24"/>
        </w:rPr>
      </w:pPr>
    </w:p>
    <w:p w14:paraId="7B432CDF" w14:textId="5D03D50E"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errors in the printing of between one or two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NYSED to make adjustments in scoring the affected students’ tests, NYSED will reduce by t</w:t>
      </w:r>
      <w:r w:rsidR="003155A9">
        <w:rPr>
          <w:rFonts w:ascii="Arial" w:eastAsiaTheme="minorHAnsi" w:hAnsi="Arial" w:cs="Arial"/>
          <w:color w:val="000000"/>
          <w:szCs w:val="24"/>
        </w:rPr>
        <w:t>wenty five</w:t>
      </w:r>
      <w:r w:rsidRPr="005A2D98">
        <w:rPr>
          <w:rFonts w:ascii="Arial" w:eastAsiaTheme="minorHAnsi" w:hAnsi="Arial" w:cs="Arial"/>
          <w:color w:val="000000"/>
          <w:szCs w:val="24"/>
        </w:rPr>
        <w:t xml:space="preserve"> percent (</w:t>
      </w:r>
      <w:r w:rsidR="003155A9">
        <w:rPr>
          <w:rFonts w:ascii="Arial" w:eastAsiaTheme="minorHAnsi" w:hAnsi="Arial" w:cs="Arial"/>
          <w:color w:val="000000"/>
          <w:szCs w:val="24"/>
        </w:rPr>
        <w:t>25</w:t>
      </w:r>
      <w:r w:rsidRPr="005A2D98">
        <w:rPr>
          <w:rFonts w:ascii="Arial" w:eastAsiaTheme="minorHAnsi" w:hAnsi="Arial" w:cs="Arial"/>
          <w:color w:val="000000"/>
          <w:szCs w:val="24"/>
        </w:rPr>
        <w:t>%) the agreed upon remuneration to the contractor for the printing of that grade/subject test, as described below.</w:t>
      </w:r>
    </w:p>
    <w:p w14:paraId="5B1D6E2E" w14:textId="77777777" w:rsidR="005A2D98" w:rsidRPr="005A2D98" w:rsidRDefault="005A2D98" w:rsidP="005A2D98">
      <w:pPr>
        <w:tabs>
          <w:tab w:val="left" w:pos="9360"/>
        </w:tabs>
        <w:jc w:val="both"/>
        <w:rPr>
          <w:rFonts w:ascii="Arial" w:eastAsiaTheme="minorHAnsi" w:hAnsi="Arial" w:cs="Arial"/>
          <w:color w:val="000000"/>
          <w:szCs w:val="24"/>
        </w:rPr>
      </w:pPr>
    </w:p>
    <w:p w14:paraId="1318CEA1" w14:textId="5DA2DABE"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three or four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 xml:space="preserve">NYSED to make adjustments in scoring the affected students’ tests, NYSED will reduce by </w:t>
      </w:r>
      <w:r w:rsidR="003155A9">
        <w:rPr>
          <w:rFonts w:ascii="Arial" w:eastAsiaTheme="minorHAnsi" w:hAnsi="Arial" w:cs="Arial"/>
          <w:color w:val="000000"/>
          <w:szCs w:val="24"/>
        </w:rPr>
        <w:t>fifty</w:t>
      </w:r>
      <w:r w:rsidRPr="005A2D98">
        <w:rPr>
          <w:rFonts w:ascii="Arial" w:eastAsiaTheme="minorHAnsi" w:hAnsi="Arial" w:cs="Arial"/>
          <w:color w:val="000000"/>
          <w:szCs w:val="24"/>
        </w:rPr>
        <w:t xml:space="preserve"> percent (</w:t>
      </w:r>
      <w:r w:rsidR="003155A9">
        <w:rPr>
          <w:rFonts w:ascii="Arial" w:eastAsiaTheme="minorHAnsi" w:hAnsi="Arial" w:cs="Arial"/>
          <w:color w:val="000000"/>
          <w:szCs w:val="24"/>
        </w:rPr>
        <w:t>50</w:t>
      </w:r>
      <w:r w:rsidRPr="005A2D98">
        <w:rPr>
          <w:rFonts w:ascii="Arial" w:eastAsiaTheme="minorHAnsi" w:hAnsi="Arial" w:cs="Arial"/>
          <w:color w:val="000000"/>
          <w:szCs w:val="24"/>
        </w:rPr>
        <w:t>%) the agreed upon remuneration to the contractor for the printing of that grade/subject test, as described below.</w:t>
      </w:r>
    </w:p>
    <w:p w14:paraId="39BBA9E4" w14:textId="77777777" w:rsidR="005A2D98" w:rsidRPr="005A2D98" w:rsidRDefault="005A2D98" w:rsidP="005A2D98">
      <w:pPr>
        <w:tabs>
          <w:tab w:val="left" w:pos="9360"/>
        </w:tabs>
        <w:jc w:val="both"/>
        <w:rPr>
          <w:rFonts w:ascii="Arial" w:eastAsiaTheme="minorHAnsi" w:hAnsi="Arial" w:cs="Arial"/>
          <w:color w:val="000000"/>
          <w:szCs w:val="24"/>
        </w:rPr>
      </w:pPr>
    </w:p>
    <w:p w14:paraId="6F715A87" w14:textId="3AD83809"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between </w:t>
      </w:r>
      <w:r w:rsidR="003155A9">
        <w:rPr>
          <w:rFonts w:ascii="Arial" w:eastAsiaTheme="minorHAnsi" w:hAnsi="Arial" w:cs="Arial"/>
          <w:color w:val="000000"/>
          <w:szCs w:val="24"/>
        </w:rPr>
        <w:t>five to eight</w:t>
      </w:r>
      <w:r w:rsidRPr="005A2D98">
        <w:rPr>
          <w:rFonts w:ascii="Arial" w:eastAsiaTheme="minorHAnsi" w:hAnsi="Arial" w:cs="Arial"/>
          <w:color w:val="000000"/>
          <w:szCs w:val="24"/>
        </w:rPr>
        <w:t xml:space="preserve">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 xml:space="preserve">NYSED to make adjustments in scoring the affected students’ tests, NYSED will reduce by </w:t>
      </w:r>
      <w:r w:rsidR="003155A9">
        <w:rPr>
          <w:rFonts w:ascii="Arial" w:eastAsiaTheme="minorHAnsi" w:hAnsi="Arial" w:cs="Arial"/>
          <w:color w:val="000000"/>
          <w:szCs w:val="24"/>
        </w:rPr>
        <w:t xml:space="preserve">seventy five </w:t>
      </w:r>
      <w:r w:rsidRPr="005A2D98">
        <w:rPr>
          <w:rFonts w:ascii="Arial" w:eastAsiaTheme="minorHAnsi" w:hAnsi="Arial" w:cs="Arial"/>
          <w:color w:val="000000"/>
          <w:szCs w:val="24"/>
        </w:rPr>
        <w:t>percent (</w:t>
      </w:r>
      <w:r w:rsidR="003155A9">
        <w:rPr>
          <w:rFonts w:ascii="Arial" w:eastAsiaTheme="minorHAnsi" w:hAnsi="Arial" w:cs="Arial"/>
          <w:color w:val="000000"/>
          <w:szCs w:val="24"/>
        </w:rPr>
        <w:t>75</w:t>
      </w:r>
      <w:r w:rsidRPr="005A2D98">
        <w:rPr>
          <w:rFonts w:ascii="Arial" w:eastAsiaTheme="minorHAnsi" w:hAnsi="Arial" w:cs="Arial"/>
          <w:color w:val="000000"/>
          <w:szCs w:val="24"/>
        </w:rPr>
        <w:t>%) the agreed upon remuneration to the contractor for the printing of that grade/subject test, as described below.</w:t>
      </w:r>
    </w:p>
    <w:p w14:paraId="6AAAF0EA" w14:textId="77777777" w:rsidR="005A2D98" w:rsidRPr="005A2D98" w:rsidRDefault="005A2D98" w:rsidP="005A2D98">
      <w:pPr>
        <w:tabs>
          <w:tab w:val="left" w:pos="9360"/>
        </w:tabs>
        <w:jc w:val="both"/>
        <w:rPr>
          <w:rFonts w:ascii="Arial" w:eastAsiaTheme="minorHAnsi" w:hAnsi="Arial" w:cs="Arial"/>
          <w:color w:val="000000"/>
          <w:szCs w:val="24"/>
        </w:rPr>
      </w:pPr>
    </w:p>
    <w:p w14:paraId="15656FC5" w14:textId="58FB7BED"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the final set of test booklets for any grade/subject test that are shipped to schools contain printing errors in the printing of </w:t>
      </w:r>
      <w:r w:rsidR="003155A9">
        <w:rPr>
          <w:rFonts w:ascii="Arial" w:eastAsiaTheme="minorHAnsi" w:hAnsi="Arial" w:cs="Arial"/>
          <w:color w:val="000000"/>
          <w:szCs w:val="24"/>
        </w:rPr>
        <w:t xml:space="preserve">nine </w:t>
      </w:r>
      <w:r w:rsidRPr="005A2D98">
        <w:rPr>
          <w:rFonts w:ascii="Arial" w:eastAsiaTheme="minorHAnsi" w:hAnsi="Arial" w:cs="Arial"/>
          <w:color w:val="000000"/>
          <w:szCs w:val="24"/>
        </w:rPr>
        <w:t xml:space="preserve">or more test questions and/or, for ELA, related passage(s), owing to which </w:t>
      </w:r>
      <w:r w:rsidR="0050165D">
        <w:rPr>
          <w:rFonts w:ascii="Arial" w:eastAsiaTheme="minorHAnsi" w:hAnsi="Arial" w:cs="Arial"/>
          <w:color w:val="000000"/>
          <w:szCs w:val="24"/>
        </w:rPr>
        <w:t xml:space="preserve">causes </w:t>
      </w:r>
      <w:r w:rsidRPr="005A2D98">
        <w:rPr>
          <w:rFonts w:ascii="Arial" w:eastAsiaTheme="minorHAnsi" w:hAnsi="Arial" w:cs="Arial"/>
          <w:color w:val="000000"/>
          <w:szCs w:val="24"/>
        </w:rPr>
        <w:t>NYSED to make adjustments in scoring the affected students’ tests, NYSED will reduce by one hundred percent (100%) the agreed upon remuneration to the contractor for the printing of that grade/subject test, as described below.</w:t>
      </w:r>
    </w:p>
    <w:p w14:paraId="6F7D9136" w14:textId="77777777" w:rsidR="005A2D98" w:rsidRPr="005A2D98" w:rsidRDefault="005A2D98" w:rsidP="005A2D98">
      <w:pPr>
        <w:tabs>
          <w:tab w:val="left" w:pos="9360"/>
        </w:tabs>
        <w:jc w:val="both"/>
        <w:rPr>
          <w:rFonts w:ascii="Arial" w:eastAsiaTheme="minorHAnsi" w:hAnsi="Arial" w:cs="Arial"/>
          <w:color w:val="000000"/>
          <w:szCs w:val="24"/>
        </w:rPr>
      </w:pPr>
    </w:p>
    <w:p w14:paraId="3F38AABF" w14:textId="567C3B5A"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The remuneration to the contractor for the printing of each grade/subject test will be calculated based on the total deliverable of printing of the Grades </w:t>
      </w:r>
      <w:r w:rsidR="006453EC">
        <w:rPr>
          <w:rFonts w:ascii="Arial" w:eastAsiaTheme="minorHAnsi" w:hAnsi="Arial" w:cs="Arial"/>
          <w:color w:val="000000"/>
          <w:szCs w:val="24"/>
        </w:rPr>
        <w:t xml:space="preserve">3–8 </w:t>
      </w:r>
      <w:r w:rsidRPr="005A2D98">
        <w:rPr>
          <w:rFonts w:ascii="Arial" w:eastAsiaTheme="minorHAnsi" w:hAnsi="Arial" w:cs="Arial"/>
          <w:color w:val="000000"/>
          <w:szCs w:val="24"/>
        </w:rPr>
        <w:t xml:space="preserve">ELA and Mathematics Tests materials. To the extent that a cost reduction is provided to NYSED, based on the formula specified in this RFP for a reduction in the overall print volume as outlined in the contract, the amount of the liquidated damages will be based on the </w:t>
      </w:r>
      <w:r w:rsidR="00B90C9B" w:rsidRPr="005A2D98">
        <w:rPr>
          <w:rFonts w:ascii="Arial" w:eastAsiaTheme="minorHAnsi" w:hAnsi="Arial" w:cs="Arial"/>
          <w:color w:val="000000"/>
          <w:szCs w:val="24"/>
        </w:rPr>
        <w:t>actual expected</w:t>
      </w:r>
      <w:r w:rsidRPr="005A2D98">
        <w:rPr>
          <w:rFonts w:ascii="Arial" w:eastAsiaTheme="minorHAnsi" w:hAnsi="Arial" w:cs="Arial"/>
          <w:color w:val="000000"/>
          <w:szCs w:val="24"/>
        </w:rPr>
        <w:t xml:space="preserve"> remuneration to the contractor for printing.</w:t>
      </w:r>
    </w:p>
    <w:p w14:paraId="7BFB2B0A" w14:textId="09ED4674" w:rsidR="00806133" w:rsidRDefault="00806133">
      <w:pPr>
        <w:rPr>
          <w:rFonts w:ascii="Arial" w:eastAsiaTheme="minorHAnsi" w:hAnsi="Arial" w:cs="Arial"/>
          <w:color w:val="000000"/>
          <w:szCs w:val="24"/>
        </w:rPr>
      </w:pPr>
    </w:p>
    <w:p w14:paraId="6DAF0DAD" w14:textId="77777777" w:rsidR="005A2D98" w:rsidRPr="005A2D98" w:rsidRDefault="005A2D98" w:rsidP="00B90C9B">
      <w:pPr>
        <w:jc w:val="both"/>
        <w:rPr>
          <w:rFonts w:ascii="Arial" w:hAnsi="Arial" w:cs="Arial"/>
          <w:b/>
          <w:i/>
          <w:szCs w:val="24"/>
        </w:rPr>
      </w:pPr>
      <w:r w:rsidRPr="005A2D98">
        <w:rPr>
          <w:rFonts w:ascii="Arial" w:hAnsi="Arial" w:cs="Arial"/>
          <w:b/>
          <w:i/>
          <w:szCs w:val="24"/>
        </w:rPr>
        <w:lastRenderedPageBreak/>
        <w:t>Shipping of Test Materials</w:t>
      </w:r>
    </w:p>
    <w:p w14:paraId="6FAC872D" w14:textId="77777777" w:rsidR="005A2D98" w:rsidRPr="005A2D98" w:rsidRDefault="005A2D98" w:rsidP="005A2D98">
      <w:pPr>
        <w:tabs>
          <w:tab w:val="left" w:pos="9360"/>
        </w:tabs>
        <w:jc w:val="both"/>
        <w:rPr>
          <w:rFonts w:ascii="Arial" w:eastAsiaTheme="minorHAnsi" w:hAnsi="Arial" w:cs="Arial"/>
          <w:color w:val="000000"/>
          <w:szCs w:val="24"/>
        </w:rPr>
      </w:pPr>
    </w:p>
    <w:p w14:paraId="48CAC7C0" w14:textId="77777777"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NYSED expects that the contractor will exercise due diligence to ensure that all schools that submitted exam requests receive the quantities of exam materials they have requested within the delivery windows specified in the contract such that they will be able to administer the tests to their students during the specified administration/makeup period. The contractor is expected to provide thorough quality control over the packing and distribution process to ensure that all required test materials are distributed to schools during the contract-specified delivery windows. The contractor is also expected to closely monitor all shipments of exam materials using its carrier-provided shipment tracking online tools and to quickly resolve exceptions or mis-deliveries.</w:t>
      </w:r>
    </w:p>
    <w:p w14:paraId="265DFB13" w14:textId="77777777" w:rsidR="005A2D98" w:rsidRPr="005A2D98" w:rsidRDefault="005A2D98" w:rsidP="005A2D98">
      <w:pPr>
        <w:tabs>
          <w:tab w:val="left" w:pos="9360"/>
        </w:tabs>
        <w:jc w:val="both"/>
        <w:rPr>
          <w:rFonts w:ascii="Arial" w:eastAsiaTheme="minorHAnsi" w:hAnsi="Arial" w:cs="Arial"/>
          <w:color w:val="000000"/>
          <w:szCs w:val="24"/>
        </w:rPr>
      </w:pPr>
    </w:p>
    <w:p w14:paraId="7E75D812" w14:textId="093FC048" w:rsidR="005A2D98" w:rsidRPr="005A2D98" w:rsidRDefault="005A2D98" w:rsidP="005A2D98">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Resolution of problems detected may be achieved by the contractor through communication with and correction of mis-deliveries with its carrier or </w:t>
      </w:r>
      <w:r w:rsidR="004B7C2F">
        <w:rPr>
          <w:rFonts w:ascii="Arial" w:eastAsiaTheme="minorHAnsi" w:hAnsi="Arial" w:cs="Arial"/>
          <w:color w:val="000000"/>
          <w:szCs w:val="24"/>
        </w:rPr>
        <w:t>immediate</w:t>
      </w:r>
      <w:r w:rsidRPr="005A2D98">
        <w:rPr>
          <w:rFonts w:ascii="Arial" w:eastAsiaTheme="minorHAnsi" w:hAnsi="Arial" w:cs="Arial"/>
          <w:color w:val="000000"/>
          <w:szCs w:val="24"/>
        </w:rPr>
        <w:t xml:space="preserve"> reshipment of exam materials to the affected schools so as to prevent shortages of exam materials in schools.</w:t>
      </w:r>
    </w:p>
    <w:p w14:paraId="09EF3862" w14:textId="77777777" w:rsidR="005A2D98" w:rsidRPr="005A2D98" w:rsidRDefault="005A2D98" w:rsidP="005A2D98">
      <w:pPr>
        <w:tabs>
          <w:tab w:val="left" w:pos="9360"/>
        </w:tabs>
        <w:jc w:val="both"/>
        <w:rPr>
          <w:rFonts w:ascii="Arial" w:eastAsiaTheme="minorHAnsi" w:hAnsi="Arial" w:cs="Arial"/>
          <w:color w:val="000000"/>
          <w:szCs w:val="24"/>
        </w:rPr>
      </w:pPr>
    </w:p>
    <w:p w14:paraId="300B2F69" w14:textId="152CD46F" w:rsidR="002C1B12" w:rsidRDefault="005A2D98" w:rsidP="00740F7D">
      <w:pPr>
        <w:tabs>
          <w:tab w:val="left" w:pos="9360"/>
        </w:tabs>
        <w:jc w:val="both"/>
        <w:rPr>
          <w:rFonts w:ascii="Arial" w:eastAsiaTheme="minorHAnsi" w:hAnsi="Arial" w:cs="Arial"/>
          <w:color w:val="000000"/>
          <w:szCs w:val="24"/>
        </w:rPr>
      </w:pPr>
      <w:r w:rsidRPr="005A2D98">
        <w:rPr>
          <w:rFonts w:ascii="Arial" w:eastAsiaTheme="minorHAnsi" w:hAnsi="Arial" w:cs="Arial"/>
          <w:color w:val="000000"/>
          <w:szCs w:val="24"/>
        </w:rPr>
        <w:t xml:space="preserve">If, owing to packing/distribution related shortage(s) of required exam materials in NYS schools, NYSED deems it necessary to extend the administration/makeup period for the Grades </w:t>
      </w:r>
      <w:r w:rsidR="006453EC">
        <w:rPr>
          <w:rFonts w:ascii="Arial" w:eastAsiaTheme="minorHAnsi" w:hAnsi="Arial" w:cs="Arial"/>
          <w:color w:val="000000"/>
          <w:szCs w:val="24"/>
        </w:rPr>
        <w:t>3–8</w:t>
      </w:r>
      <w:r w:rsidRPr="005A2D98">
        <w:rPr>
          <w:rFonts w:ascii="Arial" w:eastAsiaTheme="minorHAnsi" w:hAnsi="Arial" w:cs="Arial"/>
          <w:color w:val="000000"/>
          <w:szCs w:val="24"/>
        </w:rPr>
        <w:t xml:space="preserve"> ELA or Grades</w:t>
      </w:r>
      <w:r w:rsidR="007D71E6">
        <w:rPr>
          <w:rFonts w:ascii="Arial" w:eastAsiaTheme="minorHAnsi" w:hAnsi="Arial" w:cs="Arial"/>
          <w:color w:val="000000"/>
          <w:szCs w:val="24"/>
        </w:rPr>
        <w:t xml:space="preserve"> 3</w:t>
      </w:r>
      <w:r w:rsidR="00EA77E8">
        <w:rPr>
          <w:rFonts w:ascii="Arial" w:eastAsiaTheme="minorHAnsi" w:hAnsi="Arial" w:cs="Arial"/>
          <w:color w:val="000000"/>
          <w:szCs w:val="24"/>
        </w:rPr>
        <w:t>–</w:t>
      </w:r>
      <w:r w:rsidR="006453EC">
        <w:rPr>
          <w:rFonts w:ascii="Arial" w:eastAsiaTheme="minorHAnsi" w:hAnsi="Arial" w:cs="Arial"/>
          <w:color w:val="000000"/>
          <w:szCs w:val="24"/>
        </w:rPr>
        <w:t>8</w:t>
      </w:r>
      <w:r w:rsidR="004E5EF9">
        <w:rPr>
          <w:rFonts w:ascii="Arial" w:eastAsiaTheme="minorHAnsi" w:hAnsi="Arial" w:cs="Arial"/>
          <w:color w:val="000000"/>
          <w:szCs w:val="24"/>
        </w:rPr>
        <w:t xml:space="preserve"> </w:t>
      </w:r>
      <w:r w:rsidRPr="005A2D98">
        <w:rPr>
          <w:rFonts w:ascii="Arial" w:eastAsiaTheme="minorHAnsi" w:hAnsi="Arial" w:cs="Arial"/>
          <w:color w:val="000000"/>
          <w:szCs w:val="24"/>
        </w:rPr>
        <w:t xml:space="preserve">Mathematics Tests by one or more days, NYSED will reduce the agreed upon remuneration to the contractor, for the packing/distribution of the applicable Grades </w:t>
      </w:r>
      <w:r w:rsidR="006453EC">
        <w:rPr>
          <w:rFonts w:ascii="Arial" w:eastAsiaTheme="minorHAnsi" w:hAnsi="Arial" w:cs="Arial"/>
          <w:color w:val="000000"/>
          <w:szCs w:val="24"/>
        </w:rPr>
        <w:t xml:space="preserve">3–8 </w:t>
      </w:r>
      <w:r w:rsidRPr="005A2D98">
        <w:rPr>
          <w:rFonts w:ascii="Arial" w:eastAsiaTheme="minorHAnsi" w:hAnsi="Arial" w:cs="Arial"/>
          <w:color w:val="000000"/>
          <w:szCs w:val="24"/>
        </w:rPr>
        <w:t>ELA or Mathematics Tests by five percent for each school day that NYSED found it necessary to extend the administration/makeup period.</w:t>
      </w:r>
    </w:p>
    <w:p w14:paraId="4958C8C7" w14:textId="40AC204D" w:rsidR="005A169F" w:rsidRDefault="005A169F" w:rsidP="00740F7D">
      <w:pPr>
        <w:tabs>
          <w:tab w:val="left" w:pos="9360"/>
        </w:tabs>
        <w:jc w:val="both"/>
        <w:rPr>
          <w:rFonts w:ascii="Arial" w:eastAsiaTheme="minorHAnsi" w:hAnsi="Arial" w:cs="Arial"/>
          <w:color w:val="000000"/>
          <w:szCs w:val="24"/>
        </w:rPr>
      </w:pPr>
    </w:p>
    <w:p w14:paraId="2660016A" w14:textId="4D32006B" w:rsidR="005A169F" w:rsidRPr="005A169F" w:rsidRDefault="005A169F" w:rsidP="00740F7D">
      <w:pPr>
        <w:pStyle w:val="Heading3"/>
      </w:pPr>
      <w:bookmarkStart w:id="279" w:name="_Toc46221027"/>
      <w:r w:rsidRPr="005A169F">
        <w:t>NYSED Assumption of Printing, Shipping, Collection</w:t>
      </w:r>
      <w:r w:rsidR="00F006CC">
        <w:t>,</w:t>
      </w:r>
      <w:r w:rsidRPr="005A169F">
        <w:t xml:space="preserve"> and Return</w:t>
      </w:r>
      <w:bookmarkEnd w:id="279"/>
    </w:p>
    <w:p w14:paraId="3571C9D6" w14:textId="0611FC94" w:rsidR="005A169F" w:rsidRDefault="005A169F" w:rsidP="00740F7D">
      <w:pPr>
        <w:tabs>
          <w:tab w:val="left" w:pos="9360"/>
        </w:tabs>
        <w:jc w:val="both"/>
        <w:rPr>
          <w:rFonts w:ascii="Arial" w:eastAsiaTheme="minorHAnsi" w:hAnsi="Arial" w:cs="Arial"/>
          <w:color w:val="000000"/>
          <w:szCs w:val="24"/>
        </w:rPr>
      </w:pPr>
    </w:p>
    <w:p w14:paraId="7B137243" w14:textId="63C193A8" w:rsidR="005A169F" w:rsidRDefault="005A169F" w:rsidP="00740F7D">
      <w:pPr>
        <w:tabs>
          <w:tab w:val="left" w:pos="9360"/>
        </w:tabs>
        <w:jc w:val="both"/>
        <w:rPr>
          <w:rFonts w:ascii="Arial" w:eastAsiaTheme="minorHAnsi" w:hAnsi="Arial" w:cs="Arial"/>
          <w:color w:val="000000"/>
          <w:szCs w:val="24"/>
        </w:rPr>
      </w:pPr>
      <w:r>
        <w:rPr>
          <w:rFonts w:ascii="Arial" w:eastAsiaTheme="minorHAnsi" w:hAnsi="Arial"/>
          <w:szCs w:val="24"/>
        </w:rPr>
        <w:t xml:space="preserve">During the course of the contract term, </w:t>
      </w:r>
      <w:r w:rsidRPr="005A2D98">
        <w:rPr>
          <w:rFonts w:ascii="Arial" w:eastAsiaTheme="minorHAnsi" w:hAnsi="Arial"/>
          <w:szCs w:val="24"/>
        </w:rPr>
        <w:t>NYSED may</w:t>
      </w:r>
      <w:r w:rsidR="00597168">
        <w:rPr>
          <w:rFonts w:ascii="Arial" w:eastAsiaTheme="minorHAnsi" w:hAnsi="Arial"/>
          <w:szCs w:val="24"/>
        </w:rPr>
        <w:t>, by p</w:t>
      </w:r>
      <w:r w:rsidR="00D76FA7">
        <w:rPr>
          <w:rFonts w:ascii="Arial" w:eastAsiaTheme="minorHAnsi" w:hAnsi="Arial"/>
          <w:szCs w:val="24"/>
        </w:rPr>
        <w:t>roviding the contractor with six months advanced notice and</w:t>
      </w:r>
      <w:r w:rsidRPr="005A2D98">
        <w:rPr>
          <w:rFonts w:ascii="Arial" w:eastAsiaTheme="minorHAnsi" w:hAnsi="Arial"/>
          <w:szCs w:val="24"/>
        </w:rPr>
        <w:t xml:space="preserve"> </w:t>
      </w:r>
      <w:r>
        <w:rPr>
          <w:rFonts w:ascii="Arial" w:eastAsiaTheme="minorHAnsi" w:hAnsi="Arial"/>
          <w:szCs w:val="24"/>
        </w:rPr>
        <w:t>at its sole discretion</w:t>
      </w:r>
      <w:r w:rsidR="00D76FA7">
        <w:rPr>
          <w:rFonts w:ascii="Arial" w:eastAsiaTheme="minorHAnsi" w:hAnsi="Arial"/>
          <w:szCs w:val="24"/>
        </w:rPr>
        <w:t>,</w:t>
      </w:r>
      <w:r>
        <w:rPr>
          <w:rFonts w:ascii="Arial" w:eastAsiaTheme="minorHAnsi" w:hAnsi="Arial"/>
          <w:szCs w:val="24"/>
        </w:rPr>
        <w:t xml:space="preserve"> </w:t>
      </w:r>
      <w:r w:rsidRPr="005A2D98">
        <w:rPr>
          <w:rFonts w:ascii="Arial" w:eastAsiaTheme="minorHAnsi" w:hAnsi="Arial"/>
          <w:szCs w:val="24"/>
        </w:rPr>
        <w:t>elect to assume all responsibility for the printing, distribution, and collection of the required operational test printed test materials</w:t>
      </w:r>
      <w:r w:rsidR="00D76FA7">
        <w:rPr>
          <w:rFonts w:ascii="Arial" w:eastAsiaTheme="minorHAnsi" w:hAnsi="Arial"/>
          <w:szCs w:val="24"/>
        </w:rPr>
        <w:t>.</w:t>
      </w:r>
      <w:r>
        <w:rPr>
          <w:rFonts w:ascii="Arial" w:eastAsiaTheme="minorHAnsi" w:hAnsi="Arial"/>
          <w:szCs w:val="24"/>
        </w:rPr>
        <w:t xml:space="preserve"> </w:t>
      </w:r>
    </w:p>
    <w:bookmarkEnd w:id="278"/>
    <w:p w14:paraId="75A71A73" w14:textId="77777777" w:rsidR="00B36118" w:rsidRDefault="00B36118">
      <w:pPr>
        <w:rPr>
          <w:rFonts w:ascii="Arial" w:hAnsi="Arial" w:cs="Arial"/>
          <w:b/>
          <w:szCs w:val="24"/>
        </w:rPr>
      </w:pPr>
    </w:p>
    <w:p w14:paraId="15489EF9" w14:textId="576008A6" w:rsidR="00B90C9B" w:rsidRPr="00606B05" w:rsidRDefault="00B90C9B" w:rsidP="002C1B12">
      <w:pPr>
        <w:pStyle w:val="Heading3"/>
      </w:pPr>
      <w:bookmarkStart w:id="280" w:name="_Component_2:_Hosting"/>
      <w:bookmarkStart w:id="281" w:name="_Toc46221028"/>
      <w:bookmarkStart w:id="282" w:name="_Hlk17195921"/>
      <w:bookmarkEnd w:id="280"/>
      <w:r w:rsidRPr="00606B05">
        <w:t>Component 2: Hosting Computer-Based Testing and Scoring for NYSED-Developed Grades 5 and 8 Science Written Tests</w:t>
      </w:r>
      <w:bookmarkEnd w:id="281"/>
    </w:p>
    <w:bookmarkEnd w:id="282"/>
    <w:p w14:paraId="1E0780A3" w14:textId="77777777" w:rsidR="00B90C9B" w:rsidRPr="00B90C9B" w:rsidRDefault="00B90C9B" w:rsidP="00B90C9B">
      <w:pPr>
        <w:rPr>
          <w:sz w:val="16"/>
        </w:rPr>
      </w:pPr>
    </w:p>
    <w:p w14:paraId="20DEC050" w14:textId="77777777"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Background</w:t>
      </w:r>
    </w:p>
    <w:p w14:paraId="1C848166" w14:textId="77777777" w:rsidR="00B90C9B" w:rsidRPr="00B90C9B" w:rsidRDefault="00B90C9B" w:rsidP="00B90C9B">
      <w:pPr>
        <w:jc w:val="both"/>
        <w:rPr>
          <w:rFonts w:ascii="Arial" w:eastAsiaTheme="minorHAnsi" w:hAnsi="Arial" w:cs="Arial"/>
          <w:szCs w:val="24"/>
        </w:rPr>
      </w:pPr>
    </w:p>
    <w:p w14:paraId="2264F2B5" w14:textId="484FC191"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Component 2 services, should the State choose to include this component as part of the contract resulting from this RFP, requires the contractor to provide the same computer-based testing platform that includes a test delivery system, test administration system, and scoring platform for the NYSED-</w:t>
      </w:r>
      <w:r w:rsidR="00F006CC">
        <w:rPr>
          <w:rFonts w:ascii="Arial" w:eastAsiaTheme="minorHAnsi" w:hAnsi="Arial" w:cs="Arial"/>
          <w:szCs w:val="24"/>
        </w:rPr>
        <w:t> </w:t>
      </w:r>
      <w:r w:rsidRPr="00B90C9B">
        <w:rPr>
          <w:rFonts w:ascii="Arial" w:eastAsiaTheme="minorHAnsi" w:hAnsi="Arial" w:cs="Arial"/>
          <w:szCs w:val="24"/>
        </w:rPr>
        <w:t xml:space="preserve">Developed Grades 5 and 8 Science Tests as provided for the Grades </w:t>
      </w:r>
      <w:r w:rsidR="006453EC">
        <w:rPr>
          <w:rFonts w:ascii="Arial" w:eastAsiaTheme="minorHAnsi" w:hAnsi="Arial" w:cs="Arial"/>
          <w:szCs w:val="24"/>
        </w:rPr>
        <w:t xml:space="preserve">3–8 </w:t>
      </w:r>
      <w:r w:rsidRPr="00B90C9B">
        <w:rPr>
          <w:rFonts w:ascii="Arial" w:eastAsiaTheme="minorHAnsi" w:hAnsi="Arial" w:cs="Arial"/>
          <w:szCs w:val="24"/>
        </w:rPr>
        <w:t xml:space="preserve">ELA and Mathematics Tests. As such, the system must meet all requirements stated for the contractor hosting of the NYSED-developed Grades </w:t>
      </w:r>
      <w:r w:rsidR="006453EC">
        <w:rPr>
          <w:rFonts w:ascii="Arial" w:eastAsiaTheme="minorHAnsi" w:hAnsi="Arial" w:cs="Arial"/>
          <w:szCs w:val="24"/>
        </w:rPr>
        <w:t xml:space="preserve">3–8 </w:t>
      </w:r>
      <w:r w:rsidRPr="00B90C9B">
        <w:rPr>
          <w:rFonts w:ascii="Arial" w:eastAsiaTheme="minorHAnsi" w:hAnsi="Arial" w:cs="Arial"/>
          <w:szCs w:val="24"/>
        </w:rPr>
        <w:t>ELA and Math Tests.</w:t>
      </w:r>
    </w:p>
    <w:p w14:paraId="15BFDCA1" w14:textId="77777777" w:rsidR="00B90C9B" w:rsidRPr="00B90C9B" w:rsidRDefault="00B90C9B" w:rsidP="00B90C9B">
      <w:pPr>
        <w:jc w:val="both"/>
        <w:rPr>
          <w:rFonts w:ascii="Arial" w:eastAsiaTheme="minorHAnsi" w:hAnsi="Arial" w:cs="Arial"/>
          <w:szCs w:val="24"/>
        </w:rPr>
      </w:pPr>
    </w:p>
    <w:p w14:paraId="7C7FBBEA" w14:textId="4856371A" w:rsidR="00B90C9B" w:rsidRPr="00B90C9B" w:rsidRDefault="00B90C9B" w:rsidP="00B90C9B">
      <w:pPr>
        <w:jc w:val="both"/>
        <w:rPr>
          <w:rFonts w:ascii="Arial" w:eastAsiaTheme="minorHAnsi" w:hAnsi="Arial" w:cs="Arial"/>
          <w:szCs w:val="24"/>
        </w:rPr>
      </w:pPr>
      <w:r w:rsidRPr="00B90C9B">
        <w:rPr>
          <w:rFonts w:ascii="Arial" w:eastAsiaTheme="minorHAnsi" w:hAnsi="Arial" w:cs="Arial"/>
          <w:szCs w:val="24"/>
        </w:rPr>
        <w:t xml:space="preserve">It is expected that each school year approximately 190,000 students in approximately 2,875 schools will be participating in the Grade 5 Science Test and approximately 125,000 students in approximately 1,750 schools will be participating in the Grade 8 Science Test. The NYS Science Tests in Grades 5 and 8 will most likely include both a </w:t>
      </w:r>
      <w:r w:rsidR="002C1B12" w:rsidRPr="00B90C9B">
        <w:rPr>
          <w:rFonts w:ascii="Arial" w:eastAsiaTheme="minorHAnsi" w:hAnsi="Arial" w:cs="Arial"/>
          <w:szCs w:val="24"/>
        </w:rPr>
        <w:t>hands-on</w:t>
      </w:r>
      <w:r w:rsidRPr="00B90C9B">
        <w:rPr>
          <w:rFonts w:ascii="Arial" w:eastAsiaTheme="minorHAnsi" w:hAnsi="Arial" w:cs="Arial"/>
          <w:szCs w:val="24"/>
        </w:rPr>
        <w:t xml:space="preserve"> performance test component and a written test component. The written test components of both tests will include both multiple-choice and constructed-response questions. It is anticipated that schools will be given the option of administering the written test component of the Grades 5 and 8 Science Tests with either CBT or PBT.</w:t>
      </w:r>
    </w:p>
    <w:p w14:paraId="4B58FF63" w14:textId="77777777" w:rsidR="00B90C9B" w:rsidRPr="00B90C9B" w:rsidRDefault="00B90C9B" w:rsidP="00B90C9B">
      <w:pPr>
        <w:jc w:val="both"/>
        <w:rPr>
          <w:rFonts w:ascii="Arial" w:eastAsiaTheme="minorHAnsi" w:hAnsi="Arial" w:cs="Arial"/>
          <w:szCs w:val="24"/>
        </w:rPr>
      </w:pPr>
    </w:p>
    <w:p w14:paraId="304A4AB7" w14:textId="1AC66587" w:rsidR="00B90C9B" w:rsidRDefault="00B90C9B" w:rsidP="00B90C9B">
      <w:pPr>
        <w:jc w:val="both"/>
        <w:rPr>
          <w:rFonts w:ascii="Arial" w:eastAsiaTheme="minorHAnsi" w:hAnsi="Arial" w:cs="Arial"/>
          <w:szCs w:val="24"/>
        </w:rPr>
      </w:pPr>
      <w:r w:rsidRPr="00B90C9B">
        <w:rPr>
          <w:rFonts w:ascii="Arial" w:eastAsiaTheme="minorHAnsi" w:hAnsi="Arial" w:cs="Arial"/>
          <w:szCs w:val="24"/>
        </w:rPr>
        <w:lastRenderedPageBreak/>
        <w:t xml:space="preserve">For Component 2, the contractor will be interacting with and providing services only to those schools that elect to administer the science field tests and operational tests via CBT and only for the written test component of these two assessments. </w:t>
      </w:r>
      <w:r w:rsidR="00AC2610" w:rsidRPr="00AC2610">
        <w:rPr>
          <w:rFonts w:ascii="Arial" w:eastAsiaTheme="minorHAnsi" w:hAnsi="Arial" w:cs="Arial"/>
          <w:szCs w:val="24"/>
        </w:rPr>
        <w:t>NYSED does not have a means to predict the percent of schools that will elect to administer the Science tests via CBT.</w:t>
      </w:r>
      <w:r w:rsidR="00AC2610">
        <w:rPr>
          <w:rFonts w:ascii="Arial" w:eastAsiaTheme="minorHAnsi" w:hAnsi="Arial" w:cs="Arial"/>
          <w:szCs w:val="24"/>
        </w:rPr>
        <w:t xml:space="preserve"> </w:t>
      </w:r>
      <w:r w:rsidRPr="00B90C9B">
        <w:rPr>
          <w:rFonts w:ascii="Arial" w:eastAsiaTheme="minorHAnsi" w:hAnsi="Arial" w:cs="Arial"/>
          <w:szCs w:val="24"/>
        </w:rPr>
        <w:t>For those schools that elect to administer the Grades 5 and/or 8 Science written tests via computer, NYSED will be responsible for printing and distributing to participating schools any ancillary materials, such as CBT Science teacher’s directions, that may be necessary to provide to schools in printed form to support the schools’ CBT administration of these tests. However, the contractor will be expected to assist NYSED with developing the content of the ancillary materials that explains to school administrators how their faculty and students will use the contractor’s CBT administration and scoring systems and platform.</w:t>
      </w:r>
    </w:p>
    <w:p w14:paraId="4831B612" w14:textId="77777777" w:rsidR="00BB2A82" w:rsidRPr="00B90C9B" w:rsidRDefault="00BB2A82" w:rsidP="00B90C9B">
      <w:pPr>
        <w:jc w:val="both"/>
        <w:rPr>
          <w:rFonts w:ascii="Arial" w:eastAsiaTheme="minorHAnsi" w:hAnsi="Arial" w:cs="Arial"/>
          <w:szCs w:val="24"/>
        </w:rPr>
      </w:pPr>
    </w:p>
    <w:p w14:paraId="674EFA6C" w14:textId="7C4111EE" w:rsidR="00B90C9B" w:rsidRDefault="00B90C9B" w:rsidP="00B90C9B">
      <w:pPr>
        <w:jc w:val="both"/>
        <w:rPr>
          <w:rFonts w:ascii="Arial" w:hAnsi="Arial" w:cs="Arial"/>
        </w:rPr>
      </w:pPr>
      <w:r w:rsidRPr="00B90C9B">
        <w:rPr>
          <w:rFonts w:ascii="Arial" w:hAnsi="Arial" w:cs="Arial"/>
        </w:rPr>
        <w:t>A goal of computer-based field testing for the Science written tests is to reduce the amount of school/student participation that is necessary in stand-alone field testing by field testing as many of the future multiple-choice (MC) science test items through embedding them in computer-delivered operational test forms. With this goal in mind, the contractor will be expected to administer, starting with the 202</w:t>
      </w:r>
      <w:r w:rsidR="00DD66A2">
        <w:rPr>
          <w:rFonts w:ascii="Arial" w:hAnsi="Arial" w:cs="Arial"/>
        </w:rPr>
        <w:t>3</w:t>
      </w:r>
      <w:r w:rsidRPr="00B90C9B">
        <w:rPr>
          <w:rFonts w:ascii="Arial" w:hAnsi="Arial" w:cs="Arial"/>
        </w:rPr>
        <w:t xml:space="preserve"> operational tests, as many as 12 written test operational test forms for each of the two grade levels. These forms will include a maximum of eight discrete embedded field test multiple-choice questions within each operational test form. The embedded field test questions will be in the same position in each of the operational test forms. As with the Grades </w:t>
      </w:r>
      <w:r w:rsidR="006453EC">
        <w:rPr>
          <w:rFonts w:ascii="Arial" w:hAnsi="Arial" w:cs="Arial"/>
        </w:rPr>
        <w:t>3–8</w:t>
      </w:r>
      <w:r w:rsidRPr="00B90C9B">
        <w:rPr>
          <w:rFonts w:ascii="Arial" w:hAnsi="Arial" w:cs="Arial"/>
        </w:rPr>
        <w:t xml:space="preserve"> ELA and Math Tests, the contractor should plan for all computer-delivered operational test forms for Grades 5 and 8 Science written tests to be spiraled within each exam room.</w:t>
      </w:r>
    </w:p>
    <w:p w14:paraId="647A28F6" w14:textId="3D825636" w:rsidR="00180EA4" w:rsidRDefault="00180EA4" w:rsidP="00B90C9B">
      <w:pPr>
        <w:jc w:val="both"/>
        <w:rPr>
          <w:rFonts w:ascii="Arial" w:hAnsi="Arial" w:cs="Arial"/>
        </w:rPr>
      </w:pPr>
    </w:p>
    <w:p w14:paraId="0FD3EEC8" w14:textId="14678D54" w:rsidR="00FA3324" w:rsidRPr="00FA3324" w:rsidRDefault="00732B48" w:rsidP="00740F7D">
      <w:pPr>
        <w:jc w:val="both"/>
        <w:rPr>
          <w:rFonts w:ascii="Arial" w:hAnsi="Arial" w:cs="Arial"/>
        </w:rPr>
      </w:pPr>
      <w:r>
        <w:rPr>
          <w:rFonts w:ascii="Arial" w:hAnsi="Arial" w:cs="Arial"/>
        </w:rPr>
        <w:t>The i</w:t>
      </w:r>
      <w:r w:rsidR="00180EA4" w:rsidRPr="00180EA4">
        <w:rPr>
          <w:rFonts w:ascii="Arial" w:hAnsi="Arial" w:cs="Arial"/>
        </w:rPr>
        <w:t xml:space="preserve">tem </w:t>
      </w:r>
      <w:r>
        <w:rPr>
          <w:rFonts w:ascii="Arial" w:hAnsi="Arial" w:cs="Arial"/>
        </w:rPr>
        <w:t>b</w:t>
      </w:r>
      <w:r w:rsidR="00180EA4" w:rsidRPr="00180EA4">
        <w:rPr>
          <w:rFonts w:ascii="Arial" w:hAnsi="Arial" w:cs="Arial"/>
        </w:rPr>
        <w:t>ank for the Grades</w:t>
      </w:r>
      <w:r>
        <w:rPr>
          <w:rFonts w:ascii="Arial" w:hAnsi="Arial" w:cs="Arial"/>
        </w:rPr>
        <w:t xml:space="preserve"> </w:t>
      </w:r>
      <w:r w:rsidRPr="00732B48">
        <w:rPr>
          <w:rFonts w:ascii="Arial" w:hAnsi="Arial" w:cs="Arial"/>
        </w:rPr>
        <w:t>5 and 8 Science</w:t>
      </w:r>
      <w:r>
        <w:rPr>
          <w:rFonts w:ascii="Arial" w:hAnsi="Arial" w:cs="Arial"/>
        </w:rPr>
        <w:t xml:space="preserve"> Assessment</w:t>
      </w:r>
      <w:r>
        <w:t xml:space="preserve"> </w:t>
      </w:r>
      <w:r>
        <w:rPr>
          <w:rFonts w:ascii="Arial" w:hAnsi="Arial" w:cs="Arial"/>
        </w:rPr>
        <w:t xml:space="preserve">is </w:t>
      </w:r>
      <w:r w:rsidRPr="00732B48">
        <w:rPr>
          <w:rFonts w:ascii="Arial" w:hAnsi="Arial" w:cs="Arial"/>
        </w:rPr>
        <w:t>currently</w:t>
      </w:r>
      <w:r>
        <w:rPr>
          <w:rFonts w:ascii="Arial" w:hAnsi="Arial" w:cs="Arial"/>
        </w:rPr>
        <w:t xml:space="preserve"> under</w:t>
      </w:r>
      <w:r w:rsidRPr="00732B48">
        <w:rPr>
          <w:rFonts w:ascii="Arial" w:hAnsi="Arial" w:cs="Arial"/>
        </w:rPr>
        <w:t xml:space="preserve"> develop</w:t>
      </w:r>
      <w:r>
        <w:rPr>
          <w:rFonts w:ascii="Arial" w:hAnsi="Arial" w:cs="Arial"/>
        </w:rPr>
        <w:t>ment</w:t>
      </w:r>
      <w:r w:rsidRPr="00732B48">
        <w:rPr>
          <w:rFonts w:ascii="Arial" w:hAnsi="Arial" w:cs="Arial"/>
        </w:rPr>
        <w:t>.</w:t>
      </w:r>
      <w:r w:rsidR="00FA3324">
        <w:rPr>
          <w:rFonts w:ascii="Arial" w:hAnsi="Arial" w:cs="Arial"/>
        </w:rPr>
        <w:t xml:space="preserve"> </w:t>
      </w:r>
      <w:r w:rsidR="00C037BA" w:rsidRPr="00C037BA">
        <w:rPr>
          <w:rFonts w:ascii="Arial" w:hAnsi="Arial" w:cs="Arial"/>
        </w:rPr>
        <w:t xml:space="preserve">Consequently, </w:t>
      </w:r>
      <w:r w:rsidR="00C037BA">
        <w:rPr>
          <w:rFonts w:ascii="Arial" w:hAnsi="Arial" w:cs="Arial"/>
        </w:rPr>
        <w:t>there are</w:t>
      </w:r>
      <w:r w:rsidR="00C037BA" w:rsidRPr="00C037BA">
        <w:rPr>
          <w:rFonts w:ascii="Arial" w:hAnsi="Arial" w:cs="Arial"/>
        </w:rPr>
        <w:t xml:space="preserve"> no items in the item bank for the science assessments at this time</w:t>
      </w:r>
      <w:r w:rsidR="00C037BA">
        <w:rPr>
          <w:rFonts w:ascii="Arial" w:hAnsi="Arial" w:cs="Arial"/>
        </w:rPr>
        <w:t>.</w:t>
      </w:r>
      <w:r w:rsidR="00C037BA" w:rsidRPr="00C037BA">
        <w:rPr>
          <w:rFonts w:ascii="Arial" w:hAnsi="Arial" w:cs="Arial"/>
        </w:rPr>
        <w:t xml:space="preserve"> </w:t>
      </w:r>
      <w:r w:rsidR="00FA3324" w:rsidRPr="00FA3324">
        <w:rPr>
          <w:rFonts w:ascii="Arial" w:hAnsi="Arial" w:cs="Arial"/>
        </w:rPr>
        <w:t xml:space="preserve">For each year of the contract, approximately 180 items will need to be transferred to the contractor for each of the Grade 5 and 8 science field testing (for a total of 360 items). The operational test designs have not yet been established, but the current designs for the elementary- and intermediate-level operational science tests include 45 and 85 items, respectively. Including the probable insertion of a cluster of 4-5 embedded field test items in each of the operational test forms, the new test in </w:t>
      </w:r>
      <w:r w:rsidR="00C73388">
        <w:rPr>
          <w:rFonts w:ascii="Arial" w:hAnsi="Arial" w:cs="Arial"/>
        </w:rPr>
        <w:t>G</w:t>
      </w:r>
      <w:r w:rsidR="00FA3324" w:rsidRPr="00FA3324">
        <w:rPr>
          <w:rFonts w:ascii="Arial" w:hAnsi="Arial" w:cs="Arial"/>
        </w:rPr>
        <w:t xml:space="preserve">rade 5 is unlikely to have more than 60 items and the new test in </w:t>
      </w:r>
      <w:r w:rsidR="00C73388">
        <w:rPr>
          <w:rFonts w:ascii="Arial" w:hAnsi="Arial" w:cs="Arial"/>
        </w:rPr>
        <w:t>G</w:t>
      </w:r>
      <w:r w:rsidR="00FA3324" w:rsidRPr="00FA3324">
        <w:rPr>
          <w:rFonts w:ascii="Arial" w:hAnsi="Arial" w:cs="Arial"/>
        </w:rPr>
        <w:t>rade 8 is unlikely to have more than 85 items.</w:t>
      </w:r>
    </w:p>
    <w:p w14:paraId="4C321E39" w14:textId="5FC235A1" w:rsidR="00180EA4" w:rsidRDefault="00180EA4" w:rsidP="00732B48">
      <w:pPr>
        <w:jc w:val="both"/>
        <w:rPr>
          <w:rFonts w:ascii="Arial" w:hAnsi="Arial" w:cs="Arial"/>
        </w:rPr>
      </w:pPr>
    </w:p>
    <w:p w14:paraId="38903AA7" w14:textId="3DEC7BD6" w:rsidR="00FA3324" w:rsidRPr="00732B48" w:rsidRDefault="00FA3324" w:rsidP="00FA3324">
      <w:pPr>
        <w:jc w:val="both"/>
        <w:rPr>
          <w:rFonts w:ascii="Arial" w:hAnsi="Arial" w:cs="Arial"/>
        </w:rPr>
      </w:pPr>
      <w:r w:rsidRPr="00FA3324">
        <w:rPr>
          <w:rFonts w:ascii="Arial" w:hAnsi="Arial" w:cs="Arial"/>
        </w:rPr>
        <w:t>The items will be transferred as QTI item packages, which contain xml and csv files. Some files may also be in InDesign.</w:t>
      </w:r>
      <w:r w:rsidR="00116F1C">
        <w:rPr>
          <w:rFonts w:ascii="Arial" w:hAnsi="Arial" w:cs="Arial"/>
        </w:rPr>
        <w:t xml:space="preserve"> </w:t>
      </w:r>
      <w:r w:rsidRPr="00FA3324">
        <w:rPr>
          <w:rFonts w:ascii="Arial" w:hAnsi="Arial" w:cs="Arial"/>
        </w:rPr>
        <w:t>Metadata for the items will</w:t>
      </w:r>
      <w:r w:rsidR="00116F1C" w:rsidRPr="00116F1C">
        <w:t xml:space="preserve"> </w:t>
      </w:r>
      <w:r w:rsidR="00116F1C" w:rsidRPr="00116F1C">
        <w:rPr>
          <w:rFonts w:ascii="Arial" w:hAnsi="Arial" w:cs="Arial"/>
        </w:rPr>
        <w:t>most likely be transferred as Microsoft Excel xlsx files.</w:t>
      </w:r>
      <w:r w:rsidRPr="00FA3324">
        <w:rPr>
          <w:rFonts w:ascii="Arial" w:hAnsi="Arial" w:cs="Arial"/>
        </w:rPr>
        <w:t xml:space="preserve"> The new contractor will work with the old contractor to arrive at a mutually agreeable format and process for the transfer of the metadata.</w:t>
      </w:r>
      <w:r w:rsidR="00116F1C">
        <w:rPr>
          <w:rFonts w:ascii="Arial" w:hAnsi="Arial" w:cs="Arial"/>
        </w:rPr>
        <w:t xml:space="preserve"> </w:t>
      </w:r>
      <w:r w:rsidR="00116F1C" w:rsidRPr="00116F1C">
        <w:rPr>
          <w:rFonts w:ascii="Arial" w:hAnsi="Arial" w:cs="Arial"/>
        </w:rPr>
        <w:t xml:space="preserve">Graphics will most likely be transferred as grayscale EPS art (i.e., Adobe Illustrator) files and will be embedded within the Microsoft Word documents containing the items </w:t>
      </w:r>
      <w:r w:rsidRPr="00FA3324">
        <w:rPr>
          <w:rFonts w:ascii="Arial" w:hAnsi="Arial" w:cs="Arial"/>
        </w:rPr>
        <w:t>be transferred in .eps and .</w:t>
      </w:r>
      <w:proofErr w:type="spellStart"/>
      <w:r w:rsidRPr="00FA3324">
        <w:rPr>
          <w:rFonts w:ascii="Arial" w:hAnsi="Arial" w:cs="Arial"/>
        </w:rPr>
        <w:t>svg</w:t>
      </w:r>
      <w:proofErr w:type="spellEnd"/>
      <w:r w:rsidRPr="00FA3324">
        <w:rPr>
          <w:rFonts w:ascii="Arial" w:hAnsi="Arial" w:cs="Arial"/>
        </w:rPr>
        <w:t>.</w:t>
      </w:r>
    </w:p>
    <w:p w14:paraId="5BE9F3B9" w14:textId="77777777" w:rsidR="00B90C9B" w:rsidRPr="00F5346A" w:rsidRDefault="00B90C9B" w:rsidP="00B90C9B">
      <w:pPr>
        <w:jc w:val="both"/>
        <w:rPr>
          <w:rFonts w:ascii="Arial" w:hAnsi="Arial" w:cs="Arial"/>
        </w:rPr>
      </w:pPr>
    </w:p>
    <w:p w14:paraId="3937EF07" w14:textId="602E99CF" w:rsidR="00B90C9B" w:rsidRPr="00B90C9B" w:rsidRDefault="00B90C9B" w:rsidP="00B90C9B">
      <w:pPr>
        <w:jc w:val="both"/>
        <w:rPr>
          <w:rFonts w:ascii="Arial" w:hAnsi="Arial" w:cs="Arial"/>
        </w:rPr>
      </w:pPr>
      <w:bookmarkStart w:id="283" w:name="_Hlk16581388"/>
      <w:r w:rsidRPr="0011718D">
        <w:rPr>
          <w:rFonts w:ascii="Arial" w:eastAsiaTheme="minorHAnsi" w:hAnsi="Arial" w:cs="Arial"/>
          <w:szCs w:val="24"/>
        </w:rPr>
        <w:t>The contractor</w:t>
      </w:r>
      <w:r w:rsidR="00B148C4" w:rsidRPr="0011718D">
        <w:rPr>
          <w:rFonts w:ascii="Arial" w:eastAsiaTheme="minorHAnsi" w:hAnsi="Arial" w:cs="Arial"/>
          <w:szCs w:val="24"/>
        </w:rPr>
        <w:t xml:space="preserve"> must provide</w:t>
      </w:r>
      <w:r w:rsidR="006E547C">
        <w:rPr>
          <w:rFonts w:ascii="Arial" w:eastAsiaTheme="minorHAnsi" w:hAnsi="Arial" w:cs="Arial"/>
          <w:szCs w:val="24"/>
        </w:rPr>
        <w:t xml:space="preserve"> a staffing plan that</w:t>
      </w:r>
      <w:r w:rsidRPr="0011718D">
        <w:rPr>
          <w:rFonts w:ascii="Arial" w:eastAsiaTheme="minorHAnsi" w:hAnsi="Arial" w:cs="Arial"/>
          <w:szCs w:val="24"/>
        </w:rPr>
        <w:t xml:space="preserve"> </w:t>
      </w:r>
      <w:r w:rsidR="006E547C">
        <w:rPr>
          <w:rFonts w:ascii="Arial" w:eastAsiaTheme="minorHAnsi" w:hAnsi="Arial" w:cs="Arial"/>
          <w:szCs w:val="24"/>
        </w:rPr>
        <w:t xml:space="preserve">identifies </w:t>
      </w:r>
      <w:r w:rsidRPr="0011718D">
        <w:rPr>
          <w:rFonts w:ascii="Arial" w:eastAsiaTheme="minorHAnsi" w:hAnsi="Arial" w:cs="Arial"/>
          <w:szCs w:val="24"/>
        </w:rPr>
        <w:t xml:space="preserve">key staff </w:t>
      </w:r>
      <w:r w:rsidR="00D33D61" w:rsidRPr="0011718D">
        <w:rPr>
          <w:rFonts w:ascii="Arial" w:eastAsiaTheme="minorHAnsi" w:hAnsi="Arial" w:cs="Arial"/>
          <w:szCs w:val="24"/>
        </w:rPr>
        <w:t>who</w:t>
      </w:r>
      <w:r w:rsidRPr="0011718D">
        <w:rPr>
          <w:rFonts w:ascii="Arial" w:eastAsiaTheme="minorHAnsi" w:hAnsi="Arial" w:cs="Arial"/>
          <w:szCs w:val="24"/>
        </w:rPr>
        <w:t xml:space="preserve"> will be responsible for managing the contractor’s CBT-hosting of the NYSED-developed Grades 5 and 8 Science Written Test field test and operational test forms. </w:t>
      </w:r>
      <w:r w:rsidR="00B148C4" w:rsidRPr="0011718D">
        <w:rPr>
          <w:rFonts w:ascii="Arial" w:eastAsiaTheme="minorHAnsi" w:hAnsi="Arial" w:cs="Arial"/>
          <w:szCs w:val="24"/>
        </w:rPr>
        <w:t>T</w:t>
      </w:r>
      <w:r w:rsidRPr="0011718D">
        <w:rPr>
          <w:rFonts w:ascii="Arial" w:eastAsiaTheme="minorHAnsi" w:hAnsi="Arial" w:cs="Arial"/>
          <w:szCs w:val="24"/>
        </w:rPr>
        <w:t xml:space="preserve">he contractor </w:t>
      </w:r>
      <w:r w:rsidR="00B5386C" w:rsidRPr="0011718D">
        <w:rPr>
          <w:rFonts w:ascii="Arial" w:eastAsiaTheme="minorHAnsi" w:hAnsi="Arial" w:cs="Arial"/>
          <w:szCs w:val="24"/>
        </w:rPr>
        <w:t>must</w:t>
      </w:r>
      <w:r w:rsidRPr="0011718D">
        <w:rPr>
          <w:rFonts w:ascii="Arial" w:eastAsiaTheme="minorHAnsi" w:hAnsi="Arial" w:cs="Arial"/>
          <w:szCs w:val="24"/>
        </w:rPr>
        <w:t xml:space="preserve"> have the staffing levels needed to maintain a high level of quality assurance and customer service throughout the duration of the contract including peak levels leading up to and during the Science test administration and scoring dates.</w:t>
      </w:r>
    </w:p>
    <w:p w14:paraId="0A8589CD" w14:textId="77777777" w:rsidR="00301D59" w:rsidRDefault="00301D59" w:rsidP="0011718D">
      <w:pPr>
        <w:pStyle w:val="Heading3"/>
        <w:jc w:val="both"/>
        <w:rPr>
          <w:u w:val="none"/>
        </w:rPr>
      </w:pPr>
      <w:bookmarkStart w:id="284" w:name="_Timeline_for_CBT"/>
      <w:bookmarkEnd w:id="283"/>
      <w:bookmarkEnd w:id="284"/>
    </w:p>
    <w:p w14:paraId="7713B5CF" w14:textId="61796E33" w:rsidR="00B90C9B" w:rsidRPr="002C1B12" w:rsidRDefault="00B90C9B" w:rsidP="0011718D">
      <w:pPr>
        <w:pStyle w:val="Heading3"/>
        <w:jc w:val="both"/>
        <w:rPr>
          <w:u w:val="none"/>
        </w:rPr>
      </w:pPr>
      <w:bookmarkStart w:id="285" w:name="_Toc46221029"/>
      <w:r w:rsidRPr="002C1B12">
        <w:rPr>
          <w:u w:val="none"/>
        </w:rPr>
        <w:t>Timeline for CBT Services to be Provided by the Contractor for the Grades 5 and 8 Science Tests</w:t>
      </w:r>
      <w:bookmarkEnd w:id="285"/>
    </w:p>
    <w:p w14:paraId="01E051DB" w14:textId="77777777" w:rsidR="00606B05" w:rsidRPr="00B90C9B" w:rsidRDefault="00606B05" w:rsidP="002C1B12"/>
    <w:tbl>
      <w:tblPr>
        <w:tblW w:w="9630" w:type="dxa"/>
        <w:tblInd w:w="625" w:type="dxa"/>
        <w:tblLook w:val="04A0" w:firstRow="1" w:lastRow="0" w:firstColumn="1" w:lastColumn="0" w:noHBand="0" w:noVBand="1"/>
      </w:tblPr>
      <w:tblGrid>
        <w:gridCol w:w="7560"/>
        <w:gridCol w:w="2070"/>
      </w:tblGrid>
      <w:tr w:rsidR="00B90C9B" w:rsidRPr="00B90C9B" w14:paraId="637F1774" w14:textId="77777777" w:rsidTr="00977F69">
        <w:trPr>
          <w:trHeight w:val="500"/>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tcPr>
          <w:p w14:paraId="1A621E9D" w14:textId="77777777" w:rsidR="00B90C9B" w:rsidRPr="00B90C9B" w:rsidRDefault="00B90C9B" w:rsidP="00B90C9B">
            <w:pPr>
              <w:jc w:val="center"/>
              <w:rPr>
                <w:rFonts w:ascii="Arial" w:hAnsi="Arial" w:cs="Arial"/>
                <w:sz w:val="22"/>
                <w:szCs w:val="22"/>
              </w:rPr>
            </w:pPr>
            <w:r w:rsidRPr="00B90C9B">
              <w:rPr>
                <w:rFonts w:ascii="Arial" w:hAnsi="Arial" w:cs="Arial"/>
                <w:sz w:val="22"/>
                <w:szCs w:val="22"/>
              </w:rPr>
              <w:lastRenderedPageBreak/>
              <w:t>Activity</w:t>
            </w:r>
          </w:p>
        </w:tc>
        <w:tc>
          <w:tcPr>
            <w:tcW w:w="2070" w:type="dxa"/>
            <w:tcBorders>
              <w:top w:val="single" w:sz="4" w:space="0" w:color="auto"/>
              <w:left w:val="nil"/>
              <w:bottom w:val="single" w:sz="4" w:space="0" w:color="auto"/>
              <w:right w:val="single" w:sz="4" w:space="0" w:color="auto"/>
            </w:tcBorders>
            <w:shd w:val="clear" w:color="auto" w:fill="auto"/>
            <w:vAlign w:val="center"/>
          </w:tcPr>
          <w:p w14:paraId="413D309F" w14:textId="77777777" w:rsidR="00B90C9B" w:rsidRPr="00B90C9B" w:rsidRDefault="00B90C9B" w:rsidP="00B90C9B">
            <w:pPr>
              <w:jc w:val="center"/>
              <w:rPr>
                <w:rFonts w:ascii="Arial" w:hAnsi="Arial" w:cs="Arial"/>
                <w:sz w:val="22"/>
                <w:szCs w:val="22"/>
              </w:rPr>
            </w:pPr>
            <w:r w:rsidRPr="00B90C9B">
              <w:rPr>
                <w:rFonts w:ascii="Arial" w:hAnsi="Arial" w:cs="Arial"/>
                <w:sz w:val="22"/>
                <w:szCs w:val="22"/>
              </w:rPr>
              <w:t>Months/Year</w:t>
            </w:r>
          </w:p>
        </w:tc>
      </w:tr>
      <w:tr w:rsidR="00B90C9B" w:rsidRPr="00B90C9B" w14:paraId="12D591C2"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B3B939" w14:textId="63C20B88" w:rsidR="00B90C9B" w:rsidRPr="00B90C9B" w:rsidRDefault="00B90C9B" w:rsidP="00B90C9B">
            <w:pPr>
              <w:jc w:val="center"/>
              <w:rPr>
                <w:rFonts w:ascii="Arial" w:hAnsi="Arial" w:cs="Arial"/>
                <w:sz w:val="22"/>
                <w:szCs w:val="22"/>
              </w:rPr>
            </w:pPr>
            <w:r w:rsidRPr="00B90C9B">
              <w:rPr>
                <w:rFonts w:ascii="Arial" w:hAnsi="Arial" w:cs="Arial"/>
                <w:sz w:val="22"/>
                <w:szCs w:val="22"/>
              </w:rPr>
              <w:t>Year 1: July 1, 202</w:t>
            </w:r>
            <w:r w:rsidR="00DD66A2">
              <w:rPr>
                <w:rFonts w:ascii="Arial" w:hAnsi="Arial" w:cs="Arial"/>
                <w:sz w:val="22"/>
                <w:szCs w:val="22"/>
              </w:rPr>
              <w:t>1</w:t>
            </w:r>
            <w:r w:rsidRPr="00B90C9B">
              <w:rPr>
                <w:rFonts w:ascii="Arial" w:hAnsi="Arial" w:cs="Arial"/>
                <w:bCs/>
                <w:color w:val="000000"/>
                <w:sz w:val="22"/>
                <w:szCs w:val="22"/>
              </w:rPr>
              <w:t>–</w:t>
            </w:r>
            <w:r w:rsidRPr="00B90C9B">
              <w:rPr>
                <w:rFonts w:ascii="Arial" w:hAnsi="Arial" w:cs="Arial"/>
                <w:sz w:val="22"/>
                <w:szCs w:val="22"/>
              </w:rPr>
              <w:t>June 30, 202</w:t>
            </w:r>
            <w:r w:rsidR="00DD66A2">
              <w:rPr>
                <w:rFonts w:ascii="Arial" w:hAnsi="Arial" w:cs="Arial"/>
                <w:sz w:val="22"/>
                <w:szCs w:val="22"/>
              </w:rPr>
              <w:t>2</w:t>
            </w:r>
          </w:p>
        </w:tc>
      </w:tr>
      <w:tr w:rsidR="00B90C9B" w:rsidRPr="00B90C9B" w14:paraId="5BB2063F" w14:textId="77777777" w:rsidTr="00F006CC">
        <w:trPr>
          <w:trHeight w:val="575"/>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56EFC" w14:textId="7E332A0B"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the Online CBT Science Practice Tests and Spring 202</w:t>
            </w:r>
            <w:r w:rsidR="00DD66A2">
              <w:rPr>
                <w:rFonts w:ascii="Arial" w:hAnsi="Arial" w:cs="Arial"/>
                <w:sz w:val="22"/>
                <w:szCs w:val="22"/>
              </w:rPr>
              <w:t>2</w:t>
            </w:r>
            <w:r w:rsidRPr="00B90C9B">
              <w:rPr>
                <w:rFonts w:ascii="Arial" w:hAnsi="Arial" w:cs="Arial"/>
                <w:sz w:val="22"/>
                <w:szCs w:val="22"/>
              </w:rPr>
              <w:t xml:space="preserve"> Field Tests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50BF732B" w14:textId="3787D577"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DD66A2">
              <w:rPr>
                <w:rFonts w:ascii="Arial" w:hAnsi="Arial" w:cs="Arial"/>
                <w:sz w:val="22"/>
                <w:szCs w:val="22"/>
              </w:rPr>
              <w:t>1</w:t>
            </w:r>
            <w:r w:rsidR="00F006CC" w:rsidRPr="00F006CC">
              <w:rPr>
                <w:rFonts w:ascii="Arial" w:hAnsi="Arial" w:cs="Arial"/>
                <w:sz w:val="22"/>
                <w:szCs w:val="22"/>
              </w:rPr>
              <w:t>–</w:t>
            </w:r>
            <w:r w:rsidRPr="00B90C9B">
              <w:rPr>
                <w:rFonts w:ascii="Arial" w:hAnsi="Arial" w:cs="Arial"/>
                <w:sz w:val="22"/>
                <w:szCs w:val="22"/>
              </w:rPr>
              <w:t>Dec 2</w:t>
            </w:r>
            <w:r w:rsidR="00DD66A2">
              <w:rPr>
                <w:rFonts w:ascii="Arial" w:hAnsi="Arial" w:cs="Arial"/>
                <w:sz w:val="22"/>
                <w:szCs w:val="22"/>
              </w:rPr>
              <w:t>1</w:t>
            </w:r>
          </w:p>
        </w:tc>
      </w:tr>
      <w:tr w:rsidR="00B90C9B" w:rsidRPr="00B90C9B" w14:paraId="64BEB6DA" w14:textId="77777777" w:rsidTr="00F006CC">
        <w:trPr>
          <w:trHeight w:val="53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57A67F9E" w14:textId="71E863C9"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the Spring 202</w:t>
            </w:r>
            <w:r w:rsidR="001F7DB2">
              <w:rPr>
                <w:rFonts w:ascii="Arial" w:hAnsi="Arial" w:cs="Arial"/>
                <w:sz w:val="22"/>
                <w:szCs w:val="22"/>
              </w:rPr>
              <w:t>2</w:t>
            </w:r>
            <w:r w:rsidRPr="00B90C9B">
              <w:rPr>
                <w:rFonts w:ascii="Arial" w:hAnsi="Arial" w:cs="Arial"/>
                <w:sz w:val="22"/>
                <w:szCs w:val="22"/>
              </w:rPr>
              <w:t xml:space="preserve"> Science Field Tests</w:t>
            </w:r>
          </w:p>
        </w:tc>
        <w:tc>
          <w:tcPr>
            <w:tcW w:w="2070" w:type="dxa"/>
            <w:tcBorders>
              <w:top w:val="nil"/>
              <w:left w:val="nil"/>
              <w:bottom w:val="single" w:sz="4" w:space="0" w:color="auto"/>
              <w:right w:val="single" w:sz="4" w:space="0" w:color="auto"/>
            </w:tcBorders>
            <w:shd w:val="clear" w:color="auto" w:fill="auto"/>
            <w:vAlign w:val="center"/>
            <w:hideMark/>
          </w:tcPr>
          <w:p w14:paraId="297ABD59" w14:textId="235B2604"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1</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1</w:t>
            </w:r>
          </w:p>
        </w:tc>
      </w:tr>
      <w:tr w:rsidR="00B90C9B" w:rsidRPr="00B90C9B" w14:paraId="104E5C99" w14:textId="77777777" w:rsidTr="00F006CC">
        <w:trPr>
          <w:trHeight w:val="62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0379B9E4"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on Contractor's Website with Sample Test Forms Developed By NYSED</w:t>
            </w:r>
          </w:p>
        </w:tc>
        <w:tc>
          <w:tcPr>
            <w:tcW w:w="2070" w:type="dxa"/>
            <w:tcBorders>
              <w:top w:val="nil"/>
              <w:left w:val="nil"/>
              <w:bottom w:val="single" w:sz="4" w:space="0" w:color="auto"/>
              <w:right w:val="single" w:sz="4" w:space="0" w:color="auto"/>
            </w:tcBorders>
            <w:shd w:val="clear" w:color="auto" w:fill="auto"/>
            <w:vAlign w:val="center"/>
            <w:hideMark/>
          </w:tcPr>
          <w:p w14:paraId="6FDD1A7F" w14:textId="317AD49C" w:rsidR="00B90C9B" w:rsidRPr="00B90C9B" w:rsidRDefault="00B90C9B" w:rsidP="00EA63FC">
            <w:pPr>
              <w:jc w:val="center"/>
              <w:rPr>
                <w:rFonts w:ascii="Arial" w:hAnsi="Arial" w:cs="Arial"/>
                <w:sz w:val="22"/>
                <w:szCs w:val="22"/>
              </w:rPr>
            </w:pPr>
            <w:r w:rsidRPr="00B90C9B">
              <w:rPr>
                <w:rFonts w:ascii="Arial" w:hAnsi="Arial" w:cs="Arial"/>
                <w:sz w:val="22"/>
                <w:szCs w:val="22"/>
              </w:rPr>
              <w:t>Jan 2</w:t>
            </w:r>
            <w:r w:rsidR="001F7DB2">
              <w:rPr>
                <w:rFonts w:ascii="Arial" w:hAnsi="Arial" w:cs="Arial"/>
                <w:sz w:val="22"/>
                <w:szCs w:val="22"/>
              </w:rPr>
              <w:t>2</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2</w:t>
            </w:r>
          </w:p>
        </w:tc>
      </w:tr>
      <w:tr w:rsidR="00B90C9B" w:rsidRPr="00B90C9B" w14:paraId="20330A96"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294300C5" w14:textId="6C3270D6" w:rsidR="00B90C9B" w:rsidRPr="00B90C9B" w:rsidRDefault="00B90C9B" w:rsidP="00B90C9B">
            <w:pPr>
              <w:rPr>
                <w:rFonts w:ascii="Arial" w:hAnsi="Arial" w:cs="Arial"/>
                <w:sz w:val="22"/>
                <w:szCs w:val="22"/>
              </w:rPr>
            </w:pPr>
            <w:r w:rsidRPr="00B90C9B">
              <w:rPr>
                <w:rFonts w:ascii="Arial" w:hAnsi="Arial" w:cs="Arial"/>
                <w:sz w:val="22"/>
                <w:szCs w:val="22"/>
              </w:rPr>
              <w:t>Maintain CBT Helpline for Full Duration of the Spring 202</w:t>
            </w:r>
            <w:r w:rsidR="001F7DB2">
              <w:rPr>
                <w:rFonts w:ascii="Arial" w:hAnsi="Arial" w:cs="Arial"/>
                <w:sz w:val="22"/>
                <w:szCs w:val="22"/>
              </w:rPr>
              <w:t>2</w:t>
            </w:r>
            <w:r w:rsidRPr="00B90C9B">
              <w:rPr>
                <w:rFonts w:ascii="Arial" w:hAnsi="Arial" w:cs="Arial"/>
                <w:sz w:val="22"/>
                <w:szCs w:val="22"/>
              </w:rPr>
              <w:t xml:space="preserve"> Science Field Testing Period</w:t>
            </w:r>
          </w:p>
        </w:tc>
        <w:tc>
          <w:tcPr>
            <w:tcW w:w="2070" w:type="dxa"/>
            <w:tcBorders>
              <w:top w:val="nil"/>
              <w:left w:val="nil"/>
              <w:bottom w:val="single" w:sz="4" w:space="0" w:color="auto"/>
              <w:right w:val="single" w:sz="4" w:space="0" w:color="auto"/>
            </w:tcBorders>
            <w:shd w:val="clear" w:color="auto" w:fill="auto"/>
            <w:vAlign w:val="center"/>
            <w:hideMark/>
          </w:tcPr>
          <w:p w14:paraId="0A815F56" w14:textId="661FA8FE" w:rsidR="00B90C9B" w:rsidRPr="00B90C9B" w:rsidRDefault="00B90C9B" w:rsidP="00EA63FC">
            <w:pPr>
              <w:jc w:val="center"/>
              <w:rPr>
                <w:rFonts w:ascii="Calibri" w:hAnsi="Calibri" w:cs="Calibri"/>
                <w:sz w:val="22"/>
                <w:szCs w:val="22"/>
              </w:rPr>
            </w:pPr>
            <w:r w:rsidRPr="00B90C9B">
              <w:rPr>
                <w:rFonts w:ascii="Arial" w:hAnsi="Arial" w:cs="Arial"/>
                <w:sz w:val="22"/>
                <w:szCs w:val="22"/>
              </w:rPr>
              <w:t>May</w:t>
            </w:r>
            <w:r w:rsidR="001D0EA0">
              <w:rPr>
                <w:rFonts w:ascii="Arial" w:hAnsi="Arial" w:cs="Arial"/>
                <w:sz w:val="22"/>
                <w:szCs w:val="22"/>
              </w:rPr>
              <w:t xml:space="preserve"> </w:t>
            </w:r>
            <w:r w:rsidRPr="00B90C9B">
              <w:rPr>
                <w:rFonts w:ascii="Arial" w:hAnsi="Arial" w:cs="Arial"/>
                <w:sz w:val="22"/>
                <w:szCs w:val="22"/>
              </w:rPr>
              <w:t>2</w:t>
            </w:r>
            <w:r w:rsidR="001F7DB2">
              <w:rPr>
                <w:rFonts w:ascii="Arial" w:hAnsi="Arial" w:cs="Arial"/>
                <w:sz w:val="22"/>
                <w:szCs w:val="22"/>
              </w:rPr>
              <w:t>2</w:t>
            </w:r>
          </w:p>
        </w:tc>
      </w:tr>
      <w:tr w:rsidR="00B90C9B" w:rsidRPr="00B90C9B" w14:paraId="1BB5333D" w14:textId="77777777" w:rsidTr="00977F69">
        <w:trPr>
          <w:trHeight w:val="82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6129D3A3"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070" w:type="dxa"/>
            <w:tcBorders>
              <w:top w:val="nil"/>
              <w:left w:val="nil"/>
              <w:bottom w:val="single" w:sz="4" w:space="0" w:color="auto"/>
              <w:right w:val="single" w:sz="4" w:space="0" w:color="auto"/>
            </w:tcBorders>
            <w:shd w:val="clear" w:color="auto" w:fill="auto"/>
            <w:vAlign w:val="center"/>
            <w:hideMark/>
          </w:tcPr>
          <w:p w14:paraId="1CA9086E" w14:textId="67A2FDCD" w:rsidR="00B90C9B" w:rsidRPr="00B90C9B" w:rsidRDefault="00B90C9B" w:rsidP="00EA63FC">
            <w:pPr>
              <w:jc w:val="center"/>
              <w:rPr>
                <w:rFonts w:ascii="Arial" w:hAnsi="Arial" w:cs="Arial"/>
                <w:sz w:val="22"/>
                <w:szCs w:val="22"/>
              </w:rPr>
            </w:pPr>
            <w:r w:rsidRPr="00B90C9B">
              <w:rPr>
                <w:rFonts w:ascii="Arial" w:hAnsi="Arial" w:cs="Arial"/>
                <w:sz w:val="22"/>
                <w:szCs w:val="22"/>
              </w:rPr>
              <w:t>Jun 2</w:t>
            </w:r>
            <w:r w:rsidR="001F7DB2">
              <w:rPr>
                <w:rFonts w:ascii="Arial" w:hAnsi="Arial" w:cs="Arial"/>
                <w:sz w:val="22"/>
                <w:szCs w:val="22"/>
              </w:rPr>
              <w:t>2</w:t>
            </w:r>
          </w:p>
        </w:tc>
      </w:tr>
      <w:tr w:rsidR="00B90C9B" w:rsidRPr="00B90C9B" w14:paraId="45ED193F"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B6562" w14:textId="18BC9759" w:rsidR="00B90C9B" w:rsidRPr="00B90C9B" w:rsidRDefault="00B90C9B" w:rsidP="00EA63FC">
            <w:pPr>
              <w:jc w:val="center"/>
              <w:rPr>
                <w:rFonts w:ascii="Arial" w:hAnsi="Arial" w:cs="Arial"/>
                <w:color w:val="000000"/>
                <w:sz w:val="22"/>
                <w:szCs w:val="22"/>
              </w:rPr>
            </w:pPr>
            <w:r w:rsidRPr="00B90C9B">
              <w:rPr>
                <w:rFonts w:ascii="Arial" w:hAnsi="Arial" w:cs="Arial"/>
                <w:bCs/>
                <w:color w:val="000000"/>
                <w:sz w:val="22"/>
                <w:szCs w:val="22"/>
              </w:rPr>
              <w:t>Year 2: July 1, 202</w:t>
            </w:r>
            <w:r w:rsidR="001F7DB2">
              <w:rPr>
                <w:rFonts w:ascii="Arial" w:hAnsi="Arial" w:cs="Arial"/>
                <w:bCs/>
                <w:color w:val="000000"/>
                <w:sz w:val="22"/>
                <w:szCs w:val="22"/>
              </w:rPr>
              <w:t>2</w:t>
            </w:r>
            <w:r w:rsidRPr="00B90C9B">
              <w:rPr>
                <w:rFonts w:ascii="Arial" w:hAnsi="Arial" w:cs="Arial"/>
                <w:bCs/>
                <w:color w:val="000000"/>
                <w:sz w:val="22"/>
                <w:szCs w:val="22"/>
              </w:rPr>
              <w:t>–June 30, 202</w:t>
            </w:r>
            <w:r w:rsidR="001F7DB2">
              <w:rPr>
                <w:rFonts w:ascii="Arial" w:hAnsi="Arial" w:cs="Arial"/>
                <w:bCs/>
                <w:color w:val="000000"/>
                <w:sz w:val="22"/>
                <w:szCs w:val="22"/>
              </w:rPr>
              <w:t>3</w:t>
            </w:r>
          </w:p>
        </w:tc>
      </w:tr>
      <w:tr w:rsidR="00B90C9B" w:rsidRPr="00B90C9B" w14:paraId="4B8BDDFB" w14:textId="77777777" w:rsidTr="00977F69">
        <w:trPr>
          <w:trHeight w:val="674"/>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33EE6C04" w14:textId="15EA7DE0"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Spring 202</w:t>
            </w:r>
            <w:r w:rsidR="001F7DB2">
              <w:rPr>
                <w:rFonts w:ascii="Arial" w:hAnsi="Arial" w:cs="Arial"/>
                <w:sz w:val="22"/>
                <w:szCs w:val="22"/>
              </w:rPr>
              <w:t>3</w:t>
            </w:r>
            <w:r w:rsidRPr="00B90C9B">
              <w:rPr>
                <w:rFonts w:ascii="Arial" w:hAnsi="Arial" w:cs="Arial"/>
                <w:sz w:val="22"/>
                <w:szCs w:val="22"/>
              </w:rPr>
              <w:t xml:space="preserve">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5CB29F08" w14:textId="3D79ECA1"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2</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2</w:t>
            </w:r>
          </w:p>
        </w:tc>
      </w:tr>
      <w:tr w:rsidR="00B90C9B" w:rsidRPr="00B90C9B" w14:paraId="2B4608DC" w14:textId="77777777" w:rsidTr="00977F69">
        <w:trPr>
          <w:trHeight w:val="71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FCFCB7C" w14:textId="1876A561"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202</w:t>
            </w:r>
            <w:r w:rsidR="001F7DB2">
              <w:rPr>
                <w:rFonts w:ascii="Arial" w:hAnsi="Arial" w:cs="Arial"/>
                <w:sz w:val="22"/>
                <w:szCs w:val="22"/>
              </w:rPr>
              <w:t>3</w:t>
            </w:r>
            <w:r w:rsidRPr="00B90C9B">
              <w:rPr>
                <w:rFonts w:ascii="Arial" w:hAnsi="Arial" w:cs="Arial"/>
                <w:sz w:val="22"/>
                <w:szCs w:val="22"/>
              </w:rPr>
              <w:t xml:space="preserve"> Science Field and Operational Testing</w:t>
            </w:r>
          </w:p>
        </w:tc>
        <w:tc>
          <w:tcPr>
            <w:tcW w:w="2070" w:type="dxa"/>
            <w:tcBorders>
              <w:top w:val="nil"/>
              <w:left w:val="nil"/>
              <w:bottom w:val="single" w:sz="4" w:space="0" w:color="auto"/>
              <w:right w:val="single" w:sz="4" w:space="0" w:color="auto"/>
            </w:tcBorders>
            <w:shd w:val="clear" w:color="auto" w:fill="auto"/>
            <w:vAlign w:val="center"/>
            <w:hideMark/>
          </w:tcPr>
          <w:p w14:paraId="71BE4410" w14:textId="257C8177" w:rsidR="00B90C9B" w:rsidRPr="00B90C9B" w:rsidRDefault="00B90C9B" w:rsidP="00EA63FC">
            <w:pPr>
              <w:jc w:val="center"/>
              <w:rPr>
                <w:rFonts w:ascii="Arial" w:hAnsi="Arial" w:cs="Arial"/>
                <w:sz w:val="22"/>
                <w:szCs w:val="22"/>
              </w:rPr>
            </w:pPr>
            <w:r w:rsidRPr="00B90C9B">
              <w:rPr>
                <w:rFonts w:ascii="Arial" w:hAnsi="Arial" w:cs="Arial"/>
                <w:sz w:val="22"/>
                <w:szCs w:val="22"/>
              </w:rPr>
              <w:t>Jul</w:t>
            </w:r>
            <w:r w:rsidR="001D0EA0">
              <w:rPr>
                <w:rFonts w:ascii="Arial" w:hAnsi="Arial" w:cs="Arial"/>
                <w:sz w:val="22"/>
                <w:szCs w:val="22"/>
              </w:rPr>
              <w:t xml:space="preserve"> </w:t>
            </w:r>
            <w:r w:rsidRPr="00B90C9B">
              <w:rPr>
                <w:rFonts w:ascii="Arial" w:hAnsi="Arial" w:cs="Arial"/>
                <w:sz w:val="22"/>
                <w:szCs w:val="22"/>
              </w:rPr>
              <w:t>2</w:t>
            </w:r>
            <w:r w:rsidR="001F7DB2">
              <w:rPr>
                <w:rFonts w:ascii="Arial" w:hAnsi="Arial" w:cs="Arial"/>
                <w:sz w:val="22"/>
                <w:szCs w:val="22"/>
              </w:rPr>
              <w:t>2</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2</w:t>
            </w:r>
          </w:p>
        </w:tc>
      </w:tr>
      <w:tr w:rsidR="00B90C9B" w:rsidRPr="00B90C9B" w14:paraId="7D73F306" w14:textId="77777777" w:rsidTr="00977F69">
        <w:trPr>
          <w:trHeight w:val="8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38CE9AE4" w14:textId="2C00F2F0"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Student Constructed Responses for 202</w:t>
            </w:r>
            <w:r w:rsidR="001F7DB2">
              <w:rPr>
                <w:rFonts w:ascii="Arial" w:hAnsi="Arial" w:cs="Arial"/>
                <w:sz w:val="22"/>
                <w:szCs w:val="22"/>
              </w:rPr>
              <w:t>3</w:t>
            </w:r>
            <w:r w:rsidRPr="00B90C9B">
              <w:rPr>
                <w:rFonts w:ascii="Arial" w:hAnsi="Arial" w:cs="Arial"/>
                <w:sz w:val="22"/>
                <w:szCs w:val="22"/>
              </w:rPr>
              <w:t xml:space="preserve"> Grades 5 and 8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6918F4CB" w14:textId="0C2935E0"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2</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2</w:t>
            </w:r>
          </w:p>
        </w:tc>
      </w:tr>
      <w:tr w:rsidR="00B90C9B" w:rsidRPr="00B90C9B" w14:paraId="061F7515" w14:textId="77777777" w:rsidTr="00977F69">
        <w:trPr>
          <w:trHeight w:val="953"/>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643F20DE"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Practice Tests in Six Languages Including English on Contractor's Website using Sample Science Forms Developed and Translated by NYSED</w:t>
            </w:r>
          </w:p>
        </w:tc>
        <w:tc>
          <w:tcPr>
            <w:tcW w:w="2070" w:type="dxa"/>
            <w:tcBorders>
              <w:top w:val="nil"/>
              <w:left w:val="nil"/>
              <w:bottom w:val="single" w:sz="4" w:space="0" w:color="auto"/>
              <w:right w:val="single" w:sz="4" w:space="0" w:color="auto"/>
            </w:tcBorders>
            <w:shd w:val="clear" w:color="auto" w:fill="auto"/>
            <w:vAlign w:val="center"/>
            <w:hideMark/>
          </w:tcPr>
          <w:p w14:paraId="64DCCFDE" w14:textId="205B9FA4" w:rsidR="00B90C9B" w:rsidRPr="00B90C9B" w:rsidRDefault="00B90C9B" w:rsidP="00EA63FC">
            <w:pPr>
              <w:jc w:val="center"/>
              <w:rPr>
                <w:rFonts w:ascii="Arial" w:hAnsi="Arial" w:cs="Arial"/>
                <w:sz w:val="22"/>
                <w:szCs w:val="22"/>
              </w:rPr>
            </w:pPr>
            <w:r w:rsidRPr="00B90C9B">
              <w:rPr>
                <w:rFonts w:ascii="Arial" w:hAnsi="Arial" w:cs="Arial"/>
                <w:sz w:val="22"/>
                <w:szCs w:val="22"/>
              </w:rPr>
              <w:t>Sept 2</w:t>
            </w:r>
            <w:r w:rsidR="001F7DB2">
              <w:rPr>
                <w:rFonts w:ascii="Arial" w:hAnsi="Arial" w:cs="Arial"/>
                <w:sz w:val="22"/>
                <w:szCs w:val="22"/>
              </w:rPr>
              <w:t>2</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3</w:t>
            </w:r>
          </w:p>
        </w:tc>
      </w:tr>
      <w:tr w:rsidR="00B90C9B" w:rsidRPr="00B90C9B" w14:paraId="11134B5C" w14:textId="77777777" w:rsidTr="00977F69">
        <w:trPr>
          <w:trHeight w:val="647"/>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FDB5CA6" w14:textId="4DA1D7A6" w:rsidR="00B90C9B" w:rsidRPr="00B90C9B" w:rsidRDefault="00B90C9B" w:rsidP="00B90C9B">
            <w:pPr>
              <w:rPr>
                <w:rFonts w:ascii="Arial" w:hAnsi="Arial" w:cs="Arial"/>
                <w:sz w:val="22"/>
                <w:szCs w:val="22"/>
              </w:rPr>
            </w:pPr>
            <w:r w:rsidRPr="00B90C9B">
              <w:rPr>
                <w:rFonts w:ascii="Arial" w:hAnsi="Arial" w:cs="Arial"/>
                <w:sz w:val="22"/>
                <w:szCs w:val="22"/>
              </w:rPr>
              <w:t>Maintain CBT Helpline for Full Duration of 202</w:t>
            </w:r>
            <w:r w:rsidR="001F7DB2">
              <w:rPr>
                <w:rFonts w:ascii="Arial" w:hAnsi="Arial" w:cs="Arial"/>
                <w:sz w:val="22"/>
                <w:szCs w:val="22"/>
              </w:rPr>
              <w:t>3</w:t>
            </w:r>
            <w:r w:rsidRPr="00B90C9B">
              <w:rPr>
                <w:rFonts w:ascii="Arial" w:hAnsi="Arial" w:cs="Arial"/>
                <w:sz w:val="22"/>
                <w:szCs w:val="22"/>
              </w:rPr>
              <w:t xml:space="preserve"> Science Operational and </w:t>
            </w:r>
            <w:r w:rsidR="00606B05" w:rsidRPr="00B90C9B">
              <w:rPr>
                <w:rFonts w:ascii="Arial" w:hAnsi="Arial" w:cs="Arial"/>
                <w:sz w:val="22"/>
                <w:szCs w:val="22"/>
              </w:rPr>
              <w:t>Field-testing</w:t>
            </w:r>
            <w:r w:rsidRPr="00B90C9B">
              <w:rPr>
                <w:rFonts w:ascii="Arial" w:hAnsi="Arial" w:cs="Arial"/>
                <w:sz w:val="22"/>
                <w:szCs w:val="22"/>
              </w:rPr>
              <w:t xml:space="preserve"> Periods</w:t>
            </w:r>
          </w:p>
        </w:tc>
        <w:tc>
          <w:tcPr>
            <w:tcW w:w="2070" w:type="dxa"/>
            <w:tcBorders>
              <w:top w:val="nil"/>
              <w:left w:val="nil"/>
              <w:bottom w:val="single" w:sz="4" w:space="0" w:color="auto"/>
              <w:right w:val="single" w:sz="4" w:space="0" w:color="auto"/>
            </w:tcBorders>
            <w:shd w:val="clear" w:color="auto" w:fill="auto"/>
            <w:vAlign w:val="center"/>
            <w:hideMark/>
          </w:tcPr>
          <w:p w14:paraId="1D7E4B16" w14:textId="764D2EC3"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June</w:t>
            </w:r>
            <w:r w:rsidR="00F006CC">
              <w:rPr>
                <w:rFonts w:ascii="Arial" w:hAnsi="Arial" w:cs="Arial"/>
                <w:sz w:val="22"/>
                <w:szCs w:val="22"/>
              </w:rPr>
              <w:t xml:space="preserve"> </w:t>
            </w:r>
            <w:r w:rsidRPr="00B90C9B">
              <w:rPr>
                <w:rFonts w:ascii="Arial" w:hAnsi="Arial" w:cs="Arial"/>
                <w:sz w:val="22"/>
                <w:szCs w:val="22"/>
              </w:rPr>
              <w:t>2</w:t>
            </w:r>
            <w:r w:rsidR="00EA63FC">
              <w:rPr>
                <w:rFonts w:ascii="Arial" w:hAnsi="Arial" w:cs="Arial"/>
                <w:sz w:val="22"/>
                <w:szCs w:val="22"/>
              </w:rPr>
              <w:t>3</w:t>
            </w:r>
          </w:p>
        </w:tc>
      </w:tr>
      <w:tr w:rsidR="00B90C9B" w:rsidRPr="00B90C9B" w14:paraId="088916D3" w14:textId="77777777" w:rsidTr="00977F69">
        <w:trPr>
          <w:trHeight w:val="611"/>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2C3EBD06" w14:textId="53D4586F"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w:t>
            </w:r>
            <w:r w:rsidR="001F7DB2">
              <w:rPr>
                <w:rFonts w:ascii="Arial" w:hAnsi="Arial" w:cs="Arial"/>
                <w:sz w:val="22"/>
                <w:szCs w:val="22"/>
              </w:rPr>
              <w:t>3</w:t>
            </w:r>
            <w:r w:rsidRPr="00B90C9B">
              <w:rPr>
                <w:rFonts w:ascii="Arial" w:hAnsi="Arial" w:cs="Arial"/>
                <w:sz w:val="22"/>
                <w:szCs w:val="22"/>
              </w:rPr>
              <w:t xml:space="preserve"> Scoring Period for the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7DE65648" w14:textId="2465D10F"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3</w:t>
            </w:r>
          </w:p>
        </w:tc>
      </w:tr>
      <w:tr w:rsidR="00B90C9B" w:rsidRPr="00B90C9B" w14:paraId="3FBEBC88" w14:textId="77777777" w:rsidTr="00977F69">
        <w:trPr>
          <w:cantSplit/>
          <w:trHeight w:hRule="exact" w:val="1189"/>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0E3D4A23" w14:textId="45F22334"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w:t>
            </w:r>
            <w:r w:rsidR="001F7DB2">
              <w:rPr>
                <w:rFonts w:ascii="Arial" w:hAnsi="Arial" w:cs="Arial"/>
                <w:sz w:val="22"/>
                <w:szCs w:val="22"/>
              </w:rPr>
              <w:t>3</w:t>
            </w:r>
            <w:r w:rsidRPr="00B90C9B">
              <w:rPr>
                <w:rFonts w:ascii="Arial" w:hAnsi="Arial" w:cs="Arial"/>
                <w:sz w:val="22"/>
                <w:szCs w:val="22"/>
              </w:rPr>
              <w:t xml:space="preserve">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6051DE01" w14:textId="47E313CF"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3</w:t>
            </w:r>
          </w:p>
        </w:tc>
      </w:tr>
      <w:tr w:rsidR="00B90C9B" w:rsidRPr="00B90C9B" w14:paraId="4A70770A" w14:textId="77777777" w:rsidTr="00977F69">
        <w:trPr>
          <w:trHeight w:val="1007"/>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3538407"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070" w:type="dxa"/>
            <w:tcBorders>
              <w:top w:val="nil"/>
              <w:left w:val="nil"/>
              <w:bottom w:val="single" w:sz="4" w:space="0" w:color="auto"/>
              <w:right w:val="single" w:sz="4" w:space="0" w:color="auto"/>
            </w:tcBorders>
            <w:shd w:val="clear" w:color="auto" w:fill="auto"/>
            <w:vAlign w:val="center"/>
            <w:hideMark/>
          </w:tcPr>
          <w:p w14:paraId="05FCB320" w14:textId="3547D173"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3</w:t>
            </w:r>
          </w:p>
        </w:tc>
      </w:tr>
      <w:tr w:rsidR="00B90C9B" w:rsidRPr="00B90C9B" w14:paraId="5BA7315A" w14:textId="77777777" w:rsidTr="00977F69">
        <w:trPr>
          <w:trHeight w:val="1214"/>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57939F1C" w14:textId="1F3B08B0" w:rsidR="00B90C9B" w:rsidRPr="00B90C9B" w:rsidRDefault="00B90C9B" w:rsidP="00B90C9B">
            <w:pPr>
              <w:rPr>
                <w:rFonts w:ascii="Arial" w:hAnsi="Arial" w:cs="Arial"/>
                <w:sz w:val="22"/>
                <w:szCs w:val="22"/>
              </w:rPr>
            </w:pPr>
            <w:r w:rsidRPr="00B90C9B">
              <w:rPr>
                <w:rFonts w:ascii="Arial" w:hAnsi="Arial" w:cs="Arial"/>
                <w:sz w:val="22"/>
                <w:szCs w:val="22"/>
              </w:rPr>
              <w:t>Provide to NYSED Data Records of the Student Responses to the MC Items and Local Scoring Consortia-Determined Scores for the Student Constructed Responses for the 202</w:t>
            </w:r>
            <w:r w:rsidR="001F7DB2">
              <w:rPr>
                <w:rFonts w:ascii="Arial" w:hAnsi="Arial" w:cs="Arial"/>
                <w:sz w:val="22"/>
                <w:szCs w:val="22"/>
              </w:rPr>
              <w:t>3</w:t>
            </w:r>
            <w:r w:rsidRPr="00B90C9B">
              <w:rPr>
                <w:rFonts w:ascii="Arial" w:hAnsi="Arial" w:cs="Arial"/>
                <w:sz w:val="22"/>
                <w:szCs w:val="22"/>
              </w:rPr>
              <w:t xml:space="preserve"> Grades 5 and 8 Operational Tests</w:t>
            </w:r>
          </w:p>
        </w:tc>
        <w:tc>
          <w:tcPr>
            <w:tcW w:w="2070" w:type="dxa"/>
            <w:tcBorders>
              <w:top w:val="nil"/>
              <w:left w:val="nil"/>
              <w:bottom w:val="single" w:sz="4" w:space="0" w:color="auto"/>
              <w:right w:val="single" w:sz="4" w:space="0" w:color="auto"/>
            </w:tcBorders>
            <w:shd w:val="clear" w:color="auto" w:fill="auto"/>
            <w:vAlign w:val="center"/>
            <w:hideMark/>
          </w:tcPr>
          <w:p w14:paraId="554BE543" w14:textId="36C90E99"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3</w:t>
            </w:r>
          </w:p>
        </w:tc>
      </w:tr>
      <w:tr w:rsidR="00B90C9B" w:rsidRPr="00B90C9B" w14:paraId="5164AAE1" w14:textId="77777777" w:rsidTr="00977F69">
        <w:trPr>
          <w:trHeight w:val="71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1D26C2" w14:textId="42B684CB" w:rsidR="00B90C9B" w:rsidRPr="00B90C9B" w:rsidRDefault="00B90C9B" w:rsidP="00EA63FC">
            <w:pPr>
              <w:jc w:val="center"/>
              <w:rPr>
                <w:rFonts w:ascii="Arial" w:hAnsi="Arial" w:cs="Arial"/>
                <w:color w:val="000000"/>
                <w:sz w:val="22"/>
                <w:szCs w:val="22"/>
              </w:rPr>
            </w:pPr>
            <w:r w:rsidRPr="00B90C9B">
              <w:rPr>
                <w:rFonts w:ascii="Arial" w:hAnsi="Arial" w:cs="Arial"/>
                <w:bCs/>
                <w:color w:val="000000"/>
                <w:sz w:val="22"/>
                <w:szCs w:val="22"/>
              </w:rPr>
              <w:t>Year 3:</w:t>
            </w:r>
            <w:r w:rsidRPr="00B90C9B">
              <w:rPr>
                <w:rFonts w:ascii="Arial" w:hAnsi="Arial" w:cs="Arial"/>
                <w:color w:val="000000"/>
                <w:sz w:val="22"/>
                <w:szCs w:val="22"/>
              </w:rPr>
              <w:t> July 1, 202</w:t>
            </w:r>
            <w:r w:rsidR="001F7DB2">
              <w:rPr>
                <w:rFonts w:ascii="Arial" w:hAnsi="Arial" w:cs="Arial"/>
                <w:color w:val="000000"/>
                <w:sz w:val="22"/>
                <w:szCs w:val="22"/>
              </w:rPr>
              <w:t>3</w:t>
            </w:r>
            <w:r w:rsidRPr="00B90C9B">
              <w:rPr>
                <w:rFonts w:ascii="Arial" w:hAnsi="Arial" w:cs="Arial"/>
                <w:color w:val="000000"/>
                <w:sz w:val="22"/>
                <w:szCs w:val="22"/>
              </w:rPr>
              <w:t>–June 30, 202</w:t>
            </w:r>
            <w:r w:rsidR="001F7DB2">
              <w:rPr>
                <w:rFonts w:ascii="Arial" w:hAnsi="Arial" w:cs="Arial"/>
                <w:color w:val="000000"/>
                <w:sz w:val="22"/>
                <w:szCs w:val="22"/>
              </w:rPr>
              <w:t>4</w:t>
            </w:r>
          </w:p>
        </w:tc>
      </w:tr>
      <w:tr w:rsidR="00B90C9B" w:rsidRPr="00B90C9B" w14:paraId="540E9D69"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tcPr>
          <w:p w14:paraId="1DFC61BE" w14:textId="69332894" w:rsidR="00B90C9B" w:rsidRPr="00B90C9B" w:rsidRDefault="00B90C9B" w:rsidP="00B90C9B">
            <w:pPr>
              <w:rPr>
                <w:rFonts w:ascii="Arial" w:hAnsi="Arial" w:cs="Arial"/>
                <w:sz w:val="22"/>
                <w:szCs w:val="22"/>
              </w:rPr>
            </w:pPr>
            <w:r w:rsidRPr="00B90C9B">
              <w:rPr>
                <w:rFonts w:ascii="Arial" w:hAnsi="Arial" w:cs="Arial"/>
                <w:sz w:val="22"/>
                <w:szCs w:val="22"/>
              </w:rPr>
              <w:lastRenderedPageBreak/>
              <w:t>Host a Secure Site at Which School Administrators and Other NYSED-Approved Parties Can Access and Print Their School’s Student CBT-Entered Responses and the Associated Scores for the Spring 202</w:t>
            </w:r>
            <w:r w:rsidR="001F7DB2">
              <w:rPr>
                <w:rFonts w:ascii="Arial" w:hAnsi="Arial" w:cs="Arial"/>
                <w:sz w:val="22"/>
                <w:szCs w:val="22"/>
              </w:rPr>
              <w:t>3</w:t>
            </w:r>
            <w:r w:rsidRPr="00B90C9B">
              <w:rPr>
                <w:rFonts w:ascii="Arial" w:hAnsi="Arial" w:cs="Arial"/>
                <w:sz w:val="22"/>
                <w:szCs w:val="22"/>
              </w:rPr>
              <w:t xml:space="preserve"> Grades 5 and 8 Science Operational Written Tests</w:t>
            </w:r>
          </w:p>
        </w:tc>
        <w:tc>
          <w:tcPr>
            <w:tcW w:w="2070" w:type="dxa"/>
            <w:tcBorders>
              <w:top w:val="nil"/>
              <w:left w:val="nil"/>
              <w:bottom w:val="single" w:sz="4" w:space="0" w:color="auto"/>
              <w:right w:val="single" w:sz="4" w:space="0" w:color="auto"/>
            </w:tcBorders>
            <w:shd w:val="clear" w:color="auto" w:fill="auto"/>
            <w:vAlign w:val="center"/>
          </w:tcPr>
          <w:p w14:paraId="763E6DFE" w14:textId="62D9F595"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4</w:t>
            </w:r>
          </w:p>
        </w:tc>
      </w:tr>
      <w:tr w:rsidR="00B90C9B" w:rsidRPr="00B90C9B" w14:paraId="1FFA3E1F"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FB9B3F6" w14:textId="7C8BDD23"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w:t>
            </w:r>
            <w:r w:rsidR="001F7DB2">
              <w:rPr>
                <w:rFonts w:ascii="Arial" w:hAnsi="Arial" w:cs="Arial"/>
                <w:sz w:val="22"/>
                <w:szCs w:val="22"/>
              </w:rPr>
              <w:t>4</w:t>
            </w:r>
            <w:r w:rsidRPr="00B90C9B">
              <w:rPr>
                <w:rFonts w:ascii="Arial" w:hAnsi="Arial" w:cs="Arial"/>
                <w:sz w:val="22"/>
                <w:szCs w:val="22"/>
              </w:rPr>
              <w:t xml:space="preserve">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2239D702" w14:textId="498A4D53"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3</w:t>
            </w:r>
          </w:p>
        </w:tc>
      </w:tr>
      <w:tr w:rsidR="00B90C9B" w:rsidRPr="00B90C9B" w14:paraId="3816621B"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5E2DEF4C"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23420DC1" w14:textId="57F853DE"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3</w:t>
            </w:r>
          </w:p>
        </w:tc>
      </w:tr>
      <w:tr w:rsidR="00B90C9B" w:rsidRPr="00B90C9B" w14:paraId="1F23B84E"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DBE7A1A" w14:textId="2EBEB8E5"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Student Constructed Responses for 202</w:t>
            </w:r>
            <w:r w:rsidR="001F7DB2">
              <w:rPr>
                <w:rFonts w:ascii="Arial" w:hAnsi="Arial" w:cs="Arial"/>
                <w:sz w:val="22"/>
                <w:szCs w:val="22"/>
              </w:rPr>
              <w:t>4</w:t>
            </w:r>
            <w:r w:rsidRPr="00B90C9B">
              <w:rPr>
                <w:rFonts w:ascii="Arial" w:hAnsi="Arial" w:cs="Arial"/>
                <w:sz w:val="22"/>
                <w:szCs w:val="22"/>
              </w:rPr>
              <w:t xml:space="preserve"> Grades 5 and 8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1F5F1E8D" w14:textId="7D466471"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3</w:t>
            </w:r>
          </w:p>
        </w:tc>
      </w:tr>
      <w:tr w:rsidR="00B90C9B" w:rsidRPr="00B90C9B" w14:paraId="37BAB29C" w14:textId="77777777" w:rsidTr="00977F69">
        <w:trPr>
          <w:trHeight w:val="878"/>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38623AD7"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070" w:type="dxa"/>
            <w:tcBorders>
              <w:top w:val="nil"/>
              <w:left w:val="nil"/>
              <w:bottom w:val="single" w:sz="4" w:space="0" w:color="auto"/>
              <w:right w:val="single" w:sz="4" w:space="0" w:color="auto"/>
            </w:tcBorders>
            <w:shd w:val="clear" w:color="auto" w:fill="auto"/>
            <w:vAlign w:val="center"/>
            <w:hideMark/>
          </w:tcPr>
          <w:p w14:paraId="2B780DEB" w14:textId="433207A4"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3</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4</w:t>
            </w:r>
          </w:p>
        </w:tc>
      </w:tr>
      <w:tr w:rsidR="00B90C9B" w:rsidRPr="00B90C9B" w14:paraId="7E68AEC8"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062D408" w14:textId="351E0AF7"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w:t>
            </w:r>
            <w:r w:rsidR="001F7DB2">
              <w:rPr>
                <w:rFonts w:ascii="Arial" w:hAnsi="Arial" w:cs="Arial"/>
                <w:sz w:val="22"/>
                <w:szCs w:val="22"/>
              </w:rPr>
              <w:t>4</w:t>
            </w:r>
            <w:r w:rsidRPr="00B90C9B">
              <w:rPr>
                <w:rFonts w:ascii="Arial" w:hAnsi="Arial" w:cs="Arial"/>
                <w:sz w:val="22"/>
                <w:szCs w:val="22"/>
              </w:rPr>
              <w:t xml:space="preserve"> Scoring Period for the Grades 5 and 8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3A6CE3B7" w14:textId="6A068F69"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4</w:t>
            </w:r>
          </w:p>
        </w:tc>
      </w:tr>
      <w:tr w:rsidR="00B90C9B" w:rsidRPr="00B90C9B" w14:paraId="04E236DE"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1061D8E" w14:textId="25809DAB" w:rsidR="00B90C9B" w:rsidRPr="00B90C9B" w:rsidRDefault="00B90C9B" w:rsidP="00B90C9B">
            <w:pPr>
              <w:rPr>
                <w:rFonts w:ascii="Arial" w:hAnsi="Arial" w:cs="Arial"/>
                <w:sz w:val="22"/>
                <w:szCs w:val="22"/>
              </w:rPr>
            </w:pPr>
            <w:r w:rsidRPr="00B90C9B">
              <w:rPr>
                <w:rFonts w:ascii="Arial" w:hAnsi="Arial" w:cs="Arial"/>
                <w:sz w:val="22"/>
                <w:szCs w:val="22"/>
              </w:rPr>
              <w:t>Maintain Scoring Helpline for Full Duration of 202</w:t>
            </w:r>
            <w:r w:rsidR="001F7DB2">
              <w:rPr>
                <w:rFonts w:ascii="Arial" w:hAnsi="Arial" w:cs="Arial"/>
                <w:sz w:val="22"/>
                <w:szCs w:val="22"/>
              </w:rPr>
              <w:t>4</w:t>
            </w:r>
            <w:r w:rsidRPr="00B90C9B">
              <w:rPr>
                <w:rFonts w:ascii="Arial" w:hAnsi="Arial" w:cs="Arial"/>
                <w:sz w:val="22"/>
                <w:szCs w:val="22"/>
              </w:rPr>
              <w:t xml:space="preserve"> Scoring Period for the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32A87D78" w14:textId="3A5029E5"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4</w:t>
            </w:r>
          </w:p>
        </w:tc>
      </w:tr>
      <w:tr w:rsidR="00B90C9B" w:rsidRPr="00B90C9B" w14:paraId="0BC0874B" w14:textId="77777777" w:rsidTr="00977F69">
        <w:trPr>
          <w:trHeight w:val="112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55FA70E" w14:textId="04AFCAD6"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w:t>
            </w:r>
            <w:r w:rsidR="001F7DB2">
              <w:rPr>
                <w:rFonts w:ascii="Arial" w:hAnsi="Arial" w:cs="Arial"/>
                <w:sz w:val="22"/>
                <w:szCs w:val="22"/>
              </w:rPr>
              <w:t>4</w:t>
            </w:r>
            <w:r w:rsidRPr="00B90C9B">
              <w:rPr>
                <w:rFonts w:ascii="Arial" w:hAnsi="Arial" w:cs="Arial"/>
                <w:sz w:val="22"/>
                <w:szCs w:val="22"/>
              </w:rPr>
              <w:t xml:space="preserve">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7198BE11" w14:textId="41FEF1B7"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4</w:t>
            </w:r>
          </w:p>
        </w:tc>
      </w:tr>
      <w:tr w:rsidR="00B90C9B" w:rsidRPr="00B90C9B" w14:paraId="3B66EB87" w14:textId="77777777" w:rsidTr="00977F69">
        <w:trPr>
          <w:trHeight w:val="84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412F81F"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070" w:type="dxa"/>
            <w:tcBorders>
              <w:top w:val="nil"/>
              <w:left w:val="nil"/>
              <w:bottom w:val="single" w:sz="4" w:space="0" w:color="auto"/>
              <w:right w:val="single" w:sz="4" w:space="0" w:color="auto"/>
            </w:tcBorders>
            <w:shd w:val="clear" w:color="auto" w:fill="auto"/>
            <w:vAlign w:val="center"/>
            <w:hideMark/>
          </w:tcPr>
          <w:p w14:paraId="16C5C017" w14:textId="654B5ADD"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4</w:t>
            </w:r>
          </w:p>
        </w:tc>
      </w:tr>
      <w:tr w:rsidR="00B90C9B" w:rsidRPr="00B90C9B" w14:paraId="44BAE5FD" w14:textId="77777777" w:rsidTr="00977F69">
        <w:trPr>
          <w:trHeight w:val="113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AB17482" w14:textId="16E9AB7A" w:rsidR="00B90C9B" w:rsidRPr="00B90C9B" w:rsidRDefault="00B90C9B" w:rsidP="00B90C9B">
            <w:pPr>
              <w:rPr>
                <w:rFonts w:ascii="Arial" w:hAnsi="Arial" w:cs="Arial"/>
                <w:sz w:val="22"/>
                <w:szCs w:val="22"/>
              </w:rPr>
            </w:pPr>
            <w:r w:rsidRPr="00B90C9B">
              <w:rPr>
                <w:rFonts w:ascii="Arial" w:hAnsi="Arial" w:cs="Arial"/>
                <w:sz w:val="22"/>
                <w:szCs w:val="22"/>
              </w:rPr>
              <w:t>Provide to NYSED Data Records of the Student Responses to the MC Items and Local Scoring Consortia-Determined Scores for the Student Constructed Responses for the 202</w:t>
            </w:r>
            <w:r w:rsidR="001F7DB2">
              <w:rPr>
                <w:rFonts w:ascii="Arial" w:hAnsi="Arial" w:cs="Arial"/>
                <w:sz w:val="22"/>
                <w:szCs w:val="22"/>
              </w:rPr>
              <w:t>4</w:t>
            </w:r>
            <w:r w:rsidRPr="00B90C9B">
              <w:rPr>
                <w:rFonts w:ascii="Arial" w:hAnsi="Arial" w:cs="Arial"/>
                <w:sz w:val="22"/>
                <w:szCs w:val="22"/>
              </w:rPr>
              <w:t xml:space="preserve">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24CF6DFA" w14:textId="1D641CF9"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4</w:t>
            </w:r>
          </w:p>
        </w:tc>
      </w:tr>
      <w:tr w:rsidR="00B90C9B" w:rsidRPr="00B90C9B" w14:paraId="51B482EC" w14:textId="77777777" w:rsidTr="002C1B12">
        <w:trPr>
          <w:trHeight w:val="500"/>
        </w:trPr>
        <w:tc>
          <w:tcPr>
            <w:tcW w:w="9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15F067" w14:textId="4AC98760" w:rsidR="00B90C9B" w:rsidRPr="00B90C9B" w:rsidRDefault="00B90C9B" w:rsidP="00EA63FC">
            <w:pPr>
              <w:jc w:val="center"/>
              <w:rPr>
                <w:rFonts w:ascii="Arial" w:hAnsi="Arial" w:cs="Arial"/>
                <w:color w:val="000000"/>
                <w:sz w:val="22"/>
                <w:szCs w:val="22"/>
              </w:rPr>
            </w:pPr>
            <w:r w:rsidRPr="00B90C9B">
              <w:rPr>
                <w:rFonts w:ascii="Arial" w:hAnsi="Arial" w:cs="Arial"/>
                <w:bCs/>
                <w:color w:val="000000"/>
                <w:sz w:val="22"/>
                <w:szCs w:val="22"/>
              </w:rPr>
              <w:t>Year 4: July 1, 202</w:t>
            </w:r>
            <w:r w:rsidR="001F7DB2">
              <w:rPr>
                <w:rFonts w:ascii="Arial" w:hAnsi="Arial" w:cs="Arial"/>
                <w:bCs/>
                <w:color w:val="000000"/>
                <w:sz w:val="22"/>
                <w:szCs w:val="22"/>
              </w:rPr>
              <w:t>4</w:t>
            </w:r>
            <w:r w:rsidRPr="00B90C9B">
              <w:rPr>
                <w:rFonts w:ascii="Arial" w:hAnsi="Arial" w:cs="Arial"/>
                <w:bCs/>
                <w:color w:val="000000"/>
                <w:sz w:val="22"/>
                <w:szCs w:val="22"/>
              </w:rPr>
              <w:t>–June 30, 202</w:t>
            </w:r>
            <w:r w:rsidR="001F7DB2">
              <w:rPr>
                <w:rFonts w:ascii="Arial" w:hAnsi="Arial" w:cs="Arial"/>
                <w:bCs/>
                <w:color w:val="000000"/>
                <w:sz w:val="22"/>
                <w:szCs w:val="22"/>
              </w:rPr>
              <w:t>5</w:t>
            </w:r>
          </w:p>
        </w:tc>
      </w:tr>
      <w:tr w:rsidR="00B90C9B" w:rsidRPr="00B90C9B" w14:paraId="2049940C"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tcPr>
          <w:p w14:paraId="150F79F8" w14:textId="23DA3777"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w:t>
            </w:r>
            <w:r w:rsidR="001F7DB2">
              <w:rPr>
                <w:rFonts w:ascii="Arial" w:hAnsi="Arial" w:cs="Arial"/>
                <w:sz w:val="22"/>
                <w:szCs w:val="22"/>
              </w:rPr>
              <w:t>4</w:t>
            </w:r>
            <w:r w:rsidRPr="00B90C9B">
              <w:rPr>
                <w:rFonts w:ascii="Arial" w:hAnsi="Arial" w:cs="Arial"/>
                <w:sz w:val="22"/>
                <w:szCs w:val="22"/>
              </w:rPr>
              <w:t xml:space="preserve"> Grades 5 and 8 Science Operational Written Tests</w:t>
            </w:r>
          </w:p>
        </w:tc>
        <w:tc>
          <w:tcPr>
            <w:tcW w:w="2070" w:type="dxa"/>
            <w:tcBorders>
              <w:top w:val="nil"/>
              <w:left w:val="nil"/>
              <w:bottom w:val="single" w:sz="4" w:space="0" w:color="auto"/>
              <w:right w:val="single" w:sz="4" w:space="0" w:color="auto"/>
            </w:tcBorders>
            <w:shd w:val="clear" w:color="auto" w:fill="auto"/>
            <w:vAlign w:val="center"/>
          </w:tcPr>
          <w:p w14:paraId="0DC6D798" w14:textId="60A4973C"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5</w:t>
            </w:r>
          </w:p>
        </w:tc>
      </w:tr>
      <w:tr w:rsidR="00B90C9B" w:rsidRPr="00B90C9B" w14:paraId="65B7539D"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1C1622E" w14:textId="4DB52AA5"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w:t>
            </w:r>
            <w:r w:rsidR="001F7DB2">
              <w:rPr>
                <w:rFonts w:ascii="Arial" w:hAnsi="Arial" w:cs="Arial"/>
                <w:sz w:val="22"/>
                <w:szCs w:val="22"/>
              </w:rPr>
              <w:t>5</w:t>
            </w:r>
            <w:r w:rsidRPr="00B90C9B">
              <w:rPr>
                <w:rFonts w:ascii="Arial" w:hAnsi="Arial" w:cs="Arial"/>
                <w:sz w:val="22"/>
                <w:szCs w:val="22"/>
              </w:rPr>
              <w:t xml:space="preserve">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32E0660A" w14:textId="7A20157D"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4</w:t>
            </w:r>
          </w:p>
        </w:tc>
      </w:tr>
      <w:tr w:rsidR="00B90C9B" w:rsidRPr="00B90C9B" w14:paraId="2654C33B"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50FA0E6" w14:textId="77777777"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039C82DB" w14:textId="24581AFD"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4</w:t>
            </w:r>
          </w:p>
        </w:tc>
      </w:tr>
      <w:tr w:rsidR="00B90C9B" w:rsidRPr="00B90C9B" w14:paraId="64308A21"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CD286B4" w14:textId="5A348D09"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Student Constructed Responses for 202</w:t>
            </w:r>
            <w:r w:rsidR="001F7DB2">
              <w:rPr>
                <w:rFonts w:ascii="Arial" w:hAnsi="Arial" w:cs="Arial"/>
                <w:sz w:val="22"/>
                <w:szCs w:val="22"/>
              </w:rPr>
              <w:t>5</w:t>
            </w:r>
            <w:r w:rsidRPr="00B90C9B">
              <w:rPr>
                <w:rFonts w:ascii="Arial" w:hAnsi="Arial" w:cs="Arial"/>
                <w:sz w:val="22"/>
                <w:szCs w:val="22"/>
              </w:rPr>
              <w:t xml:space="preserve"> Grades 5 and 8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538659D1" w14:textId="25505FC5"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4</w:t>
            </w:r>
          </w:p>
        </w:tc>
      </w:tr>
      <w:tr w:rsidR="00B90C9B" w:rsidRPr="00B90C9B" w14:paraId="1D8808C7" w14:textId="77777777" w:rsidTr="00977F69">
        <w:trPr>
          <w:trHeight w:val="79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353000B6"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070" w:type="dxa"/>
            <w:tcBorders>
              <w:top w:val="nil"/>
              <w:left w:val="nil"/>
              <w:bottom w:val="single" w:sz="4" w:space="0" w:color="auto"/>
              <w:right w:val="single" w:sz="4" w:space="0" w:color="auto"/>
            </w:tcBorders>
            <w:shd w:val="clear" w:color="auto" w:fill="auto"/>
            <w:vAlign w:val="center"/>
            <w:hideMark/>
          </w:tcPr>
          <w:p w14:paraId="0D980F1A" w14:textId="2F37AB63"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4</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5</w:t>
            </w:r>
          </w:p>
        </w:tc>
      </w:tr>
      <w:tr w:rsidR="00B90C9B" w:rsidRPr="00B90C9B" w14:paraId="0C24AEB2"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06C573D7" w14:textId="3D19B566"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w:t>
            </w:r>
            <w:r w:rsidR="001F7DB2">
              <w:rPr>
                <w:rFonts w:ascii="Arial" w:hAnsi="Arial" w:cs="Arial"/>
                <w:sz w:val="22"/>
                <w:szCs w:val="22"/>
              </w:rPr>
              <w:t>5</w:t>
            </w:r>
            <w:r w:rsidRPr="00B90C9B">
              <w:rPr>
                <w:rFonts w:ascii="Arial" w:hAnsi="Arial" w:cs="Arial"/>
                <w:sz w:val="22"/>
                <w:szCs w:val="22"/>
              </w:rPr>
              <w:t xml:space="preserve"> Scoring Period for the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5FF9C5C3" w14:textId="1D24F7C9"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5</w:t>
            </w:r>
          </w:p>
        </w:tc>
      </w:tr>
      <w:tr w:rsidR="00B90C9B" w:rsidRPr="00B90C9B" w14:paraId="28006BCF"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64EA8DE" w14:textId="2D57CDDC" w:rsidR="00B90C9B" w:rsidRPr="00B90C9B" w:rsidRDefault="00B90C9B" w:rsidP="00B90C9B">
            <w:pPr>
              <w:rPr>
                <w:rFonts w:ascii="Arial" w:hAnsi="Arial" w:cs="Arial"/>
                <w:sz w:val="22"/>
                <w:szCs w:val="22"/>
              </w:rPr>
            </w:pPr>
            <w:r w:rsidRPr="00B90C9B">
              <w:rPr>
                <w:rFonts w:ascii="Arial" w:hAnsi="Arial" w:cs="Arial"/>
                <w:sz w:val="22"/>
                <w:szCs w:val="22"/>
              </w:rPr>
              <w:t>Maintain Scoring Helpline for Full Duration of 202</w:t>
            </w:r>
            <w:r w:rsidR="001F7DB2">
              <w:rPr>
                <w:rFonts w:ascii="Arial" w:hAnsi="Arial" w:cs="Arial"/>
                <w:sz w:val="22"/>
                <w:szCs w:val="22"/>
              </w:rPr>
              <w:t>5</w:t>
            </w:r>
            <w:r w:rsidRPr="00B90C9B">
              <w:rPr>
                <w:rFonts w:ascii="Arial" w:hAnsi="Arial" w:cs="Arial"/>
                <w:sz w:val="22"/>
                <w:szCs w:val="22"/>
              </w:rPr>
              <w:t xml:space="preserve"> Scoring Period for the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42B1546B" w14:textId="76AD1438"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5</w:t>
            </w:r>
          </w:p>
        </w:tc>
      </w:tr>
      <w:tr w:rsidR="00B90C9B" w:rsidRPr="00B90C9B" w14:paraId="7EB4BAF0" w14:textId="77777777" w:rsidTr="00977F69">
        <w:trPr>
          <w:trHeight w:val="1080"/>
        </w:trPr>
        <w:tc>
          <w:tcPr>
            <w:tcW w:w="7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49CFF" w14:textId="1EB327DF" w:rsidR="00B90C9B" w:rsidRPr="00B90C9B" w:rsidRDefault="00B90C9B" w:rsidP="00B90C9B">
            <w:pPr>
              <w:rPr>
                <w:rFonts w:ascii="Arial" w:hAnsi="Arial" w:cs="Arial"/>
                <w:sz w:val="22"/>
                <w:szCs w:val="22"/>
              </w:rPr>
            </w:pPr>
            <w:r w:rsidRPr="00B90C9B">
              <w:rPr>
                <w:rFonts w:ascii="Arial" w:hAnsi="Arial" w:cs="Arial"/>
                <w:sz w:val="22"/>
                <w:szCs w:val="22"/>
              </w:rPr>
              <w:lastRenderedPageBreak/>
              <w:t>Manage the Process for Scoring by Local Scoring Consortia from the Delivery of Responses to Scoring Consortia through to the Collection of Scores for all CBT-entered Responses for the 202</w:t>
            </w:r>
            <w:r w:rsidR="001F7DB2">
              <w:rPr>
                <w:rFonts w:ascii="Arial" w:hAnsi="Arial" w:cs="Arial"/>
                <w:sz w:val="22"/>
                <w:szCs w:val="22"/>
              </w:rPr>
              <w:t>5</w:t>
            </w:r>
            <w:r w:rsidRPr="00B90C9B">
              <w:rPr>
                <w:rFonts w:ascii="Arial" w:hAnsi="Arial" w:cs="Arial"/>
                <w:sz w:val="22"/>
                <w:szCs w:val="22"/>
              </w:rPr>
              <w:t xml:space="preserve"> Operational Science Tests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0477B057" w14:textId="61930CF4"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5</w:t>
            </w:r>
          </w:p>
        </w:tc>
      </w:tr>
      <w:tr w:rsidR="00B90C9B" w:rsidRPr="00B90C9B" w14:paraId="7D64DA77" w14:textId="77777777" w:rsidTr="00977F69">
        <w:trPr>
          <w:trHeight w:val="93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674985F"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070" w:type="dxa"/>
            <w:tcBorders>
              <w:top w:val="nil"/>
              <w:left w:val="nil"/>
              <w:bottom w:val="single" w:sz="4" w:space="0" w:color="auto"/>
              <w:right w:val="single" w:sz="4" w:space="0" w:color="auto"/>
            </w:tcBorders>
            <w:shd w:val="clear" w:color="auto" w:fill="auto"/>
            <w:vAlign w:val="center"/>
            <w:hideMark/>
          </w:tcPr>
          <w:p w14:paraId="72067935" w14:textId="3654E86D"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5</w:t>
            </w:r>
          </w:p>
        </w:tc>
      </w:tr>
      <w:tr w:rsidR="00B90C9B" w:rsidRPr="00B90C9B" w14:paraId="6A374D34" w14:textId="77777777" w:rsidTr="00977F69">
        <w:trPr>
          <w:trHeight w:val="122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211DFCF2" w14:textId="72657B8E" w:rsidR="00B90C9B" w:rsidRPr="00B90C9B" w:rsidRDefault="00B90C9B" w:rsidP="00B90C9B">
            <w:pPr>
              <w:rPr>
                <w:rFonts w:ascii="Arial" w:hAnsi="Arial" w:cs="Arial"/>
                <w:sz w:val="22"/>
                <w:szCs w:val="22"/>
              </w:rPr>
            </w:pPr>
            <w:r w:rsidRPr="00B90C9B">
              <w:rPr>
                <w:rFonts w:ascii="Arial" w:hAnsi="Arial" w:cs="Arial"/>
                <w:sz w:val="22"/>
                <w:szCs w:val="22"/>
              </w:rPr>
              <w:t>Provide to NYSED Data Records of the Student Responses to the MC Items and Local Scoring Consortia-Determined Scores for the Student Constructed Responses for the 202</w:t>
            </w:r>
            <w:r w:rsidR="001F7DB2">
              <w:rPr>
                <w:rFonts w:ascii="Arial" w:hAnsi="Arial" w:cs="Arial"/>
                <w:sz w:val="22"/>
                <w:szCs w:val="22"/>
              </w:rPr>
              <w:t>5</w:t>
            </w:r>
            <w:r w:rsidRPr="00B90C9B">
              <w:rPr>
                <w:rFonts w:ascii="Arial" w:hAnsi="Arial" w:cs="Arial"/>
                <w:sz w:val="22"/>
                <w:szCs w:val="22"/>
              </w:rPr>
              <w:t xml:space="preserve">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167D912E" w14:textId="3A41EE3F"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5</w:t>
            </w:r>
          </w:p>
        </w:tc>
      </w:tr>
      <w:tr w:rsidR="00B90C9B" w:rsidRPr="00B90C9B" w14:paraId="2F8C91DD" w14:textId="77777777" w:rsidTr="002C1B12">
        <w:trPr>
          <w:trHeight w:val="500"/>
        </w:trPr>
        <w:tc>
          <w:tcPr>
            <w:tcW w:w="9630" w:type="dxa"/>
            <w:gridSpan w:val="2"/>
            <w:tcBorders>
              <w:top w:val="nil"/>
              <w:left w:val="single" w:sz="4" w:space="0" w:color="auto"/>
              <w:bottom w:val="single" w:sz="4" w:space="0" w:color="auto"/>
              <w:right w:val="single" w:sz="4" w:space="0" w:color="auto"/>
            </w:tcBorders>
            <w:shd w:val="clear" w:color="auto" w:fill="auto"/>
            <w:vAlign w:val="center"/>
            <w:hideMark/>
          </w:tcPr>
          <w:p w14:paraId="6699A645" w14:textId="7491D229" w:rsidR="00B90C9B" w:rsidRPr="00B90C9B" w:rsidRDefault="00B90C9B" w:rsidP="00EA63FC">
            <w:pPr>
              <w:jc w:val="center"/>
              <w:rPr>
                <w:rFonts w:ascii="Arial" w:hAnsi="Arial" w:cs="Arial"/>
                <w:color w:val="000000"/>
                <w:sz w:val="22"/>
                <w:szCs w:val="22"/>
              </w:rPr>
            </w:pPr>
            <w:r w:rsidRPr="00B90C9B">
              <w:rPr>
                <w:rFonts w:ascii="Arial" w:hAnsi="Arial" w:cs="Arial"/>
                <w:bCs/>
                <w:color w:val="000000"/>
                <w:sz w:val="22"/>
                <w:szCs w:val="22"/>
              </w:rPr>
              <w:t xml:space="preserve">Year </w:t>
            </w:r>
            <w:r w:rsidR="002C1B12" w:rsidRPr="00B90C9B">
              <w:rPr>
                <w:rFonts w:ascii="Arial" w:hAnsi="Arial" w:cs="Arial"/>
                <w:bCs/>
                <w:color w:val="000000"/>
                <w:sz w:val="22"/>
                <w:szCs w:val="22"/>
              </w:rPr>
              <w:t>5:</w:t>
            </w:r>
            <w:r w:rsidRPr="00B90C9B">
              <w:rPr>
                <w:rFonts w:ascii="Arial" w:hAnsi="Arial" w:cs="Arial"/>
                <w:bCs/>
                <w:color w:val="000000"/>
                <w:sz w:val="22"/>
                <w:szCs w:val="22"/>
              </w:rPr>
              <w:t xml:space="preserve"> July 1, 202</w:t>
            </w:r>
            <w:r w:rsidR="001F7DB2">
              <w:rPr>
                <w:rFonts w:ascii="Arial" w:hAnsi="Arial" w:cs="Arial"/>
                <w:bCs/>
                <w:color w:val="000000"/>
                <w:sz w:val="22"/>
                <w:szCs w:val="22"/>
              </w:rPr>
              <w:t>5</w:t>
            </w:r>
            <w:r w:rsidRPr="00B90C9B">
              <w:rPr>
                <w:rFonts w:ascii="Arial" w:hAnsi="Arial" w:cs="Arial"/>
                <w:bCs/>
                <w:color w:val="000000"/>
                <w:sz w:val="22"/>
                <w:szCs w:val="22"/>
              </w:rPr>
              <w:t>–Nov 30, 202</w:t>
            </w:r>
            <w:r w:rsidR="001F7DB2">
              <w:rPr>
                <w:rFonts w:ascii="Arial" w:hAnsi="Arial" w:cs="Arial"/>
                <w:bCs/>
                <w:color w:val="000000"/>
                <w:sz w:val="22"/>
                <w:szCs w:val="22"/>
              </w:rPr>
              <w:t>6</w:t>
            </w:r>
          </w:p>
        </w:tc>
      </w:tr>
      <w:tr w:rsidR="00B90C9B" w:rsidRPr="00B90C9B" w14:paraId="42B4396E" w14:textId="77777777" w:rsidTr="00977F69">
        <w:trPr>
          <w:trHeight w:val="1160"/>
        </w:trPr>
        <w:tc>
          <w:tcPr>
            <w:tcW w:w="7560" w:type="dxa"/>
            <w:tcBorders>
              <w:top w:val="nil"/>
              <w:left w:val="single" w:sz="4" w:space="0" w:color="auto"/>
              <w:bottom w:val="single" w:sz="4" w:space="0" w:color="auto"/>
              <w:right w:val="single" w:sz="4" w:space="0" w:color="auto"/>
            </w:tcBorders>
            <w:shd w:val="clear" w:color="auto" w:fill="auto"/>
            <w:vAlign w:val="center"/>
          </w:tcPr>
          <w:p w14:paraId="3EC49B3C" w14:textId="590D9052" w:rsidR="00B90C9B" w:rsidRPr="00B90C9B" w:rsidRDefault="00B90C9B" w:rsidP="00B90C9B">
            <w:pPr>
              <w:rPr>
                <w:rFonts w:ascii="Arial" w:hAnsi="Arial" w:cs="Arial"/>
                <w:sz w:val="22"/>
                <w:szCs w:val="22"/>
              </w:rPr>
            </w:pPr>
            <w:r w:rsidRPr="00B90C9B">
              <w:rPr>
                <w:rFonts w:ascii="Arial" w:hAnsi="Arial" w:cs="Arial"/>
                <w:sz w:val="22"/>
                <w:szCs w:val="22"/>
              </w:rPr>
              <w:t>Host a Secure Site at Which School Administrators and Other NYSED-Approved Parties Can Access and Print Their School’s Student CBT-Entered Responses and the Associated Scores for the Spring 202</w:t>
            </w:r>
            <w:r w:rsidR="001F7DB2">
              <w:rPr>
                <w:rFonts w:ascii="Arial" w:hAnsi="Arial" w:cs="Arial"/>
                <w:sz w:val="22"/>
                <w:szCs w:val="22"/>
              </w:rPr>
              <w:t>5</w:t>
            </w:r>
            <w:r w:rsidRPr="00B90C9B">
              <w:rPr>
                <w:rFonts w:ascii="Arial" w:hAnsi="Arial" w:cs="Arial"/>
                <w:sz w:val="22"/>
                <w:szCs w:val="22"/>
              </w:rPr>
              <w:t xml:space="preserve"> Grades 5 and 8 Science Operational Written Tests</w:t>
            </w:r>
          </w:p>
        </w:tc>
        <w:tc>
          <w:tcPr>
            <w:tcW w:w="2070" w:type="dxa"/>
            <w:tcBorders>
              <w:top w:val="nil"/>
              <w:left w:val="nil"/>
              <w:bottom w:val="single" w:sz="4" w:space="0" w:color="auto"/>
              <w:right w:val="single" w:sz="4" w:space="0" w:color="auto"/>
            </w:tcBorders>
            <w:shd w:val="clear" w:color="auto" w:fill="auto"/>
            <w:vAlign w:val="center"/>
          </w:tcPr>
          <w:p w14:paraId="17841F5F" w14:textId="6A30EC8C"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6</w:t>
            </w:r>
          </w:p>
        </w:tc>
      </w:tr>
      <w:tr w:rsidR="00B90C9B" w:rsidRPr="00B90C9B" w14:paraId="69B1D3FA" w14:textId="77777777" w:rsidTr="00977F69">
        <w:trPr>
          <w:trHeight w:val="683"/>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70C1A76" w14:textId="1CE2F359" w:rsidR="00B90C9B" w:rsidRPr="00B90C9B" w:rsidRDefault="00B90C9B" w:rsidP="00B90C9B">
            <w:pPr>
              <w:rPr>
                <w:rFonts w:ascii="Arial" w:hAnsi="Arial" w:cs="Arial"/>
                <w:sz w:val="22"/>
                <w:szCs w:val="22"/>
              </w:rPr>
            </w:pPr>
            <w:r w:rsidRPr="00B90C9B">
              <w:rPr>
                <w:rFonts w:ascii="Arial" w:hAnsi="Arial" w:cs="Arial"/>
                <w:sz w:val="22"/>
                <w:szCs w:val="22"/>
              </w:rPr>
              <w:t>Develop/Customize Online Test Delivery Platform to be Used by Students for 202</w:t>
            </w:r>
            <w:r w:rsidR="001F7DB2">
              <w:rPr>
                <w:rFonts w:ascii="Arial" w:hAnsi="Arial" w:cs="Arial"/>
                <w:sz w:val="22"/>
                <w:szCs w:val="22"/>
              </w:rPr>
              <w:t>6</w:t>
            </w:r>
            <w:r w:rsidRPr="00B90C9B">
              <w:rPr>
                <w:rFonts w:ascii="Arial" w:hAnsi="Arial" w:cs="Arial"/>
                <w:sz w:val="22"/>
                <w:szCs w:val="22"/>
              </w:rPr>
              <w:t xml:space="preserve"> Science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465FF11E" w14:textId="0696CB94"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5</w:t>
            </w:r>
            <w:r w:rsidR="00C73388"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5</w:t>
            </w:r>
          </w:p>
        </w:tc>
      </w:tr>
      <w:tr w:rsidR="00B90C9B" w:rsidRPr="00B90C9B" w14:paraId="0B43203D" w14:textId="77777777" w:rsidTr="00977F69">
        <w:trPr>
          <w:trHeight w:val="71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661E13FB" w14:textId="1AD1ED1D" w:rsidR="00B90C9B" w:rsidRPr="00B90C9B" w:rsidRDefault="00B90C9B" w:rsidP="00B90C9B">
            <w:pPr>
              <w:rPr>
                <w:rFonts w:ascii="Arial" w:hAnsi="Arial" w:cs="Arial"/>
                <w:sz w:val="22"/>
                <w:szCs w:val="22"/>
              </w:rPr>
            </w:pPr>
            <w:r w:rsidRPr="00B90C9B">
              <w:rPr>
                <w:rFonts w:ascii="Arial" w:hAnsi="Arial" w:cs="Arial"/>
                <w:sz w:val="22"/>
                <w:szCs w:val="22"/>
              </w:rPr>
              <w:t>Customize Online Test Administration System to be Used by School Administrators for Spring 202</w:t>
            </w:r>
            <w:r w:rsidR="001F7DB2">
              <w:rPr>
                <w:rFonts w:ascii="Arial" w:hAnsi="Arial" w:cs="Arial"/>
                <w:sz w:val="22"/>
                <w:szCs w:val="22"/>
              </w:rPr>
              <w:t>6</w:t>
            </w:r>
            <w:r w:rsidRPr="00B90C9B">
              <w:rPr>
                <w:rFonts w:ascii="Arial" w:hAnsi="Arial" w:cs="Arial"/>
                <w:sz w:val="22"/>
                <w:szCs w:val="22"/>
              </w:rPr>
              <w:t xml:space="preserve"> Operational and Field testing</w:t>
            </w:r>
          </w:p>
        </w:tc>
        <w:tc>
          <w:tcPr>
            <w:tcW w:w="2070" w:type="dxa"/>
            <w:tcBorders>
              <w:top w:val="nil"/>
              <w:left w:val="nil"/>
              <w:bottom w:val="single" w:sz="4" w:space="0" w:color="auto"/>
              <w:right w:val="single" w:sz="4" w:space="0" w:color="auto"/>
            </w:tcBorders>
            <w:shd w:val="clear" w:color="auto" w:fill="auto"/>
            <w:vAlign w:val="center"/>
            <w:hideMark/>
          </w:tcPr>
          <w:p w14:paraId="2AF16F2F" w14:textId="293C77CA"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5</w:t>
            </w:r>
          </w:p>
        </w:tc>
      </w:tr>
      <w:tr w:rsidR="00B90C9B" w:rsidRPr="00B90C9B" w14:paraId="0DD7231A" w14:textId="77777777" w:rsidTr="00977F69">
        <w:trPr>
          <w:trHeight w:val="50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2938868C" w14:textId="010C73B8" w:rsidR="00B90C9B" w:rsidRPr="00B90C9B" w:rsidRDefault="00B90C9B" w:rsidP="00B90C9B">
            <w:pPr>
              <w:rPr>
                <w:rFonts w:ascii="Arial" w:hAnsi="Arial" w:cs="Arial"/>
                <w:sz w:val="22"/>
                <w:szCs w:val="22"/>
              </w:rPr>
            </w:pPr>
            <w:r w:rsidRPr="00B90C9B">
              <w:rPr>
                <w:rFonts w:ascii="Arial" w:hAnsi="Arial" w:cs="Arial"/>
                <w:sz w:val="22"/>
                <w:szCs w:val="22"/>
              </w:rPr>
              <w:t>Develop/Customize CBT Scoring Platform for Local Scoring Consortia to Use for Scoring Constructed Responses for 202</w:t>
            </w:r>
            <w:r w:rsidR="001F7DB2">
              <w:rPr>
                <w:rFonts w:ascii="Arial" w:hAnsi="Arial" w:cs="Arial"/>
                <w:sz w:val="22"/>
                <w:szCs w:val="22"/>
              </w:rPr>
              <w:t>6</w:t>
            </w:r>
            <w:r w:rsidRPr="00B90C9B">
              <w:rPr>
                <w:rFonts w:ascii="Arial" w:hAnsi="Arial" w:cs="Arial"/>
                <w:sz w:val="22"/>
                <w:szCs w:val="22"/>
              </w:rPr>
              <w:t xml:space="preserve"> Grades 5 and 8 Operational Science Tests</w:t>
            </w:r>
          </w:p>
        </w:tc>
        <w:tc>
          <w:tcPr>
            <w:tcW w:w="2070" w:type="dxa"/>
            <w:tcBorders>
              <w:top w:val="nil"/>
              <w:left w:val="nil"/>
              <w:bottom w:val="single" w:sz="4" w:space="0" w:color="auto"/>
              <w:right w:val="single" w:sz="4" w:space="0" w:color="auto"/>
            </w:tcBorders>
            <w:shd w:val="clear" w:color="auto" w:fill="auto"/>
            <w:vAlign w:val="center"/>
            <w:hideMark/>
          </w:tcPr>
          <w:p w14:paraId="788E8026" w14:textId="384BD383" w:rsidR="00B90C9B" w:rsidRPr="00B90C9B" w:rsidRDefault="00B90C9B" w:rsidP="00EA63FC">
            <w:pPr>
              <w:jc w:val="center"/>
              <w:rPr>
                <w:rFonts w:ascii="Arial" w:hAnsi="Arial" w:cs="Arial"/>
                <w:sz w:val="22"/>
                <w:szCs w:val="22"/>
              </w:rPr>
            </w:pPr>
            <w:r w:rsidRPr="00B90C9B">
              <w:rPr>
                <w:rFonts w:ascii="Arial" w:hAnsi="Arial" w:cs="Arial"/>
                <w:sz w:val="22"/>
                <w:szCs w:val="22"/>
              </w:rPr>
              <w:t>Jul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5</w:t>
            </w:r>
          </w:p>
        </w:tc>
      </w:tr>
      <w:tr w:rsidR="00B90C9B" w:rsidRPr="00B90C9B" w14:paraId="79C66D49" w14:textId="77777777" w:rsidTr="00977F69">
        <w:trPr>
          <w:trHeight w:val="86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116A4223" w14:textId="77777777" w:rsidR="00B90C9B" w:rsidRPr="00B90C9B" w:rsidRDefault="00B90C9B" w:rsidP="00B90C9B">
            <w:pPr>
              <w:rPr>
                <w:rFonts w:ascii="Arial" w:hAnsi="Arial" w:cs="Arial"/>
                <w:sz w:val="22"/>
                <w:szCs w:val="22"/>
              </w:rPr>
            </w:pPr>
            <w:r w:rsidRPr="00B90C9B">
              <w:rPr>
                <w:rFonts w:ascii="Arial" w:hAnsi="Arial" w:cs="Arial"/>
                <w:sz w:val="22"/>
                <w:szCs w:val="22"/>
              </w:rPr>
              <w:t>Host Ongoing Online CBT Science Practice Tests in Six Languages Including English on Contractor's Website using Sample Forms Developed and Translated by NYSED</w:t>
            </w:r>
          </w:p>
        </w:tc>
        <w:tc>
          <w:tcPr>
            <w:tcW w:w="2070" w:type="dxa"/>
            <w:tcBorders>
              <w:top w:val="nil"/>
              <w:left w:val="nil"/>
              <w:bottom w:val="single" w:sz="4" w:space="0" w:color="auto"/>
              <w:right w:val="single" w:sz="4" w:space="0" w:color="auto"/>
            </w:tcBorders>
            <w:shd w:val="clear" w:color="auto" w:fill="auto"/>
            <w:vAlign w:val="center"/>
            <w:hideMark/>
          </w:tcPr>
          <w:p w14:paraId="3477FA34" w14:textId="312CE54A" w:rsidR="00B90C9B" w:rsidRPr="00B90C9B" w:rsidRDefault="00B90C9B" w:rsidP="00EA63F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5</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6</w:t>
            </w:r>
          </w:p>
        </w:tc>
      </w:tr>
      <w:tr w:rsidR="00B90C9B" w:rsidRPr="00B90C9B" w14:paraId="44612BB4" w14:textId="77777777" w:rsidTr="00977F69">
        <w:trPr>
          <w:trHeight w:val="629"/>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4C5B85E6" w14:textId="41DF8AAD" w:rsidR="00B90C9B" w:rsidRPr="00B90C9B" w:rsidRDefault="00B90C9B" w:rsidP="00B90C9B">
            <w:pPr>
              <w:rPr>
                <w:rFonts w:ascii="Arial" w:hAnsi="Arial" w:cs="Arial"/>
                <w:sz w:val="22"/>
                <w:szCs w:val="22"/>
              </w:rPr>
            </w:pPr>
            <w:r w:rsidRPr="00B90C9B">
              <w:rPr>
                <w:rFonts w:ascii="Arial" w:hAnsi="Arial" w:cs="Arial"/>
                <w:sz w:val="22"/>
                <w:szCs w:val="22"/>
              </w:rPr>
              <w:t>Maintain CBT Helpline for Full Duration of 202</w:t>
            </w:r>
            <w:r w:rsidR="001F7DB2">
              <w:rPr>
                <w:rFonts w:ascii="Arial" w:hAnsi="Arial" w:cs="Arial"/>
                <w:sz w:val="22"/>
                <w:szCs w:val="22"/>
              </w:rPr>
              <w:t>6</w:t>
            </w:r>
            <w:r w:rsidRPr="00B90C9B">
              <w:rPr>
                <w:rFonts w:ascii="Arial" w:hAnsi="Arial" w:cs="Arial"/>
                <w:sz w:val="22"/>
                <w:szCs w:val="22"/>
              </w:rPr>
              <w:t xml:space="preserve"> Science Operational and </w:t>
            </w:r>
            <w:r w:rsidR="004E5116" w:rsidRPr="00B90C9B">
              <w:rPr>
                <w:rFonts w:ascii="Arial" w:hAnsi="Arial" w:cs="Arial"/>
                <w:sz w:val="22"/>
                <w:szCs w:val="22"/>
              </w:rPr>
              <w:t>Field-testing</w:t>
            </w:r>
            <w:r w:rsidRPr="00B90C9B">
              <w:rPr>
                <w:rFonts w:ascii="Arial" w:hAnsi="Arial" w:cs="Arial"/>
                <w:sz w:val="22"/>
                <w:szCs w:val="22"/>
              </w:rPr>
              <w:t xml:space="preserve"> Periods</w:t>
            </w:r>
          </w:p>
        </w:tc>
        <w:tc>
          <w:tcPr>
            <w:tcW w:w="2070" w:type="dxa"/>
            <w:tcBorders>
              <w:top w:val="nil"/>
              <w:left w:val="nil"/>
              <w:bottom w:val="single" w:sz="4" w:space="0" w:color="auto"/>
              <w:right w:val="single" w:sz="4" w:space="0" w:color="auto"/>
            </w:tcBorders>
            <w:shd w:val="clear" w:color="auto" w:fill="auto"/>
            <w:vAlign w:val="center"/>
            <w:hideMark/>
          </w:tcPr>
          <w:p w14:paraId="6E2CB679" w14:textId="47514028"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6</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6</w:t>
            </w:r>
          </w:p>
        </w:tc>
      </w:tr>
      <w:tr w:rsidR="00B90C9B" w:rsidRPr="00B90C9B" w14:paraId="4C29D0D4" w14:textId="77777777" w:rsidTr="00977F69">
        <w:trPr>
          <w:trHeight w:val="656"/>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5ED67A05" w14:textId="49F95ECB" w:rsidR="00B90C9B" w:rsidRPr="00B90C9B" w:rsidRDefault="00B90C9B" w:rsidP="00B90C9B">
            <w:pPr>
              <w:rPr>
                <w:rFonts w:ascii="Arial" w:hAnsi="Arial" w:cs="Arial"/>
                <w:sz w:val="22"/>
                <w:szCs w:val="22"/>
              </w:rPr>
            </w:pPr>
            <w:r w:rsidRPr="00B90C9B">
              <w:rPr>
                <w:rFonts w:ascii="Arial" w:hAnsi="Arial" w:cs="Arial"/>
                <w:sz w:val="22"/>
                <w:szCs w:val="22"/>
              </w:rPr>
              <w:t>Maintain Customer Support Helpline for Full Duration of 202</w:t>
            </w:r>
            <w:r w:rsidR="001F7DB2">
              <w:rPr>
                <w:rFonts w:ascii="Arial" w:hAnsi="Arial" w:cs="Arial"/>
                <w:sz w:val="22"/>
                <w:szCs w:val="22"/>
              </w:rPr>
              <w:t>6</w:t>
            </w:r>
            <w:r w:rsidRPr="00B90C9B">
              <w:rPr>
                <w:rFonts w:ascii="Arial" w:hAnsi="Arial" w:cs="Arial"/>
                <w:sz w:val="22"/>
                <w:szCs w:val="22"/>
              </w:rPr>
              <w:t xml:space="preserve"> Scoring Period for the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651405A7" w14:textId="52D4E925"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6</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6</w:t>
            </w:r>
          </w:p>
        </w:tc>
      </w:tr>
      <w:tr w:rsidR="00B90C9B" w:rsidRPr="00B90C9B" w14:paraId="2E6C37F9" w14:textId="77777777" w:rsidTr="00977F69">
        <w:trPr>
          <w:trHeight w:val="104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7B3D23D6" w14:textId="4B325D6B" w:rsidR="00B90C9B" w:rsidRPr="00B90C9B" w:rsidRDefault="00B90C9B" w:rsidP="00B90C9B">
            <w:pPr>
              <w:rPr>
                <w:rFonts w:ascii="Arial" w:hAnsi="Arial" w:cs="Arial"/>
                <w:sz w:val="22"/>
                <w:szCs w:val="22"/>
              </w:rPr>
            </w:pPr>
            <w:r w:rsidRPr="00B90C9B">
              <w:rPr>
                <w:rFonts w:ascii="Arial" w:hAnsi="Arial" w:cs="Arial"/>
                <w:sz w:val="22"/>
                <w:szCs w:val="22"/>
              </w:rPr>
              <w:t>Manage the Process for Scoring by Local Scoring Consortia from the Delivery of Responses to Scoring Consortia through to the Collection of Scores for all CBT-entered Responses for the 202</w:t>
            </w:r>
            <w:r w:rsidR="001F7DB2">
              <w:rPr>
                <w:rFonts w:ascii="Arial" w:hAnsi="Arial" w:cs="Arial"/>
                <w:sz w:val="22"/>
                <w:szCs w:val="22"/>
              </w:rPr>
              <w:t>6</w:t>
            </w:r>
            <w:r w:rsidRPr="00B90C9B">
              <w:rPr>
                <w:rFonts w:ascii="Arial" w:hAnsi="Arial" w:cs="Arial"/>
                <w:sz w:val="22"/>
                <w:szCs w:val="22"/>
              </w:rPr>
              <w:t xml:space="preserve"> Science Operational Tests</w:t>
            </w:r>
          </w:p>
        </w:tc>
        <w:tc>
          <w:tcPr>
            <w:tcW w:w="2070" w:type="dxa"/>
            <w:tcBorders>
              <w:top w:val="nil"/>
              <w:left w:val="nil"/>
              <w:bottom w:val="single" w:sz="4" w:space="0" w:color="auto"/>
              <w:right w:val="single" w:sz="4" w:space="0" w:color="auto"/>
            </w:tcBorders>
            <w:shd w:val="clear" w:color="auto" w:fill="auto"/>
            <w:vAlign w:val="center"/>
            <w:hideMark/>
          </w:tcPr>
          <w:p w14:paraId="7394CC3D" w14:textId="2F2198DA" w:rsidR="00B90C9B" w:rsidRPr="00B90C9B" w:rsidRDefault="00B90C9B" w:rsidP="00EA63FC">
            <w:pPr>
              <w:jc w:val="center"/>
              <w:rPr>
                <w:rFonts w:ascii="Arial" w:hAnsi="Arial" w:cs="Arial"/>
                <w:sz w:val="22"/>
                <w:szCs w:val="22"/>
              </w:rPr>
            </w:pPr>
            <w:r w:rsidRPr="00B90C9B">
              <w:rPr>
                <w:rFonts w:ascii="Arial" w:hAnsi="Arial" w:cs="Arial"/>
                <w:sz w:val="22"/>
                <w:szCs w:val="22"/>
              </w:rPr>
              <w:t>May 2</w:t>
            </w:r>
            <w:r w:rsidR="001F7DB2">
              <w:rPr>
                <w:rFonts w:ascii="Arial" w:hAnsi="Arial" w:cs="Arial"/>
                <w:sz w:val="22"/>
                <w:szCs w:val="22"/>
              </w:rPr>
              <w:t>6</w:t>
            </w:r>
            <w:r w:rsidR="00F006CC" w:rsidRPr="00F006CC">
              <w:rPr>
                <w:rFonts w:ascii="Arial" w:hAnsi="Arial" w:cs="Arial"/>
                <w:sz w:val="22"/>
                <w:szCs w:val="22"/>
              </w:rPr>
              <w:t>–</w:t>
            </w:r>
            <w:r w:rsidRPr="00B90C9B">
              <w:rPr>
                <w:rFonts w:ascii="Arial" w:hAnsi="Arial" w:cs="Arial"/>
                <w:sz w:val="22"/>
                <w:szCs w:val="22"/>
              </w:rPr>
              <w:t>June 2</w:t>
            </w:r>
            <w:r w:rsidR="001F7DB2">
              <w:rPr>
                <w:rFonts w:ascii="Arial" w:hAnsi="Arial" w:cs="Arial"/>
                <w:sz w:val="22"/>
                <w:szCs w:val="22"/>
              </w:rPr>
              <w:t>6</w:t>
            </w:r>
          </w:p>
        </w:tc>
      </w:tr>
      <w:tr w:rsidR="00B90C9B" w:rsidRPr="00B90C9B" w14:paraId="361D7899" w14:textId="77777777" w:rsidTr="00977F69">
        <w:trPr>
          <w:trHeight w:val="87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08AC1005" w14:textId="77777777" w:rsidR="00B90C9B" w:rsidRPr="00B90C9B" w:rsidRDefault="00B90C9B" w:rsidP="00B90C9B">
            <w:pPr>
              <w:rPr>
                <w:rFonts w:ascii="Arial" w:hAnsi="Arial" w:cs="Arial"/>
                <w:sz w:val="22"/>
                <w:szCs w:val="22"/>
              </w:rPr>
            </w:pPr>
            <w:r w:rsidRPr="00B90C9B">
              <w:rPr>
                <w:rFonts w:ascii="Arial" w:hAnsi="Arial" w:cs="Arial"/>
                <w:sz w:val="22"/>
                <w:szCs w:val="22"/>
              </w:rPr>
              <w:t>Provide to NYSED Data Files for Student Responses to MC Field test Questions and Digital Files for NYSED to Rate Student Field Test Responses to CR Items</w:t>
            </w:r>
          </w:p>
        </w:tc>
        <w:tc>
          <w:tcPr>
            <w:tcW w:w="2070" w:type="dxa"/>
            <w:tcBorders>
              <w:top w:val="nil"/>
              <w:left w:val="nil"/>
              <w:bottom w:val="single" w:sz="4" w:space="0" w:color="auto"/>
              <w:right w:val="single" w:sz="4" w:space="0" w:color="auto"/>
            </w:tcBorders>
            <w:shd w:val="clear" w:color="auto" w:fill="auto"/>
            <w:vAlign w:val="center"/>
            <w:hideMark/>
          </w:tcPr>
          <w:p w14:paraId="4BEF4B02" w14:textId="7CA55782"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6</w:t>
            </w:r>
          </w:p>
        </w:tc>
      </w:tr>
      <w:tr w:rsidR="00B90C9B" w:rsidRPr="00B90C9B" w14:paraId="245412F0" w14:textId="77777777" w:rsidTr="00977F69">
        <w:trPr>
          <w:trHeight w:val="1190"/>
        </w:trPr>
        <w:tc>
          <w:tcPr>
            <w:tcW w:w="7560" w:type="dxa"/>
            <w:tcBorders>
              <w:top w:val="nil"/>
              <w:left w:val="single" w:sz="4" w:space="0" w:color="auto"/>
              <w:bottom w:val="single" w:sz="4" w:space="0" w:color="auto"/>
              <w:right w:val="single" w:sz="4" w:space="0" w:color="auto"/>
            </w:tcBorders>
            <w:shd w:val="clear" w:color="auto" w:fill="auto"/>
            <w:vAlign w:val="center"/>
            <w:hideMark/>
          </w:tcPr>
          <w:p w14:paraId="23A85C80" w14:textId="173EEECD" w:rsidR="00B90C9B" w:rsidRPr="00B90C9B" w:rsidRDefault="00B90C9B" w:rsidP="00B90C9B">
            <w:pPr>
              <w:rPr>
                <w:rFonts w:ascii="Arial" w:hAnsi="Arial" w:cs="Arial"/>
                <w:sz w:val="22"/>
                <w:szCs w:val="22"/>
              </w:rPr>
            </w:pPr>
            <w:bookmarkStart w:id="286" w:name="_Hlk8593550"/>
            <w:r w:rsidRPr="00B90C9B">
              <w:rPr>
                <w:rFonts w:ascii="Arial" w:hAnsi="Arial" w:cs="Arial"/>
                <w:sz w:val="22"/>
                <w:szCs w:val="22"/>
              </w:rPr>
              <w:t>Provide to NYSED Data Records of the Student Responses to the MC Items and Local Scoring Consortia-Determined Scores for the Student Constructed Responses for the 202</w:t>
            </w:r>
            <w:r w:rsidR="001F7DB2">
              <w:rPr>
                <w:rFonts w:ascii="Arial" w:hAnsi="Arial" w:cs="Arial"/>
                <w:sz w:val="22"/>
                <w:szCs w:val="22"/>
              </w:rPr>
              <w:t>6</w:t>
            </w:r>
            <w:r w:rsidRPr="00B90C9B">
              <w:rPr>
                <w:rFonts w:ascii="Arial" w:hAnsi="Arial" w:cs="Arial"/>
                <w:sz w:val="22"/>
                <w:szCs w:val="22"/>
              </w:rPr>
              <w:t xml:space="preserve"> Science Operational Tests</w:t>
            </w:r>
            <w:bookmarkEnd w:id="286"/>
          </w:p>
        </w:tc>
        <w:tc>
          <w:tcPr>
            <w:tcW w:w="2070" w:type="dxa"/>
            <w:tcBorders>
              <w:top w:val="nil"/>
              <w:left w:val="nil"/>
              <w:bottom w:val="single" w:sz="4" w:space="0" w:color="auto"/>
              <w:right w:val="single" w:sz="4" w:space="0" w:color="auto"/>
            </w:tcBorders>
            <w:shd w:val="clear" w:color="auto" w:fill="auto"/>
            <w:vAlign w:val="center"/>
            <w:hideMark/>
          </w:tcPr>
          <w:p w14:paraId="0CF168F4" w14:textId="1E835F5E" w:rsidR="00B90C9B" w:rsidRPr="00B90C9B" w:rsidRDefault="00B90C9B" w:rsidP="00EA63FC">
            <w:pPr>
              <w:jc w:val="center"/>
              <w:rPr>
                <w:rFonts w:ascii="Arial" w:hAnsi="Arial" w:cs="Arial"/>
                <w:sz w:val="22"/>
                <w:szCs w:val="22"/>
              </w:rPr>
            </w:pPr>
            <w:r w:rsidRPr="00B90C9B">
              <w:rPr>
                <w:rFonts w:ascii="Arial" w:hAnsi="Arial" w:cs="Arial"/>
                <w:sz w:val="22"/>
                <w:szCs w:val="22"/>
              </w:rPr>
              <w:t>June 2</w:t>
            </w:r>
            <w:r w:rsidR="001F7DB2">
              <w:rPr>
                <w:rFonts w:ascii="Arial" w:hAnsi="Arial" w:cs="Arial"/>
                <w:sz w:val="22"/>
                <w:szCs w:val="22"/>
              </w:rPr>
              <w:t>6</w:t>
            </w:r>
          </w:p>
        </w:tc>
      </w:tr>
      <w:tr w:rsidR="00B90C9B" w:rsidRPr="00B90C9B" w14:paraId="46236AA3" w14:textId="77777777" w:rsidTr="00F006CC">
        <w:trPr>
          <w:trHeight w:val="1142"/>
        </w:trPr>
        <w:tc>
          <w:tcPr>
            <w:tcW w:w="7560" w:type="dxa"/>
            <w:tcBorders>
              <w:top w:val="nil"/>
              <w:left w:val="single" w:sz="4" w:space="0" w:color="auto"/>
              <w:bottom w:val="single" w:sz="4" w:space="0" w:color="auto"/>
              <w:right w:val="single" w:sz="4" w:space="0" w:color="auto"/>
            </w:tcBorders>
            <w:shd w:val="clear" w:color="auto" w:fill="auto"/>
          </w:tcPr>
          <w:p w14:paraId="486740CD" w14:textId="70E3190A" w:rsidR="00B90C9B" w:rsidRPr="00B90C9B" w:rsidRDefault="00B90C9B" w:rsidP="00B90C9B">
            <w:pPr>
              <w:rPr>
                <w:rFonts w:ascii="Arial" w:hAnsi="Arial" w:cs="Arial"/>
                <w:sz w:val="22"/>
                <w:szCs w:val="22"/>
              </w:rPr>
            </w:pPr>
            <w:r w:rsidRPr="00B90C9B">
              <w:rPr>
                <w:rFonts w:ascii="Arial" w:hAnsi="Arial" w:cs="Arial"/>
                <w:sz w:val="22"/>
                <w:szCs w:val="22"/>
              </w:rPr>
              <w:lastRenderedPageBreak/>
              <w:t>Host a Secure Site at Which School Administrators and Other NYSED-Approved Parties Can Access and Print Their School’s Student CBT-</w:t>
            </w:r>
            <w:r w:rsidR="00F006CC">
              <w:rPr>
                <w:rFonts w:ascii="Arial" w:hAnsi="Arial" w:cs="Arial"/>
                <w:sz w:val="22"/>
                <w:szCs w:val="22"/>
              </w:rPr>
              <w:t> </w:t>
            </w:r>
            <w:r w:rsidRPr="00B90C9B">
              <w:rPr>
                <w:rFonts w:ascii="Arial" w:hAnsi="Arial" w:cs="Arial"/>
                <w:sz w:val="22"/>
                <w:szCs w:val="22"/>
              </w:rPr>
              <w:t>Entered Responses and the Associated Scores for the Spring 202</w:t>
            </w:r>
            <w:r w:rsidR="001F7DB2">
              <w:rPr>
                <w:rFonts w:ascii="Arial" w:hAnsi="Arial" w:cs="Arial"/>
                <w:sz w:val="22"/>
                <w:szCs w:val="22"/>
              </w:rPr>
              <w:t>6</w:t>
            </w:r>
            <w:r w:rsidRPr="00B90C9B">
              <w:rPr>
                <w:rFonts w:ascii="Arial" w:hAnsi="Arial" w:cs="Arial"/>
                <w:sz w:val="22"/>
                <w:szCs w:val="22"/>
              </w:rPr>
              <w:t xml:space="preserve"> Grades 5 and 8 Science Operational Written Tests</w:t>
            </w:r>
          </w:p>
        </w:tc>
        <w:tc>
          <w:tcPr>
            <w:tcW w:w="2070" w:type="dxa"/>
            <w:tcBorders>
              <w:top w:val="nil"/>
              <w:left w:val="nil"/>
              <w:bottom w:val="single" w:sz="4" w:space="0" w:color="auto"/>
              <w:right w:val="single" w:sz="4" w:space="0" w:color="auto"/>
            </w:tcBorders>
            <w:shd w:val="clear" w:color="auto" w:fill="auto"/>
            <w:vAlign w:val="center"/>
          </w:tcPr>
          <w:p w14:paraId="3C2DDA7B" w14:textId="11BC0941" w:rsidR="00B90C9B" w:rsidRPr="00B90C9B" w:rsidRDefault="00B90C9B" w:rsidP="00F006CC">
            <w:pPr>
              <w:jc w:val="center"/>
              <w:rPr>
                <w:rFonts w:ascii="Arial" w:hAnsi="Arial" w:cs="Arial"/>
                <w:sz w:val="22"/>
                <w:szCs w:val="22"/>
              </w:rPr>
            </w:pPr>
            <w:r w:rsidRPr="00B90C9B">
              <w:rPr>
                <w:rFonts w:ascii="Arial" w:hAnsi="Arial" w:cs="Arial"/>
                <w:sz w:val="22"/>
                <w:szCs w:val="22"/>
              </w:rPr>
              <w:t>July 2</w:t>
            </w:r>
            <w:r w:rsidR="001F7DB2">
              <w:rPr>
                <w:rFonts w:ascii="Arial" w:hAnsi="Arial" w:cs="Arial"/>
                <w:sz w:val="22"/>
                <w:szCs w:val="22"/>
              </w:rPr>
              <w:t>6</w:t>
            </w:r>
            <w:r w:rsidR="00F006CC" w:rsidRPr="00F006CC">
              <w:rPr>
                <w:rFonts w:ascii="Arial" w:hAnsi="Arial" w:cs="Arial"/>
                <w:sz w:val="22"/>
                <w:szCs w:val="22"/>
              </w:rPr>
              <w:t>–</w:t>
            </w:r>
            <w:r w:rsidRPr="00B90C9B">
              <w:rPr>
                <w:rFonts w:ascii="Arial" w:hAnsi="Arial" w:cs="Arial"/>
                <w:sz w:val="22"/>
                <w:szCs w:val="22"/>
              </w:rPr>
              <w:t>Dec 2</w:t>
            </w:r>
            <w:r w:rsidR="001F7DB2">
              <w:rPr>
                <w:rFonts w:ascii="Arial" w:hAnsi="Arial" w:cs="Arial"/>
                <w:sz w:val="22"/>
                <w:szCs w:val="22"/>
              </w:rPr>
              <w:t>6</w:t>
            </w:r>
          </w:p>
        </w:tc>
      </w:tr>
    </w:tbl>
    <w:p w14:paraId="2DAA1B68" w14:textId="77777777" w:rsidR="00544B4D" w:rsidRDefault="00544B4D" w:rsidP="002C1B12">
      <w:pPr>
        <w:pStyle w:val="Heading3"/>
        <w:rPr>
          <w:u w:val="none"/>
        </w:rPr>
      </w:pPr>
      <w:bookmarkStart w:id="287" w:name="_Toc46221030"/>
    </w:p>
    <w:p w14:paraId="5024E5DE" w14:textId="4240A64A" w:rsidR="00B90C9B" w:rsidRPr="002C1B12" w:rsidRDefault="00B90C9B" w:rsidP="002C1B12">
      <w:pPr>
        <w:pStyle w:val="Heading3"/>
        <w:rPr>
          <w:u w:val="none"/>
        </w:rPr>
      </w:pPr>
      <w:r w:rsidRPr="002C1B12">
        <w:rPr>
          <w:u w:val="none"/>
        </w:rPr>
        <w:t>Computer-Based Test Forms</w:t>
      </w:r>
      <w:bookmarkEnd w:id="287"/>
    </w:p>
    <w:p w14:paraId="329362F8" w14:textId="77777777" w:rsidR="00B90C9B" w:rsidRPr="00B90C9B" w:rsidRDefault="00B90C9B" w:rsidP="00B90C9B">
      <w:pPr>
        <w:jc w:val="both"/>
        <w:rPr>
          <w:rFonts w:ascii="Arial" w:hAnsi="Arial" w:cs="Arial"/>
          <w:b/>
          <w:sz w:val="20"/>
          <w:szCs w:val="24"/>
        </w:rPr>
      </w:pPr>
    </w:p>
    <w:p w14:paraId="5B489E75" w14:textId="73ADDC0B" w:rsidR="00B90C9B" w:rsidRDefault="00B90C9B" w:rsidP="00B90C9B">
      <w:pPr>
        <w:jc w:val="both"/>
        <w:rPr>
          <w:rFonts w:ascii="Arial" w:hAnsi="Arial" w:cs="Arial"/>
          <w:szCs w:val="24"/>
        </w:rPr>
      </w:pPr>
      <w:r w:rsidRPr="00B90C9B">
        <w:rPr>
          <w:rFonts w:ascii="Arial" w:hAnsi="Arial" w:cs="Arial"/>
          <w:szCs w:val="24"/>
        </w:rPr>
        <w:t>The contractor must ensure that NYSED has sufficient time to review and quality check the computer</w:t>
      </w:r>
      <w:r w:rsidR="00C73388">
        <w:rPr>
          <w:rFonts w:ascii="Arial" w:hAnsi="Arial" w:cs="Arial"/>
          <w:szCs w:val="24"/>
        </w:rPr>
        <w:noBreakHyphen/>
      </w:r>
      <w:r w:rsidRPr="00B90C9B">
        <w:rPr>
          <w:rFonts w:ascii="Arial" w:hAnsi="Arial" w:cs="Arial"/>
          <w:szCs w:val="24"/>
        </w:rPr>
        <w:t xml:space="preserve">based test forms, comparable to the requirements specified in Component 1b of this RFP. The CBT operational tests for Grades 5 and 8 Science must be available for participating schools to securely access the encrypted test content between </w:t>
      </w:r>
      <w:r w:rsidR="0049730B">
        <w:rPr>
          <w:rFonts w:ascii="Arial" w:hAnsi="Arial" w:cs="Arial"/>
          <w:szCs w:val="24"/>
        </w:rPr>
        <w:t xml:space="preserve">7 </w:t>
      </w:r>
      <w:r w:rsidRPr="00B90C9B">
        <w:rPr>
          <w:rFonts w:ascii="Arial" w:hAnsi="Arial" w:cs="Arial"/>
          <w:szCs w:val="24"/>
        </w:rPr>
        <w:t>am and 6 pm eastern time each day the schedule allows administration. Stand-alone field test forms must be available for participating schools to securely access the encrypted test content during the window schools administer the tests.</w:t>
      </w:r>
    </w:p>
    <w:p w14:paraId="310C863E" w14:textId="4886C939" w:rsidR="00116F1C" w:rsidRDefault="00116F1C" w:rsidP="00B90C9B">
      <w:pPr>
        <w:jc w:val="both"/>
        <w:rPr>
          <w:rFonts w:ascii="Arial" w:hAnsi="Arial" w:cs="Arial"/>
          <w:szCs w:val="24"/>
        </w:rPr>
      </w:pPr>
    </w:p>
    <w:p w14:paraId="5BD128EA" w14:textId="5F72E4E7" w:rsidR="00116F1C" w:rsidRPr="00116F1C" w:rsidRDefault="00116F1C" w:rsidP="00116F1C">
      <w:pPr>
        <w:jc w:val="both"/>
        <w:rPr>
          <w:rFonts w:ascii="Arial" w:hAnsi="Arial" w:cs="Arial"/>
          <w:szCs w:val="24"/>
        </w:rPr>
      </w:pPr>
      <w:r w:rsidRPr="00116F1C">
        <w:rPr>
          <w:rFonts w:ascii="Arial" w:hAnsi="Arial" w:cs="Arial"/>
          <w:szCs w:val="24"/>
        </w:rPr>
        <w:t>Approximately 20 standalone field test forms for each of the Grades 5 and 8 science tests will be administered with CBT each year of the contract. Most likely 4 operational forms will be administered in a spiraled fashion with CBT for each of the Grades 5 and 8 science tests for the first administration (spring 202</w:t>
      </w:r>
      <w:r>
        <w:rPr>
          <w:rFonts w:ascii="Arial" w:hAnsi="Arial" w:cs="Arial"/>
          <w:szCs w:val="24"/>
        </w:rPr>
        <w:t>3</w:t>
      </w:r>
      <w:r w:rsidRPr="00116F1C">
        <w:rPr>
          <w:rFonts w:ascii="Arial" w:hAnsi="Arial" w:cs="Arial"/>
          <w:szCs w:val="24"/>
        </w:rPr>
        <w:t>) of new operational testing under the contract term. In subsequent years of operational testing, NYSED will likely increase the number of operational test forms to be administered with CBT to a maximum of 12 forms for each grade. If school participation with CBT for the science tests increases over the course of the contract term to become the predominant mode of testing, it may become possible for NYSED to reduce somewhat the number of standalone field test forms administered.</w:t>
      </w:r>
    </w:p>
    <w:p w14:paraId="021B7E04" w14:textId="77777777" w:rsidR="00116F1C" w:rsidRPr="00116F1C" w:rsidRDefault="00116F1C" w:rsidP="00116F1C">
      <w:pPr>
        <w:jc w:val="both"/>
        <w:rPr>
          <w:rFonts w:ascii="Arial" w:hAnsi="Arial" w:cs="Arial"/>
          <w:szCs w:val="24"/>
        </w:rPr>
      </w:pPr>
    </w:p>
    <w:p w14:paraId="75E25B3B" w14:textId="4EC4D128" w:rsidR="00116F1C" w:rsidRPr="00B90C9B" w:rsidRDefault="00116F1C" w:rsidP="00116F1C">
      <w:pPr>
        <w:jc w:val="both"/>
        <w:rPr>
          <w:rFonts w:ascii="Arial" w:hAnsi="Arial" w:cs="Arial"/>
          <w:szCs w:val="24"/>
        </w:rPr>
      </w:pPr>
      <w:r w:rsidRPr="00116F1C">
        <w:rPr>
          <w:rFonts w:ascii="Arial" w:hAnsi="Arial" w:cs="Arial"/>
          <w:szCs w:val="24"/>
        </w:rPr>
        <w:t>Each of the operational test forms administered within each grade will likely include one cluster of 4</w:t>
      </w:r>
      <w:r w:rsidR="00422B74" w:rsidRPr="00422B74">
        <w:rPr>
          <w:rFonts w:ascii="Arial" w:hAnsi="Arial" w:cs="Arial"/>
          <w:szCs w:val="24"/>
        </w:rPr>
        <w:t>–</w:t>
      </w:r>
      <w:r w:rsidRPr="00116F1C">
        <w:rPr>
          <w:rFonts w:ascii="Arial" w:hAnsi="Arial" w:cs="Arial"/>
          <w:szCs w:val="24"/>
        </w:rPr>
        <w:t>5 embedded field test items. The cluster of embedded field test items will be inserted in the same positions in each of the operational test forms. The test designs for the Grades 5 and 8 science tests have not yet been established. The current science test designs include a mix of multiple-choice and constructed-response questions: 45 questions at the elementary level and 85 questions at the intermediate level. Including the probable insertion of a cluster of 4</w:t>
      </w:r>
      <w:r w:rsidR="008B3A97" w:rsidRPr="008B3A97">
        <w:rPr>
          <w:rFonts w:ascii="Arial" w:hAnsi="Arial" w:cs="Arial"/>
          <w:szCs w:val="24"/>
        </w:rPr>
        <w:t>–</w:t>
      </w:r>
      <w:r w:rsidRPr="00116F1C">
        <w:rPr>
          <w:rFonts w:ascii="Arial" w:hAnsi="Arial" w:cs="Arial"/>
          <w:szCs w:val="24"/>
        </w:rPr>
        <w:t xml:space="preserve">5 embedded field test items in each of the operational test forms, the new test in </w:t>
      </w:r>
      <w:r w:rsidR="00422B74">
        <w:rPr>
          <w:rFonts w:ascii="Arial" w:hAnsi="Arial" w:cs="Arial"/>
          <w:szCs w:val="24"/>
        </w:rPr>
        <w:t>G</w:t>
      </w:r>
      <w:r w:rsidRPr="00116F1C">
        <w:rPr>
          <w:rFonts w:ascii="Arial" w:hAnsi="Arial" w:cs="Arial"/>
          <w:szCs w:val="24"/>
        </w:rPr>
        <w:t>rade 5 is unlikely to have more than 60 items and the new test in grade 8 is unlikely to have more than 85 items.</w:t>
      </w:r>
    </w:p>
    <w:p w14:paraId="0BF3CA98" w14:textId="77777777" w:rsidR="00B90C9B" w:rsidRPr="00B90C9B" w:rsidRDefault="00B90C9B" w:rsidP="00B90C9B">
      <w:pPr>
        <w:keepNext/>
        <w:jc w:val="both"/>
        <w:outlineLvl w:val="2"/>
        <w:rPr>
          <w:rFonts w:ascii="Arial" w:hAnsi="Arial" w:cs="Arial"/>
          <w:szCs w:val="24"/>
        </w:rPr>
      </w:pPr>
    </w:p>
    <w:p w14:paraId="22AFE5C3" w14:textId="62C4FF71" w:rsidR="00B90C9B" w:rsidRDefault="00B90C9B" w:rsidP="00977F69">
      <w:pPr>
        <w:pStyle w:val="Heading3"/>
        <w:rPr>
          <w:u w:val="none"/>
        </w:rPr>
      </w:pPr>
      <w:bookmarkStart w:id="288" w:name="_Toc46221031"/>
      <w:r w:rsidRPr="002C1B12">
        <w:rPr>
          <w:u w:val="none"/>
        </w:rPr>
        <w:t>Testing System Specifications</w:t>
      </w:r>
      <w:bookmarkEnd w:id="288"/>
    </w:p>
    <w:p w14:paraId="3A886D50" w14:textId="77777777" w:rsidR="00977F69" w:rsidRPr="00977F69" w:rsidRDefault="00977F69" w:rsidP="00977F69"/>
    <w:p w14:paraId="510E3AB0" w14:textId="6759D1F7" w:rsidR="00B90C9B" w:rsidRPr="00B90C9B" w:rsidRDefault="00B90C9B" w:rsidP="000F4457">
      <w:pPr>
        <w:jc w:val="both"/>
        <w:rPr>
          <w:rFonts w:ascii="Arial" w:hAnsi="Arial" w:cs="Arial"/>
          <w:szCs w:val="24"/>
        </w:rPr>
      </w:pPr>
      <w:r w:rsidRPr="00B90C9B">
        <w:rPr>
          <w:rFonts w:ascii="Arial" w:hAnsi="Arial"/>
          <w:bCs/>
          <w:szCs w:val="24"/>
        </w:rPr>
        <w:t xml:space="preserve">The contractor is responsible for providing an online test delivery platform and an administration platform for the provision of the Science written tests and local scoring consortia scoring of the constructed-responses for the science written tests that meet all of the requirements specified in Component 1b of this RFP for the CBT administration and scoring of the Grades </w:t>
      </w:r>
      <w:r w:rsidR="006453EC">
        <w:rPr>
          <w:rFonts w:ascii="Arial" w:hAnsi="Arial"/>
          <w:bCs/>
          <w:szCs w:val="24"/>
        </w:rPr>
        <w:t>3–8</w:t>
      </w:r>
      <w:r w:rsidRPr="00B90C9B">
        <w:rPr>
          <w:rFonts w:ascii="Arial" w:hAnsi="Arial"/>
          <w:bCs/>
          <w:szCs w:val="24"/>
        </w:rPr>
        <w:t xml:space="preserve"> ELA and Mathematics Tests. These requirements include but are not limited to test access control; </w:t>
      </w:r>
      <w:r w:rsidRPr="00B90C9B">
        <w:rPr>
          <w:rFonts w:ascii="Arial" w:hAnsi="Arial" w:cs="Arial"/>
          <w:szCs w:val="24"/>
        </w:rPr>
        <w:t>administrative access control; security of test content and student data; desktop, laptop, and tablet security during testing; wireless networking; network availability; data interoperability; user interface including online student testing accommodations; data management and test management; security management; scoring platform; administrative system; system monitoring and reporting; system availability, maintenance, and updates; readiness verification process; computer-based testing hosted solution, minimum technical specifications; training and technical support.</w:t>
      </w:r>
    </w:p>
    <w:p w14:paraId="29EE4B67" w14:textId="77777777" w:rsidR="00B90C9B" w:rsidRPr="00B90C9B" w:rsidRDefault="00B90C9B" w:rsidP="000F4457">
      <w:pPr>
        <w:jc w:val="both"/>
        <w:rPr>
          <w:rFonts w:ascii="Arial" w:hAnsi="Arial" w:cs="Arial"/>
          <w:szCs w:val="24"/>
        </w:rPr>
      </w:pPr>
    </w:p>
    <w:p w14:paraId="35CF839D" w14:textId="2DA9085B" w:rsidR="00B90C9B" w:rsidRPr="002C1B12" w:rsidRDefault="00B90C9B" w:rsidP="002C1B12">
      <w:pPr>
        <w:pStyle w:val="Heading3"/>
        <w:rPr>
          <w:u w:val="none"/>
        </w:rPr>
      </w:pPr>
      <w:bookmarkStart w:id="289" w:name="_Toc46221032"/>
      <w:r w:rsidRPr="002C1B12">
        <w:rPr>
          <w:u w:val="none"/>
        </w:rPr>
        <w:lastRenderedPageBreak/>
        <w:t>Online Student Testing Accommodations</w:t>
      </w:r>
      <w:bookmarkEnd w:id="289"/>
    </w:p>
    <w:p w14:paraId="74F8E5AA" w14:textId="77777777" w:rsidR="00B90C9B" w:rsidRPr="00B90C9B" w:rsidRDefault="00B90C9B" w:rsidP="00B90C9B">
      <w:pPr>
        <w:keepNext/>
        <w:jc w:val="both"/>
        <w:outlineLvl w:val="0"/>
        <w:rPr>
          <w:rFonts w:ascii="Arial" w:hAnsi="Arial" w:cs="Arial"/>
          <w:szCs w:val="24"/>
        </w:rPr>
      </w:pPr>
    </w:p>
    <w:p w14:paraId="0B8F9D7A" w14:textId="3827DC8D" w:rsidR="00B90C9B" w:rsidRPr="004E5116" w:rsidRDefault="00B90C9B" w:rsidP="004E5116">
      <w:pPr>
        <w:rPr>
          <w:rFonts w:ascii="Arial" w:hAnsi="Arial" w:cs="Arial"/>
        </w:rPr>
      </w:pPr>
      <w:r w:rsidRPr="004E5116">
        <w:rPr>
          <w:rFonts w:ascii="Arial" w:hAnsi="Arial" w:cs="Arial"/>
        </w:rPr>
        <w:t>At a minimum, the contractor is expected to provide the same online student testing accommodations for the science tests as is specified in this RFP for the Grades</w:t>
      </w:r>
      <w:r w:rsidR="007D71E6">
        <w:rPr>
          <w:rFonts w:ascii="Arial" w:hAnsi="Arial" w:cs="Arial"/>
        </w:rPr>
        <w:t xml:space="preserve"> </w:t>
      </w:r>
      <w:r w:rsidR="006453EC">
        <w:rPr>
          <w:rFonts w:ascii="Arial" w:hAnsi="Arial" w:cs="Arial"/>
        </w:rPr>
        <w:t>3–8</w:t>
      </w:r>
      <w:r w:rsidRPr="004E5116">
        <w:rPr>
          <w:rFonts w:ascii="Arial" w:hAnsi="Arial" w:cs="Arial"/>
        </w:rPr>
        <w:t xml:space="preserve"> Mathematics Tests:</w:t>
      </w:r>
    </w:p>
    <w:p w14:paraId="1F990865" w14:textId="77777777" w:rsidR="00B90C9B" w:rsidRPr="004E5116" w:rsidRDefault="00B90C9B" w:rsidP="004E5116">
      <w:pPr>
        <w:rPr>
          <w:rFonts w:ascii="Arial" w:hAnsi="Arial" w:cs="Arial"/>
        </w:rPr>
      </w:pPr>
    </w:p>
    <w:p w14:paraId="4CE3D193" w14:textId="0D9B8C42" w:rsidR="00B90C9B" w:rsidRPr="004E5116" w:rsidRDefault="00B90C9B" w:rsidP="008B1EC2">
      <w:pPr>
        <w:pStyle w:val="BulletLevel1QAIRebrand"/>
        <w:numPr>
          <w:ilvl w:val="0"/>
          <w:numId w:val="76"/>
        </w:numPr>
        <w:tabs>
          <w:tab w:val="left" w:pos="9360"/>
        </w:tabs>
        <w:spacing w:line="240" w:lineRule="auto"/>
        <w:jc w:val="both"/>
        <w:rPr>
          <w:rFonts w:ascii="Arial" w:hAnsi="Arial" w:cs="Arial"/>
        </w:rPr>
      </w:pPr>
      <w:r w:rsidRPr="004E5116">
        <w:rPr>
          <w:rFonts w:ascii="Arial" w:hAnsi="Arial" w:cs="Arial"/>
        </w:rPr>
        <w:t>Text to Speech</w:t>
      </w:r>
      <w:r w:rsidR="008B3A97" w:rsidRPr="008B3A97">
        <w:rPr>
          <w:rFonts w:ascii="Arial" w:hAnsi="Arial" w:cs="Arial"/>
        </w:rPr>
        <w:t>—</w:t>
      </w:r>
      <w:r w:rsidRPr="004E5116">
        <w:rPr>
          <w:rFonts w:ascii="Arial" w:hAnsi="Arial" w:cs="Arial"/>
        </w:rPr>
        <w:t xml:space="preserve">Allows all text, mathematical symbols, special characters, as well as, any text embedded in graphics to be read aloud to the student which highlights the text as it is spoken. The text, mathematical symbols, special characters, as well as, any text embedded in graphics must be highlighted word by word. </w:t>
      </w:r>
    </w:p>
    <w:p w14:paraId="5AEBC7CC" w14:textId="0420AB8F" w:rsidR="00B90C9B" w:rsidRPr="004E5116" w:rsidRDefault="00B90C9B" w:rsidP="008B1EC2">
      <w:pPr>
        <w:pStyle w:val="BulletLevel1QAIRebrand"/>
        <w:numPr>
          <w:ilvl w:val="0"/>
          <w:numId w:val="76"/>
        </w:numPr>
        <w:tabs>
          <w:tab w:val="left" w:pos="9360"/>
        </w:tabs>
        <w:spacing w:line="240" w:lineRule="auto"/>
        <w:jc w:val="both"/>
        <w:rPr>
          <w:rFonts w:ascii="Arial" w:hAnsi="Arial" w:cs="Arial"/>
        </w:rPr>
      </w:pPr>
      <w:r w:rsidRPr="004E5116">
        <w:rPr>
          <w:rFonts w:ascii="Arial" w:hAnsi="Arial" w:cs="Arial"/>
        </w:rPr>
        <w:t>Reverse Contrast</w:t>
      </w:r>
      <w:r w:rsidR="008B3A97" w:rsidRPr="008B3A97">
        <w:rPr>
          <w:rFonts w:ascii="Arial" w:hAnsi="Arial" w:cs="Arial"/>
        </w:rPr>
        <w:t>—</w:t>
      </w:r>
      <w:r w:rsidRPr="004E5116">
        <w:rPr>
          <w:rFonts w:ascii="Arial" w:hAnsi="Arial" w:cs="Arial"/>
        </w:rPr>
        <w:t>Presents all text in white on a black background</w:t>
      </w:r>
      <w:r w:rsidR="008B3A97">
        <w:rPr>
          <w:rFonts w:ascii="Arial" w:hAnsi="Arial" w:cs="Arial"/>
        </w:rPr>
        <w:t>.</w:t>
      </w:r>
    </w:p>
    <w:p w14:paraId="225CBD52" w14:textId="09A2849B" w:rsidR="00B90C9B" w:rsidRPr="004E5116" w:rsidRDefault="00B90C9B" w:rsidP="008B1EC2">
      <w:pPr>
        <w:pStyle w:val="BulletLevel1QAIRebrand"/>
        <w:numPr>
          <w:ilvl w:val="0"/>
          <w:numId w:val="76"/>
        </w:numPr>
        <w:tabs>
          <w:tab w:val="left" w:pos="9360"/>
        </w:tabs>
        <w:spacing w:line="240" w:lineRule="auto"/>
        <w:jc w:val="both"/>
        <w:rPr>
          <w:rFonts w:ascii="Arial" w:hAnsi="Arial" w:cs="Arial"/>
        </w:rPr>
      </w:pPr>
      <w:r w:rsidRPr="004E5116">
        <w:rPr>
          <w:rFonts w:ascii="Arial" w:hAnsi="Arial" w:cs="Arial"/>
        </w:rPr>
        <w:t>Answer Masking</w:t>
      </w:r>
      <w:r w:rsidR="008B3A97" w:rsidRPr="008B3A97">
        <w:rPr>
          <w:rFonts w:ascii="Arial" w:hAnsi="Arial" w:cs="Arial"/>
        </w:rPr>
        <w:t>—</w:t>
      </w:r>
      <w:r w:rsidRPr="004E5116">
        <w:rPr>
          <w:rFonts w:ascii="Arial" w:hAnsi="Arial" w:cs="Arial"/>
        </w:rPr>
        <w:t>Hides answers that the students select, allowing the student to focus on just the answers they want</w:t>
      </w:r>
      <w:r w:rsidR="008B3A97">
        <w:rPr>
          <w:rFonts w:ascii="Arial" w:hAnsi="Arial" w:cs="Arial"/>
        </w:rPr>
        <w:t>.</w:t>
      </w:r>
    </w:p>
    <w:p w14:paraId="5AD7AEF5" w14:textId="2C2C8276" w:rsidR="00B90C9B" w:rsidRPr="004E5116" w:rsidRDefault="00B90C9B" w:rsidP="008B1EC2">
      <w:pPr>
        <w:pStyle w:val="BulletLevel1QAIRebrand"/>
        <w:numPr>
          <w:ilvl w:val="0"/>
          <w:numId w:val="76"/>
        </w:numPr>
        <w:tabs>
          <w:tab w:val="left" w:pos="9360"/>
        </w:tabs>
        <w:spacing w:line="240" w:lineRule="auto"/>
        <w:jc w:val="both"/>
        <w:rPr>
          <w:rFonts w:ascii="Arial" w:hAnsi="Arial" w:cs="Arial"/>
        </w:rPr>
      </w:pPr>
      <w:r w:rsidRPr="004E5116">
        <w:rPr>
          <w:rFonts w:ascii="Arial" w:hAnsi="Arial" w:cs="Arial"/>
        </w:rPr>
        <w:t>Background Color</w:t>
      </w:r>
      <w:r w:rsidR="008B3A97" w:rsidRPr="008B3A97">
        <w:rPr>
          <w:rFonts w:ascii="Arial" w:hAnsi="Arial" w:cs="Arial"/>
        </w:rPr>
        <w:t>—</w:t>
      </w:r>
      <w:r w:rsidRPr="004E5116">
        <w:rPr>
          <w:rFonts w:ascii="Arial" w:hAnsi="Arial" w:cs="Arial"/>
        </w:rPr>
        <w:t>Changes the color of the background and text based on the selection made</w:t>
      </w:r>
      <w:r w:rsidR="008B3A97">
        <w:rPr>
          <w:rFonts w:ascii="Arial" w:hAnsi="Arial" w:cs="Arial"/>
        </w:rPr>
        <w:t>.</w:t>
      </w:r>
    </w:p>
    <w:p w14:paraId="1F5FC160" w14:textId="0FAB3A10" w:rsidR="00B90C9B" w:rsidRPr="004E5116" w:rsidRDefault="00B90C9B" w:rsidP="008B1EC2">
      <w:pPr>
        <w:pStyle w:val="BulletLevel1QAIRebrand"/>
        <w:numPr>
          <w:ilvl w:val="0"/>
          <w:numId w:val="76"/>
        </w:numPr>
        <w:tabs>
          <w:tab w:val="left" w:pos="9360"/>
        </w:tabs>
        <w:spacing w:line="240" w:lineRule="auto"/>
        <w:jc w:val="both"/>
        <w:rPr>
          <w:rFonts w:ascii="Arial" w:hAnsi="Arial" w:cs="Arial"/>
        </w:rPr>
      </w:pPr>
      <w:r w:rsidRPr="004E5116">
        <w:rPr>
          <w:rFonts w:ascii="Arial" w:hAnsi="Arial" w:cs="Arial"/>
        </w:rPr>
        <w:t>Initial Zoom (with responsive design)</w:t>
      </w:r>
      <w:r w:rsidR="008B3A97" w:rsidRPr="008B3A97">
        <w:rPr>
          <w:rFonts w:ascii="Arial" w:hAnsi="Arial" w:cs="Arial"/>
        </w:rPr>
        <w:t>—</w:t>
      </w:r>
      <w:r w:rsidRPr="004E5116">
        <w:rPr>
          <w:rFonts w:ascii="Arial" w:hAnsi="Arial" w:cs="Arial"/>
        </w:rPr>
        <w:t>Provides any text, graphics, and/or images on the assessment enlarged in increments up to 300% initially when the student logs into the test delivery system. As indicated by responsive design the display must dynamically adjust to each zoom setting rather than require students to scroll horizontally</w:t>
      </w:r>
      <w:r w:rsidR="008B3A97">
        <w:rPr>
          <w:rFonts w:ascii="Arial" w:hAnsi="Arial" w:cs="Arial"/>
        </w:rPr>
        <w:t>.</w:t>
      </w:r>
    </w:p>
    <w:p w14:paraId="378A4795" w14:textId="57C815BD" w:rsidR="00B90C9B" w:rsidRDefault="00B90C9B" w:rsidP="00DB6352">
      <w:pPr>
        <w:pStyle w:val="BulletLevel1QAIRebrand"/>
        <w:numPr>
          <w:ilvl w:val="0"/>
          <w:numId w:val="76"/>
        </w:numPr>
        <w:tabs>
          <w:tab w:val="left" w:pos="9360"/>
        </w:tabs>
        <w:spacing w:after="0" w:line="240" w:lineRule="auto"/>
        <w:jc w:val="both"/>
        <w:rPr>
          <w:rFonts w:ascii="Arial" w:hAnsi="Arial" w:cs="Arial"/>
        </w:rPr>
      </w:pPr>
      <w:r w:rsidRPr="004E5116">
        <w:rPr>
          <w:rFonts w:ascii="Arial" w:hAnsi="Arial" w:cs="Arial"/>
        </w:rPr>
        <w:t>Alternate Language</w:t>
      </w:r>
      <w:r w:rsidR="008B3A97" w:rsidRPr="008B3A97">
        <w:rPr>
          <w:rFonts w:ascii="Arial" w:hAnsi="Arial" w:cs="Arial"/>
        </w:rPr>
        <w:t>—</w:t>
      </w:r>
      <w:r w:rsidRPr="004E5116">
        <w:rPr>
          <w:rFonts w:ascii="Arial" w:hAnsi="Arial" w:cs="Arial"/>
        </w:rPr>
        <w:t xml:space="preserve">this accommodation feature provides current </w:t>
      </w:r>
      <w:r w:rsidR="00877561">
        <w:rPr>
          <w:rFonts w:ascii="Arial" w:hAnsi="Arial" w:cs="Arial"/>
        </w:rPr>
        <w:t xml:space="preserve">ELLs/MLLs </w:t>
      </w:r>
      <w:r w:rsidRPr="004E5116">
        <w:rPr>
          <w:rFonts w:ascii="Arial" w:hAnsi="Arial" w:cs="Arial"/>
        </w:rPr>
        <w:t xml:space="preserve">with the option to test online in a student’s native language for New York State </w:t>
      </w:r>
      <w:r w:rsidR="001D0EA0">
        <w:rPr>
          <w:rFonts w:ascii="Arial" w:hAnsi="Arial" w:cs="Arial"/>
        </w:rPr>
        <w:t>science</w:t>
      </w:r>
      <w:r w:rsidRPr="004E5116">
        <w:rPr>
          <w:rFonts w:ascii="Arial" w:hAnsi="Arial" w:cs="Arial"/>
        </w:rPr>
        <w:t xml:space="preserve"> stand-alone field and operational tests using an external or online alternate language keyboard. The translated content must encompass all text content embedded in its CBT platform, such as online tools, to be translated into and presented to students in the same target languages.</w:t>
      </w:r>
    </w:p>
    <w:p w14:paraId="051DECC8" w14:textId="77777777" w:rsidR="00DB6352" w:rsidRPr="004E5116" w:rsidRDefault="00DB6352" w:rsidP="00DB6352">
      <w:pPr>
        <w:pStyle w:val="BulletLevel1QAIRebrand"/>
        <w:tabs>
          <w:tab w:val="left" w:pos="9360"/>
        </w:tabs>
        <w:spacing w:after="0" w:line="240" w:lineRule="auto"/>
        <w:ind w:left="720"/>
        <w:jc w:val="both"/>
        <w:rPr>
          <w:rFonts w:ascii="Arial" w:hAnsi="Arial" w:cs="Arial"/>
        </w:rPr>
      </w:pPr>
    </w:p>
    <w:p w14:paraId="18B496CE" w14:textId="244EB7F4" w:rsidR="00B90C9B" w:rsidRPr="002C1B12" w:rsidRDefault="00B90C9B" w:rsidP="00DB6352">
      <w:pPr>
        <w:pStyle w:val="Heading3"/>
        <w:rPr>
          <w:i/>
          <w:u w:val="none"/>
        </w:rPr>
      </w:pPr>
      <w:bookmarkStart w:id="290" w:name="_Toc46221033"/>
      <w:r w:rsidRPr="002C1B12">
        <w:rPr>
          <w:u w:val="none"/>
        </w:rPr>
        <w:t>Online Question Sampler and Secure Browser Practice Tests</w:t>
      </w:r>
      <w:bookmarkEnd w:id="290"/>
    </w:p>
    <w:p w14:paraId="630A2810" w14:textId="77777777" w:rsidR="00B90C9B" w:rsidRPr="00B90C9B" w:rsidRDefault="00B90C9B" w:rsidP="00B90C9B">
      <w:pPr>
        <w:jc w:val="both"/>
        <w:rPr>
          <w:rFonts w:ascii="Arial" w:hAnsi="Arial" w:cs="Arial"/>
          <w:bCs/>
          <w:szCs w:val="24"/>
        </w:rPr>
      </w:pPr>
    </w:p>
    <w:p w14:paraId="17AFD5BE" w14:textId="769FDDA5" w:rsidR="00B90C9B" w:rsidRPr="00B90C9B" w:rsidRDefault="00B90C9B" w:rsidP="00B90C9B">
      <w:pPr>
        <w:jc w:val="both"/>
        <w:rPr>
          <w:rFonts w:ascii="Arial" w:eastAsiaTheme="minorHAnsi" w:hAnsi="Arial" w:cs="Arial"/>
          <w:color w:val="000000"/>
          <w:szCs w:val="24"/>
          <w:shd w:val="clear" w:color="auto" w:fill="FFFFFF"/>
        </w:rPr>
      </w:pPr>
      <w:r w:rsidRPr="00B90C9B">
        <w:rPr>
          <w:rFonts w:ascii="Arial" w:hAnsi="Arial" w:cs="Arial"/>
          <w:bCs/>
          <w:szCs w:val="24"/>
        </w:rPr>
        <w:t xml:space="preserve">The contractor will be required to host multiple online student practice tests in </w:t>
      </w:r>
      <w:r w:rsidR="00E92D3F">
        <w:rPr>
          <w:rFonts w:ascii="Arial" w:hAnsi="Arial" w:cs="Arial"/>
          <w:bCs/>
          <w:szCs w:val="24"/>
        </w:rPr>
        <w:t xml:space="preserve">the </w:t>
      </w:r>
      <w:r w:rsidRPr="00B90C9B">
        <w:rPr>
          <w:rFonts w:ascii="Arial" w:hAnsi="Arial" w:cs="Arial"/>
          <w:bCs/>
          <w:szCs w:val="24"/>
        </w:rPr>
        <w:t xml:space="preserve">six </w:t>
      </w:r>
      <w:r w:rsidR="00E92D3F">
        <w:rPr>
          <w:rFonts w:ascii="Arial" w:hAnsi="Arial" w:cs="Arial"/>
          <w:bCs/>
          <w:szCs w:val="24"/>
        </w:rPr>
        <w:t xml:space="preserve">required </w:t>
      </w:r>
      <w:r w:rsidRPr="00B90C9B">
        <w:rPr>
          <w:rFonts w:ascii="Arial" w:hAnsi="Arial" w:cs="Arial"/>
          <w:bCs/>
          <w:szCs w:val="24"/>
        </w:rPr>
        <w:t xml:space="preserve">languages including English for each of the two grade levels of science tests to allow students and test administration staff to become familiar with the secure browser online testing environment, and how to verify proper configuration and functioning of the network and devices, prior to a live test administration. The contractor will use the same NYSED-provided Grades 5 and 8 Science practice test forms to populate the online question samplers and the secure browser practice tests. The complete content for the online student practice tests in science and the translations of this content will be provided to the contractor by NYSED. The contactor will </w:t>
      </w:r>
      <w:r w:rsidRPr="00B90C9B">
        <w:rPr>
          <w:rFonts w:ascii="Arial" w:eastAsiaTheme="minorHAnsi" w:hAnsi="Arial" w:cs="Arial"/>
          <w:color w:val="000000"/>
          <w:szCs w:val="24"/>
          <w:shd w:val="clear" w:color="auto" w:fill="FFFFFF"/>
        </w:rPr>
        <w:t>submit to NYSED for its approval online instruction for students in how to use and navigate the practice test using the contractor’s CBT platform. The purpose of these CBT Science practice tests is to afford students the opportunity to experience computer-based testing in the same environment they will use for operational CBT. All students must have the opportunity to practice with and become familiar with the online tools and navigation before sitting for the operational computer-based science tests.</w:t>
      </w:r>
    </w:p>
    <w:p w14:paraId="4FA78B07" w14:textId="77777777" w:rsidR="00B90C9B" w:rsidRPr="00B90C9B" w:rsidRDefault="00B90C9B" w:rsidP="00B90C9B">
      <w:pPr>
        <w:jc w:val="both"/>
        <w:rPr>
          <w:rFonts w:ascii="Arial" w:hAnsi="Arial" w:cs="Arial"/>
          <w:bCs/>
          <w:szCs w:val="24"/>
        </w:rPr>
      </w:pPr>
    </w:p>
    <w:p w14:paraId="698D5D70" w14:textId="64DEEF62" w:rsidR="00B90C9B" w:rsidRPr="00B90C9B" w:rsidRDefault="002564C6" w:rsidP="00B90C9B">
      <w:pPr>
        <w:jc w:val="both"/>
        <w:rPr>
          <w:rFonts w:ascii="Arial" w:hAnsi="Arial" w:cs="Arial"/>
          <w:bCs/>
          <w:szCs w:val="24"/>
        </w:rPr>
      </w:pPr>
      <w:r>
        <w:rPr>
          <w:rFonts w:ascii="Arial" w:hAnsi="Arial" w:cs="Arial"/>
          <w:bCs/>
          <w:szCs w:val="24"/>
        </w:rPr>
        <w:t>T</w:t>
      </w:r>
      <w:r w:rsidR="00B90C9B" w:rsidRPr="00B90C9B">
        <w:rPr>
          <w:rFonts w:ascii="Arial" w:hAnsi="Arial" w:cs="Arial"/>
          <w:bCs/>
          <w:szCs w:val="24"/>
        </w:rPr>
        <w:t>he contractor will be required to provide an alternate language secure browser for student CBT science practice tests in Chinese (Simplified), Haitian Creole, Korean, Russian, and Spanish to allow students and test administration staff to become familiar with the secure browser online testing environment. The translated content for these online practice tests will be furnished to the contractor by NYSED except that the contractor must arrange for the text content embedded in its CBT platform, such as online tools, to be translated into and presented to students in the same target languages.</w:t>
      </w:r>
    </w:p>
    <w:p w14:paraId="6F467FFB" w14:textId="77777777" w:rsidR="00B90C9B" w:rsidRPr="00B90C9B" w:rsidRDefault="00B90C9B" w:rsidP="00B90C9B">
      <w:pPr>
        <w:jc w:val="both"/>
        <w:rPr>
          <w:rFonts w:ascii="Arial" w:hAnsi="Arial" w:cs="Arial"/>
          <w:bCs/>
          <w:szCs w:val="24"/>
        </w:rPr>
      </w:pPr>
    </w:p>
    <w:p w14:paraId="7EA8A868" w14:textId="51A2FA7D" w:rsidR="00B90C9B" w:rsidRPr="00B90C9B" w:rsidRDefault="00B90C9B" w:rsidP="00B90C9B">
      <w:pPr>
        <w:jc w:val="both"/>
        <w:rPr>
          <w:rFonts w:ascii="Arial" w:hAnsi="Arial" w:cs="Arial"/>
          <w:bCs/>
          <w:szCs w:val="24"/>
        </w:rPr>
      </w:pPr>
      <w:r w:rsidRPr="00B90C9B">
        <w:rPr>
          <w:rFonts w:ascii="Arial" w:hAnsi="Arial" w:cs="Arial"/>
          <w:bCs/>
          <w:szCs w:val="24"/>
        </w:rPr>
        <w:lastRenderedPageBreak/>
        <w:t xml:space="preserve">The practice test forms developed by NYSED will not be as long as an </w:t>
      </w:r>
      <w:r w:rsidR="002C1B12" w:rsidRPr="00B90C9B">
        <w:rPr>
          <w:rFonts w:ascii="Arial" w:hAnsi="Arial" w:cs="Arial"/>
          <w:bCs/>
          <w:szCs w:val="24"/>
        </w:rPr>
        <w:t>actual operational written test</w:t>
      </w:r>
      <w:r w:rsidRPr="00B90C9B">
        <w:rPr>
          <w:rFonts w:ascii="Arial" w:hAnsi="Arial" w:cs="Arial"/>
          <w:bCs/>
          <w:szCs w:val="24"/>
        </w:rPr>
        <w:t xml:space="preserve"> but will include a sample of released items representing all of the item types that will be included on the operational written tests. The purpose of these practice tests is to familiarize students with each system feature they will need to use during operational science testing with CBT.</w:t>
      </w:r>
    </w:p>
    <w:p w14:paraId="27519119" w14:textId="77777777" w:rsidR="00B90C9B" w:rsidRPr="00B90C9B" w:rsidRDefault="00B90C9B" w:rsidP="00B90C9B">
      <w:pPr>
        <w:jc w:val="both"/>
        <w:rPr>
          <w:rFonts w:ascii="Arial" w:hAnsi="Arial" w:cs="Arial"/>
          <w:bCs/>
          <w:szCs w:val="24"/>
        </w:rPr>
      </w:pPr>
    </w:p>
    <w:p w14:paraId="7F383489" w14:textId="1ED6790C" w:rsidR="00B90C9B" w:rsidRPr="00B90C9B" w:rsidRDefault="00B90C9B" w:rsidP="00B90C9B">
      <w:pPr>
        <w:jc w:val="both"/>
        <w:rPr>
          <w:rFonts w:ascii="Arial" w:hAnsi="Arial" w:cs="Arial"/>
          <w:bCs/>
          <w:szCs w:val="24"/>
        </w:rPr>
      </w:pPr>
      <w:r w:rsidRPr="00B90C9B">
        <w:rPr>
          <w:rFonts w:ascii="Arial" w:hAnsi="Arial" w:cs="Arial"/>
          <w:bCs/>
          <w:szCs w:val="24"/>
        </w:rPr>
        <w:t>It is NYSED's expectation that the online practice tests will be available throughout the school year beginning with three months prior to the spring 202</w:t>
      </w:r>
      <w:r w:rsidR="001F7DB2">
        <w:rPr>
          <w:rFonts w:ascii="Arial" w:hAnsi="Arial" w:cs="Arial"/>
          <w:bCs/>
          <w:szCs w:val="24"/>
        </w:rPr>
        <w:t>2</w:t>
      </w:r>
      <w:r w:rsidRPr="00B90C9B">
        <w:rPr>
          <w:rFonts w:ascii="Arial" w:hAnsi="Arial" w:cs="Arial"/>
          <w:bCs/>
          <w:szCs w:val="24"/>
        </w:rPr>
        <w:t xml:space="preserve"> field test administration. NYSED also reserves the right to have the contractor input updated and expanded content of the CBT science practice tests no more frequently than once annually over the course of the contact term.</w:t>
      </w:r>
    </w:p>
    <w:p w14:paraId="796637D9" w14:textId="77777777" w:rsidR="00301D59" w:rsidRDefault="00301D59" w:rsidP="00B90C9B">
      <w:pPr>
        <w:jc w:val="both"/>
        <w:rPr>
          <w:rFonts w:ascii="Arial" w:hAnsi="Arial" w:cs="Arial"/>
          <w:bCs/>
          <w:szCs w:val="24"/>
          <w:u w:val="single"/>
        </w:rPr>
      </w:pPr>
    </w:p>
    <w:p w14:paraId="1BE6B8B0" w14:textId="53302773" w:rsidR="00B90C9B" w:rsidRPr="00B90C9B" w:rsidRDefault="00B90C9B" w:rsidP="00B90C9B">
      <w:pPr>
        <w:jc w:val="both"/>
        <w:rPr>
          <w:rFonts w:ascii="Arial" w:hAnsi="Arial" w:cs="Arial"/>
          <w:bCs/>
          <w:szCs w:val="24"/>
          <w:u w:val="single"/>
        </w:rPr>
      </w:pPr>
      <w:r w:rsidRPr="00B90C9B">
        <w:rPr>
          <w:rFonts w:ascii="Arial" w:hAnsi="Arial" w:cs="Arial"/>
          <w:bCs/>
          <w:szCs w:val="24"/>
          <w:u w:val="single"/>
        </w:rPr>
        <w:t xml:space="preserve">Features of the CBT Platform </w:t>
      </w:r>
      <w:r w:rsidR="00E1048D">
        <w:rPr>
          <w:rFonts w:ascii="Arial" w:hAnsi="Arial" w:cs="Arial"/>
          <w:bCs/>
          <w:szCs w:val="24"/>
          <w:u w:val="single"/>
        </w:rPr>
        <w:t xml:space="preserve">for </w:t>
      </w:r>
      <w:r w:rsidRPr="00B90C9B">
        <w:rPr>
          <w:rFonts w:ascii="Arial" w:hAnsi="Arial" w:cs="Arial"/>
          <w:bCs/>
          <w:szCs w:val="24"/>
          <w:u w:val="single"/>
        </w:rPr>
        <w:t>the Science Tests</w:t>
      </w:r>
    </w:p>
    <w:p w14:paraId="7D4809E8" w14:textId="77777777" w:rsidR="00B90C9B" w:rsidRPr="00B90C9B" w:rsidRDefault="00B90C9B" w:rsidP="00B90C9B">
      <w:pPr>
        <w:jc w:val="both"/>
        <w:rPr>
          <w:rFonts w:ascii="Arial" w:hAnsi="Arial" w:cs="Arial"/>
          <w:bCs/>
          <w:szCs w:val="24"/>
        </w:rPr>
      </w:pPr>
    </w:p>
    <w:p w14:paraId="4FB0FE8B" w14:textId="77777777" w:rsidR="00B90C9B" w:rsidRPr="00B90C9B" w:rsidRDefault="00B90C9B" w:rsidP="00B90C9B">
      <w:pPr>
        <w:jc w:val="both"/>
        <w:rPr>
          <w:rFonts w:ascii="Arial" w:hAnsi="Arial" w:cs="Arial"/>
          <w:bCs/>
          <w:szCs w:val="24"/>
        </w:rPr>
      </w:pPr>
      <w:r w:rsidRPr="00B90C9B">
        <w:rPr>
          <w:rFonts w:ascii="Arial" w:hAnsi="Arial" w:cs="Arial"/>
          <w:bCs/>
          <w:szCs w:val="24"/>
        </w:rPr>
        <w:t>The Grades 5 and 8 Science Tests will include multiple-choice and constructed-response items. The multiple-choice questions will each feature four answer choices. The four answer choices must be rendered by the contractor in such a manner that all four of the answer choices will be visible at the same time to the student on the computer screen without the student having to scroll horizontally or vertically. For some multiple-choice questions it may be necessary for the contractor to render the four answer choices in a two by two column arrangement.</w:t>
      </w:r>
    </w:p>
    <w:p w14:paraId="5421FEAD" w14:textId="77777777" w:rsidR="00B90C9B" w:rsidRPr="00B90C9B" w:rsidRDefault="00B90C9B" w:rsidP="00B90C9B">
      <w:pPr>
        <w:jc w:val="both"/>
        <w:rPr>
          <w:rFonts w:ascii="Arial" w:hAnsi="Arial" w:cs="Arial"/>
          <w:bCs/>
          <w:szCs w:val="24"/>
        </w:rPr>
      </w:pPr>
    </w:p>
    <w:p w14:paraId="37340711" w14:textId="6C44E663" w:rsidR="00B90C9B" w:rsidRPr="00B90C9B" w:rsidRDefault="00B90C9B" w:rsidP="00B90C9B">
      <w:pPr>
        <w:jc w:val="both"/>
        <w:rPr>
          <w:rFonts w:ascii="Arial" w:hAnsi="Arial" w:cs="Arial"/>
          <w:bCs/>
          <w:szCs w:val="24"/>
        </w:rPr>
      </w:pPr>
      <w:r w:rsidRPr="00B90C9B">
        <w:rPr>
          <w:rFonts w:ascii="Arial" w:hAnsi="Arial" w:cs="Arial"/>
          <w:bCs/>
          <w:szCs w:val="24"/>
        </w:rPr>
        <w:t xml:space="preserve">To help enable students to solve some of the constructed-response questions, it may be necessary for the students testing on computer to be given access to an equation editor and to an online drawing tool similar to those the contractor will be providing as part of the computer test delivery platform for the Grades </w:t>
      </w:r>
      <w:r w:rsidR="006453EC">
        <w:rPr>
          <w:rFonts w:ascii="Arial" w:hAnsi="Arial" w:cs="Arial"/>
          <w:bCs/>
          <w:szCs w:val="24"/>
        </w:rPr>
        <w:t>3–8</w:t>
      </w:r>
      <w:r w:rsidRPr="00B90C9B">
        <w:rPr>
          <w:rFonts w:ascii="Arial" w:hAnsi="Arial" w:cs="Arial"/>
          <w:bCs/>
          <w:szCs w:val="24"/>
        </w:rPr>
        <w:t xml:space="preserve"> Mathematics Tests. For both the Grades 5 and 8 Science Written Tests, the CBT platform must provide an online four-function calculator that the student may access in attending to all of the written test questions. This online calculator should not include any special features or functionality that is not ordinarily available to students using a hand-held four function calculator. </w:t>
      </w:r>
    </w:p>
    <w:p w14:paraId="61FFF74F" w14:textId="77777777" w:rsidR="00B90C9B" w:rsidRPr="00B90C9B" w:rsidRDefault="00B90C9B" w:rsidP="00B90C9B">
      <w:pPr>
        <w:jc w:val="both"/>
        <w:rPr>
          <w:rFonts w:ascii="Arial" w:hAnsi="Arial" w:cs="Arial"/>
          <w:bCs/>
          <w:szCs w:val="24"/>
        </w:rPr>
      </w:pPr>
    </w:p>
    <w:p w14:paraId="33BF6D43" w14:textId="4A47CECA" w:rsidR="00B90C9B" w:rsidRPr="002C1B12" w:rsidRDefault="00B90C9B" w:rsidP="002C1B12">
      <w:pPr>
        <w:pStyle w:val="Heading3"/>
        <w:rPr>
          <w:u w:val="none"/>
        </w:rPr>
      </w:pPr>
      <w:bookmarkStart w:id="291" w:name="_Training_and_Technical"/>
      <w:bookmarkStart w:id="292" w:name="_Toc46221034"/>
      <w:bookmarkEnd w:id="291"/>
      <w:r w:rsidRPr="002C1B12">
        <w:rPr>
          <w:u w:val="none"/>
        </w:rPr>
        <w:t>Training and Technical Support</w:t>
      </w:r>
      <w:bookmarkEnd w:id="292"/>
    </w:p>
    <w:p w14:paraId="51CF7BD4" w14:textId="77777777" w:rsidR="00B90C9B" w:rsidRPr="00B90C9B" w:rsidRDefault="00B90C9B" w:rsidP="00B90C9B">
      <w:pPr>
        <w:tabs>
          <w:tab w:val="left" w:pos="450"/>
        </w:tabs>
        <w:jc w:val="both"/>
        <w:rPr>
          <w:rFonts w:ascii="Arial" w:hAnsi="Arial" w:cs="Arial"/>
          <w:b/>
          <w:szCs w:val="24"/>
          <w:u w:val="single"/>
        </w:rPr>
      </w:pPr>
    </w:p>
    <w:p w14:paraId="1FCE61B7" w14:textId="77777777" w:rsidR="00B90C9B" w:rsidRPr="00B90C9B" w:rsidRDefault="00B90C9B" w:rsidP="00B90C9B">
      <w:pPr>
        <w:tabs>
          <w:tab w:val="left" w:pos="450"/>
        </w:tabs>
        <w:jc w:val="both"/>
        <w:rPr>
          <w:rFonts w:ascii="Arial" w:hAnsi="Arial" w:cs="Arial"/>
          <w:szCs w:val="24"/>
        </w:rPr>
      </w:pPr>
      <w:r w:rsidRPr="00B90C9B">
        <w:rPr>
          <w:rFonts w:ascii="Arial" w:hAnsi="Arial" w:cs="Arial"/>
          <w:szCs w:val="24"/>
        </w:rPr>
        <w:t>The contractor must furnish for NYSED to provide to local schools and districts clear and complete training materials and complete technical support to enable them to successfully administer the science written tests using the online delivery system. The training materials developed by the contractor for this component may be the same materials as the contractor is providing for the ELA and Mathematics Tests as long as these materials have been adapted to address aspects of the online delivery system that are unique to the written science tests. NYSED will be responsible for the printing and distribution to schools of any materials that NYSED deems it necessary for schools to receive in printed form.</w:t>
      </w:r>
    </w:p>
    <w:p w14:paraId="4B8759F5" w14:textId="77777777" w:rsidR="00B90C9B" w:rsidRPr="00B90C9B" w:rsidRDefault="00B90C9B" w:rsidP="00B90C9B">
      <w:pPr>
        <w:autoSpaceDE w:val="0"/>
        <w:autoSpaceDN w:val="0"/>
        <w:adjustRightInd w:val="0"/>
        <w:jc w:val="both"/>
        <w:rPr>
          <w:rFonts w:ascii="Arial" w:hAnsi="Arial" w:cs="Arial"/>
          <w:b/>
          <w:bCs/>
          <w:color w:val="000000"/>
          <w:szCs w:val="24"/>
        </w:rPr>
      </w:pPr>
    </w:p>
    <w:p w14:paraId="2292F9DA" w14:textId="77777777" w:rsidR="00B90C9B" w:rsidRPr="00B90C9B" w:rsidRDefault="00B90C9B" w:rsidP="00977F69">
      <w:p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t>The following types of system documentation shall be written, maintained, and provided to NYSED and local schools and school districts. The following represents a minimum requirement; additional documentation types and formats may be proposed.</w:t>
      </w:r>
    </w:p>
    <w:p w14:paraId="7B87DE9B" w14:textId="64045934" w:rsidR="00B90C9B" w:rsidRPr="00B90C9B" w:rsidRDefault="00B90C9B" w:rsidP="008B1EC2">
      <w:pPr>
        <w:numPr>
          <w:ilvl w:val="0"/>
          <w:numId w:val="75"/>
        </w:num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t>System User’s Guide that fully details the functionality of the online testing system for an end user in a school or district</w:t>
      </w:r>
      <w:r w:rsidR="00C73388">
        <w:rPr>
          <w:rFonts w:ascii="Arial" w:hAnsi="Arial" w:cs="Arial"/>
          <w:color w:val="000000"/>
          <w:szCs w:val="24"/>
        </w:rPr>
        <w:t>.</w:t>
      </w:r>
    </w:p>
    <w:p w14:paraId="2673EC47" w14:textId="6F09BF7F" w:rsidR="00B90C9B" w:rsidRPr="00B90C9B" w:rsidRDefault="00B90C9B" w:rsidP="008B1EC2">
      <w:pPr>
        <w:numPr>
          <w:ilvl w:val="0"/>
          <w:numId w:val="75"/>
        </w:num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t>System Infrastructure Guide that details the minimum and recommended technical specifications and configurations needed to successfully access the online testing system and deliver online tests</w:t>
      </w:r>
      <w:r w:rsidR="00C73388">
        <w:rPr>
          <w:rFonts w:ascii="Arial" w:hAnsi="Arial" w:cs="Arial"/>
          <w:color w:val="000000"/>
          <w:szCs w:val="24"/>
        </w:rPr>
        <w:t>.</w:t>
      </w:r>
    </w:p>
    <w:p w14:paraId="483C1EF5" w14:textId="6FDF92A5" w:rsidR="00B90C9B" w:rsidRPr="00B90C9B" w:rsidRDefault="00B90C9B" w:rsidP="008B1EC2">
      <w:pPr>
        <w:numPr>
          <w:ilvl w:val="0"/>
          <w:numId w:val="75"/>
        </w:num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lastRenderedPageBreak/>
        <w:t>System Training Workbook that provides step-by-step details for how to complete the most commonly needed tasks in the online testing system</w:t>
      </w:r>
      <w:r w:rsidR="00C73388">
        <w:rPr>
          <w:rFonts w:ascii="Arial" w:hAnsi="Arial" w:cs="Arial"/>
          <w:color w:val="000000"/>
          <w:szCs w:val="24"/>
        </w:rPr>
        <w:t>.</w:t>
      </w:r>
    </w:p>
    <w:p w14:paraId="457C7B90" w14:textId="77777777" w:rsidR="00B90C9B" w:rsidRPr="00B90C9B" w:rsidRDefault="00B90C9B" w:rsidP="008B1EC2">
      <w:pPr>
        <w:numPr>
          <w:ilvl w:val="0"/>
          <w:numId w:val="75"/>
        </w:num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t>System Update Notifications that detail the specifics of newly deployed system changes. Such information also should be included in the previous documents; however, this documentation will summarize system changes for advanced users who would not likely reread a complete user’s guide.</w:t>
      </w:r>
    </w:p>
    <w:p w14:paraId="539D25FE" w14:textId="77777777" w:rsidR="00B90C9B" w:rsidRPr="00B90C9B" w:rsidRDefault="00B90C9B" w:rsidP="008B1EC2">
      <w:pPr>
        <w:numPr>
          <w:ilvl w:val="0"/>
          <w:numId w:val="75"/>
        </w:numPr>
        <w:autoSpaceDE w:val="0"/>
        <w:autoSpaceDN w:val="0"/>
        <w:adjustRightInd w:val="0"/>
        <w:spacing w:after="120"/>
        <w:jc w:val="both"/>
        <w:rPr>
          <w:rFonts w:ascii="Arial" w:hAnsi="Arial" w:cs="Arial"/>
          <w:color w:val="000000"/>
          <w:szCs w:val="24"/>
        </w:rPr>
      </w:pPr>
      <w:r w:rsidRPr="00B90C9B">
        <w:rPr>
          <w:rFonts w:ascii="Arial" w:hAnsi="Arial" w:cs="Arial"/>
          <w:color w:val="000000"/>
          <w:szCs w:val="24"/>
        </w:rPr>
        <w:t>Set-up and Installation Guide that details a high-level overview, guidelines for deployment and implementation, and troubleshooting tips.</w:t>
      </w:r>
    </w:p>
    <w:p w14:paraId="4EC76394" w14:textId="77777777" w:rsidR="00B90C9B" w:rsidRPr="00B90C9B" w:rsidRDefault="00B90C9B" w:rsidP="008B1EC2">
      <w:pPr>
        <w:numPr>
          <w:ilvl w:val="0"/>
          <w:numId w:val="75"/>
        </w:numPr>
        <w:autoSpaceDE w:val="0"/>
        <w:autoSpaceDN w:val="0"/>
        <w:adjustRightInd w:val="0"/>
        <w:jc w:val="both"/>
        <w:rPr>
          <w:rFonts w:ascii="Arial" w:hAnsi="Arial" w:cs="Arial"/>
          <w:color w:val="000000"/>
          <w:szCs w:val="24"/>
        </w:rPr>
      </w:pPr>
      <w:r w:rsidRPr="00B90C9B">
        <w:rPr>
          <w:rFonts w:ascii="Arial" w:hAnsi="Arial" w:cs="Arial"/>
          <w:color w:val="000000"/>
          <w:szCs w:val="24"/>
        </w:rPr>
        <w:t>Scoring manual that details guidelines, information, and procedures to facilitate scoring of the constructed responses for the operational tests.</w:t>
      </w:r>
    </w:p>
    <w:p w14:paraId="52440A98" w14:textId="77777777" w:rsidR="00B90C9B" w:rsidRPr="00B90C9B" w:rsidRDefault="00B90C9B" w:rsidP="00977F69">
      <w:pPr>
        <w:tabs>
          <w:tab w:val="left" w:pos="450"/>
        </w:tabs>
        <w:jc w:val="both"/>
        <w:rPr>
          <w:rFonts w:ascii="Arial" w:hAnsi="Arial" w:cs="Arial"/>
          <w:szCs w:val="24"/>
        </w:rPr>
      </w:pPr>
    </w:p>
    <w:p w14:paraId="17573D4B" w14:textId="50915D93" w:rsidR="00B90C9B" w:rsidRPr="00B90C9B" w:rsidRDefault="00B90C9B" w:rsidP="00B90C9B">
      <w:pPr>
        <w:tabs>
          <w:tab w:val="left" w:pos="450"/>
        </w:tabs>
        <w:jc w:val="both"/>
        <w:rPr>
          <w:rFonts w:ascii="Arial" w:hAnsi="Arial" w:cs="Arial"/>
          <w:szCs w:val="24"/>
        </w:rPr>
      </w:pPr>
      <w:r w:rsidRPr="00B90C9B">
        <w:rPr>
          <w:rFonts w:ascii="Arial" w:hAnsi="Arial" w:cs="Arial"/>
          <w:szCs w:val="24"/>
        </w:rPr>
        <w:t xml:space="preserve">Prior to </w:t>
      </w:r>
      <w:r w:rsidR="00346C2F">
        <w:rPr>
          <w:rFonts w:ascii="Arial" w:hAnsi="Arial" w:cs="Arial"/>
          <w:szCs w:val="24"/>
        </w:rPr>
        <w:t xml:space="preserve">each school year’s operational </w:t>
      </w:r>
      <w:r w:rsidRPr="00B90C9B">
        <w:rPr>
          <w:rFonts w:ascii="Arial" w:hAnsi="Arial" w:cs="Arial"/>
          <w:szCs w:val="24"/>
        </w:rPr>
        <w:t>science test administration, the contractor must provide written training materials for schools and districts.</w:t>
      </w:r>
      <w:r w:rsidR="002464D7">
        <w:rPr>
          <w:rFonts w:ascii="Arial" w:hAnsi="Arial" w:cs="Arial"/>
          <w:szCs w:val="24"/>
        </w:rPr>
        <w:t xml:space="preserve"> T</w:t>
      </w:r>
      <w:r w:rsidRPr="00B90C9B">
        <w:rPr>
          <w:rFonts w:ascii="Arial" w:hAnsi="Arial" w:cs="Arial"/>
          <w:szCs w:val="24"/>
        </w:rPr>
        <w:t xml:space="preserve">he contractor must plan and host a minimum of six regional </w:t>
      </w:r>
      <w:r w:rsidR="00346C2F">
        <w:rPr>
          <w:rFonts w:ascii="Arial" w:hAnsi="Arial" w:cs="Arial"/>
          <w:szCs w:val="24"/>
        </w:rPr>
        <w:t>f</w:t>
      </w:r>
      <w:r w:rsidR="005933F8">
        <w:rPr>
          <w:rFonts w:ascii="Arial" w:hAnsi="Arial" w:cs="Arial"/>
          <w:szCs w:val="24"/>
        </w:rPr>
        <w:t xml:space="preserve">all </w:t>
      </w:r>
      <w:r w:rsidRPr="00B90C9B">
        <w:rPr>
          <w:rFonts w:ascii="Arial" w:hAnsi="Arial" w:cs="Arial"/>
          <w:szCs w:val="24"/>
        </w:rPr>
        <w:t>training sessions</w:t>
      </w:r>
      <w:r w:rsidR="005933F8" w:rsidRPr="005933F8">
        <w:t xml:space="preserve"> </w:t>
      </w:r>
      <w:r w:rsidR="005933F8" w:rsidRPr="005933F8">
        <w:rPr>
          <w:rFonts w:ascii="Arial" w:hAnsi="Arial" w:cs="Arial"/>
          <w:szCs w:val="24"/>
        </w:rPr>
        <w:t xml:space="preserve">and six regional </w:t>
      </w:r>
      <w:r w:rsidR="00346C2F">
        <w:rPr>
          <w:rFonts w:ascii="Arial" w:hAnsi="Arial" w:cs="Arial"/>
          <w:szCs w:val="24"/>
        </w:rPr>
        <w:t>w</w:t>
      </w:r>
      <w:r w:rsidR="005933F8" w:rsidRPr="005933F8">
        <w:rPr>
          <w:rFonts w:ascii="Arial" w:hAnsi="Arial" w:cs="Arial"/>
          <w:szCs w:val="24"/>
        </w:rPr>
        <w:t>inter</w:t>
      </w:r>
      <w:r w:rsidR="005933F8" w:rsidRPr="005933F8" w:rsidDel="005933F8">
        <w:rPr>
          <w:rFonts w:ascii="Arial" w:hAnsi="Arial" w:cs="Arial"/>
          <w:szCs w:val="24"/>
        </w:rPr>
        <w:t xml:space="preserve"> </w:t>
      </w:r>
      <w:r w:rsidR="005933F8">
        <w:rPr>
          <w:rFonts w:ascii="Arial" w:hAnsi="Arial" w:cs="Arial"/>
          <w:szCs w:val="24"/>
        </w:rPr>
        <w:t>training sessions</w:t>
      </w:r>
      <w:r w:rsidR="00C638B0">
        <w:rPr>
          <w:rFonts w:ascii="Arial" w:hAnsi="Arial" w:cs="Arial"/>
          <w:szCs w:val="24"/>
        </w:rPr>
        <w:t xml:space="preserve"> </w:t>
      </w:r>
      <w:r w:rsidRPr="00B90C9B">
        <w:rPr>
          <w:rFonts w:ascii="Arial" w:hAnsi="Arial" w:cs="Arial"/>
          <w:szCs w:val="24"/>
        </w:rPr>
        <w:t xml:space="preserve">annually for schools and districts. </w:t>
      </w:r>
      <w:r w:rsidR="002464D7" w:rsidRPr="002464D7">
        <w:rPr>
          <w:rFonts w:ascii="Arial" w:hAnsi="Arial" w:cs="Arial"/>
          <w:szCs w:val="24"/>
        </w:rPr>
        <w:t xml:space="preserve">These </w:t>
      </w:r>
      <w:r w:rsidR="002464D7">
        <w:rPr>
          <w:rFonts w:ascii="Arial" w:hAnsi="Arial" w:cs="Arial"/>
          <w:szCs w:val="24"/>
        </w:rPr>
        <w:t xml:space="preserve">fall and winter </w:t>
      </w:r>
      <w:r w:rsidR="002464D7" w:rsidRPr="002464D7">
        <w:rPr>
          <w:rFonts w:ascii="Arial" w:hAnsi="Arial" w:cs="Arial"/>
          <w:szCs w:val="24"/>
        </w:rPr>
        <w:t>training sessions must include the CBT administration and test delivery systems</w:t>
      </w:r>
      <w:r w:rsidR="002464D7">
        <w:rPr>
          <w:rFonts w:ascii="Arial" w:hAnsi="Arial" w:cs="Arial"/>
          <w:szCs w:val="24"/>
        </w:rPr>
        <w:t xml:space="preserve">. In addition, the contractor must plan and host a </w:t>
      </w:r>
      <w:r w:rsidR="006C619D">
        <w:rPr>
          <w:rFonts w:ascii="Arial" w:hAnsi="Arial" w:cs="Arial"/>
          <w:szCs w:val="24"/>
        </w:rPr>
        <w:t>minimum</w:t>
      </w:r>
      <w:r w:rsidR="002464D7">
        <w:rPr>
          <w:rFonts w:ascii="Arial" w:hAnsi="Arial" w:cs="Arial"/>
          <w:szCs w:val="24"/>
        </w:rPr>
        <w:t xml:space="preserve"> of four regional training sessions </w:t>
      </w:r>
      <w:r w:rsidR="002464D7" w:rsidRPr="002464D7">
        <w:rPr>
          <w:rFonts w:ascii="Arial" w:hAnsi="Arial" w:cs="Arial"/>
          <w:szCs w:val="24"/>
        </w:rPr>
        <w:t>in the use of the contractor’s scoring system and platform for schools and districts administering the Grades 5 and</w:t>
      </w:r>
      <w:r w:rsidR="002464D7">
        <w:rPr>
          <w:rFonts w:ascii="Arial" w:hAnsi="Arial" w:cs="Arial"/>
          <w:szCs w:val="24"/>
        </w:rPr>
        <w:t> </w:t>
      </w:r>
      <w:r w:rsidR="002464D7" w:rsidRPr="002464D7">
        <w:rPr>
          <w:rFonts w:ascii="Arial" w:hAnsi="Arial" w:cs="Arial"/>
          <w:szCs w:val="24"/>
        </w:rPr>
        <w:t>8 Science Tests with CBT.</w:t>
      </w:r>
      <w:r w:rsidR="002464D7">
        <w:rPr>
          <w:rFonts w:ascii="Arial" w:hAnsi="Arial" w:cs="Arial"/>
          <w:szCs w:val="24"/>
        </w:rPr>
        <w:t xml:space="preserve"> </w:t>
      </w:r>
      <w:r w:rsidR="00E557A1" w:rsidRPr="00034DBB">
        <w:rPr>
          <w:rFonts w:ascii="Arial" w:hAnsi="Arial" w:cs="Arial"/>
          <w:b/>
          <w:bCs/>
          <w:szCs w:val="24"/>
        </w:rPr>
        <w:t>All of these training sessions and video tutorial</w:t>
      </w:r>
      <w:r w:rsidR="00E557A1">
        <w:rPr>
          <w:rFonts w:ascii="Arial" w:hAnsi="Arial" w:cs="Arial"/>
          <w:b/>
          <w:bCs/>
          <w:szCs w:val="24"/>
        </w:rPr>
        <w:t>s</w:t>
      </w:r>
      <w:r w:rsidR="00E557A1" w:rsidRPr="00034DBB">
        <w:rPr>
          <w:rFonts w:ascii="Arial" w:hAnsi="Arial" w:cs="Arial"/>
          <w:b/>
          <w:bCs/>
          <w:szCs w:val="24"/>
        </w:rPr>
        <w:t xml:space="preserve"> may be incorporated into the training materials and video tutorials that the contractor is providing for the ELA and Mathematics Tests and need not be discrete from those.</w:t>
      </w:r>
      <w:r w:rsidR="00E557A1">
        <w:rPr>
          <w:rFonts w:ascii="Arial" w:hAnsi="Arial" w:cs="Arial"/>
          <w:b/>
          <w:bCs/>
          <w:szCs w:val="24"/>
        </w:rPr>
        <w:t xml:space="preserve"> </w:t>
      </w:r>
      <w:r w:rsidR="005933F8" w:rsidRPr="005933F8">
        <w:rPr>
          <w:rFonts w:ascii="Arial" w:hAnsi="Arial" w:cs="Arial"/>
          <w:szCs w:val="24"/>
        </w:rPr>
        <w:t xml:space="preserve">Each </w:t>
      </w:r>
      <w:r w:rsidR="00346C2F">
        <w:rPr>
          <w:rFonts w:ascii="Arial" w:hAnsi="Arial" w:cs="Arial"/>
          <w:szCs w:val="24"/>
        </w:rPr>
        <w:t xml:space="preserve">of the </w:t>
      </w:r>
      <w:r w:rsidR="002464D7">
        <w:rPr>
          <w:rFonts w:ascii="Arial" w:hAnsi="Arial" w:cs="Arial"/>
          <w:szCs w:val="24"/>
        </w:rPr>
        <w:t>t</w:t>
      </w:r>
      <w:r w:rsidR="005933F8" w:rsidRPr="005933F8">
        <w:rPr>
          <w:rFonts w:ascii="Arial" w:hAnsi="Arial" w:cs="Arial"/>
          <w:szCs w:val="24"/>
        </w:rPr>
        <w:t>raining session</w:t>
      </w:r>
      <w:r w:rsidR="00346C2F">
        <w:rPr>
          <w:rFonts w:ascii="Arial" w:hAnsi="Arial" w:cs="Arial"/>
          <w:szCs w:val="24"/>
        </w:rPr>
        <w:t>s</w:t>
      </w:r>
      <w:r w:rsidR="005933F8" w:rsidRPr="005933F8">
        <w:rPr>
          <w:rFonts w:ascii="Arial" w:hAnsi="Arial" w:cs="Arial"/>
          <w:szCs w:val="24"/>
        </w:rPr>
        <w:t xml:space="preserve"> shall accommodate both in-person and virtual (video and online) participation. The contractor will also be required to record the training session(s) and to make asynchronous training available online featuring material from the recorded sessions. </w:t>
      </w:r>
      <w:r w:rsidRPr="00B90C9B">
        <w:rPr>
          <w:rFonts w:ascii="Arial" w:hAnsi="Arial" w:cs="Arial"/>
          <w:szCs w:val="24"/>
        </w:rPr>
        <w:t>In addition, the contractor will develop and host a minimum of 4</w:t>
      </w:r>
      <w:r w:rsidR="00DF4344">
        <w:rPr>
          <w:rFonts w:ascii="Arial" w:hAnsi="Arial" w:cs="Arial"/>
          <w:szCs w:val="24"/>
        </w:rPr>
        <w:t> </w:t>
      </w:r>
      <w:r w:rsidRPr="00B90C9B">
        <w:rPr>
          <w:rFonts w:ascii="Arial" w:hAnsi="Arial" w:cs="Arial"/>
          <w:szCs w:val="24"/>
        </w:rPr>
        <w:t xml:space="preserve"> video tutorials about the transition to CBT </w:t>
      </w:r>
      <w:r w:rsidR="00E557A1">
        <w:rPr>
          <w:rFonts w:ascii="Arial" w:hAnsi="Arial" w:cs="Arial"/>
          <w:szCs w:val="24"/>
        </w:rPr>
        <w:t xml:space="preserve">for Science Testing </w:t>
      </w:r>
      <w:r w:rsidRPr="00B90C9B">
        <w:rPr>
          <w:rFonts w:ascii="Arial" w:hAnsi="Arial" w:cs="Arial"/>
          <w:szCs w:val="24"/>
        </w:rPr>
        <w:t>and enhancements introduced yearly</w:t>
      </w:r>
      <w:r w:rsidR="002464D7">
        <w:rPr>
          <w:rFonts w:ascii="Arial" w:hAnsi="Arial" w:cs="Arial"/>
          <w:szCs w:val="24"/>
        </w:rPr>
        <w:t xml:space="preserve"> to the contractor’s CBT systems</w:t>
      </w:r>
      <w:r w:rsidRPr="00B90C9B">
        <w:rPr>
          <w:rFonts w:ascii="Arial" w:hAnsi="Arial" w:cs="Arial"/>
          <w:szCs w:val="24"/>
        </w:rPr>
        <w:t>.</w:t>
      </w:r>
      <w:r w:rsidR="002464D7" w:rsidRPr="002464D7">
        <w:rPr>
          <w:rFonts w:ascii="Arial" w:hAnsi="Arial" w:cs="Arial"/>
          <w:b/>
          <w:bCs/>
          <w:szCs w:val="24"/>
        </w:rPr>
        <w:t xml:space="preserve"> </w:t>
      </w:r>
    </w:p>
    <w:p w14:paraId="08D71215" w14:textId="77777777" w:rsidR="00B90C9B" w:rsidRPr="00B90C9B" w:rsidRDefault="00B90C9B" w:rsidP="00B90C9B">
      <w:pPr>
        <w:tabs>
          <w:tab w:val="left" w:pos="450"/>
        </w:tabs>
        <w:jc w:val="both"/>
        <w:rPr>
          <w:rFonts w:ascii="Arial" w:hAnsi="Arial" w:cs="Arial"/>
          <w:szCs w:val="24"/>
        </w:rPr>
      </w:pPr>
    </w:p>
    <w:p w14:paraId="3DDD6D12" w14:textId="52BFF351" w:rsidR="00B90C9B" w:rsidRPr="00B90C9B" w:rsidRDefault="00B90C9B" w:rsidP="00B90C9B">
      <w:pPr>
        <w:tabs>
          <w:tab w:val="left" w:pos="450"/>
        </w:tabs>
        <w:jc w:val="both"/>
        <w:rPr>
          <w:rFonts w:ascii="Arial" w:hAnsi="Arial" w:cs="Arial"/>
          <w:szCs w:val="24"/>
        </w:rPr>
      </w:pPr>
      <w:r w:rsidRPr="00B90C9B">
        <w:rPr>
          <w:rFonts w:ascii="Arial" w:hAnsi="Arial" w:cs="Arial"/>
          <w:szCs w:val="24"/>
        </w:rPr>
        <w:t>In addition to training materials and system documentation, the contractor must provide a telephone support helpline for schools to contact during practice testing, field testing, operational testing, and online scoring. Telephone support must be available each business day from 7am</w:t>
      </w:r>
      <w:r w:rsidR="00DF4344" w:rsidRPr="00DF4344">
        <w:rPr>
          <w:rFonts w:ascii="Arial" w:hAnsi="Arial" w:cs="Arial"/>
          <w:szCs w:val="24"/>
        </w:rPr>
        <w:t>–</w:t>
      </w:r>
      <w:r w:rsidRPr="00B90C9B">
        <w:rPr>
          <w:rFonts w:ascii="Arial" w:hAnsi="Arial" w:cs="Arial"/>
          <w:szCs w:val="24"/>
        </w:rPr>
        <w:t xml:space="preserve">7pm EST during </w:t>
      </w:r>
      <w:r w:rsidR="00B7616F">
        <w:rPr>
          <w:rFonts w:ascii="Arial" w:hAnsi="Arial" w:cs="Arial"/>
          <w:szCs w:val="24"/>
        </w:rPr>
        <w:t xml:space="preserve">these </w:t>
      </w:r>
      <w:r w:rsidR="00786478" w:rsidRPr="00B90C9B">
        <w:rPr>
          <w:rFonts w:ascii="Arial" w:hAnsi="Arial" w:cs="Arial"/>
          <w:szCs w:val="24"/>
        </w:rPr>
        <w:t xml:space="preserve">critical periods </w:t>
      </w:r>
      <w:r w:rsidRPr="00B90C9B">
        <w:rPr>
          <w:rFonts w:ascii="Arial" w:hAnsi="Arial" w:cs="Arial"/>
          <w:szCs w:val="24"/>
        </w:rPr>
        <w:t>and from 7:30</w:t>
      </w:r>
      <w:r w:rsidR="00B7616F">
        <w:rPr>
          <w:rFonts w:ascii="Arial" w:hAnsi="Arial" w:cs="Arial"/>
          <w:szCs w:val="24"/>
        </w:rPr>
        <w:t xml:space="preserve"> </w:t>
      </w:r>
      <w:r w:rsidRPr="00B90C9B">
        <w:rPr>
          <w:rFonts w:ascii="Arial" w:hAnsi="Arial" w:cs="Arial"/>
          <w:szCs w:val="24"/>
        </w:rPr>
        <w:t>am</w:t>
      </w:r>
      <w:r w:rsidR="00DF4344" w:rsidRPr="00DF4344">
        <w:rPr>
          <w:rFonts w:ascii="Arial" w:hAnsi="Arial" w:cs="Arial"/>
          <w:szCs w:val="24"/>
        </w:rPr>
        <w:t>–</w:t>
      </w:r>
      <w:r w:rsidRPr="00B90C9B">
        <w:rPr>
          <w:rFonts w:ascii="Arial" w:hAnsi="Arial" w:cs="Arial"/>
          <w:szCs w:val="24"/>
        </w:rPr>
        <w:t>4:30</w:t>
      </w:r>
      <w:r w:rsidR="00B7616F">
        <w:rPr>
          <w:rFonts w:ascii="Arial" w:hAnsi="Arial" w:cs="Arial"/>
          <w:szCs w:val="24"/>
        </w:rPr>
        <w:t xml:space="preserve"> </w:t>
      </w:r>
      <w:r w:rsidRPr="00B90C9B">
        <w:rPr>
          <w:rFonts w:ascii="Arial" w:hAnsi="Arial" w:cs="Arial"/>
          <w:szCs w:val="24"/>
        </w:rPr>
        <w:t>pm EST during the duration of the contract to answer calls related to the use of the online delivery and scoring systems with no longer than a two-minute wait time. In addition, school personnel must be able to send in concerns by email and fax. The contractor shall provide NYSED with a report showing the number of calls associated with the CBT science practice tests, operational tests and field tests received each day, the concerns or issues prompting the calls and their resolution, the average wait time for a response</w:t>
      </w:r>
      <w:r w:rsidR="0021776E">
        <w:rPr>
          <w:rFonts w:ascii="Arial" w:hAnsi="Arial" w:cs="Arial"/>
          <w:szCs w:val="24"/>
        </w:rPr>
        <w:t>,</w:t>
      </w:r>
      <w:r w:rsidR="00C23DE7" w:rsidRPr="00C23DE7">
        <w:t xml:space="preserve"> </w:t>
      </w:r>
      <w:r w:rsidR="00C23DE7" w:rsidRPr="00C23DE7">
        <w:rPr>
          <w:rFonts w:ascii="Arial" w:hAnsi="Arial" w:cs="Arial"/>
          <w:szCs w:val="24"/>
        </w:rPr>
        <w:t>the number of remaining open tickets per time period, the duration of calls, and the total time from start of the call to resolution of the issue</w:t>
      </w:r>
      <w:r w:rsidR="00E53FB0">
        <w:rPr>
          <w:rFonts w:ascii="Arial" w:hAnsi="Arial" w:cs="Arial"/>
          <w:szCs w:val="24"/>
        </w:rPr>
        <w:t xml:space="preserve"> prompting the call</w:t>
      </w:r>
      <w:r w:rsidR="00C23DE7" w:rsidRPr="00C23DE7">
        <w:rPr>
          <w:rFonts w:ascii="Arial" w:hAnsi="Arial" w:cs="Arial"/>
          <w:szCs w:val="24"/>
        </w:rPr>
        <w:t>.</w:t>
      </w:r>
    </w:p>
    <w:p w14:paraId="72AE2347" w14:textId="77777777" w:rsidR="00B90C9B" w:rsidRPr="00B90C9B" w:rsidRDefault="00B90C9B" w:rsidP="00B90C9B">
      <w:pPr>
        <w:tabs>
          <w:tab w:val="left" w:pos="450"/>
        </w:tabs>
        <w:jc w:val="both"/>
        <w:rPr>
          <w:rFonts w:ascii="Arial" w:hAnsi="Arial" w:cs="Arial"/>
          <w:szCs w:val="24"/>
        </w:rPr>
      </w:pPr>
    </w:p>
    <w:p w14:paraId="1D8C4F89" w14:textId="77777777" w:rsidR="00B90C9B" w:rsidRPr="00B90C9B" w:rsidRDefault="00B90C9B" w:rsidP="00B90C9B">
      <w:pPr>
        <w:tabs>
          <w:tab w:val="left" w:pos="450"/>
        </w:tabs>
        <w:jc w:val="both"/>
        <w:rPr>
          <w:rFonts w:ascii="Arial" w:hAnsi="Arial" w:cs="Arial"/>
          <w:szCs w:val="24"/>
        </w:rPr>
      </w:pPr>
      <w:r w:rsidRPr="00B90C9B">
        <w:rPr>
          <w:rFonts w:ascii="Arial" w:hAnsi="Arial" w:cs="Arial"/>
          <w:szCs w:val="24"/>
        </w:rPr>
        <w:t>During the scoring of the operational Grades 5 and 8 Science written tests, the contractor will be responsible for providing technical support for each local school-based science scoring site that is using the contractor-provided computer-based CR scoring platform. For the science tests the support provided by the contractor is limited to the use of the scoring system and should not provide any guidance to schools in the rating of responses, with the exception of how to record the scores. The contractor shall provide NYSED with a report showing the number of calls received each day, the concerns or issues prompting the calls and their resolution, and the average wait time for a response.</w:t>
      </w:r>
    </w:p>
    <w:p w14:paraId="2AD3EE3F" w14:textId="77777777" w:rsidR="00B90C9B" w:rsidRPr="00B90C9B" w:rsidRDefault="00B90C9B" w:rsidP="00B90C9B">
      <w:pPr>
        <w:tabs>
          <w:tab w:val="left" w:pos="450"/>
        </w:tabs>
        <w:jc w:val="both"/>
        <w:rPr>
          <w:rFonts w:ascii="Arial" w:hAnsi="Arial" w:cs="Arial"/>
          <w:szCs w:val="24"/>
        </w:rPr>
      </w:pPr>
    </w:p>
    <w:p w14:paraId="1F67B890" w14:textId="7421BAB3" w:rsidR="00B90C9B" w:rsidRPr="00606B05" w:rsidRDefault="00B90C9B" w:rsidP="008353AE">
      <w:pPr>
        <w:pStyle w:val="Heading3"/>
        <w:rPr>
          <w:rFonts w:eastAsiaTheme="minorHAnsi"/>
          <w:u w:val="none"/>
        </w:rPr>
      </w:pPr>
      <w:bookmarkStart w:id="293" w:name="_Toc46221035"/>
      <w:r w:rsidRPr="00606B05">
        <w:rPr>
          <w:rFonts w:eastAsiaTheme="minorHAnsi"/>
          <w:u w:val="none"/>
        </w:rPr>
        <w:lastRenderedPageBreak/>
        <w:t>Computer-Based Testing Hosted Solution, Minimum Technical Specifications</w:t>
      </w:r>
      <w:bookmarkEnd w:id="293"/>
    </w:p>
    <w:p w14:paraId="69201F56" w14:textId="77777777" w:rsidR="00B90C9B" w:rsidRPr="00606B05" w:rsidRDefault="00B90C9B" w:rsidP="00B90C9B">
      <w:pPr>
        <w:jc w:val="both"/>
        <w:rPr>
          <w:rFonts w:ascii="Arial" w:eastAsiaTheme="minorHAnsi" w:hAnsi="Arial" w:cs="Arial"/>
          <w:b/>
          <w:szCs w:val="24"/>
        </w:rPr>
      </w:pPr>
    </w:p>
    <w:p w14:paraId="105F1AD5" w14:textId="77777777" w:rsidR="00B90C9B" w:rsidRPr="00B90C9B" w:rsidRDefault="00B90C9B" w:rsidP="00B90C9B">
      <w:pPr>
        <w:jc w:val="both"/>
        <w:rPr>
          <w:rFonts w:ascii="Arial" w:eastAsiaTheme="minorHAnsi" w:hAnsi="Arial" w:cstheme="minorBidi"/>
          <w:szCs w:val="24"/>
        </w:rPr>
      </w:pPr>
      <w:r w:rsidRPr="00B90C9B">
        <w:rPr>
          <w:rFonts w:ascii="Arial" w:eastAsiaTheme="minorHAnsi" w:hAnsi="Arial" w:cstheme="minorBidi"/>
          <w:szCs w:val="24"/>
        </w:rPr>
        <w:t>The hosted solution for computer-based testing (CBT) offered by the contractor must meet all NYS education laws and regulations. The solution’s online testing component must meet minimum specifications to perform on all student testing devices allowable for purchase by NYS schools, including iPad, Chromebooks, Windows laptops and personal computers, and Mac laptops and personal computers. The solution’s online testing component must meet minimum specifications to perform on complimentary testing device operating systems for the last three released versions or older.</w:t>
      </w:r>
    </w:p>
    <w:p w14:paraId="2B952922" w14:textId="77777777" w:rsidR="00B90C9B" w:rsidRPr="00B90C9B" w:rsidRDefault="00B90C9B" w:rsidP="00B90C9B">
      <w:pPr>
        <w:jc w:val="both"/>
        <w:rPr>
          <w:rFonts w:ascii="Arial" w:eastAsiaTheme="minorHAnsi" w:hAnsi="Arial" w:cs="Arial"/>
          <w:szCs w:val="24"/>
        </w:rPr>
      </w:pPr>
    </w:p>
    <w:p w14:paraId="1457C955" w14:textId="77777777" w:rsidR="00B90C9B" w:rsidRPr="00606B05" w:rsidRDefault="00B90C9B" w:rsidP="00E7600B">
      <w:pPr>
        <w:pStyle w:val="Heading3"/>
        <w:jc w:val="both"/>
        <w:rPr>
          <w:u w:val="none"/>
        </w:rPr>
      </w:pPr>
      <w:bookmarkStart w:id="294" w:name="_Toc46221036"/>
      <w:bookmarkStart w:id="295" w:name="_Hlk11245663"/>
      <w:r w:rsidRPr="00606B05">
        <w:rPr>
          <w:u w:val="none"/>
        </w:rPr>
        <w:t>Provision to NYSED of the Raw Data Records of Students’ CBT-Entered Responses for Stand Alone Field Tests</w:t>
      </w:r>
      <w:bookmarkEnd w:id="294"/>
    </w:p>
    <w:bookmarkEnd w:id="295"/>
    <w:p w14:paraId="06D37C67" w14:textId="77777777" w:rsidR="00B90C9B" w:rsidRPr="00606B05" w:rsidRDefault="00B90C9B" w:rsidP="00E7600B">
      <w:pPr>
        <w:keepNext/>
        <w:jc w:val="both"/>
        <w:outlineLvl w:val="0"/>
        <w:rPr>
          <w:rFonts w:ascii="Arial" w:hAnsi="Arial"/>
        </w:rPr>
      </w:pPr>
    </w:p>
    <w:p w14:paraId="7A582992" w14:textId="74E4A60C" w:rsidR="00B90C9B" w:rsidRPr="004E5116" w:rsidRDefault="00B90C9B" w:rsidP="00E7600B">
      <w:pPr>
        <w:jc w:val="both"/>
        <w:rPr>
          <w:rFonts w:ascii="Arial" w:hAnsi="Arial" w:cs="Arial"/>
        </w:rPr>
      </w:pPr>
      <w:r w:rsidRPr="004E5116">
        <w:rPr>
          <w:rFonts w:ascii="Arial" w:hAnsi="Arial" w:cs="Arial"/>
        </w:rPr>
        <w:t xml:space="preserve">Within three business days immediately following the close of the window for schools to administer Grades 5 and 8 Science field written tests, the contractor must provide to NYSED in a secure manner the raw data records of the student responses to the MC items and the digital files for NYSED to </w:t>
      </w:r>
      <w:r w:rsidR="001827A2" w:rsidRPr="004E5116">
        <w:rPr>
          <w:rFonts w:ascii="Arial" w:hAnsi="Arial" w:cs="Arial"/>
        </w:rPr>
        <w:t>rate the</w:t>
      </w:r>
      <w:r w:rsidRPr="004E5116">
        <w:rPr>
          <w:rFonts w:ascii="Arial" w:hAnsi="Arial" w:cs="Arial"/>
        </w:rPr>
        <w:t xml:space="preserve"> Student Constructed Responses for the 202</w:t>
      </w:r>
      <w:r w:rsidR="007D3443">
        <w:rPr>
          <w:rFonts w:ascii="Arial" w:hAnsi="Arial" w:cs="Arial"/>
        </w:rPr>
        <w:t>6</w:t>
      </w:r>
      <w:r w:rsidRPr="004E5116">
        <w:rPr>
          <w:rFonts w:ascii="Arial" w:hAnsi="Arial" w:cs="Arial"/>
        </w:rPr>
        <w:t xml:space="preserve"> Science Operational Tests.</w:t>
      </w:r>
    </w:p>
    <w:p w14:paraId="233FC20C" w14:textId="77777777" w:rsidR="00B90C9B" w:rsidRPr="00B90C9B" w:rsidRDefault="00B90C9B" w:rsidP="00E7600B">
      <w:pPr>
        <w:keepNext/>
        <w:jc w:val="both"/>
        <w:outlineLvl w:val="0"/>
        <w:rPr>
          <w:rFonts w:ascii="Arial" w:hAnsi="Arial"/>
        </w:rPr>
      </w:pPr>
    </w:p>
    <w:p w14:paraId="60041183" w14:textId="3B93ECA0" w:rsidR="00B90C9B" w:rsidRPr="00606B05" w:rsidRDefault="00B90C9B" w:rsidP="00E7600B">
      <w:pPr>
        <w:pStyle w:val="Heading3"/>
        <w:jc w:val="both"/>
        <w:rPr>
          <w:u w:val="none"/>
        </w:rPr>
      </w:pPr>
      <w:bookmarkStart w:id="296" w:name="_Toc46221037"/>
      <w:r w:rsidRPr="00606B05">
        <w:rPr>
          <w:u w:val="none"/>
        </w:rPr>
        <w:t>Provision to NYSED of the Raw Data Records of Students’ CBT-Entered Responses for Operational Tests</w:t>
      </w:r>
      <w:bookmarkEnd w:id="296"/>
    </w:p>
    <w:p w14:paraId="1720AF8D" w14:textId="77777777" w:rsidR="00B90C9B" w:rsidRPr="00606B05" w:rsidRDefault="00B90C9B" w:rsidP="00E7600B">
      <w:pPr>
        <w:jc w:val="both"/>
        <w:rPr>
          <w:rFonts w:ascii="Arial" w:hAnsi="Arial" w:cs="Arial"/>
        </w:rPr>
      </w:pPr>
    </w:p>
    <w:p w14:paraId="5BFB6958" w14:textId="02C32069" w:rsidR="00B90C9B" w:rsidRPr="00E92978" w:rsidRDefault="00B90C9B" w:rsidP="00E7600B">
      <w:pPr>
        <w:jc w:val="both"/>
        <w:rPr>
          <w:rFonts w:ascii="Arial" w:hAnsi="Arial" w:cs="Arial"/>
        </w:rPr>
      </w:pPr>
      <w:r w:rsidRPr="00E92978">
        <w:rPr>
          <w:rFonts w:ascii="Arial" w:hAnsi="Arial" w:cs="Arial"/>
        </w:rPr>
        <w:t>Within three business days immediately following the close of the scoring period for schools to administer Grades 5 and 8 Science operational written tests, the contractor must provide to NYSED in a secure manner the raw data records of the student responses to the MC items and the Local Scoring Consortia-Determined Scores for the Student Constructed Responses for the 202</w:t>
      </w:r>
      <w:r w:rsidR="001F7DB2">
        <w:rPr>
          <w:rFonts w:ascii="Arial" w:hAnsi="Arial" w:cs="Arial"/>
        </w:rPr>
        <w:t>6</w:t>
      </w:r>
      <w:r w:rsidRPr="00E92978">
        <w:rPr>
          <w:rFonts w:ascii="Arial" w:hAnsi="Arial" w:cs="Arial"/>
        </w:rPr>
        <w:t xml:space="preserve"> Science Operational Tests.</w:t>
      </w:r>
    </w:p>
    <w:p w14:paraId="57054CDA" w14:textId="77777777" w:rsidR="00B90C9B" w:rsidRPr="00E92978" w:rsidRDefault="00B90C9B" w:rsidP="00E7600B">
      <w:pPr>
        <w:jc w:val="both"/>
        <w:rPr>
          <w:rFonts w:ascii="Arial" w:hAnsi="Arial" w:cs="Arial"/>
          <w:b/>
        </w:rPr>
      </w:pPr>
    </w:p>
    <w:p w14:paraId="01623904" w14:textId="769FD220" w:rsidR="00B90C9B" w:rsidRPr="00606B05" w:rsidRDefault="00B90C9B" w:rsidP="00E7600B">
      <w:pPr>
        <w:pStyle w:val="Heading3"/>
        <w:jc w:val="both"/>
        <w:rPr>
          <w:u w:val="none"/>
        </w:rPr>
      </w:pPr>
      <w:bookmarkStart w:id="297" w:name="_Toc46221038"/>
      <w:r w:rsidRPr="00606B05">
        <w:rPr>
          <w:u w:val="none"/>
        </w:rPr>
        <w:t>Hosting a Secure Site at Which School Administrators Can Access Their School’s Student CBT</w:t>
      </w:r>
      <w:r w:rsidR="00C73388" w:rsidRPr="00C73388">
        <w:rPr>
          <w:u w:val="none"/>
        </w:rPr>
        <w:noBreakHyphen/>
      </w:r>
      <w:r w:rsidRPr="00606B05">
        <w:rPr>
          <w:u w:val="none"/>
        </w:rPr>
        <w:t>Entered Constructed Responses for the Science Operational Written Tests</w:t>
      </w:r>
      <w:bookmarkEnd w:id="297"/>
    </w:p>
    <w:p w14:paraId="3031FE8F" w14:textId="77777777" w:rsidR="00B90C9B" w:rsidRPr="00606B05" w:rsidRDefault="00B90C9B" w:rsidP="00E7600B">
      <w:pPr>
        <w:jc w:val="both"/>
        <w:rPr>
          <w:rFonts w:ascii="Arial" w:hAnsi="Arial" w:cs="Arial"/>
        </w:rPr>
      </w:pPr>
    </w:p>
    <w:p w14:paraId="4FB200CE" w14:textId="0DC28E93" w:rsidR="00AD22E1" w:rsidRDefault="00B90C9B" w:rsidP="00E7600B">
      <w:pPr>
        <w:jc w:val="both"/>
        <w:rPr>
          <w:rFonts w:ascii="Arial" w:hAnsi="Arial" w:cs="Arial"/>
        </w:rPr>
      </w:pPr>
      <w:r w:rsidRPr="00E92978">
        <w:rPr>
          <w:rFonts w:ascii="Arial" w:hAnsi="Arial" w:cs="Arial"/>
        </w:rPr>
        <w:t>As a component of either its CBT administration system or its CBT scoring platform, the contractor must securely store and provide a secure platform for schools to access student constructed responses and the associated student scores for school administrators and other NYSED-approved parties</w:t>
      </w:r>
      <w:r w:rsidR="00AD22E1">
        <w:rPr>
          <w:rFonts w:ascii="Arial" w:hAnsi="Arial" w:cs="Arial"/>
        </w:rPr>
        <w:t xml:space="preserve">. </w:t>
      </w:r>
      <w:r w:rsidR="00AD22E1" w:rsidRPr="00AD22E1">
        <w:rPr>
          <w:rFonts w:ascii="Arial" w:hAnsi="Arial" w:cs="Arial"/>
        </w:rPr>
        <w:t>Only the school principal and designated NYSED employees are to be allowed access to the student responses and the associated scores.</w:t>
      </w:r>
      <w:r w:rsidRPr="00E92978">
        <w:rPr>
          <w:rFonts w:ascii="Arial" w:hAnsi="Arial" w:cs="Arial"/>
        </w:rPr>
        <w:t xml:space="preserve"> </w:t>
      </w:r>
      <w:r w:rsidR="00AD22E1" w:rsidRPr="00AD22E1">
        <w:rPr>
          <w:rFonts w:ascii="Arial" w:hAnsi="Arial" w:cs="Arial"/>
        </w:rPr>
        <w:t xml:space="preserve">NYSED may also approve </w:t>
      </w:r>
      <w:r w:rsidR="00A20BCA">
        <w:rPr>
          <w:rFonts w:ascii="Arial" w:hAnsi="Arial" w:cs="Arial"/>
        </w:rPr>
        <w:t xml:space="preserve">access to </w:t>
      </w:r>
      <w:r w:rsidR="00AD22E1" w:rsidRPr="00AD22E1">
        <w:rPr>
          <w:rFonts w:ascii="Arial" w:hAnsi="Arial" w:cs="Arial"/>
        </w:rPr>
        <w:t>select school district level employees such as superintendents of schools if granting such access is feasible in the contractor’s secure system. NYSED will not be approving parents or private citizens to be given this access.</w:t>
      </w:r>
    </w:p>
    <w:p w14:paraId="73851D3E" w14:textId="77777777" w:rsidR="00AD22E1" w:rsidRDefault="00AD22E1" w:rsidP="00E7600B">
      <w:pPr>
        <w:jc w:val="both"/>
        <w:rPr>
          <w:rFonts w:ascii="Arial" w:hAnsi="Arial" w:cs="Arial"/>
        </w:rPr>
      </w:pPr>
    </w:p>
    <w:p w14:paraId="54C8532E" w14:textId="3F13BA69" w:rsidR="00AD22E1" w:rsidRDefault="00AD22E1" w:rsidP="00E7600B">
      <w:pPr>
        <w:jc w:val="both"/>
        <w:rPr>
          <w:rFonts w:ascii="Arial" w:hAnsi="Arial" w:cs="Arial"/>
        </w:rPr>
      </w:pPr>
      <w:r>
        <w:rPr>
          <w:rFonts w:ascii="Arial" w:hAnsi="Arial" w:cs="Arial"/>
        </w:rPr>
        <w:t>T</w:t>
      </w:r>
      <w:r w:rsidRPr="00AD22E1">
        <w:rPr>
          <w:rFonts w:ascii="Arial" w:hAnsi="Arial" w:cs="Arial"/>
        </w:rPr>
        <w:t xml:space="preserve">he contractor must securely store and provide a secure platform for schools to access </w:t>
      </w:r>
      <w:r w:rsidR="00B90C9B" w:rsidRPr="00E92978">
        <w:rPr>
          <w:rFonts w:ascii="Arial" w:hAnsi="Arial" w:cs="Arial"/>
        </w:rPr>
        <w:t xml:space="preserve">for no less than </w:t>
      </w:r>
      <w:r w:rsidR="000D20A3">
        <w:rPr>
          <w:rFonts w:ascii="Arial" w:hAnsi="Arial" w:cs="Arial"/>
        </w:rPr>
        <w:t>one</w:t>
      </w:r>
      <w:r w:rsidR="00B90C9B" w:rsidRPr="00E92978">
        <w:rPr>
          <w:rFonts w:ascii="Arial" w:hAnsi="Arial" w:cs="Arial"/>
        </w:rPr>
        <w:t xml:space="preserve"> full year</w:t>
      </w:r>
      <w:r w:rsidR="000D20A3">
        <w:rPr>
          <w:rFonts w:ascii="Arial" w:hAnsi="Arial" w:cs="Arial"/>
        </w:rPr>
        <w:t xml:space="preserve"> </w:t>
      </w:r>
      <w:r w:rsidR="00B90C9B" w:rsidRPr="00E92978">
        <w:rPr>
          <w:rFonts w:ascii="Arial" w:hAnsi="Arial" w:cs="Arial"/>
        </w:rPr>
        <w:t>from the date of release on July 1 immediately following test administration.</w:t>
      </w:r>
    </w:p>
    <w:p w14:paraId="42EFA572" w14:textId="77777777" w:rsidR="00AD22E1" w:rsidRDefault="00AD22E1" w:rsidP="00E7600B">
      <w:pPr>
        <w:jc w:val="both"/>
        <w:rPr>
          <w:rFonts w:ascii="Arial" w:hAnsi="Arial" w:cs="Arial"/>
        </w:rPr>
      </w:pPr>
    </w:p>
    <w:p w14:paraId="08FF7EF5" w14:textId="479D2E34" w:rsidR="00B90C9B" w:rsidRPr="00E92978" w:rsidRDefault="00B90C9B" w:rsidP="00E7600B">
      <w:pPr>
        <w:jc w:val="both"/>
        <w:rPr>
          <w:rFonts w:ascii="Arial" w:hAnsi="Arial" w:cs="Arial"/>
        </w:rPr>
      </w:pPr>
      <w:r w:rsidRPr="00E92978">
        <w:rPr>
          <w:rFonts w:ascii="Arial" w:hAnsi="Arial" w:cs="Arial"/>
        </w:rPr>
        <w:t>On this site, NYSED-approved viewers must also be enabled to view the selected students’ scores for the constructed</w:t>
      </w:r>
      <w:r w:rsidRPr="00B90C9B">
        <w:t xml:space="preserve"> </w:t>
      </w:r>
      <w:r w:rsidRPr="00E92978">
        <w:rPr>
          <w:rFonts w:ascii="Arial" w:hAnsi="Arial" w:cs="Arial"/>
        </w:rPr>
        <w:t>responses and to print the responses.</w:t>
      </w:r>
      <w:r w:rsidR="00AD22E1">
        <w:rPr>
          <w:rFonts w:ascii="Arial" w:hAnsi="Arial" w:cs="Arial"/>
        </w:rPr>
        <w:t xml:space="preserve"> T</w:t>
      </w:r>
      <w:r w:rsidR="00AD22E1" w:rsidRPr="00AD22E1">
        <w:rPr>
          <w:rFonts w:ascii="Arial" w:hAnsi="Arial" w:cs="Arial"/>
        </w:rPr>
        <w:t>he contractor must provide a utility that enables the principal and designated NYSED employees to print responses</w:t>
      </w:r>
      <w:r w:rsidR="00AD22E1">
        <w:rPr>
          <w:rFonts w:ascii="Arial" w:hAnsi="Arial" w:cs="Arial"/>
        </w:rPr>
        <w:t xml:space="preserve">. </w:t>
      </w:r>
      <w:r w:rsidR="00AD22E1">
        <w:t>T</w:t>
      </w:r>
      <w:r w:rsidR="00AD22E1" w:rsidRPr="00AD22E1">
        <w:rPr>
          <w:rFonts w:ascii="Arial" w:hAnsi="Arial" w:cs="Arial"/>
        </w:rPr>
        <w:t xml:space="preserve">he responses </w:t>
      </w:r>
      <w:r w:rsidR="00AD22E1">
        <w:rPr>
          <w:rFonts w:ascii="Arial" w:hAnsi="Arial" w:cs="Arial"/>
        </w:rPr>
        <w:t xml:space="preserve">are </w:t>
      </w:r>
      <w:r w:rsidR="00AD22E1" w:rsidRPr="00AD22E1">
        <w:rPr>
          <w:rFonts w:ascii="Arial" w:hAnsi="Arial" w:cs="Arial"/>
        </w:rPr>
        <w:t>expected to be printed individually</w:t>
      </w:r>
      <w:r w:rsidR="00AD22E1">
        <w:rPr>
          <w:rFonts w:ascii="Arial" w:hAnsi="Arial" w:cs="Arial"/>
        </w:rPr>
        <w:t>.</w:t>
      </w:r>
    </w:p>
    <w:p w14:paraId="4CB6352A" w14:textId="6811588B" w:rsidR="000F4457" w:rsidRDefault="000F4457">
      <w:pPr>
        <w:rPr>
          <w:rFonts w:ascii="Arial" w:hAnsi="Arial"/>
          <w:b/>
        </w:rPr>
      </w:pPr>
    </w:p>
    <w:p w14:paraId="05225847" w14:textId="11FEFF52" w:rsidR="00B90C9B" w:rsidRPr="00606B2C" w:rsidRDefault="00B90C9B" w:rsidP="00E7600B">
      <w:pPr>
        <w:pStyle w:val="Heading3"/>
        <w:jc w:val="both"/>
        <w:rPr>
          <w:u w:val="none"/>
        </w:rPr>
      </w:pPr>
      <w:bookmarkStart w:id="298" w:name="_Comparability_of_Testing_1"/>
      <w:bookmarkStart w:id="299" w:name="_Toc46221039"/>
      <w:bookmarkEnd w:id="298"/>
      <w:r w:rsidRPr="00606B05">
        <w:rPr>
          <w:u w:val="none"/>
        </w:rPr>
        <w:t xml:space="preserve">Comparability of Testing Modes (PBT vs CBT) for </w:t>
      </w:r>
      <w:r w:rsidRPr="00606B2C">
        <w:rPr>
          <w:u w:val="none"/>
        </w:rPr>
        <w:t>Grades 5 and 8 Science</w:t>
      </w:r>
      <w:bookmarkEnd w:id="299"/>
    </w:p>
    <w:p w14:paraId="11A146A8" w14:textId="77777777" w:rsidR="00B90C9B" w:rsidRPr="00606B2C" w:rsidRDefault="00B90C9B" w:rsidP="00E7600B">
      <w:pPr>
        <w:jc w:val="both"/>
        <w:rPr>
          <w:rFonts w:ascii="Arial" w:hAnsi="Arial" w:cs="Arial"/>
        </w:rPr>
      </w:pPr>
    </w:p>
    <w:p w14:paraId="73204A9C" w14:textId="5B8E7D51" w:rsidR="00B90C9B" w:rsidRPr="00E92978" w:rsidRDefault="00B90C9B" w:rsidP="00E7600B">
      <w:pPr>
        <w:jc w:val="both"/>
        <w:rPr>
          <w:rFonts w:ascii="Arial" w:hAnsi="Arial" w:cs="Arial"/>
        </w:rPr>
      </w:pPr>
      <w:r w:rsidRPr="00E92978">
        <w:rPr>
          <w:rFonts w:ascii="Arial" w:hAnsi="Arial" w:cs="Arial"/>
        </w:rPr>
        <w:lastRenderedPageBreak/>
        <w:t xml:space="preserve">As </w:t>
      </w:r>
      <w:r w:rsidR="001827A2" w:rsidRPr="00E92978">
        <w:rPr>
          <w:rFonts w:ascii="Arial" w:hAnsi="Arial" w:cs="Arial"/>
        </w:rPr>
        <w:t>schools’</w:t>
      </w:r>
      <w:r w:rsidRPr="00E92978">
        <w:rPr>
          <w:rFonts w:ascii="Arial" w:hAnsi="Arial" w:cs="Arial"/>
        </w:rPr>
        <w:t xml:space="preserve"> transition to computer-based testing, some students will continue to use a paper and pencil for the Grades 5 and 8 Science written tests. Therefore, it is essential that both delivery modes are </w:t>
      </w:r>
      <w:r w:rsidR="001827A2" w:rsidRPr="00E92978">
        <w:rPr>
          <w:rFonts w:ascii="Arial" w:hAnsi="Arial" w:cs="Arial"/>
        </w:rPr>
        <w:t>comparable,</w:t>
      </w:r>
      <w:r w:rsidRPr="00E92978">
        <w:rPr>
          <w:rFonts w:ascii="Arial" w:hAnsi="Arial" w:cs="Arial"/>
        </w:rPr>
        <w:t xml:space="preserve"> and students are neither advantaged nor disadvantaged by the mode of test taken.</w:t>
      </w:r>
    </w:p>
    <w:p w14:paraId="38DB29A0" w14:textId="77777777" w:rsidR="00B90C9B" w:rsidRPr="00B90C9B" w:rsidRDefault="00B90C9B" w:rsidP="00421607">
      <w:pPr>
        <w:autoSpaceDE w:val="0"/>
        <w:autoSpaceDN w:val="0"/>
        <w:adjustRightInd w:val="0"/>
        <w:jc w:val="both"/>
        <w:rPr>
          <w:rFonts w:ascii="Arial" w:hAnsi="Arial" w:cs="Arial"/>
          <w:bCs/>
          <w:szCs w:val="24"/>
        </w:rPr>
      </w:pPr>
    </w:p>
    <w:p w14:paraId="4AD8A8C7" w14:textId="77777777" w:rsidR="00B90C9B" w:rsidRPr="00B90C9B" w:rsidRDefault="00B90C9B">
      <w:pPr>
        <w:jc w:val="both"/>
        <w:rPr>
          <w:rFonts w:ascii="Arial" w:hAnsi="Arial" w:cs="Arial"/>
          <w:bCs/>
          <w:szCs w:val="24"/>
        </w:rPr>
      </w:pPr>
      <w:r w:rsidRPr="00B90C9B">
        <w:rPr>
          <w:rFonts w:ascii="Arial" w:hAnsi="Arial" w:cs="Arial"/>
          <w:bCs/>
          <w:szCs w:val="24"/>
        </w:rPr>
        <w:t>For the Grades 5 and 8 Science Tests, NYSED, rather than the contractor, will be responsible for conducting any test mode comparability studies NYSED deems to be necessary. The contractor will be responsible for providing to NYSED, in a timely manner consistent with the requirements and timeline for delivery of CBT field and operational test data files, as specified above, any data for students who complete the written tests with CBT that NYSED reasonably requires to conduct the research and analysis needed to verify comparability of the two test modes, CBT and PBT. NYSED will apply any adjustments to the final scale scores of students who test with CBT that NYSED deems appropriate to ensure comparability between the two modes of testing.</w:t>
      </w:r>
    </w:p>
    <w:p w14:paraId="101A2288" w14:textId="77777777" w:rsidR="00573186" w:rsidRDefault="00573186">
      <w:pPr>
        <w:rPr>
          <w:rFonts w:ascii="Arial" w:eastAsiaTheme="minorHAnsi" w:hAnsi="Arial" w:cs="Arial"/>
          <w:szCs w:val="24"/>
        </w:rPr>
      </w:pPr>
    </w:p>
    <w:p w14:paraId="5C1B24B3" w14:textId="344D3737" w:rsidR="00B90C9B" w:rsidRPr="00B90C9B" w:rsidRDefault="00B90C9B" w:rsidP="000F4457">
      <w:pPr>
        <w:pStyle w:val="Heading3"/>
      </w:pPr>
      <w:bookmarkStart w:id="300" w:name="_Toc46221040"/>
      <w:bookmarkStart w:id="301" w:name="_Hlk19262760"/>
      <w:r w:rsidRPr="00B90C9B">
        <w:t>Liquidated Damages Related to CBT Services for Grades 5 and 8 Science Tests</w:t>
      </w:r>
      <w:bookmarkEnd w:id="300"/>
    </w:p>
    <w:p w14:paraId="185BD985" w14:textId="77777777" w:rsidR="00B90C9B" w:rsidRPr="00B90C9B" w:rsidRDefault="00B90C9B" w:rsidP="000F4457">
      <w:pPr>
        <w:rPr>
          <w:rFonts w:ascii="Arial" w:hAnsi="Arial" w:cs="Arial"/>
          <w:b/>
        </w:rPr>
      </w:pPr>
    </w:p>
    <w:p w14:paraId="520CA32F" w14:textId="282BB8F8" w:rsidR="00530ACC" w:rsidRDefault="00530ACC" w:rsidP="00530ACC">
      <w:pPr>
        <w:autoSpaceDE w:val="0"/>
        <w:autoSpaceDN w:val="0"/>
        <w:adjustRightInd w:val="0"/>
        <w:jc w:val="both"/>
        <w:rPr>
          <w:rFonts w:ascii="Arial" w:hAnsi="Arial" w:cs="Arial"/>
          <w:bCs/>
          <w:szCs w:val="24"/>
        </w:rPr>
      </w:pPr>
      <w:r w:rsidRPr="00530ACC">
        <w:rPr>
          <w:rFonts w:ascii="Arial" w:hAnsi="Arial" w:cs="Arial"/>
          <w:bCs/>
          <w:szCs w:val="24"/>
        </w:rPr>
        <w:t>Because quantifying losses arising from the contractor’s failure to perform under the contract would be inherently difficult insofar as the contractor’s failure to deliver or perform its obligations may impact the State’s reputation, the contractor and State shall agree to certain liquidated damages provisions throughout the contract</w:t>
      </w:r>
      <w:r w:rsidRPr="00D80955">
        <w:rPr>
          <w:rFonts w:ascii="Arial" w:hAnsi="Arial" w:cs="Arial"/>
          <w:bCs/>
          <w:szCs w:val="24"/>
        </w:rPr>
        <w:t xml:space="preserve">. </w:t>
      </w:r>
      <w:r w:rsidR="00DA681C" w:rsidRPr="00D80955">
        <w:rPr>
          <w:rFonts w:ascii="Arial" w:hAnsi="Arial" w:cs="Arial"/>
          <w:bCs/>
          <w:szCs w:val="24"/>
        </w:rPr>
        <w:t>Liquidated damages terms are non-negotiable.</w:t>
      </w:r>
      <w:r w:rsidR="00DA681C">
        <w:rPr>
          <w:rFonts w:ascii="Arial" w:hAnsi="Arial" w:cs="Arial"/>
          <w:bCs/>
          <w:szCs w:val="24"/>
        </w:rPr>
        <w:t xml:space="preserve"> </w:t>
      </w:r>
      <w:r w:rsidRPr="00530ACC">
        <w:rPr>
          <w:rFonts w:ascii="Arial" w:hAnsi="Arial" w:cs="Arial"/>
          <w:bCs/>
          <w:szCs w:val="24"/>
        </w:rPr>
        <w:t>The contractor and the State shall agree that the agreed-upon sums are not a penalty, but rather represent reasonable measure(s) of damages, based upon the parties’ experience and given the nature of the losses that may result therefrom. The liquidated damages clauses herein are intended to cover reputational and other losses suffered by the State in the event the contractor fails to provide a deliverable or perform a duty as outlined therein.</w:t>
      </w:r>
    </w:p>
    <w:p w14:paraId="192F98FB" w14:textId="77777777" w:rsidR="00530ACC" w:rsidRDefault="00530ACC" w:rsidP="00B90C9B">
      <w:pPr>
        <w:jc w:val="both"/>
        <w:rPr>
          <w:rFonts w:ascii="Arial" w:eastAsiaTheme="minorHAnsi" w:hAnsi="Arial" w:cs="Arial"/>
          <w:szCs w:val="24"/>
        </w:rPr>
      </w:pPr>
    </w:p>
    <w:p w14:paraId="16B48BC6" w14:textId="1E8F6F5D" w:rsidR="00B90C9B" w:rsidRPr="003966E4" w:rsidRDefault="00B90C9B" w:rsidP="00B90C9B">
      <w:pPr>
        <w:jc w:val="both"/>
        <w:rPr>
          <w:rFonts w:ascii="Arial" w:eastAsiaTheme="minorHAnsi" w:hAnsi="Arial" w:cs="Arial"/>
          <w:szCs w:val="24"/>
        </w:rPr>
      </w:pPr>
      <w:r w:rsidRPr="00B90C9B">
        <w:rPr>
          <w:rFonts w:ascii="Arial" w:eastAsiaTheme="minorHAnsi" w:hAnsi="Arial" w:cs="Arial"/>
          <w:szCs w:val="24"/>
        </w:rPr>
        <w:t xml:space="preserve">General timelines for deliverables and services under this </w:t>
      </w:r>
      <w:r w:rsidR="00EE5ACD">
        <w:rPr>
          <w:rFonts w:ascii="Arial" w:eastAsiaTheme="minorHAnsi" w:hAnsi="Arial" w:cs="Arial"/>
          <w:szCs w:val="24"/>
        </w:rPr>
        <w:t>c</w:t>
      </w:r>
      <w:r w:rsidRPr="00B90C9B">
        <w:rPr>
          <w:rFonts w:ascii="Arial" w:eastAsiaTheme="minorHAnsi" w:hAnsi="Arial" w:cs="Arial"/>
          <w:szCs w:val="24"/>
        </w:rPr>
        <w:t xml:space="preserve">ontract are set forth in </w:t>
      </w:r>
      <w:r w:rsidR="00B03ADC" w:rsidRPr="00560965">
        <w:rPr>
          <w:rFonts w:ascii="Arial" w:hAnsi="Arial" w:cs="Arial"/>
          <w:szCs w:val="24"/>
        </w:rPr>
        <w:t>th</w:t>
      </w:r>
      <w:r w:rsidR="00755DD9">
        <w:rPr>
          <w:rFonts w:ascii="Arial" w:hAnsi="Arial" w:cs="Arial"/>
          <w:szCs w:val="24"/>
        </w:rPr>
        <w:t>is</w:t>
      </w:r>
      <w:r w:rsidR="00B03ADC" w:rsidRPr="00560965">
        <w:rPr>
          <w:rFonts w:ascii="Arial" w:hAnsi="Arial" w:cs="Arial"/>
          <w:szCs w:val="24"/>
        </w:rPr>
        <w:t xml:space="preserve"> RFP</w:t>
      </w:r>
      <w:r w:rsidR="000F4457">
        <w:rPr>
          <w:rFonts w:ascii="Arial" w:hAnsi="Arial" w:cs="Arial"/>
          <w:szCs w:val="24"/>
        </w:rPr>
        <w:t xml:space="preserve"> </w:t>
      </w:r>
      <w:r w:rsidR="00755DD9">
        <w:rPr>
          <w:rFonts w:ascii="Arial" w:hAnsi="Arial" w:cs="Arial"/>
          <w:szCs w:val="24"/>
        </w:rPr>
        <w:t xml:space="preserve">and are </w:t>
      </w:r>
      <w:r w:rsidRPr="00B03ADC">
        <w:rPr>
          <w:rFonts w:ascii="Arial" w:eastAsiaTheme="minorHAnsi" w:hAnsi="Arial" w:cs="Arial"/>
          <w:szCs w:val="24"/>
        </w:rPr>
        <w:t>herein incorporated.</w:t>
      </w:r>
    </w:p>
    <w:p w14:paraId="2762F735" w14:textId="77777777" w:rsidR="00B90C9B" w:rsidRPr="00B90C9B" w:rsidRDefault="00B90C9B" w:rsidP="00B90C9B">
      <w:pPr>
        <w:jc w:val="both"/>
        <w:rPr>
          <w:rFonts w:ascii="Arial" w:hAnsi="Arial" w:cs="Arial"/>
          <w:b/>
        </w:rPr>
      </w:pPr>
    </w:p>
    <w:p w14:paraId="1AB282A6" w14:textId="3E19246A" w:rsidR="00B90C9B" w:rsidRDefault="00B90C9B" w:rsidP="00B90C9B">
      <w:pPr>
        <w:jc w:val="both"/>
        <w:rPr>
          <w:rFonts w:ascii="Arial" w:eastAsiaTheme="minorHAnsi" w:hAnsi="Arial" w:cs="Arial"/>
          <w:szCs w:val="24"/>
        </w:rPr>
      </w:pPr>
      <w:r w:rsidRPr="00B90C9B">
        <w:rPr>
          <w:rFonts w:ascii="Arial" w:eastAsiaTheme="minorHAnsi" w:hAnsi="Arial" w:cs="Arial"/>
          <w:szCs w:val="24"/>
        </w:rPr>
        <w:t xml:space="preserve">Key Deliverables: It is hereby agreed that, without limitation to other rights and remedies of the State under this </w:t>
      </w:r>
      <w:r w:rsidR="00EE5ACD">
        <w:rPr>
          <w:rFonts w:ascii="Arial" w:eastAsiaTheme="minorHAnsi" w:hAnsi="Arial" w:cs="Arial"/>
          <w:szCs w:val="24"/>
        </w:rPr>
        <w:t>c</w:t>
      </w:r>
      <w:r w:rsidRPr="00B90C9B">
        <w:rPr>
          <w:rFonts w:ascii="Arial" w:eastAsiaTheme="minorHAnsi" w:hAnsi="Arial" w:cs="Arial"/>
          <w:szCs w:val="24"/>
        </w:rPr>
        <w:t xml:space="preserve">ontract, the State shall be entitled to liquidated damages for the </w:t>
      </w:r>
      <w:r w:rsidR="00EE5ACD">
        <w:rPr>
          <w:rFonts w:ascii="Arial" w:eastAsiaTheme="minorHAnsi" w:hAnsi="Arial" w:cs="Arial"/>
          <w:szCs w:val="24"/>
        </w:rPr>
        <w:t>c</w:t>
      </w:r>
      <w:r w:rsidRPr="00B90C9B">
        <w:rPr>
          <w:rFonts w:ascii="Arial" w:eastAsiaTheme="minorHAnsi" w:hAnsi="Arial" w:cs="Arial"/>
          <w:szCs w:val="24"/>
        </w:rPr>
        <w:t>ontractor’s failure to deliver the CBT platform for the Grades 5 and 8 Science Tests, should NYSED choose to include Component 2 in the contract resulting from this RFP:</w:t>
      </w:r>
    </w:p>
    <w:p w14:paraId="6596D5BD" w14:textId="77777777" w:rsidR="00EE5ACD" w:rsidRPr="00B90C9B" w:rsidRDefault="00EE5ACD" w:rsidP="00B90C9B">
      <w:pPr>
        <w:jc w:val="both"/>
        <w:rPr>
          <w:rFonts w:ascii="Arial" w:eastAsiaTheme="minorHAnsi" w:hAnsi="Arial" w:cs="Arial"/>
          <w:szCs w:val="24"/>
        </w:rPr>
      </w:pPr>
    </w:p>
    <w:p w14:paraId="4D4ADE57" w14:textId="7E63C4FE" w:rsidR="00B90C9B" w:rsidRPr="00B90C9B" w:rsidRDefault="00B90C9B" w:rsidP="008B1EC2">
      <w:pPr>
        <w:numPr>
          <w:ilvl w:val="0"/>
          <w:numId w:val="63"/>
        </w:numPr>
        <w:spacing w:after="120"/>
        <w:jc w:val="both"/>
        <w:rPr>
          <w:rFonts w:ascii="Arial" w:eastAsiaTheme="minorHAnsi" w:hAnsi="Arial" w:cs="Arial"/>
          <w:szCs w:val="24"/>
        </w:rPr>
      </w:pPr>
      <w:r w:rsidRPr="00B90C9B">
        <w:rPr>
          <w:rFonts w:ascii="Arial" w:eastAsiaTheme="minorHAnsi" w:hAnsi="Arial" w:cs="Arial"/>
          <w:szCs w:val="24"/>
        </w:rPr>
        <w:t>Uninterrupted access to the secure CBT platform for every school day from 7:00</w:t>
      </w:r>
      <w:r w:rsidR="002B2AE2">
        <w:rPr>
          <w:rFonts w:ascii="Arial" w:eastAsiaTheme="minorHAnsi" w:hAnsi="Arial" w:cs="Arial"/>
          <w:szCs w:val="24"/>
        </w:rPr>
        <w:t> </w:t>
      </w:r>
      <w:r w:rsidRPr="00B90C9B">
        <w:rPr>
          <w:rFonts w:ascii="Arial" w:eastAsiaTheme="minorHAnsi" w:hAnsi="Arial" w:cs="Arial"/>
          <w:szCs w:val="24"/>
        </w:rPr>
        <w:t>a.m.</w:t>
      </w:r>
      <w:r w:rsidR="00324E4D" w:rsidRPr="00324E4D">
        <w:rPr>
          <w:rFonts w:ascii="Arial" w:eastAsiaTheme="minorHAnsi" w:hAnsi="Arial" w:cs="Arial"/>
          <w:szCs w:val="24"/>
        </w:rPr>
        <w:t>–</w:t>
      </w:r>
      <w:r w:rsidRPr="00B90C9B">
        <w:rPr>
          <w:rFonts w:ascii="Arial" w:eastAsiaTheme="minorHAnsi" w:hAnsi="Arial" w:cs="Arial"/>
          <w:szCs w:val="24"/>
        </w:rPr>
        <w:t>6:00</w:t>
      </w:r>
      <w:r w:rsidR="004B33B4">
        <w:rPr>
          <w:rFonts w:ascii="Arial" w:eastAsiaTheme="minorHAnsi" w:hAnsi="Arial" w:cs="Arial"/>
          <w:szCs w:val="24"/>
        </w:rPr>
        <w:t> </w:t>
      </w:r>
      <w:r w:rsidRPr="00B90C9B">
        <w:rPr>
          <w:rFonts w:ascii="Arial" w:eastAsiaTheme="minorHAnsi" w:hAnsi="Arial" w:cs="Arial"/>
          <w:szCs w:val="24"/>
        </w:rPr>
        <w:t>p.m. Eastern Time for the entire test administration period.</w:t>
      </w:r>
    </w:p>
    <w:p w14:paraId="627E30BD" w14:textId="45546B38" w:rsidR="00B90C9B" w:rsidRPr="00B90C9B" w:rsidRDefault="00B90C9B" w:rsidP="000F4457">
      <w:pPr>
        <w:spacing w:after="120"/>
        <w:ind w:left="720"/>
        <w:jc w:val="both"/>
        <w:rPr>
          <w:rFonts w:ascii="Arial" w:eastAsiaTheme="minorHAnsi" w:hAnsi="Arial" w:cs="Arial"/>
        </w:rPr>
      </w:pPr>
      <w:r w:rsidRPr="00B90C9B">
        <w:rPr>
          <w:rFonts w:ascii="Arial" w:eastAsiaTheme="minorHAnsi" w:hAnsi="Arial" w:cs="Arial"/>
        </w:rPr>
        <w:t xml:space="preserve">CBT Platform: The term “CBT platform” means the test administration and test delivery systems by which schools administer the science tests to students using computer devices. The term includes any servers on which the system operates. The term test administration period includes initial test administration dates as well as makeup dates. The State will be entitled to liquidated damages on any school day on which the CBT platform is </w:t>
      </w:r>
      <w:r w:rsidR="00766AE3">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or not</w:t>
      </w:r>
      <w:r w:rsidRPr="00B90C9B">
        <w:rPr>
          <w:rFonts w:ascii="Arial" w:eastAsiaTheme="minorHAnsi" w:hAnsi="Arial" w:cs="Arial"/>
        </w:rPr>
        <w:t xml:space="preserve"> fully functional to schools or the State for </w:t>
      </w:r>
      <w:r w:rsidR="00766AE3">
        <w:rPr>
          <w:rFonts w:ascii="Arial" w:eastAsiaTheme="minorHAnsi" w:hAnsi="Arial" w:cs="Arial"/>
        </w:rPr>
        <w:t xml:space="preserve">20 or </w:t>
      </w:r>
      <w:r w:rsidRPr="00B90C9B">
        <w:rPr>
          <w:rFonts w:ascii="Arial" w:eastAsiaTheme="minorHAnsi" w:hAnsi="Arial" w:cs="Arial"/>
        </w:rPr>
        <w:t xml:space="preserve">more minutes during the science test administration window. For each day during the science test administration period that the CBT platform is </w:t>
      </w:r>
      <w:r w:rsidR="00235572">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 xml:space="preserve">or </w:t>
      </w:r>
      <w:r w:rsidR="00235572">
        <w:rPr>
          <w:rFonts w:ascii="Arial" w:eastAsiaTheme="minorHAnsi" w:hAnsi="Arial" w:cs="Arial"/>
        </w:rPr>
        <w:t xml:space="preserve">not </w:t>
      </w:r>
      <w:r w:rsidRPr="00B90C9B">
        <w:rPr>
          <w:rFonts w:ascii="Arial" w:eastAsiaTheme="minorHAnsi" w:hAnsi="Arial" w:cs="Arial"/>
        </w:rPr>
        <w:t xml:space="preserve">fully functional for </w:t>
      </w:r>
      <w:r w:rsidR="00A1776A">
        <w:rPr>
          <w:rFonts w:ascii="Arial" w:eastAsiaTheme="minorHAnsi" w:hAnsi="Arial" w:cs="Arial"/>
        </w:rPr>
        <w:t>2</w:t>
      </w:r>
      <w:r w:rsidRPr="00B90C9B">
        <w:rPr>
          <w:rFonts w:ascii="Arial" w:eastAsiaTheme="minorHAnsi" w:hAnsi="Arial" w:cs="Arial"/>
        </w:rPr>
        <w:t xml:space="preserve">0 </w:t>
      </w:r>
      <w:r w:rsidR="00766AE3">
        <w:rPr>
          <w:rFonts w:ascii="Arial" w:eastAsiaTheme="minorHAnsi" w:hAnsi="Arial" w:cs="Arial"/>
        </w:rPr>
        <w:t xml:space="preserve">or more </w:t>
      </w:r>
      <w:r w:rsidRPr="00B90C9B">
        <w:rPr>
          <w:rFonts w:ascii="Arial" w:eastAsiaTheme="minorHAnsi" w:hAnsi="Arial" w:cs="Arial"/>
        </w:rPr>
        <w:t xml:space="preserve">minutes, the State is entitled to liquidated damages in the amount of $50,000 for the first day and then $75,000 </w:t>
      </w:r>
      <w:r w:rsidR="004B33B4">
        <w:rPr>
          <w:rFonts w:ascii="Arial" w:eastAsiaTheme="minorHAnsi" w:hAnsi="Arial" w:cs="Arial"/>
        </w:rPr>
        <w:t xml:space="preserve">for </w:t>
      </w:r>
      <w:r w:rsidRPr="00B90C9B">
        <w:rPr>
          <w:rFonts w:ascii="Arial" w:eastAsiaTheme="minorHAnsi" w:hAnsi="Arial" w:cs="Arial"/>
        </w:rPr>
        <w:t xml:space="preserve">each </w:t>
      </w:r>
      <w:r w:rsidR="00512CC0">
        <w:rPr>
          <w:rFonts w:ascii="Arial" w:eastAsiaTheme="minorHAnsi" w:hAnsi="Arial" w:cs="Arial"/>
        </w:rPr>
        <w:t xml:space="preserve">additional </w:t>
      </w:r>
      <w:r w:rsidRPr="00B90C9B">
        <w:rPr>
          <w:rFonts w:ascii="Arial" w:eastAsiaTheme="minorHAnsi" w:hAnsi="Arial" w:cs="Arial"/>
        </w:rPr>
        <w:t xml:space="preserve">day </w:t>
      </w:r>
      <w:r w:rsidR="00512CC0">
        <w:rPr>
          <w:rFonts w:ascii="Arial" w:eastAsiaTheme="minorHAnsi" w:hAnsi="Arial" w:cs="Arial"/>
        </w:rPr>
        <w:t xml:space="preserve">during which </w:t>
      </w:r>
      <w:r w:rsidRPr="00B90C9B">
        <w:rPr>
          <w:rFonts w:ascii="Arial" w:eastAsiaTheme="minorHAnsi" w:hAnsi="Arial" w:cs="Arial"/>
        </w:rPr>
        <w:t xml:space="preserve">the test delivery system is </w:t>
      </w:r>
      <w:r w:rsidR="00235572">
        <w:rPr>
          <w:rFonts w:ascii="Arial" w:eastAsiaTheme="minorHAnsi" w:hAnsi="Arial" w:cs="Arial"/>
        </w:rPr>
        <w:t>in</w:t>
      </w:r>
      <w:r w:rsidRPr="00B90C9B">
        <w:rPr>
          <w:rFonts w:ascii="Arial" w:eastAsiaTheme="minorHAnsi" w:hAnsi="Arial" w:cs="Arial"/>
        </w:rPr>
        <w:t xml:space="preserve">accessible </w:t>
      </w:r>
      <w:r w:rsidR="00766AE3">
        <w:rPr>
          <w:rFonts w:ascii="Arial" w:eastAsiaTheme="minorHAnsi" w:hAnsi="Arial" w:cs="Arial"/>
        </w:rPr>
        <w:t>or</w:t>
      </w:r>
      <w:r w:rsidRPr="00B90C9B">
        <w:rPr>
          <w:rFonts w:ascii="Arial" w:eastAsiaTheme="minorHAnsi" w:hAnsi="Arial" w:cs="Arial"/>
        </w:rPr>
        <w:t xml:space="preserve"> </w:t>
      </w:r>
      <w:r w:rsidR="00235572">
        <w:rPr>
          <w:rFonts w:ascii="Arial" w:eastAsiaTheme="minorHAnsi" w:hAnsi="Arial" w:cs="Arial"/>
        </w:rPr>
        <w:t xml:space="preserve">not </w:t>
      </w:r>
      <w:r w:rsidRPr="00B90C9B">
        <w:rPr>
          <w:rFonts w:ascii="Arial" w:eastAsiaTheme="minorHAnsi" w:hAnsi="Arial" w:cs="Arial"/>
        </w:rPr>
        <w:t xml:space="preserve">fully functional </w:t>
      </w:r>
      <w:r w:rsidR="00235572">
        <w:rPr>
          <w:rFonts w:ascii="Arial" w:eastAsiaTheme="minorHAnsi" w:hAnsi="Arial" w:cs="Arial"/>
        </w:rPr>
        <w:t xml:space="preserve">for 20 </w:t>
      </w:r>
      <w:r w:rsidR="00766AE3">
        <w:rPr>
          <w:rFonts w:ascii="Arial" w:eastAsiaTheme="minorHAnsi" w:hAnsi="Arial" w:cs="Arial"/>
        </w:rPr>
        <w:t xml:space="preserve">or more </w:t>
      </w:r>
      <w:r w:rsidR="00235572">
        <w:rPr>
          <w:rFonts w:ascii="Arial" w:eastAsiaTheme="minorHAnsi" w:hAnsi="Arial" w:cs="Arial"/>
        </w:rPr>
        <w:t>minutes</w:t>
      </w:r>
      <w:r w:rsidRPr="00B90C9B">
        <w:rPr>
          <w:rFonts w:ascii="Arial" w:eastAsiaTheme="minorHAnsi" w:hAnsi="Arial" w:cs="Arial"/>
        </w:rPr>
        <w:t xml:space="preserve">. </w:t>
      </w:r>
    </w:p>
    <w:p w14:paraId="690BB386" w14:textId="7C628C52" w:rsidR="00B90C9B" w:rsidRPr="00B90C9B" w:rsidRDefault="00B90C9B" w:rsidP="00324E4D">
      <w:pPr>
        <w:numPr>
          <w:ilvl w:val="0"/>
          <w:numId w:val="63"/>
        </w:numPr>
        <w:spacing w:after="120"/>
        <w:jc w:val="both"/>
        <w:rPr>
          <w:rFonts w:ascii="Arial" w:eastAsiaTheme="minorHAnsi" w:hAnsi="Arial" w:cs="Arial"/>
          <w:szCs w:val="24"/>
        </w:rPr>
      </w:pPr>
      <w:r w:rsidRPr="00B90C9B">
        <w:rPr>
          <w:rFonts w:ascii="Arial" w:eastAsiaTheme="minorHAnsi" w:hAnsi="Arial" w:cs="Arial"/>
          <w:szCs w:val="24"/>
        </w:rPr>
        <w:t>Uninterrupted access to online testing accommodations for every school day from 7:00</w:t>
      </w:r>
      <w:r w:rsidR="00324E4D">
        <w:rPr>
          <w:rFonts w:ascii="Arial" w:eastAsiaTheme="minorHAnsi" w:hAnsi="Arial" w:cs="Arial"/>
          <w:szCs w:val="24"/>
        </w:rPr>
        <w:t> </w:t>
      </w:r>
      <w:r w:rsidRPr="00B90C9B">
        <w:rPr>
          <w:rFonts w:ascii="Arial" w:eastAsiaTheme="minorHAnsi" w:hAnsi="Arial" w:cs="Arial"/>
          <w:szCs w:val="24"/>
        </w:rPr>
        <w:t>a.m</w:t>
      </w:r>
      <w:r w:rsidR="00324E4D">
        <w:rPr>
          <w:rFonts w:ascii="Arial" w:eastAsiaTheme="minorHAnsi" w:hAnsi="Arial" w:cs="Arial"/>
          <w:szCs w:val="24"/>
        </w:rPr>
        <w:noBreakHyphen/>
      </w:r>
      <w:r w:rsidRPr="00B90C9B">
        <w:rPr>
          <w:rFonts w:ascii="Arial" w:eastAsiaTheme="minorHAnsi" w:hAnsi="Arial" w:cs="Arial"/>
          <w:szCs w:val="24"/>
        </w:rPr>
        <w:t>6:00</w:t>
      </w:r>
      <w:r w:rsidR="00537C07">
        <w:rPr>
          <w:rFonts w:ascii="Arial" w:eastAsiaTheme="minorHAnsi" w:hAnsi="Arial" w:cs="Arial"/>
          <w:szCs w:val="24"/>
        </w:rPr>
        <w:t> </w:t>
      </w:r>
      <w:r w:rsidRPr="00B90C9B">
        <w:rPr>
          <w:rFonts w:ascii="Arial" w:eastAsiaTheme="minorHAnsi" w:hAnsi="Arial" w:cs="Arial"/>
          <w:szCs w:val="24"/>
        </w:rPr>
        <w:t>p.m. Eastern Time for the entire test administration period.</w:t>
      </w:r>
    </w:p>
    <w:p w14:paraId="72715C06" w14:textId="4F46B992" w:rsidR="00B90C9B" w:rsidRPr="00B90C9B" w:rsidRDefault="00B90C9B" w:rsidP="00324E4D">
      <w:pPr>
        <w:spacing w:after="120"/>
        <w:ind w:left="720"/>
        <w:jc w:val="both"/>
        <w:rPr>
          <w:rFonts w:ascii="Arial" w:eastAsiaTheme="minorHAnsi" w:hAnsi="Arial" w:cs="Arial"/>
        </w:rPr>
      </w:pPr>
      <w:r w:rsidRPr="00F37FD6">
        <w:rPr>
          <w:rFonts w:ascii="Arial" w:eastAsiaTheme="minorHAnsi" w:hAnsi="Arial" w:cs="Arial"/>
        </w:rPr>
        <w:lastRenderedPageBreak/>
        <w:t xml:space="preserve">The full selection of online testing accommodations, both for Students with Disabilities and </w:t>
      </w:r>
      <w:r w:rsidR="00877561">
        <w:rPr>
          <w:rFonts w:ascii="Arial" w:eastAsiaTheme="minorHAnsi" w:hAnsi="Arial" w:cs="Arial"/>
        </w:rPr>
        <w:t>ELLs/MLLs</w:t>
      </w:r>
      <w:r w:rsidR="00A17A2E">
        <w:rPr>
          <w:rFonts w:ascii="Arial" w:eastAsiaTheme="minorHAnsi" w:hAnsi="Arial" w:cs="Arial"/>
        </w:rPr>
        <w:t xml:space="preserve"> </w:t>
      </w:r>
      <w:r w:rsidRPr="00F37FD6">
        <w:rPr>
          <w:rFonts w:ascii="Arial" w:eastAsiaTheme="minorHAnsi" w:hAnsi="Arial" w:cs="Arial"/>
        </w:rPr>
        <w:t>as described in the Component 2</w:t>
      </w:r>
      <w:r w:rsidR="00537C07">
        <w:rPr>
          <w:rFonts w:ascii="Arial" w:eastAsiaTheme="minorHAnsi" w:hAnsi="Arial" w:cs="Arial"/>
        </w:rPr>
        <w:t xml:space="preserve"> section</w:t>
      </w:r>
      <w:r w:rsidRPr="00F37FD6">
        <w:rPr>
          <w:rFonts w:ascii="Arial" w:eastAsiaTheme="minorHAnsi" w:hAnsi="Arial" w:cs="Arial"/>
        </w:rPr>
        <w:t xml:space="preserve"> </w:t>
      </w:r>
      <w:r w:rsidR="00537C07">
        <w:rPr>
          <w:rFonts w:ascii="Arial" w:eastAsiaTheme="minorHAnsi" w:hAnsi="Arial" w:cs="Arial"/>
        </w:rPr>
        <w:t>“</w:t>
      </w:r>
      <w:hyperlink w:anchor="_Component_2:_Hosting" w:history="1">
        <w:r w:rsidRPr="00537C07">
          <w:rPr>
            <w:rStyle w:val="Hyperlink"/>
            <w:rFonts w:ascii="Arial" w:eastAsiaTheme="minorHAnsi" w:hAnsi="Arial" w:cs="Arial"/>
          </w:rPr>
          <w:t>Hosting Computer-Based Testing and Scoring for NYSED-Developed Grades 5 and 8 Science Written Tests</w:t>
        </w:r>
      </w:hyperlink>
      <w:r w:rsidR="00537C07">
        <w:rPr>
          <w:rFonts w:ascii="Arial" w:eastAsiaTheme="minorHAnsi" w:hAnsi="Arial" w:cs="Arial"/>
        </w:rPr>
        <w:t>”</w:t>
      </w:r>
      <w:r w:rsidRPr="00F37FD6">
        <w:rPr>
          <w:rFonts w:ascii="Arial" w:eastAsiaTheme="minorHAnsi" w:hAnsi="Arial" w:cs="Arial"/>
        </w:rPr>
        <w:t>, must be available</w:t>
      </w:r>
      <w:r w:rsidR="00EE5ACD">
        <w:rPr>
          <w:rFonts w:ascii="Arial" w:eastAsiaTheme="minorHAnsi" w:hAnsi="Arial" w:cs="Arial"/>
        </w:rPr>
        <w:t xml:space="preserve">, </w:t>
      </w:r>
      <w:r w:rsidR="00EE5ACD" w:rsidRPr="00F37FD6">
        <w:rPr>
          <w:rFonts w:ascii="Arial" w:eastAsiaTheme="minorHAnsi" w:hAnsi="Arial" w:cs="Arial"/>
        </w:rPr>
        <w:t>without interruption during the entire science written test administration period</w:t>
      </w:r>
      <w:r w:rsidR="00EE5ACD">
        <w:rPr>
          <w:rFonts w:ascii="Arial" w:eastAsiaTheme="minorHAnsi" w:hAnsi="Arial" w:cs="Arial"/>
        </w:rPr>
        <w:t>,</w:t>
      </w:r>
      <w:r w:rsidRPr="00F37FD6">
        <w:rPr>
          <w:rFonts w:ascii="Arial" w:eastAsiaTheme="minorHAnsi" w:hAnsi="Arial" w:cs="Arial"/>
        </w:rPr>
        <w:t xml:space="preserve"> to all NYS eligible students requiring them. The State will be entitled to liquidated damages for any school day on which </w:t>
      </w:r>
      <w:r w:rsidR="002E4FDC">
        <w:rPr>
          <w:rFonts w:ascii="Arial" w:eastAsiaTheme="minorHAnsi" w:hAnsi="Arial" w:cs="Arial"/>
        </w:rPr>
        <w:t>t</w:t>
      </w:r>
      <w:r w:rsidR="004B33B4">
        <w:rPr>
          <w:rFonts w:ascii="Arial" w:eastAsiaTheme="minorHAnsi" w:hAnsi="Arial" w:cs="Arial"/>
        </w:rPr>
        <w:t xml:space="preserve">he </w:t>
      </w:r>
      <w:r w:rsidR="002E4FDC">
        <w:rPr>
          <w:rFonts w:ascii="Arial" w:eastAsiaTheme="minorHAnsi" w:hAnsi="Arial" w:cs="Arial"/>
        </w:rPr>
        <w:t xml:space="preserve">CBT platform is accessible and </w:t>
      </w:r>
      <w:r w:rsidR="001B0717">
        <w:rPr>
          <w:rFonts w:ascii="Arial" w:eastAsiaTheme="minorHAnsi" w:hAnsi="Arial" w:cs="Arial"/>
        </w:rPr>
        <w:t xml:space="preserve">largely </w:t>
      </w:r>
      <w:r w:rsidR="002E4FDC">
        <w:rPr>
          <w:rFonts w:ascii="Arial" w:eastAsiaTheme="minorHAnsi" w:hAnsi="Arial" w:cs="Arial"/>
        </w:rPr>
        <w:t xml:space="preserve">functional but </w:t>
      </w:r>
      <w:r w:rsidR="00665EFD">
        <w:rPr>
          <w:rFonts w:ascii="Arial" w:eastAsiaTheme="minorHAnsi" w:hAnsi="Arial" w:cs="Arial"/>
        </w:rPr>
        <w:t xml:space="preserve">one or more </w:t>
      </w:r>
      <w:r w:rsidRPr="00F37FD6">
        <w:rPr>
          <w:rFonts w:ascii="Arial" w:eastAsiaTheme="minorHAnsi" w:hAnsi="Arial" w:cs="Arial"/>
        </w:rPr>
        <w:t>accommodation</w:t>
      </w:r>
      <w:r w:rsidR="002E4FDC">
        <w:rPr>
          <w:rFonts w:ascii="Arial" w:eastAsiaTheme="minorHAnsi" w:hAnsi="Arial" w:cs="Arial"/>
        </w:rPr>
        <w:t xml:space="preserve"> tool</w:t>
      </w:r>
      <w:r w:rsidR="009119CB">
        <w:rPr>
          <w:rFonts w:ascii="Arial" w:eastAsiaTheme="minorHAnsi" w:hAnsi="Arial" w:cs="Arial"/>
        </w:rPr>
        <w:t>(</w:t>
      </w:r>
      <w:r w:rsidRPr="00F37FD6">
        <w:rPr>
          <w:rFonts w:ascii="Arial" w:eastAsiaTheme="minorHAnsi" w:hAnsi="Arial" w:cs="Arial"/>
        </w:rPr>
        <w:t>s</w:t>
      </w:r>
      <w:r w:rsidR="009119CB">
        <w:rPr>
          <w:rFonts w:ascii="Arial" w:eastAsiaTheme="minorHAnsi" w:hAnsi="Arial" w:cs="Arial"/>
        </w:rPr>
        <w:t>)</w:t>
      </w:r>
      <w:r w:rsidRPr="00F37FD6">
        <w:rPr>
          <w:rFonts w:ascii="Arial" w:eastAsiaTheme="minorHAnsi" w:hAnsi="Arial" w:cs="Arial"/>
        </w:rPr>
        <w:t xml:space="preserve"> in the CBT platform are </w:t>
      </w:r>
      <w:r w:rsidR="009119CB">
        <w:rPr>
          <w:rFonts w:ascii="Arial" w:eastAsiaTheme="minorHAnsi" w:hAnsi="Arial" w:cs="Arial"/>
        </w:rPr>
        <w:t>in</w:t>
      </w:r>
      <w:r w:rsidRPr="00F37FD6">
        <w:rPr>
          <w:rFonts w:ascii="Arial" w:eastAsiaTheme="minorHAnsi" w:hAnsi="Arial" w:cs="Arial"/>
        </w:rPr>
        <w:t xml:space="preserve">accessible </w:t>
      </w:r>
      <w:r w:rsidR="00665EFD">
        <w:rPr>
          <w:rFonts w:ascii="Arial" w:eastAsiaTheme="minorHAnsi" w:hAnsi="Arial" w:cs="Arial"/>
        </w:rPr>
        <w:t>or</w:t>
      </w:r>
      <w:r w:rsidRPr="00F37FD6">
        <w:rPr>
          <w:rFonts w:ascii="Arial" w:eastAsiaTheme="minorHAnsi" w:hAnsi="Arial" w:cs="Arial"/>
        </w:rPr>
        <w:t xml:space="preserve"> </w:t>
      </w:r>
      <w:r w:rsidR="009119CB">
        <w:rPr>
          <w:rFonts w:ascii="Arial" w:eastAsiaTheme="minorHAnsi" w:hAnsi="Arial" w:cs="Arial"/>
        </w:rPr>
        <w:t xml:space="preserve">not </w:t>
      </w:r>
      <w:r w:rsidRPr="00F37FD6">
        <w:rPr>
          <w:rFonts w:ascii="Arial" w:eastAsiaTheme="minorHAnsi" w:hAnsi="Arial" w:cs="Arial"/>
        </w:rPr>
        <w:t>fully functional to schools, as follows. For each day during the science written test administration period that an accommodation tool</w:t>
      </w:r>
      <w:r w:rsidR="009119CB">
        <w:rPr>
          <w:rFonts w:ascii="Arial" w:eastAsiaTheme="minorHAnsi" w:hAnsi="Arial" w:cs="Arial"/>
        </w:rPr>
        <w:t>(s)</w:t>
      </w:r>
      <w:r w:rsidRPr="00F37FD6">
        <w:rPr>
          <w:rFonts w:ascii="Arial" w:eastAsiaTheme="minorHAnsi" w:hAnsi="Arial" w:cs="Arial"/>
        </w:rPr>
        <w:t xml:space="preserve"> is </w:t>
      </w:r>
      <w:r w:rsidR="00665EFD">
        <w:rPr>
          <w:rFonts w:ascii="Arial" w:eastAsiaTheme="minorHAnsi" w:hAnsi="Arial" w:cs="Arial"/>
        </w:rPr>
        <w:t xml:space="preserve">inaccessible or </w:t>
      </w:r>
      <w:r w:rsidRPr="00F37FD6">
        <w:rPr>
          <w:rFonts w:ascii="Arial" w:eastAsiaTheme="minorHAnsi" w:hAnsi="Arial" w:cs="Arial"/>
        </w:rPr>
        <w:t xml:space="preserve">not fully functional for </w:t>
      </w:r>
      <w:r w:rsidR="00A1776A">
        <w:rPr>
          <w:rFonts w:ascii="Arial" w:eastAsiaTheme="minorHAnsi" w:hAnsi="Arial" w:cs="Arial"/>
        </w:rPr>
        <w:t>2</w:t>
      </w:r>
      <w:r w:rsidRPr="00F37FD6">
        <w:rPr>
          <w:rFonts w:ascii="Arial" w:eastAsiaTheme="minorHAnsi" w:hAnsi="Arial" w:cs="Arial"/>
        </w:rPr>
        <w:t xml:space="preserve">0 </w:t>
      </w:r>
      <w:r w:rsidR="00665EFD">
        <w:rPr>
          <w:rFonts w:ascii="Arial" w:eastAsiaTheme="minorHAnsi" w:hAnsi="Arial" w:cs="Arial"/>
        </w:rPr>
        <w:t xml:space="preserve">or more </w:t>
      </w:r>
      <w:r w:rsidRPr="00F37FD6">
        <w:rPr>
          <w:rFonts w:ascii="Arial" w:eastAsiaTheme="minorHAnsi" w:hAnsi="Arial" w:cs="Arial"/>
        </w:rPr>
        <w:t xml:space="preserve">minutes, the State is entitled to liquidated damages in the amount of $50,000 for the first day and then $75,000 </w:t>
      </w:r>
      <w:r w:rsidR="002E4FDC">
        <w:rPr>
          <w:rFonts w:ascii="Arial" w:eastAsiaTheme="minorHAnsi" w:hAnsi="Arial" w:cs="Arial"/>
        </w:rPr>
        <w:t xml:space="preserve">for </w:t>
      </w:r>
      <w:r w:rsidRPr="00F37FD6">
        <w:rPr>
          <w:rFonts w:ascii="Arial" w:eastAsiaTheme="minorHAnsi" w:hAnsi="Arial" w:cs="Arial"/>
        </w:rPr>
        <w:t xml:space="preserve">each </w:t>
      </w:r>
      <w:r w:rsidR="00512CC0">
        <w:rPr>
          <w:rFonts w:ascii="Arial" w:eastAsiaTheme="minorHAnsi" w:hAnsi="Arial" w:cs="Arial"/>
        </w:rPr>
        <w:t xml:space="preserve">additional </w:t>
      </w:r>
      <w:r w:rsidRPr="00F37FD6">
        <w:rPr>
          <w:rFonts w:ascii="Arial" w:eastAsiaTheme="minorHAnsi" w:hAnsi="Arial" w:cs="Arial"/>
        </w:rPr>
        <w:t xml:space="preserve">day </w:t>
      </w:r>
      <w:r w:rsidR="00512CC0">
        <w:rPr>
          <w:rFonts w:ascii="Arial" w:eastAsiaTheme="minorHAnsi" w:hAnsi="Arial" w:cs="Arial"/>
        </w:rPr>
        <w:t xml:space="preserve">during which </w:t>
      </w:r>
      <w:r w:rsidR="00665EFD">
        <w:rPr>
          <w:rFonts w:ascii="Arial" w:eastAsiaTheme="minorHAnsi" w:hAnsi="Arial" w:cs="Arial"/>
        </w:rPr>
        <w:t>an</w:t>
      </w:r>
      <w:r w:rsidRPr="00F37FD6">
        <w:rPr>
          <w:rFonts w:ascii="Arial" w:eastAsiaTheme="minorHAnsi" w:hAnsi="Arial" w:cs="Arial"/>
        </w:rPr>
        <w:t xml:space="preserve"> accommodation tool</w:t>
      </w:r>
      <w:r w:rsidR="009119CB">
        <w:rPr>
          <w:rFonts w:ascii="Arial" w:eastAsiaTheme="minorHAnsi" w:hAnsi="Arial" w:cs="Arial"/>
        </w:rPr>
        <w:t>(s)</w:t>
      </w:r>
      <w:r w:rsidRPr="00F37FD6">
        <w:rPr>
          <w:rFonts w:ascii="Arial" w:eastAsiaTheme="minorHAnsi" w:hAnsi="Arial" w:cs="Arial"/>
        </w:rPr>
        <w:t xml:space="preserve"> is</w:t>
      </w:r>
      <w:r w:rsidR="00512CC0">
        <w:rPr>
          <w:rFonts w:ascii="Arial" w:eastAsiaTheme="minorHAnsi" w:hAnsi="Arial" w:cs="Arial"/>
        </w:rPr>
        <w:t xml:space="preserve"> </w:t>
      </w:r>
      <w:r w:rsidR="009119CB">
        <w:rPr>
          <w:rFonts w:ascii="Arial" w:eastAsiaTheme="minorHAnsi" w:hAnsi="Arial" w:cs="Arial"/>
        </w:rPr>
        <w:t>in</w:t>
      </w:r>
      <w:r w:rsidRPr="00F37FD6">
        <w:rPr>
          <w:rFonts w:ascii="Arial" w:eastAsiaTheme="minorHAnsi" w:hAnsi="Arial" w:cs="Arial"/>
        </w:rPr>
        <w:t xml:space="preserve">accessible </w:t>
      </w:r>
      <w:r w:rsidR="00665EFD">
        <w:rPr>
          <w:rFonts w:ascii="Arial" w:eastAsiaTheme="minorHAnsi" w:hAnsi="Arial" w:cs="Arial"/>
        </w:rPr>
        <w:t>or</w:t>
      </w:r>
      <w:r w:rsidRPr="00F37FD6">
        <w:rPr>
          <w:rFonts w:ascii="Arial" w:eastAsiaTheme="minorHAnsi" w:hAnsi="Arial" w:cs="Arial"/>
        </w:rPr>
        <w:t xml:space="preserve"> </w:t>
      </w:r>
      <w:r w:rsidR="009119CB">
        <w:rPr>
          <w:rFonts w:ascii="Arial" w:eastAsiaTheme="minorHAnsi" w:hAnsi="Arial" w:cs="Arial"/>
        </w:rPr>
        <w:t xml:space="preserve">not </w:t>
      </w:r>
      <w:r w:rsidRPr="00F37FD6">
        <w:rPr>
          <w:rFonts w:ascii="Arial" w:eastAsiaTheme="minorHAnsi" w:hAnsi="Arial" w:cs="Arial"/>
        </w:rPr>
        <w:t>fully functional</w:t>
      </w:r>
      <w:r w:rsidR="002E4FDC">
        <w:rPr>
          <w:rFonts w:ascii="Arial" w:eastAsiaTheme="minorHAnsi" w:hAnsi="Arial" w:cs="Arial"/>
        </w:rPr>
        <w:t xml:space="preserve"> for 20 </w:t>
      </w:r>
      <w:r w:rsidR="007042A1">
        <w:rPr>
          <w:rFonts w:ascii="Arial" w:eastAsiaTheme="minorHAnsi" w:hAnsi="Arial" w:cs="Arial"/>
        </w:rPr>
        <w:t xml:space="preserve">or more </w:t>
      </w:r>
      <w:r w:rsidR="002E4FDC">
        <w:rPr>
          <w:rFonts w:ascii="Arial" w:eastAsiaTheme="minorHAnsi" w:hAnsi="Arial" w:cs="Arial"/>
        </w:rPr>
        <w:t>minutes</w:t>
      </w:r>
      <w:r w:rsidRPr="00F37FD6">
        <w:rPr>
          <w:rFonts w:ascii="Arial" w:eastAsiaTheme="minorHAnsi" w:hAnsi="Arial" w:cs="Arial"/>
        </w:rPr>
        <w:t>.</w:t>
      </w:r>
      <w:r w:rsidRPr="00B90C9B">
        <w:rPr>
          <w:rFonts w:ascii="Arial" w:eastAsiaTheme="minorHAnsi" w:hAnsi="Arial" w:cs="Arial"/>
        </w:rPr>
        <w:t xml:space="preserve"> </w:t>
      </w:r>
    </w:p>
    <w:p w14:paraId="01E45096" w14:textId="5254DE73" w:rsidR="00B90C9B" w:rsidRPr="00B90C9B" w:rsidRDefault="00B90C9B" w:rsidP="008B1EC2">
      <w:pPr>
        <w:numPr>
          <w:ilvl w:val="0"/>
          <w:numId w:val="63"/>
        </w:numPr>
        <w:spacing w:after="120"/>
        <w:jc w:val="both"/>
        <w:rPr>
          <w:rFonts w:ascii="Arial" w:eastAsiaTheme="minorHAnsi" w:hAnsi="Arial" w:cs="Arial"/>
          <w:szCs w:val="24"/>
        </w:rPr>
      </w:pPr>
      <w:r w:rsidRPr="00B90C9B">
        <w:rPr>
          <w:rFonts w:ascii="Arial" w:eastAsiaTheme="minorHAnsi" w:hAnsi="Arial" w:cs="Arial"/>
          <w:szCs w:val="24"/>
        </w:rPr>
        <w:t xml:space="preserve">Uninterrupted access to the test administration portion of the </w:t>
      </w:r>
      <w:r w:rsidR="00EE5ACD">
        <w:rPr>
          <w:rFonts w:ascii="Arial" w:eastAsiaTheme="minorHAnsi" w:hAnsi="Arial" w:cs="Arial"/>
          <w:szCs w:val="24"/>
        </w:rPr>
        <w:t>c</w:t>
      </w:r>
      <w:r w:rsidRPr="00B90C9B">
        <w:rPr>
          <w:rFonts w:ascii="Arial" w:eastAsiaTheme="minorHAnsi" w:hAnsi="Arial" w:cs="Arial"/>
          <w:szCs w:val="24"/>
        </w:rPr>
        <w:t>ontractor’s CBT platform for every school day from 7:00 a.m.</w:t>
      </w:r>
      <w:r w:rsidR="00324E4D" w:rsidRPr="00324E4D">
        <w:rPr>
          <w:rFonts w:ascii="Arial" w:eastAsiaTheme="minorHAnsi" w:hAnsi="Arial" w:cs="Arial"/>
          <w:szCs w:val="24"/>
        </w:rPr>
        <w:t>–</w:t>
      </w:r>
      <w:r w:rsidRPr="00B90C9B">
        <w:rPr>
          <w:rFonts w:ascii="Arial" w:eastAsiaTheme="minorHAnsi" w:hAnsi="Arial" w:cs="Arial"/>
          <w:szCs w:val="24"/>
        </w:rPr>
        <w:t>6:00 p.m. Eastern Time for the six weeks prior to the science written test administration period.</w:t>
      </w:r>
    </w:p>
    <w:p w14:paraId="6D728850" w14:textId="61BEB50B" w:rsidR="00B90C9B" w:rsidRPr="00B90C9B" w:rsidRDefault="00B90C9B" w:rsidP="000F4457">
      <w:pPr>
        <w:spacing w:after="120"/>
        <w:ind w:left="720"/>
        <w:jc w:val="both"/>
        <w:rPr>
          <w:rFonts w:ascii="Arial" w:eastAsiaTheme="minorHAnsi" w:hAnsi="Arial" w:cs="Arial"/>
          <w:szCs w:val="24"/>
        </w:rPr>
      </w:pPr>
      <w:r w:rsidRPr="00B90C9B">
        <w:rPr>
          <w:rFonts w:ascii="Arial" w:eastAsiaTheme="minorHAnsi" w:hAnsi="Arial" w:cs="Arial"/>
          <w:szCs w:val="24"/>
        </w:rPr>
        <w:t xml:space="preserve">The term </w:t>
      </w:r>
      <w:r w:rsidR="00EE5ACD">
        <w:rPr>
          <w:rFonts w:ascii="Arial" w:eastAsiaTheme="minorHAnsi" w:hAnsi="Arial" w:cs="Arial"/>
          <w:szCs w:val="24"/>
        </w:rPr>
        <w:t>“</w:t>
      </w:r>
      <w:r w:rsidRPr="00B90C9B">
        <w:rPr>
          <w:rFonts w:ascii="Arial" w:eastAsiaTheme="minorHAnsi" w:hAnsi="Arial" w:cs="Arial"/>
          <w:szCs w:val="24"/>
        </w:rPr>
        <w:t>test administration system</w:t>
      </w:r>
      <w:r w:rsidR="00EE5ACD">
        <w:rPr>
          <w:rFonts w:ascii="Arial" w:eastAsiaTheme="minorHAnsi" w:hAnsi="Arial" w:cs="Arial"/>
          <w:szCs w:val="24"/>
        </w:rPr>
        <w:t>”</w:t>
      </w:r>
      <w:r w:rsidRPr="00B90C9B">
        <w:rPr>
          <w:rFonts w:ascii="Arial" w:eastAsiaTheme="minorHAnsi" w:hAnsi="Arial" w:cs="Arial"/>
          <w:szCs w:val="24"/>
        </w:rPr>
        <w:t xml:space="preserve"> includes the portion of the CBT platform whereby schools and districts can set up the testing environment for their students and schools. For each day that the test administration portion of the CBT platform is </w:t>
      </w:r>
      <w:r w:rsidR="00D11915">
        <w:rPr>
          <w:rFonts w:ascii="Arial" w:eastAsiaTheme="minorHAnsi" w:hAnsi="Arial" w:cs="Arial"/>
          <w:szCs w:val="24"/>
        </w:rPr>
        <w:t>in</w:t>
      </w:r>
      <w:r w:rsidRPr="00B90C9B">
        <w:rPr>
          <w:rFonts w:ascii="Arial" w:eastAsiaTheme="minorHAnsi" w:hAnsi="Arial" w:cs="Arial"/>
          <w:szCs w:val="24"/>
        </w:rPr>
        <w:t xml:space="preserve">accessible </w:t>
      </w:r>
      <w:r w:rsidR="00D11915">
        <w:rPr>
          <w:rFonts w:ascii="Arial" w:eastAsiaTheme="minorHAnsi" w:hAnsi="Arial" w:cs="Arial"/>
          <w:szCs w:val="24"/>
        </w:rPr>
        <w:t xml:space="preserve">or not </w:t>
      </w:r>
      <w:r w:rsidRPr="00B90C9B">
        <w:rPr>
          <w:rFonts w:ascii="Arial" w:eastAsiaTheme="minorHAnsi" w:hAnsi="Arial" w:cs="Arial"/>
          <w:szCs w:val="24"/>
        </w:rPr>
        <w:t xml:space="preserve">fully functional for </w:t>
      </w:r>
      <w:r w:rsidR="006131FC">
        <w:rPr>
          <w:rFonts w:ascii="Arial" w:eastAsiaTheme="minorHAnsi" w:hAnsi="Arial" w:cs="Arial"/>
          <w:szCs w:val="24"/>
        </w:rPr>
        <w:t>three</w:t>
      </w:r>
      <w:r w:rsidRPr="00B90C9B">
        <w:rPr>
          <w:rFonts w:ascii="Arial" w:eastAsiaTheme="minorHAnsi" w:hAnsi="Arial" w:cs="Arial"/>
          <w:szCs w:val="24"/>
        </w:rPr>
        <w:t xml:space="preserve"> hours or more during the six week period prior to the test administration window established by NYSED for the Grades 5 and 8 Science Written Tests, should Component</w:t>
      </w:r>
      <w:r w:rsidR="00C73388">
        <w:rPr>
          <w:rFonts w:ascii="Arial" w:eastAsiaTheme="minorHAnsi" w:hAnsi="Arial" w:cs="Arial"/>
          <w:szCs w:val="24"/>
        </w:rPr>
        <w:t xml:space="preserve"> </w:t>
      </w:r>
      <w:r w:rsidRPr="00B90C9B">
        <w:rPr>
          <w:rFonts w:ascii="Arial" w:eastAsiaTheme="minorHAnsi" w:hAnsi="Arial" w:cs="Arial"/>
          <w:szCs w:val="24"/>
        </w:rPr>
        <w:t xml:space="preserve">2 be included in the contract resulting from this RFP, the State is entitled </w:t>
      </w:r>
      <w:r w:rsidRPr="00E7600B">
        <w:rPr>
          <w:rFonts w:ascii="Arial" w:eastAsiaTheme="minorHAnsi" w:hAnsi="Arial" w:cs="Arial"/>
          <w:szCs w:val="24"/>
        </w:rPr>
        <w:t xml:space="preserve">to liquidated damages in the amount of $10,000 for the first day and then $25,000 </w:t>
      </w:r>
      <w:r w:rsidR="00812F7E" w:rsidRPr="00E7600B">
        <w:rPr>
          <w:rFonts w:ascii="Arial" w:eastAsiaTheme="minorHAnsi" w:hAnsi="Arial" w:cs="Arial"/>
          <w:szCs w:val="24"/>
        </w:rPr>
        <w:t xml:space="preserve">for </w:t>
      </w:r>
      <w:r w:rsidRPr="00E7600B">
        <w:rPr>
          <w:rFonts w:ascii="Arial" w:eastAsiaTheme="minorHAnsi" w:hAnsi="Arial" w:cs="Arial"/>
          <w:szCs w:val="24"/>
        </w:rPr>
        <w:t xml:space="preserve">each </w:t>
      </w:r>
      <w:r w:rsidR="00812F7E" w:rsidRPr="00E7600B">
        <w:rPr>
          <w:rFonts w:ascii="Arial" w:eastAsiaTheme="minorHAnsi" w:hAnsi="Arial" w:cs="Arial"/>
          <w:szCs w:val="24"/>
        </w:rPr>
        <w:t xml:space="preserve">additional </w:t>
      </w:r>
      <w:r w:rsidRPr="00E7600B">
        <w:rPr>
          <w:rFonts w:ascii="Arial" w:eastAsiaTheme="minorHAnsi" w:hAnsi="Arial" w:cs="Arial"/>
          <w:szCs w:val="24"/>
        </w:rPr>
        <w:t xml:space="preserve">day </w:t>
      </w:r>
      <w:r w:rsidR="00812F7E" w:rsidRPr="00E7600B">
        <w:rPr>
          <w:rFonts w:ascii="Arial" w:eastAsiaTheme="minorHAnsi" w:hAnsi="Arial" w:cs="Arial"/>
          <w:szCs w:val="24"/>
        </w:rPr>
        <w:t xml:space="preserve">during which </w:t>
      </w:r>
      <w:r w:rsidRPr="00E7600B">
        <w:rPr>
          <w:rFonts w:ascii="Arial" w:eastAsiaTheme="minorHAnsi" w:hAnsi="Arial" w:cs="Arial"/>
          <w:szCs w:val="24"/>
        </w:rPr>
        <w:t xml:space="preserve">the </w:t>
      </w:r>
      <w:r w:rsidR="00D11915" w:rsidRPr="00E7600B">
        <w:rPr>
          <w:rFonts w:ascii="Arial" w:eastAsiaTheme="minorHAnsi" w:hAnsi="Arial" w:cs="Arial"/>
          <w:szCs w:val="24"/>
        </w:rPr>
        <w:t xml:space="preserve">CBT test administration </w:t>
      </w:r>
      <w:r w:rsidRPr="00E7600B">
        <w:rPr>
          <w:rFonts w:ascii="Arial" w:eastAsiaTheme="minorHAnsi" w:hAnsi="Arial" w:cs="Arial"/>
          <w:szCs w:val="24"/>
        </w:rPr>
        <w:t xml:space="preserve">system is </w:t>
      </w:r>
      <w:r w:rsidR="00D11915" w:rsidRPr="00E7600B">
        <w:rPr>
          <w:rFonts w:ascii="Arial" w:eastAsiaTheme="minorHAnsi" w:hAnsi="Arial" w:cs="Arial"/>
          <w:szCs w:val="24"/>
        </w:rPr>
        <w:t>in</w:t>
      </w:r>
      <w:r w:rsidRPr="00E7600B">
        <w:rPr>
          <w:rFonts w:ascii="Arial" w:eastAsiaTheme="minorHAnsi" w:hAnsi="Arial" w:cs="Arial"/>
          <w:szCs w:val="24"/>
        </w:rPr>
        <w:t xml:space="preserve">accessible </w:t>
      </w:r>
      <w:r w:rsidR="00D11915" w:rsidRPr="00E7600B">
        <w:rPr>
          <w:rFonts w:ascii="Arial" w:eastAsiaTheme="minorHAnsi" w:hAnsi="Arial" w:cs="Arial"/>
          <w:szCs w:val="24"/>
        </w:rPr>
        <w:t>or not</w:t>
      </w:r>
      <w:r w:rsidR="002B1586" w:rsidRPr="00E7600B">
        <w:rPr>
          <w:rFonts w:ascii="Arial" w:eastAsiaTheme="minorHAnsi" w:hAnsi="Arial" w:cs="Arial"/>
          <w:szCs w:val="24"/>
        </w:rPr>
        <w:t xml:space="preserve"> </w:t>
      </w:r>
      <w:r w:rsidRPr="00E7600B">
        <w:rPr>
          <w:rFonts w:ascii="Arial" w:eastAsiaTheme="minorHAnsi" w:hAnsi="Arial" w:cs="Arial"/>
          <w:szCs w:val="24"/>
        </w:rPr>
        <w:t>fully functional</w:t>
      </w:r>
      <w:r w:rsidR="00D11915" w:rsidRPr="00E7600B">
        <w:rPr>
          <w:rFonts w:ascii="Arial" w:eastAsiaTheme="minorHAnsi" w:hAnsi="Arial" w:cs="Arial"/>
          <w:szCs w:val="24"/>
        </w:rPr>
        <w:t xml:space="preserve"> for three hours or more</w:t>
      </w:r>
      <w:r w:rsidRPr="00E7600B">
        <w:rPr>
          <w:rFonts w:ascii="Arial" w:eastAsiaTheme="minorHAnsi" w:hAnsi="Arial" w:cs="Arial"/>
          <w:szCs w:val="24"/>
        </w:rPr>
        <w:t>.</w:t>
      </w:r>
    </w:p>
    <w:p w14:paraId="1DCB965A" w14:textId="01F02A4F" w:rsidR="00B90C9B" w:rsidRPr="00B90C9B" w:rsidRDefault="00B90C9B" w:rsidP="008B1EC2">
      <w:pPr>
        <w:numPr>
          <w:ilvl w:val="0"/>
          <w:numId w:val="63"/>
        </w:numPr>
        <w:spacing w:after="120"/>
        <w:jc w:val="both"/>
        <w:rPr>
          <w:rFonts w:ascii="Arial" w:eastAsiaTheme="minorHAnsi" w:hAnsi="Arial" w:cs="Arial"/>
          <w:szCs w:val="24"/>
        </w:rPr>
      </w:pPr>
      <w:r w:rsidRPr="00B90C9B">
        <w:rPr>
          <w:rFonts w:ascii="Arial" w:eastAsiaTheme="minorHAnsi" w:hAnsi="Arial" w:cs="Arial"/>
          <w:szCs w:val="24"/>
        </w:rPr>
        <w:t>Uninterrupted access to the secure scoring platform for CBT for every school day from 7:00</w:t>
      </w:r>
      <w:r w:rsidR="00537C07">
        <w:rPr>
          <w:rFonts w:ascii="Arial" w:eastAsiaTheme="minorHAnsi" w:hAnsi="Arial" w:cs="Arial"/>
          <w:szCs w:val="24"/>
        </w:rPr>
        <w:t> </w:t>
      </w:r>
      <w:r w:rsidRPr="00B90C9B">
        <w:rPr>
          <w:rFonts w:ascii="Arial" w:eastAsiaTheme="minorHAnsi" w:hAnsi="Arial" w:cs="Arial"/>
          <w:szCs w:val="24"/>
        </w:rPr>
        <w:t>a.m.</w:t>
      </w:r>
      <w:r w:rsidR="00537C07" w:rsidRPr="00537C07">
        <w:rPr>
          <w:rFonts w:ascii="Arial" w:eastAsiaTheme="minorHAnsi" w:hAnsi="Arial" w:cs="Arial"/>
          <w:szCs w:val="24"/>
        </w:rPr>
        <w:t>–</w:t>
      </w:r>
      <w:r w:rsidRPr="00B90C9B">
        <w:rPr>
          <w:rFonts w:ascii="Arial" w:eastAsiaTheme="minorHAnsi" w:hAnsi="Arial" w:cs="Arial"/>
          <w:szCs w:val="24"/>
        </w:rPr>
        <w:t>6:00 p.m. Eastern Time during the one week prior to and for every school day during the science written test scoring window.</w:t>
      </w:r>
    </w:p>
    <w:p w14:paraId="75F12143" w14:textId="432718C7" w:rsidR="00B90C9B" w:rsidRPr="00E7600B" w:rsidRDefault="00AD7263" w:rsidP="000F4457">
      <w:pPr>
        <w:spacing w:after="120"/>
        <w:ind w:left="720"/>
        <w:jc w:val="both"/>
        <w:rPr>
          <w:rFonts w:ascii="Arial" w:eastAsiaTheme="minorHAnsi" w:hAnsi="Arial" w:cs="Arial"/>
        </w:rPr>
      </w:pPr>
      <w:r>
        <w:rPr>
          <w:rFonts w:ascii="Arial" w:eastAsiaTheme="minorHAnsi" w:hAnsi="Arial" w:cs="Arial"/>
        </w:rPr>
        <w:t xml:space="preserve">The term </w:t>
      </w:r>
      <w:r w:rsidR="00EE5ACD">
        <w:rPr>
          <w:rFonts w:ascii="Arial" w:eastAsiaTheme="minorHAnsi" w:hAnsi="Arial" w:cs="Arial"/>
        </w:rPr>
        <w:t>“</w:t>
      </w:r>
      <w:r>
        <w:rPr>
          <w:rFonts w:ascii="Arial" w:eastAsiaTheme="minorHAnsi" w:hAnsi="Arial" w:cs="Arial"/>
        </w:rPr>
        <w:t>scoring platform</w:t>
      </w:r>
      <w:r w:rsidR="00EE5ACD">
        <w:rPr>
          <w:rFonts w:ascii="Arial" w:eastAsiaTheme="minorHAnsi" w:hAnsi="Arial" w:cs="Arial"/>
        </w:rPr>
        <w:t>”</w:t>
      </w:r>
      <w:r>
        <w:rPr>
          <w:rFonts w:ascii="Arial" w:eastAsiaTheme="minorHAnsi" w:hAnsi="Arial" w:cs="Arial"/>
        </w:rPr>
        <w:t xml:space="preserve"> refers to the portion of the CBT platform provided by the contractor for schools, districts, and private contractors contracted by a school to use to score the</w:t>
      </w:r>
      <w:r w:rsidR="00537C07">
        <w:rPr>
          <w:rFonts w:ascii="Arial" w:eastAsiaTheme="minorHAnsi" w:hAnsi="Arial" w:cs="Arial"/>
        </w:rPr>
        <w:t> </w:t>
      </w:r>
      <w:r>
        <w:rPr>
          <w:rFonts w:ascii="Arial" w:eastAsiaTheme="minorHAnsi" w:hAnsi="Arial" w:cs="Arial"/>
        </w:rPr>
        <w:t>constructed-responses submitted by students taking the tests with CBT.</w:t>
      </w:r>
      <w:r w:rsidR="00786478" w:rsidRPr="00B90C9B">
        <w:rPr>
          <w:rFonts w:ascii="Arial" w:eastAsiaTheme="minorHAnsi" w:hAnsi="Arial" w:cs="Arial"/>
        </w:rPr>
        <w:t xml:space="preserve"> </w:t>
      </w:r>
      <w:r w:rsidR="00B90C9B" w:rsidRPr="00B90C9B">
        <w:rPr>
          <w:rFonts w:ascii="Arial" w:eastAsiaTheme="minorHAnsi" w:hAnsi="Arial" w:cs="Arial"/>
        </w:rPr>
        <w:t xml:space="preserve">For each day </w:t>
      </w:r>
      <w:r w:rsidR="00CE36D4" w:rsidRPr="00CE36D4">
        <w:rPr>
          <w:rFonts w:ascii="Arial" w:eastAsiaTheme="minorHAnsi" w:hAnsi="Arial" w:cs="Arial"/>
        </w:rPr>
        <w:t xml:space="preserve">during the one week prior to the scoring </w:t>
      </w:r>
      <w:r w:rsidR="00CE36D4" w:rsidRPr="00E7600B">
        <w:rPr>
          <w:rFonts w:ascii="Arial" w:eastAsiaTheme="minorHAnsi" w:hAnsi="Arial" w:cs="Arial"/>
        </w:rPr>
        <w:t xml:space="preserve">window for the Grades 5 and 8 Science Written Tests </w:t>
      </w:r>
      <w:r w:rsidR="00B90C9B" w:rsidRPr="00E7600B">
        <w:rPr>
          <w:rFonts w:ascii="Arial" w:eastAsiaTheme="minorHAnsi" w:hAnsi="Arial" w:cs="Arial"/>
        </w:rPr>
        <w:t>that the</w:t>
      </w:r>
      <w:r w:rsidR="00537C07">
        <w:rPr>
          <w:rFonts w:ascii="Arial" w:eastAsiaTheme="minorHAnsi" w:hAnsi="Arial" w:cs="Arial"/>
        </w:rPr>
        <w:t> </w:t>
      </w:r>
      <w:r w:rsidR="00B90C9B" w:rsidRPr="00E7600B">
        <w:rPr>
          <w:rFonts w:ascii="Arial" w:eastAsiaTheme="minorHAnsi" w:hAnsi="Arial" w:cs="Arial"/>
        </w:rPr>
        <w:t xml:space="preserve">scoring platform is </w:t>
      </w:r>
      <w:r w:rsidR="00CE36D4" w:rsidRPr="00E7600B">
        <w:rPr>
          <w:rFonts w:ascii="Arial" w:eastAsiaTheme="minorHAnsi" w:hAnsi="Arial" w:cs="Arial"/>
        </w:rPr>
        <w:t>in</w:t>
      </w:r>
      <w:r w:rsidR="00B90C9B" w:rsidRPr="00E7600B">
        <w:rPr>
          <w:rFonts w:ascii="Arial" w:eastAsiaTheme="minorHAnsi" w:hAnsi="Arial" w:cs="Arial"/>
        </w:rPr>
        <w:t xml:space="preserve">accessible </w:t>
      </w:r>
      <w:r w:rsidR="00CE36D4" w:rsidRPr="00E7600B">
        <w:rPr>
          <w:rFonts w:ascii="Arial" w:eastAsiaTheme="minorHAnsi" w:hAnsi="Arial" w:cs="Arial"/>
        </w:rPr>
        <w:t>or not</w:t>
      </w:r>
      <w:r w:rsidR="00B90C9B" w:rsidRPr="00E7600B">
        <w:rPr>
          <w:rFonts w:ascii="Arial" w:eastAsiaTheme="minorHAnsi" w:hAnsi="Arial" w:cs="Arial"/>
        </w:rPr>
        <w:t xml:space="preserve"> fully functional for </w:t>
      </w:r>
      <w:r w:rsidR="006131FC" w:rsidRPr="00E7600B">
        <w:rPr>
          <w:rFonts w:ascii="Arial" w:eastAsiaTheme="minorHAnsi" w:hAnsi="Arial" w:cs="Arial"/>
        </w:rPr>
        <w:t>three</w:t>
      </w:r>
      <w:r w:rsidR="00B90C9B" w:rsidRPr="00E7600B">
        <w:rPr>
          <w:rFonts w:ascii="Arial" w:eastAsiaTheme="minorHAnsi" w:hAnsi="Arial" w:cs="Arial"/>
        </w:rPr>
        <w:t xml:space="preserve"> hours </w:t>
      </w:r>
      <w:r w:rsidR="00CE36D4" w:rsidRPr="00E7600B">
        <w:rPr>
          <w:rFonts w:ascii="Arial" w:eastAsiaTheme="minorHAnsi" w:hAnsi="Arial" w:cs="Arial"/>
        </w:rPr>
        <w:t>or more</w:t>
      </w:r>
      <w:r w:rsidR="00B90C9B" w:rsidRPr="00E7600B">
        <w:rPr>
          <w:rFonts w:ascii="Arial" w:eastAsiaTheme="minorHAnsi" w:hAnsi="Arial" w:cs="Arial"/>
        </w:rPr>
        <w:t xml:space="preserve">, should Component 2 be included in the RFP resulting from this contract, the State is entitled to liquidated damages in the amount of $10,000 for the first day and then $25,000 </w:t>
      </w:r>
      <w:r w:rsidR="00CE36D4" w:rsidRPr="00E7600B">
        <w:rPr>
          <w:rFonts w:ascii="Arial" w:eastAsiaTheme="minorHAnsi" w:hAnsi="Arial" w:cs="Arial"/>
        </w:rPr>
        <w:t xml:space="preserve">for </w:t>
      </w:r>
      <w:r w:rsidR="00B90C9B" w:rsidRPr="00E7600B">
        <w:rPr>
          <w:rFonts w:ascii="Arial" w:eastAsiaTheme="minorHAnsi" w:hAnsi="Arial" w:cs="Arial"/>
        </w:rPr>
        <w:t xml:space="preserve">each </w:t>
      </w:r>
      <w:r w:rsidR="009E1F45" w:rsidRPr="00E7600B">
        <w:rPr>
          <w:rFonts w:ascii="Arial" w:eastAsiaTheme="minorHAnsi" w:hAnsi="Arial" w:cs="Arial"/>
        </w:rPr>
        <w:t xml:space="preserve">additional </w:t>
      </w:r>
      <w:r w:rsidR="00B90C9B" w:rsidRPr="00E7600B">
        <w:rPr>
          <w:rFonts w:ascii="Arial" w:eastAsiaTheme="minorHAnsi" w:hAnsi="Arial" w:cs="Arial"/>
        </w:rPr>
        <w:t xml:space="preserve">day </w:t>
      </w:r>
      <w:r w:rsidR="009E1F45" w:rsidRPr="00E7600B">
        <w:rPr>
          <w:rFonts w:ascii="Arial" w:eastAsiaTheme="minorHAnsi" w:hAnsi="Arial" w:cs="Arial"/>
        </w:rPr>
        <w:t xml:space="preserve">during which </w:t>
      </w:r>
      <w:r w:rsidR="00B90C9B" w:rsidRPr="00E7600B">
        <w:rPr>
          <w:rFonts w:ascii="Arial" w:eastAsiaTheme="minorHAnsi" w:hAnsi="Arial" w:cs="Arial"/>
        </w:rPr>
        <w:t xml:space="preserve">the system is </w:t>
      </w:r>
      <w:r w:rsidR="009E1F45" w:rsidRPr="00E7600B">
        <w:rPr>
          <w:rFonts w:ascii="Arial" w:eastAsiaTheme="minorHAnsi" w:hAnsi="Arial" w:cs="Arial"/>
        </w:rPr>
        <w:t>in</w:t>
      </w:r>
      <w:r w:rsidR="00B90C9B" w:rsidRPr="00E7600B">
        <w:rPr>
          <w:rFonts w:ascii="Arial" w:eastAsiaTheme="minorHAnsi" w:hAnsi="Arial" w:cs="Arial"/>
        </w:rPr>
        <w:t xml:space="preserve">accessible </w:t>
      </w:r>
      <w:r w:rsidR="00CE36D4" w:rsidRPr="00E7600B">
        <w:rPr>
          <w:rFonts w:ascii="Arial" w:eastAsiaTheme="minorHAnsi" w:hAnsi="Arial" w:cs="Arial"/>
        </w:rPr>
        <w:t>or</w:t>
      </w:r>
      <w:r w:rsidR="00B90C9B" w:rsidRPr="00E7600B">
        <w:rPr>
          <w:rFonts w:ascii="Arial" w:eastAsiaTheme="minorHAnsi" w:hAnsi="Arial" w:cs="Arial"/>
        </w:rPr>
        <w:t xml:space="preserve"> </w:t>
      </w:r>
      <w:r w:rsidR="009E1F45" w:rsidRPr="00E7600B">
        <w:rPr>
          <w:rFonts w:ascii="Arial" w:eastAsiaTheme="minorHAnsi" w:hAnsi="Arial" w:cs="Arial"/>
        </w:rPr>
        <w:t xml:space="preserve">not </w:t>
      </w:r>
      <w:r w:rsidR="00B90C9B" w:rsidRPr="00E7600B">
        <w:rPr>
          <w:rFonts w:ascii="Arial" w:eastAsiaTheme="minorHAnsi" w:hAnsi="Arial" w:cs="Arial"/>
        </w:rPr>
        <w:t>fully functional</w:t>
      </w:r>
      <w:r w:rsidR="009E1F45" w:rsidRPr="00E7600B">
        <w:rPr>
          <w:rFonts w:ascii="Arial" w:eastAsiaTheme="minorHAnsi" w:hAnsi="Arial" w:cs="Arial"/>
        </w:rPr>
        <w:t xml:space="preserve"> for three hours or more</w:t>
      </w:r>
      <w:r w:rsidR="00B90C9B" w:rsidRPr="00E7600B">
        <w:rPr>
          <w:rFonts w:ascii="Arial" w:eastAsiaTheme="minorHAnsi" w:hAnsi="Arial" w:cs="Arial"/>
        </w:rPr>
        <w:t>.</w:t>
      </w:r>
    </w:p>
    <w:p w14:paraId="1B33A21D" w14:textId="32AC8D6D" w:rsidR="00B90C9B" w:rsidRPr="00B90C9B" w:rsidRDefault="00B90C9B" w:rsidP="000F4457">
      <w:pPr>
        <w:ind w:left="720"/>
        <w:jc w:val="both"/>
        <w:rPr>
          <w:rFonts w:ascii="Arial" w:eastAsiaTheme="minorHAnsi" w:hAnsi="Arial" w:cs="Arial"/>
        </w:rPr>
      </w:pPr>
      <w:r w:rsidRPr="00E7600B">
        <w:rPr>
          <w:rFonts w:ascii="Arial" w:eastAsiaTheme="minorHAnsi" w:hAnsi="Arial" w:cs="Arial"/>
        </w:rPr>
        <w:t xml:space="preserve">For each day </w:t>
      </w:r>
      <w:r w:rsidR="004F407A" w:rsidRPr="00E7600B">
        <w:rPr>
          <w:rFonts w:ascii="Arial" w:eastAsiaTheme="minorHAnsi" w:hAnsi="Arial" w:cs="Arial"/>
        </w:rPr>
        <w:t xml:space="preserve">during the scoring window for the Grades 5 and 8 Science Written Tests </w:t>
      </w:r>
      <w:r w:rsidRPr="00E7600B">
        <w:rPr>
          <w:rFonts w:ascii="Arial" w:eastAsiaTheme="minorHAnsi" w:hAnsi="Arial" w:cs="Arial"/>
        </w:rPr>
        <w:t xml:space="preserve">that the scoring platform is </w:t>
      </w:r>
      <w:r w:rsidR="009E1F45" w:rsidRPr="00E7600B">
        <w:rPr>
          <w:rFonts w:ascii="Arial" w:eastAsiaTheme="minorHAnsi" w:hAnsi="Arial" w:cs="Arial"/>
        </w:rPr>
        <w:t>in</w:t>
      </w:r>
      <w:r w:rsidRPr="00E7600B">
        <w:rPr>
          <w:rFonts w:ascii="Arial" w:eastAsiaTheme="minorHAnsi" w:hAnsi="Arial" w:cs="Arial"/>
        </w:rPr>
        <w:t xml:space="preserve">accessible </w:t>
      </w:r>
      <w:r w:rsidR="004F407A" w:rsidRPr="00E7600B">
        <w:rPr>
          <w:rFonts w:ascii="Arial" w:eastAsiaTheme="minorHAnsi" w:hAnsi="Arial" w:cs="Arial"/>
        </w:rPr>
        <w:t>or</w:t>
      </w:r>
      <w:r w:rsidRPr="00E7600B">
        <w:rPr>
          <w:rFonts w:ascii="Arial" w:eastAsiaTheme="minorHAnsi" w:hAnsi="Arial" w:cs="Arial"/>
        </w:rPr>
        <w:t xml:space="preserve"> </w:t>
      </w:r>
      <w:r w:rsidR="009E1F45" w:rsidRPr="00E7600B">
        <w:rPr>
          <w:rFonts w:ascii="Arial" w:eastAsiaTheme="minorHAnsi" w:hAnsi="Arial" w:cs="Arial"/>
        </w:rPr>
        <w:t xml:space="preserve">not </w:t>
      </w:r>
      <w:r w:rsidRPr="00E7600B">
        <w:rPr>
          <w:rFonts w:ascii="Arial" w:eastAsiaTheme="minorHAnsi" w:hAnsi="Arial" w:cs="Arial"/>
        </w:rPr>
        <w:t xml:space="preserve">fully functional for </w:t>
      </w:r>
      <w:r w:rsidR="002945B1" w:rsidRPr="00E7600B">
        <w:rPr>
          <w:rFonts w:ascii="Arial" w:eastAsiaTheme="minorHAnsi" w:hAnsi="Arial" w:cs="Arial"/>
        </w:rPr>
        <w:t>3</w:t>
      </w:r>
      <w:r w:rsidRPr="00E7600B">
        <w:rPr>
          <w:rFonts w:ascii="Arial" w:eastAsiaTheme="minorHAnsi" w:hAnsi="Arial" w:cs="Arial"/>
        </w:rPr>
        <w:t xml:space="preserve">0 </w:t>
      </w:r>
      <w:r w:rsidR="004F407A" w:rsidRPr="00E7600B">
        <w:rPr>
          <w:rFonts w:ascii="Arial" w:eastAsiaTheme="minorHAnsi" w:hAnsi="Arial" w:cs="Arial"/>
        </w:rPr>
        <w:t xml:space="preserve">or more </w:t>
      </w:r>
      <w:r w:rsidRPr="00E7600B">
        <w:rPr>
          <w:rFonts w:ascii="Arial" w:eastAsiaTheme="minorHAnsi" w:hAnsi="Arial" w:cs="Arial"/>
        </w:rPr>
        <w:t>minutes</w:t>
      </w:r>
      <w:r w:rsidR="004F407A" w:rsidRPr="00E7600B">
        <w:rPr>
          <w:rFonts w:ascii="Arial" w:eastAsiaTheme="minorHAnsi" w:hAnsi="Arial" w:cs="Arial"/>
        </w:rPr>
        <w:t>,</w:t>
      </w:r>
      <w:r w:rsidRPr="00E7600B">
        <w:rPr>
          <w:rFonts w:ascii="Arial" w:eastAsiaTheme="minorHAnsi" w:hAnsi="Arial" w:cs="Arial"/>
        </w:rPr>
        <w:t xml:space="preserve"> should Component 2 be included in the RFP resulting from this contract, the State is entitled to liquidated damages in the amount of $25,000 for the first day and then $50,000 </w:t>
      </w:r>
      <w:r w:rsidR="004F407A" w:rsidRPr="00E7600B">
        <w:rPr>
          <w:rFonts w:ascii="Arial" w:eastAsiaTheme="minorHAnsi" w:hAnsi="Arial" w:cs="Arial"/>
        </w:rPr>
        <w:t xml:space="preserve">for </w:t>
      </w:r>
      <w:r w:rsidRPr="00E7600B">
        <w:rPr>
          <w:rFonts w:ascii="Arial" w:eastAsiaTheme="minorHAnsi" w:hAnsi="Arial" w:cs="Arial"/>
        </w:rPr>
        <w:t xml:space="preserve">each </w:t>
      </w:r>
      <w:r w:rsidR="009E1F45" w:rsidRPr="00E7600B">
        <w:rPr>
          <w:rFonts w:ascii="Arial" w:eastAsiaTheme="minorHAnsi" w:hAnsi="Arial" w:cs="Arial"/>
        </w:rPr>
        <w:t xml:space="preserve">additional </w:t>
      </w:r>
      <w:r w:rsidRPr="00E7600B">
        <w:rPr>
          <w:rFonts w:ascii="Arial" w:eastAsiaTheme="minorHAnsi" w:hAnsi="Arial" w:cs="Arial"/>
        </w:rPr>
        <w:t xml:space="preserve">day </w:t>
      </w:r>
      <w:r w:rsidR="009E1F45" w:rsidRPr="00E7600B">
        <w:rPr>
          <w:rFonts w:ascii="Arial" w:eastAsiaTheme="minorHAnsi" w:hAnsi="Arial" w:cs="Arial"/>
        </w:rPr>
        <w:t xml:space="preserve">during which </w:t>
      </w:r>
      <w:r w:rsidRPr="00E7600B">
        <w:rPr>
          <w:rFonts w:ascii="Arial" w:eastAsiaTheme="minorHAnsi" w:hAnsi="Arial" w:cs="Arial"/>
        </w:rPr>
        <w:t xml:space="preserve">the system is </w:t>
      </w:r>
      <w:r w:rsidR="009E1F45" w:rsidRPr="00E7600B">
        <w:rPr>
          <w:rFonts w:ascii="Arial" w:eastAsiaTheme="minorHAnsi" w:hAnsi="Arial" w:cs="Arial"/>
        </w:rPr>
        <w:t>in</w:t>
      </w:r>
      <w:r w:rsidRPr="00E7600B">
        <w:rPr>
          <w:rFonts w:ascii="Arial" w:eastAsiaTheme="minorHAnsi" w:hAnsi="Arial" w:cs="Arial"/>
        </w:rPr>
        <w:t xml:space="preserve">accessible </w:t>
      </w:r>
      <w:r w:rsidR="004F407A" w:rsidRPr="00E7600B">
        <w:rPr>
          <w:rFonts w:ascii="Arial" w:eastAsiaTheme="minorHAnsi" w:hAnsi="Arial" w:cs="Arial"/>
        </w:rPr>
        <w:t>or</w:t>
      </w:r>
      <w:r w:rsidRPr="00E7600B">
        <w:rPr>
          <w:rFonts w:ascii="Arial" w:eastAsiaTheme="minorHAnsi" w:hAnsi="Arial" w:cs="Arial"/>
        </w:rPr>
        <w:t xml:space="preserve"> </w:t>
      </w:r>
      <w:r w:rsidR="009E1F45" w:rsidRPr="00E7600B">
        <w:rPr>
          <w:rFonts w:ascii="Arial" w:eastAsiaTheme="minorHAnsi" w:hAnsi="Arial" w:cs="Arial"/>
        </w:rPr>
        <w:t xml:space="preserve">not </w:t>
      </w:r>
      <w:r w:rsidRPr="00E7600B">
        <w:rPr>
          <w:rFonts w:ascii="Arial" w:eastAsiaTheme="minorHAnsi" w:hAnsi="Arial" w:cs="Arial"/>
        </w:rPr>
        <w:t>fully functional.</w:t>
      </w:r>
    </w:p>
    <w:bookmarkEnd w:id="301"/>
    <w:p w14:paraId="3CD3D298" w14:textId="77777777" w:rsidR="00511BE3" w:rsidRDefault="00511BE3" w:rsidP="000F4457">
      <w:pPr>
        <w:rPr>
          <w:rFonts w:ascii="Arial" w:eastAsiaTheme="minorHAnsi" w:hAnsi="Arial" w:cs="Arial"/>
        </w:rPr>
      </w:pPr>
    </w:p>
    <w:p w14:paraId="04626415" w14:textId="428BCA63" w:rsidR="00511BE3" w:rsidRDefault="00511BE3" w:rsidP="000F4457">
      <w:pPr>
        <w:pStyle w:val="Heading3"/>
        <w:jc w:val="center"/>
      </w:pPr>
      <w:bookmarkStart w:id="302" w:name="_Staffing_Requirements"/>
      <w:bookmarkStart w:id="303" w:name="_Staffing_Requirements_"/>
      <w:bookmarkStart w:id="304" w:name="_Requirements_for_All"/>
      <w:bookmarkStart w:id="305" w:name="_Toc46221041"/>
      <w:bookmarkStart w:id="306" w:name="_Hlk45615042"/>
      <w:bookmarkStart w:id="307" w:name="_Hlk17199382"/>
      <w:bookmarkStart w:id="308" w:name="_Hlk16495077"/>
      <w:bookmarkEnd w:id="302"/>
      <w:bookmarkEnd w:id="303"/>
      <w:bookmarkEnd w:id="304"/>
      <w:r>
        <w:lastRenderedPageBreak/>
        <w:t>Requirements for All Components</w:t>
      </w:r>
      <w:bookmarkEnd w:id="305"/>
    </w:p>
    <w:bookmarkEnd w:id="306"/>
    <w:p w14:paraId="10ED83C0" w14:textId="77777777" w:rsidR="00511BE3" w:rsidRDefault="00511BE3" w:rsidP="000F4457">
      <w:pPr>
        <w:pStyle w:val="Heading3"/>
      </w:pPr>
    </w:p>
    <w:p w14:paraId="623360A9" w14:textId="36485B90" w:rsidR="00B90C9B" w:rsidRPr="00E66144" w:rsidRDefault="00B90C9B" w:rsidP="000F4457">
      <w:pPr>
        <w:pStyle w:val="Heading3"/>
      </w:pPr>
      <w:bookmarkStart w:id="309" w:name="_Staffing_Requirements_and"/>
      <w:bookmarkStart w:id="310" w:name="_Toc46221042"/>
      <w:bookmarkEnd w:id="309"/>
      <w:r w:rsidRPr="00E66144">
        <w:t>Staffing Requirements</w:t>
      </w:r>
      <w:r w:rsidR="00A07FFE" w:rsidRPr="00E66144">
        <w:t xml:space="preserve"> and Program Management</w:t>
      </w:r>
      <w:bookmarkEnd w:id="310"/>
    </w:p>
    <w:p w14:paraId="681013C0" w14:textId="77777777" w:rsidR="00B90C9B" w:rsidRPr="00E66144" w:rsidRDefault="00B90C9B" w:rsidP="00B90C9B">
      <w:pPr>
        <w:keepNext/>
        <w:outlineLvl w:val="2"/>
        <w:rPr>
          <w:rFonts w:ascii="Arial" w:hAnsi="Arial" w:cs="Arial"/>
          <w:b/>
          <w:bCs/>
          <w:sz w:val="16"/>
          <w:szCs w:val="16"/>
          <w:u w:val="single"/>
        </w:rPr>
      </w:pPr>
    </w:p>
    <w:p w14:paraId="4BD29D38" w14:textId="3D57AD7C" w:rsidR="00B90C9B" w:rsidRPr="00E66144" w:rsidRDefault="00B90C9B" w:rsidP="000F4457">
      <w:pPr>
        <w:shd w:val="clear" w:color="auto" w:fill="FFFFFF"/>
        <w:ind w:right="130"/>
        <w:jc w:val="both"/>
        <w:rPr>
          <w:rFonts w:ascii="Arial" w:hAnsi="Arial" w:cs="Arial"/>
          <w:bCs/>
          <w:color w:val="000000"/>
          <w:szCs w:val="24"/>
        </w:rPr>
      </w:pPr>
      <w:r w:rsidRPr="00E66144">
        <w:rPr>
          <w:rFonts w:ascii="Arial" w:hAnsi="Arial" w:cs="Arial"/>
          <w:bCs/>
          <w:color w:val="000000"/>
          <w:szCs w:val="24"/>
        </w:rPr>
        <w:t xml:space="preserve">The contractor must </w:t>
      </w:r>
      <w:r w:rsidR="00E23659" w:rsidRPr="00E66144">
        <w:rPr>
          <w:rFonts w:ascii="Arial" w:hAnsi="Arial" w:cs="Arial"/>
          <w:bCs/>
          <w:color w:val="000000"/>
          <w:szCs w:val="24"/>
        </w:rPr>
        <w:t>provide</w:t>
      </w:r>
      <w:r w:rsidRPr="00E66144">
        <w:rPr>
          <w:rFonts w:ascii="Arial" w:hAnsi="Arial" w:cs="Arial"/>
          <w:bCs/>
          <w:color w:val="000000"/>
          <w:szCs w:val="24"/>
        </w:rPr>
        <w:t xml:space="preserve"> </w:t>
      </w:r>
      <w:r w:rsidR="00F85168" w:rsidRPr="00E66144">
        <w:rPr>
          <w:rFonts w:ascii="Arial" w:hAnsi="Arial" w:cs="Arial"/>
          <w:bCs/>
          <w:color w:val="000000"/>
          <w:szCs w:val="24"/>
        </w:rPr>
        <w:t xml:space="preserve">personnel with </w:t>
      </w:r>
      <w:r w:rsidR="00B5386C" w:rsidRPr="00E66144">
        <w:rPr>
          <w:rFonts w:ascii="Arial" w:hAnsi="Arial" w:cs="Arial"/>
          <w:bCs/>
          <w:color w:val="000000"/>
          <w:szCs w:val="24"/>
        </w:rPr>
        <w:t xml:space="preserve">experience </w:t>
      </w:r>
      <w:r w:rsidRPr="00E66144">
        <w:rPr>
          <w:rFonts w:ascii="Arial" w:hAnsi="Arial" w:cs="Arial"/>
          <w:bCs/>
          <w:color w:val="000000"/>
          <w:szCs w:val="24"/>
        </w:rPr>
        <w:t>and expertise congruent with staff assignments for all aspects of the tasks outlined in the</w:t>
      </w:r>
      <w:r w:rsidR="00640249">
        <w:rPr>
          <w:rFonts w:ascii="Arial" w:hAnsi="Arial" w:cs="Arial"/>
          <w:bCs/>
          <w:color w:val="000000"/>
          <w:szCs w:val="24"/>
        </w:rPr>
        <w:t xml:space="preserve"> </w:t>
      </w:r>
      <w:r w:rsidRPr="00E66144">
        <w:rPr>
          <w:rFonts w:ascii="Arial" w:hAnsi="Arial" w:cs="Arial"/>
          <w:bCs/>
          <w:color w:val="000000"/>
          <w:szCs w:val="24"/>
        </w:rPr>
        <w:t xml:space="preserve">RFP. The contractor </w:t>
      </w:r>
      <w:r w:rsidR="00E23659" w:rsidRPr="00E66144">
        <w:rPr>
          <w:rFonts w:ascii="Arial" w:hAnsi="Arial" w:cs="Arial"/>
          <w:bCs/>
          <w:color w:val="000000"/>
          <w:szCs w:val="24"/>
        </w:rPr>
        <w:t xml:space="preserve">must </w:t>
      </w:r>
      <w:r w:rsidRPr="00E66144">
        <w:rPr>
          <w:rFonts w:ascii="Arial" w:hAnsi="Arial" w:cs="Arial"/>
          <w:bCs/>
          <w:color w:val="000000"/>
          <w:szCs w:val="24"/>
        </w:rPr>
        <w:t>ensur</w:t>
      </w:r>
      <w:r w:rsidR="00E23659" w:rsidRPr="00E66144">
        <w:rPr>
          <w:rFonts w:ascii="Arial" w:hAnsi="Arial" w:cs="Arial"/>
          <w:bCs/>
          <w:color w:val="000000"/>
          <w:szCs w:val="24"/>
        </w:rPr>
        <w:t>e</w:t>
      </w:r>
      <w:r w:rsidRPr="00E66144">
        <w:rPr>
          <w:rFonts w:ascii="Arial" w:hAnsi="Arial" w:cs="Arial"/>
          <w:bCs/>
          <w:color w:val="000000"/>
          <w:szCs w:val="24"/>
        </w:rPr>
        <w:t xml:space="preserve"> that staffing is commensurate with the project’s scope of work throughout the duration of the contract and immediately notify NYSED of any changes in staffing including any subcontractors. NYSED reserves the right to review and approve any proposed changes in key staffing and/or subcontractors.</w:t>
      </w:r>
    </w:p>
    <w:p w14:paraId="24206DD4" w14:textId="77777777" w:rsidR="001827A2" w:rsidRPr="00E66144" w:rsidRDefault="001827A2" w:rsidP="000F4457">
      <w:pPr>
        <w:shd w:val="clear" w:color="auto" w:fill="FFFFFF"/>
        <w:ind w:right="130"/>
        <w:jc w:val="both"/>
        <w:rPr>
          <w:rFonts w:ascii="Arial" w:hAnsi="Arial" w:cs="Arial"/>
          <w:color w:val="000000"/>
          <w:szCs w:val="24"/>
        </w:rPr>
      </w:pPr>
    </w:p>
    <w:p w14:paraId="6CF2C3AB" w14:textId="4198C8ED" w:rsidR="001827A2" w:rsidRPr="00640249" w:rsidRDefault="00F60BBF" w:rsidP="00F60BBF">
      <w:pPr>
        <w:pStyle w:val="Heading3"/>
      </w:pPr>
      <w:bookmarkStart w:id="311" w:name="_Program_Management_Requirements"/>
      <w:bookmarkStart w:id="312" w:name="_Toc46221043"/>
      <w:bookmarkEnd w:id="311"/>
      <w:r w:rsidRPr="00E66144">
        <w:t xml:space="preserve">Program Management </w:t>
      </w:r>
      <w:r w:rsidRPr="00640249">
        <w:t>Requirements</w:t>
      </w:r>
      <w:bookmarkEnd w:id="312"/>
    </w:p>
    <w:p w14:paraId="454D7BC3" w14:textId="77777777" w:rsidR="007C4A4F" w:rsidRPr="00640249" w:rsidRDefault="007C4A4F" w:rsidP="007C4A4F"/>
    <w:p w14:paraId="76F94179" w14:textId="5F76611C" w:rsidR="00C651DD" w:rsidRDefault="00E23659" w:rsidP="00B90C9B">
      <w:pPr>
        <w:shd w:val="clear" w:color="auto" w:fill="FFFFFF"/>
        <w:spacing w:after="120"/>
        <w:ind w:right="130"/>
        <w:jc w:val="both"/>
        <w:rPr>
          <w:rFonts w:ascii="Arial" w:hAnsi="Arial" w:cs="Arial"/>
          <w:color w:val="000000"/>
          <w:szCs w:val="24"/>
        </w:rPr>
      </w:pPr>
      <w:r w:rsidRPr="00E66144">
        <w:rPr>
          <w:rFonts w:ascii="Arial" w:hAnsi="Arial" w:cs="Arial"/>
          <w:color w:val="000000"/>
          <w:szCs w:val="24"/>
        </w:rPr>
        <w:t>The contractor’s</w:t>
      </w:r>
      <w:r w:rsidR="00F12005">
        <w:rPr>
          <w:rFonts w:ascii="Arial" w:hAnsi="Arial" w:cs="Arial"/>
          <w:color w:val="000000"/>
          <w:szCs w:val="24"/>
        </w:rPr>
        <w:t xml:space="preserve"> </w:t>
      </w:r>
      <w:r w:rsidR="00B90C9B" w:rsidRPr="00F12005">
        <w:rPr>
          <w:rFonts w:ascii="Arial" w:hAnsi="Arial" w:cs="Arial"/>
          <w:color w:val="000000"/>
          <w:szCs w:val="24"/>
        </w:rPr>
        <w:t>program management team</w:t>
      </w:r>
      <w:r w:rsidR="000372D2" w:rsidRPr="00F12005">
        <w:rPr>
          <w:rFonts w:ascii="Arial" w:hAnsi="Arial" w:cs="Arial"/>
          <w:color w:val="000000"/>
          <w:szCs w:val="24"/>
        </w:rPr>
        <w:t xml:space="preserve"> must</w:t>
      </w:r>
      <w:r w:rsidRPr="00F12005">
        <w:rPr>
          <w:rFonts w:ascii="Arial" w:hAnsi="Arial" w:cs="Arial"/>
          <w:color w:val="000000"/>
          <w:szCs w:val="24"/>
        </w:rPr>
        <w:t xml:space="preserve">, at a minimum, include </w:t>
      </w:r>
      <w:r w:rsidR="00C651DD" w:rsidRPr="00F12005">
        <w:rPr>
          <w:rFonts w:ascii="Arial" w:hAnsi="Arial" w:cs="Arial"/>
          <w:color w:val="000000"/>
          <w:szCs w:val="24"/>
        </w:rPr>
        <w:t>and</w:t>
      </w:r>
      <w:r w:rsidR="00C651DD">
        <w:rPr>
          <w:rFonts w:ascii="Arial" w:hAnsi="Arial" w:cs="Arial"/>
          <w:color w:val="000000"/>
          <w:szCs w:val="24"/>
        </w:rPr>
        <w:t xml:space="preserve"> maintain </w:t>
      </w:r>
      <w:r>
        <w:rPr>
          <w:rFonts w:ascii="Arial" w:hAnsi="Arial" w:cs="Arial"/>
          <w:color w:val="000000"/>
          <w:szCs w:val="24"/>
        </w:rPr>
        <w:t>th</w:t>
      </w:r>
      <w:r w:rsidRPr="00E23659">
        <w:rPr>
          <w:rFonts w:ascii="Arial" w:hAnsi="Arial" w:cs="Arial"/>
          <w:color w:val="000000"/>
          <w:szCs w:val="24"/>
        </w:rPr>
        <w:t>ree program managers</w:t>
      </w:r>
      <w:r w:rsidR="00905740">
        <w:rPr>
          <w:rFonts w:ascii="Arial" w:hAnsi="Arial" w:cs="Arial"/>
          <w:color w:val="000000"/>
          <w:szCs w:val="24"/>
        </w:rPr>
        <w:t xml:space="preserve"> who</w:t>
      </w:r>
      <w:r w:rsidRPr="00E23659">
        <w:rPr>
          <w:rFonts w:ascii="Arial" w:hAnsi="Arial" w:cs="Arial"/>
          <w:color w:val="000000"/>
          <w:szCs w:val="24"/>
        </w:rPr>
        <w:t>:</w:t>
      </w:r>
    </w:p>
    <w:p w14:paraId="190D9A31" w14:textId="5B7852E6" w:rsidR="00760F14" w:rsidRPr="00640249" w:rsidRDefault="00956930" w:rsidP="008B1EC2">
      <w:pPr>
        <w:pStyle w:val="ListParagraph"/>
        <w:numPr>
          <w:ilvl w:val="0"/>
          <w:numId w:val="210"/>
        </w:numPr>
        <w:shd w:val="clear" w:color="auto" w:fill="FFFFFF"/>
        <w:spacing w:after="120"/>
        <w:ind w:right="130"/>
        <w:contextualSpacing w:val="0"/>
        <w:jc w:val="both"/>
        <w:rPr>
          <w:rFonts w:ascii="Arial" w:hAnsi="Arial" w:cs="Arial"/>
          <w:color w:val="000000"/>
        </w:rPr>
      </w:pPr>
      <w:r>
        <w:rPr>
          <w:rFonts w:ascii="Arial" w:hAnsi="Arial" w:cs="Arial"/>
          <w:color w:val="000000"/>
        </w:rPr>
        <w:t xml:space="preserve">are </w:t>
      </w:r>
      <w:r w:rsidR="00760F14">
        <w:rPr>
          <w:rFonts w:ascii="Arial" w:hAnsi="Arial" w:cs="Arial"/>
          <w:color w:val="000000"/>
        </w:rPr>
        <w:t xml:space="preserve">each </w:t>
      </w:r>
      <w:r w:rsidR="00847FCF">
        <w:rPr>
          <w:rFonts w:ascii="Arial" w:hAnsi="Arial" w:cs="Arial"/>
          <w:color w:val="000000"/>
        </w:rPr>
        <w:t xml:space="preserve">fulltime </w:t>
      </w:r>
      <w:r w:rsidR="00E23659" w:rsidRPr="00640249">
        <w:rPr>
          <w:rFonts w:ascii="Arial" w:hAnsi="Arial" w:cs="Arial"/>
          <w:color w:val="000000"/>
        </w:rPr>
        <w:t>employees of the entity</w:t>
      </w:r>
      <w:r w:rsidR="00537C07">
        <w:rPr>
          <w:rFonts w:ascii="Arial" w:hAnsi="Arial" w:cs="Arial"/>
          <w:color w:val="000000"/>
        </w:rPr>
        <w:t>;</w:t>
      </w:r>
    </w:p>
    <w:p w14:paraId="149FAC21" w14:textId="5D936ACD" w:rsidR="00905740" w:rsidRPr="00905740" w:rsidRDefault="00905740" w:rsidP="008B1EC2">
      <w:pPr>
        <w:pStyle w:val="ListParagraph"/>
        <w:numPr>
          <w:ilvl w:val="0"/>
          <w:numId w:val="210"/>
        </w:numPr>
        <w:shd w:val="clear" w:color="auto" w:fill="FFFFFF"/>
        <w:spacing w:after="120"/>
        <w:ind w:right="130"/>
        <w:contextualSpacing w:val="0"/>
        <w:jc w:val="both"/>
        <w:rPr>
          <w:rFonts w:ascii="Arial" w:hAnsi="Arial" w:cs="Arial"/>
          <w:color w:val="000000"/>
        </w:rPr>
      </w:pPr>
      <w:r w:rsidRPr="00905740">
        <w:rPr>
          <w:rFonts w:ascii="Arial" w:hAnsi="Arial" w:cs="Arial"/>
          <w:color w:val="000000"/>
        </w:rPr>
        <w:t>have a Bachelor’s Degree or above</w:t>
      </w:r>
      <w:r w:rsidR="00537C07">
        <w:rPr>
          <w:rFonts w:ascii="Arial" w:hAnsi="Arial" w:cs="Arial"/>
          <w:color w:val="000000"/>
        </w:rPr>
        <w:t>;</w:t>
      </w:r>
    </w:p>
    <w:p w14:paraId="68E3D7E8" w14:textId="501C7F4B" w:rsidR="00760F14" w:rsidRDefault="00E23659" w:rsidP="008B1EC2">
      <w:pPr>
        <w:pStyle w:val="ListParagraph"/>
        <w:numPr>
          <w:ilvl w:val="0"/>
          <w:numId w:val="210"/>
        </w:numPr>
        <w:shd w:val="clear" w:color="auto" w:fill="FFFFFF"/>
        <w:spacing w:after="120"/>
        <w:ind w:right="130"/>
        <w:contextualSpacing w:val="0"/>
        <w:jc w:val="both"/>
        <w:rPr>
          <w:rFonts w:ascii="Arial" w:hAnsi="Arial" w:cs="Arial"/>
          <w:color w:val="000000"/>
        </w:rPr>
      </w:pPr>
      <w:r w:rsidRPr="00640249">
        <w:rPr>
          <w:rFonts w:ascii="Arial" w:hAnsi="Arial" w:cs="Arial"/>
          <w:color w:val="000000"/>
        </w:rPr>
        <w:t>will be devoted exclusively to the NYSED contract</w:t>
      </w:r>
      <w:r w:rsidR="00537C07">
        <w:rPr>
          <w:rFonts w:ascii="Arial" w:hAnsi="Arial" w:cs="Arial"/>
          <w:color w:val="000000"/>
        </w:rPr>
        <w:t>;</w:t>
      </w:r>
    </w:p>
    <w:p w14:paraId="2A2608FA" w14:textId="45388670" w:rsidR="00C651DD" w:rsidRDefault="00E23659" w:rsidP="008B1EC2">
      <w:pPr>
        <w:pStyle w:val="ListParagraph"/>
        <w:numPr>
          <w:ilvl w:val="0"/>
          <w:numId w:val="210"/>
        </w:numPr>
        <w:shd w:val="clear" w:color="auto" w:fill="FFFFFF"/>
        <w:spacing w:after="120"/>
        <w:ind w:right="130"/>
        <w:contextualSpacing w:val="0"/>
        <w:jc w:val="both"/>
        <w:rPr>
          <w:rFonts w:ascii="Arial" w:hAnsi="Arial" w:cs="Arial"/>
          <w:color w:val="000000"/>
        </w:rPr>
      </w:pPr>
      <w:r w:rsidRPr="00640249">
        <w:rPr>
          <w:rFonts w:ascii="Arial" w:hAnsi="Arial" w:cs="Arial"/>
          <w:color w:val="000000"/>
        </w:rPr>
        <w:t>will be the central points of contact with NYSED for the contract</w:t>
      </w:r>
      <w:r w:rsidR="00537C07">
        <w:rPr>
          <w:rFonts w:ascii="Arial" w:hAnsi="Arial" w:cs="Arial"/>
          <w:color w:val="000000"/>
        </w:rPr>
        <w:t>;</w:t>
      </w:r>
      <w:r w:rsidR="00B94EA0">
        <w:rPr>
          <w:rFonts w:ascii="Arial" w:hAnsi="Arial" w:cs="Arial"/>
          <w:color w:val="000000"/>
        </w:rPr>
        <w:t xml:space="preserve"> and</w:t>
      </w:r>
    </w:p>
    <w:p w14:paraId="3A61FCD2" w14:textId="290523BB" w:rsidR="00C651DD" w:rsidRDefault="00760F14" w:rsidP="008B1EC2">
      <w:pPr>
        <w:pStyle w:val="ListParagraph"/>
        <w:numPr>
          <w:ilvl w:val="0"/>
          <w:numId w:val="210"/>
        </w:numPr>
        <w:shd w:val="clear" w:color="auto" w:fill="FFFFFF"/>
        <w:spacing w:after="120"/>
        <w:ind w:right="130"/>
        <w:contextualSpacing w:val="0"/>
        <w:jc w:val="both"/>
        <w:rPr>
          <w:rFonts w:ascii="Arial" w:hAnsi="Arial" w:cs="Arial"/>
          <w:color w:val="000000"/>
        </w:rPr>
      </w:pPr>
      <w:r>
        <w:rPr>
          <w:rFonts w:ascii="Arial" w:hAnsi="Arial" w:cs="Arial"/>
          <w:color w:val="000000"/>
        </w:rPr>
        <w:t xml:space="preserve">each </w:t>
      </w:r>
      <w:r w:rsidR="00C651DD">
        <w:rPr>
          <w:rFonts w:ascii="Arial" w:hAnsi="Arial" w:cs="Arial"/>
          <w:color w:val="000000"/>
        </w:rPr>
        <w:t xml:space="preserve">have at </w:t>
      </w:r>
      <w:r w:rsidR="00C651DD" w:rsidRPr="00C651DD">
        <w:rPr>
          <w:rFonts w:ascii="Arial" w:hAnsi="Arial" w:cs="Arial"/>
          <w:color w:val="000000"/>
        </w:rPr>
        <w:t>least three years of experience managing large scale assessment projects</w:t>
      </w:r>
      <w:r w:rsidR="00B94EA0">
        <w:rPr>
          <w:rFonts w:ascii="Arial" w:hAnsi="Arial" w:cs="Arial"/>
          <w:color w:val="000000"/>
        </w:rPr>
        <w:t>.</w:t>
      </w:r>
    </w:p>
    <w:p w14:paraId="34B65CA7" w14:textId="77777777" w:rsidR="00AA176A" w:rsidRDefault="00AA176A" w:rsidP="00AA176A">
      <w:pPr>
        <w:pStyle w:val="ListParagraph"/>
        <w:shd w:val="clear" w:color="auto" w:fill="FFFFFF"/>
        <w:ind w:right="130"/>
        <w:contextualSpacing w:val="0"/>
        <w:jc w:val="both"/>
        <w:rPr>
          <w:rFonts w:ascii="Arial" w:hAnsi="Arial" w:cs="Arial"/>
          <w:color w:val="000000"/>
        </w:rPr>
      </w:pPr>
    </w:p>
    <w:p w14:paraId="46A197C0" w14:textId="72672C52" w:rsidR="00E42D5E" w:rsidRDefault="00E23659" w:rsidP="007D4C77">
      <w:pPr>
        <w:shd w:val="clear" w:color="auto" w:fill="FFFFFF"/>
        <w:ind w:right="130"/>
        <w:jc w:val="both"/>
      </w:pPr>
      <w:r w:rsidRPr="00F12005">
        <w:rPr>
          <w:rFonts w:ascii="Arial" w:hAnsi="Arial" w:cs="Arial"/>
          <w:color w:val="000000"/>
        </w:rPr>
        <w:t>T</w:t>
      </w:r>
      <w:r w:rsidR="00B90C9B" w:rsidRPr="00F12005">
        <w:rPr>
          <w:rFonts w:ascii="Arial" w:hAnsi="Arial" w:cs="Arial"/>
          <w:color w:val="000000"/>
        </w:rPr>
        <w:t xml:space="preserve">he individuals identified as program managers </w:t>
      </w:r>
      <w:r w:rsidR="000B2374" w:rsidRPr="00F12005">
        <w:rPr>
          <w:rFonts w:ascii="Arial" w:hAnsi="Arial" w:cs="Arial"/>
          <w:color w:val="000000"/>
        </w:rPr>
        <w:t xml:space="preserve">must </w:t>
      </w:r>
      <w:r w:rsidR="00B90C9B" w:rsidRPr="00F12005">
        <w:rPr>
          <w:rFonts w:ascii="Arial" w:hAnsi="Arial" w:cs="Arial"/>
          <w:color w:val="000000"/>
        </w:rPr>
        <w:t>have sufficient authority across departments within the organization to ensure that the work of the contract has the necessary priority to be completed with the highest quality and on time.</w:t>
      </w:r>
      <w:r w:rsidR="00E42D5E" w:rsidRPr="00E42D5E">
        <w:t xml:space="preserve"> </w:t>
      </w:r>
    </w:p>
    <w:p w14:paraId="7B1C4816" w14:textId="77777777" w:rsidR="00AA176A" w:rsidRDefault="00AA176A" w:rsidP="007D4C77">
      <w:pPr>
        <w:shd w:val="clear" w:color="auto" w:fill="FFFFFF"/>
        <w:ind w:right="130"/>
        <w:jc w:val="both"/>
      </w:pPr>
    </w:p>
    <w:p w14:paraId="77027AF0" w14:textId="77777777" w:rsidR="002716B8" w:rsidRDefault="00E42D5E" w:rsidP="002716B8">
      <w:pPr>
        <w:jc w:val="both"/>
        <w:rPr>
          <w:rFonts w:ascii="Arial" w:hAnsi="Arial" w:cs="Arial"/>
          <w:color w:val="000000"/>
        </w:rPr>
      </w:pPr>
      <w:r w:rsidRPr="00E42D5E">
        <w:rPr>
          <w:rFonts w:ascii="Arial" w:hAnsi="Arial" w:cs="Arial"/>
          <w:color w:val="000000"/>
        </w:rPr>
        <w:t xml:space="preserve">A master’s degree or above, and </w:t>
      </w:r>
      <w:r w:rsidR="002F0B1B">
        <w:rPr>
          <w:rFonts w:ascii="Arial" w:hAnsi="Arial" w:cs="Arial"/>
          <w:color w:val="000000"/>
        </w:rPr>
        <w:t>p</w:t>
      </w:r>
      <w:r w:rsidRPr="00E42D5E">
        <w:rPr>
          <w:rFonts w:ascii="Arial" w:hAnsi="Arial" w:cs="Arial"/>
          <w:color w:val="000000"/>
        </w:rPr>
        <w:t>roject management certification through the Project Management Institute (PMI) as a Project Management Professional (PMP), or other recognized program management certification, is preferred.</w:t>
      </w:r>
      <w:r w:rsidR="002716B8">
        <w:rPr>
          <w:rFonts w:ascii="Arial" w:hAnsi="Arial" w:cs="Arial"/>
          <w:color w:val="000000"/>
        </w:rPr>
        <w:t xml:space="preserve"> </w:t>
      </w:r>
    </w:p>
    <w:p w14:paraId="0B935314" w14:textId="77777777" w:rsidR="002716B8" w:rsidRDefault="002716B8" w:rsidP="002716B8">
      <w:pPr>
        <w:jc w:val="both"/>
        <w:rPr>
          <w:rFonts w:ascii="Arial" w:hAnsi="Arial" w:cs="Arial"/>
          <w:color w:val="000000"/>
        </w:rPr>
      </w:pPr>
    </w:p>
    <w:p w14:paraId="59DBEBFB" w14:textId="35334964" w:rsidR="00B90C9B" w:rsidRDefault="002716B8" w:rsidP="00FC7459">
      <w:pPr>
        <w:jc w:val="both"/>
        <w:rPr>
          <w:rFonts w:ascii="Arial" w:hAnsi="Arial" w:cs="Arial"/>
          <w:color w:val="000000"/>
        </w:rPr>
      </w:pPr>
      <w:r>
        <w:rPr>
          <w:rFonts w:ascii="Arial" w:hAnsi="Arial" w:cs="Arial"/>
          <w:color w:val="000000"/>
        </w:rPr>
        <w:t xml:space="preserve">In addition, NYSED expects that the program managers will have documented </w:t>
      </w:r>
      <w:r w:rsidRPr="002716B8">
        <w:rPr>
          <w:rFonts w:ascii="Arial" w:hAnsi="Arial" w:cs="Arial"/>
          <w:color w:val="000000"/>
        </w:rPr>
        <w:t>strong organizational, managerial, and communication skills</w:t>
      </w:r>
      <w:r>
        <w:rPr>
          <w:rFonts w:ascii="Arial" w:hAnsi="Arial" w:cs="Arial"/>
          <w:color w:val="000000"/>
        </w:rPr>
        <w:t>.</w:t>
      </w:r>
    </w:p>
    <w:p w14:paraId="3D7CA895" w14:textId="77777777" w:rsidR="00AA176A" w:rsidRPr="00640249" w:rsidRDefault="00AA176A" w:rsidP="00AA176A">
      <w:pPr>
        <w:shd w:val="clear" w:color="auto" w:fill="FFFFFF"/>
        <w:ind w:left="360" w:right="130"/>
        <w:jc w:val="both"/>
        <w:rPr>
          <w:rFonts w:ascii="Arial" w:hAnsi="Arial" w:cs="Arial"/>
          <w:color w:val="000000"/>
        </w:rPr>
      </w:pPr>
    </w:p>
    <w:p w14:paraId="15854A18" w14:textId="77777777" w:rsidR="00B90C9B" w:rsidRPr="001827A2" w:rsidRDefault="00B90C9B" w:rsidP="001827A2">
      <w:pPr>
        <w:pStyle w:val="Heading3"/>
        <w:rPr>
          <w:u w:val="none"/>
        </w:rPr>
      </w:pPr>
      <w:bookmarkStart w:id="313" w:name="_Toc46221044"/>
      <w:r w:rsidRPr="001827A2">
        <w:rPr>
          <w:u w:val="none"/>
        </w:rPr>
        <w:t>Program Manager Duties</w:t>
      </w:r>
      <w:bookmarkEnd w:id="313"/>
    </w:p>
    <w:p w14:paraId="357833BD" w14:textId="77777777" w:rsidR="00B90C9B" w:rsidRPr="00B90C9B" w:rsidRDefault="00B90C9B" w:rsidP="00B90C9B">
      <w:pPr>
        <w:rPr>
          <w:sz w:val="16"/>
        </w:rPr>
      </w:pPr>
    </w:p>
    <w:p w14:paraId="5F65BC44" w14:textId="77777777" w:rsidR="00B90C9B" w:rsidRPr="00B90C9B" w:rsidRDefault="00B90C9B" w:rsidP="00B90C9B">
      <w:pPr>
        <w:shd w:val="clear" w:color="auto" w:fill="FFFFFF"/>
        <w:spacing w:after="120"/>
        <w:ind w:right="130"/>
        <w:jc w:val="both"/>
        <w:rPr>
          <w:rFonts w:ascii="Arial" w:hAnsi="Arial" w:cs="Arial"/>
          <w:color w:val="000000"/>
          <w:szCs w:val="24"/>
          <w:u w:val="single"/>
        </w:rPr>
      </w:pPr>
      <w:r w:rsidRPr="00B90C9B">
        <w:rPr>
          <w:rFonts w:ascii="Arial" w:hAnsi="Arial" w:cs="Arial"/>
          <w:color w:val="000000"/>
          <w:szCs w:val="24"/>
        </w:rPr>
        <w:t>The program managers will:</w:t>
      </w:r>
    </w:p>
    <w:p w14:paraId="5CF4580A" w14:textId="77777777" w:rsidR="00B90C9B" w:rsidRPr="00B90C9B" w:rsidRDefault="00B90C9B" w:rsidP="008B1EC2">
      <w:pPr>
        <w:numPr>
          <w:ilvl w:val="0"/>
          <w:numId w:val="45"/>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Travel to Albany at least four times a year to meet with NYSED program staff. A start-up meeting must be held in Albany at the beginning of each contract year.</w:t>
      </w:r>
    </w:p>
    <w:p w14:paraId="24E26195" w14:textId="743DAC30" w:rsidR="00B90C9B" w:rsidRPr="00B90C9B" w:rsidRDefault="00B90C9B" w:rsidP="008B1EC2">
      <w:pPr>
        <w:numPr>
          <w:ilvl w:val="0"/>
          <w:numId w:val="45"/>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Develop and submit an annual detailed project plan to NYSED for review and approval. The purpose of the plan is to provide NYSED with an overall analysis of the methods the contractor will utilize to perform all aspects of the contract in the required timeframe. The contractor will not perform work on the project until NYSED has approved the contractor’s project plan.</w:t>
      </w:r>
    </w:p>
    <w:p w14:paraId="1BC664D4" w14:textId="77777777" w:rsidR="00B90C9B" w:rsidRPr="00B90C9B" w:rsidRDefault="00B90C9B" w:rsidP="008B1EC2">
      <w:pPr>
        <w:numPr>
          <w:ilvl w:val="0"/>
          <w:numId w:val="45"/>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Maintain accurate, up-to-date information of the current status of all contractor and subcontractor(s) work on the project, and timely communicate such information to NYSED.</w:t>
      </w:r>
    </w:p>
    <w:p w14:paraId="2516C85F" w14:textId="77777777" w:rsidR="00B90C9B" w:rsidRPr="00B90C9B" w:rsidRDefault="00B90C9B" w:rsidP="008B1EC2">
      <w:pPr>
        <w:numPr>
          <w:ilvl w:val="0"/>
          <w:numId w:val="45"/>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 xml:space="preserve">Coordinate and participate in quarterly review meetings and weekly conference calls to discuss the project status and any issues related thereto. Within one week following each quarterly </w:t>
      </w:r>
      <w:r w:rsidRPr="00B90C9B">
        <w:rPr>
          <w:rFonts w:ascii="Arial" w:hAnsi="Arial" w:cs="Arial"/>
          <w:color w:val="000000"/>
          <w:szCs w:val="24"/>
        </w:rPr>
        <w:lastRenderedPageBreak/>
        <w:t>review meeting, the contractor must provide meeting minutes to NYSED. The contractor must also provide a written statement on all important decisions made during weekly conference calls.</w:t>
      </w:r>
    </w:p>
    <w:p w14:paraId="7611B68E" w14:textId="54CB679C" w:rsidR="00B90C9B" w:rsidRPr="000F4768" w:rsidRDefault="00B90C9B" w:rsidP="008B1EC2">
      <w:pPr>
        <w:numPr>
          <w:ilvl w:val="0"/>
          <w:numId w:val="45"/>
        </w:numPr>
        <w:shd w:val="clear" w:color="auto" w:fill="FFFFFF"/>
        <w:spacing w:after="120"/>
        <w:ind w:right="128"/>
        <w:jc w:val="both"/>
        <w:rPr>
          <w:rFonts w:ascii="Arial" w:hAnsi="Arial" w:cs="Arial"/>
          <w:color w:val="000000"/>
          <w:szCs w:val="24"/>
          <w:u w:val="single"/>
        </w:rPr>
      </w:pPr>
      <w:r w:rsidRPr="00B90C9B">
        <w:rPr>
          <w:rFonts w:ascii="Arial" w:hAnsi="Arial" w:cs="Arial"/>
          <w:color w:val="000000"/>
          <w:szCs w:val="24"/>
        </w:rPr>
        <w:t>Submit bi-weekly status reports electronically updating NYSED on all phases of the development and implementation of the project and progress made in accordance with the detailed project plans and contractual requirements. Such bi-weekly reports must include the following:</w:t>
      </w:r>
    </w:p>
    <w:p w14:paraId="49732D66" w14:textId="1650374F"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current detailed listing of all work and activities completed and in progress with corresponding dates;</w:t>
      </w:r>
    </w:p>
    <w:p w14:paraId="62A17273" w14:textId="060A482D"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a detailed list of upcoming work;</w:t>
      </w:r>
    </w:p>
    <w:p w14:paraId="66B0A228" w14:textId="69689699"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a list of all information needed from NYSED in order for work to proceed;</w:t>
      </w:r>
    </w:p>
    <w:p w14:paraId="2149C674" w14:textId="606A3D7D"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external dependencies, if any, which may affect the schedule, and the variance by which they would affect the schedule;</w:t>
      </w:r>
    </w:p>
    <w:p w14:paraId="264F1587" w14:textId="268B808B"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all dates must correspond to all timelines and schedules for deliverables; and</w:t>
      </w:r>
    </w:p>
    <w:p w14:paraId="1A52AA3C" w14:textId="2DC16ECE" w:rsidR="00FE6BDB" w:rsidRPr="00F12005" w:rsidRDefault="00FE6BDB" w:rsidP="009D4576">
      <w:pPr>
        <w:pStyle w:val="ListParagraph"/>
        <w:numPr>
          <w:ilvl w:val="1"/>
          <w:numId w:val="223"/>
        </w:numPr>
        <w:shd w:val="clear" w:color="auto" w:fill="FFFFFF"/>
        <w:spacing w:after="120"/>
        <w:ind w:right="130"/>
        <w:contextualSpacing w:val="0"/>
        <w:jc w:val="both"/>
        <w:rPr>
          <w:rFonts w:ascii="Arial" w:hAnsi="Arial" w:cs="Arial"/>
          <w:color w:val="000000"/>
        </w:rPr>
      </w:pPr>
      <w:r w:rsidRPr="00F12005">
        <w:rPr>
          <w:rFonts w:ascii="Arial" w:hAnsi="Arial" w:cs="Arial"/>
          <w:color w:val="000000"/>
        </w:rPr>
        <w:t>a detailed listing of work and timelines will be provided in calendar view format upon request by NYSED.</w:t>
      </w:r>
    </w:p>
    <w:p w14:paraId="2C90D69A" w14:textId="77777777" w:rsidR="00B90C9B" w:rsidRPr="00B90C9B" w:rsidRDefault="00B90C9B" w:rsidP="008B1EC2">
      <w:pPr>
        <w:numPr>
          <w:ilvl w:val="0"/>
          <w:numId w:val="45"/>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Submit all deliverables and other work products to NYSED in the manner designated by NYSED for review and approval prior to any release or distribution by the contractor. All materials must be appropriately proofed by the contractor for errors. The program manager must submit materials to NYSED according to a mutually agreed upon timeline to allow for appropriate review.</w:t>
      </w:r>
    </w:p>
    <w:p w14:paraId="4B85905C" w14:textId="77777777" w:rsidR="00B90C9B" w:rsidRPr="00B90C9B" w:rsidRDefault="00B90C9B" w:rsidP="008B1EC2">
      <w:pPr>
        <w:numPr>
          <w:ilvl w:val="0"/>
          <w:numId w:val="45"/>
        </w:numPr>
        <w:shd w:val="clear" w:color="auto" w:fill="FFFFFF"/>
        <w:spacing w:after="120"/>
        <w:ind w:right="128"/>
        <w:jc w:val="both"/>
        <w:rPr>
          <w:rFonts w:ascii="Arial" w:hAnsi="Arial" w:cs="Arial"/>
          <w:color w:val="000000"/>
          <w:szCs w:val="24"/>
        </w:rPr>
      </w:pPr>
      <w:r w:rsidRPr="00B90C9B">
        <w:rPr>
          <w:rFonts w:ascii="Arial" w:hAnsi="Arial" w:cs="Arial"/>
          <w:color w:val="000000"/>
          <w:szCs w:val="24"/>
        </w:rPr>
        <w:t>Oversee the development and implementation of changes as necessary to ensure that the projects remain within specified scope and are within time, cost, and quality objectives.</w:t>
      </w:r>
    </w:p>
    <w:p w14:paraId="5DFFFF06" w14:textId="77777777" w:rsidR="00B90C9B" w:rsidRPr="00B90C9B" w:rsidRDefault="00B90C9B" w:rsidP="00B90C9B">
      <w:pPr>
        <w:jc w:val="both"/>
        <w:rPr>
          <w:rFonts w:ascii="Arial" w:hAnsi="Arial" w:cs="Arial"/>
          <w:b/>
          <w:sz w:val="10"/>
          <w:szCs w:val="10"/>
        </w:rPr>
      </w:pPr>
    </w:p>
    <w:p w14:paraId="40E76EB5" w14:textId="656236E7" w:rsidR="00B90C9B" w:rsidRDefault="00B90C9B" w:rsidP="00AA176A">
      <w:pPr>
        <w:shd w:val="clear" w:color="auto" w:fill="FFFFFF"/>
        <w:ind w:right="130"/>
        <w:jc w:val="both"/>
        <w:rPr>
          <w:rFonts w:ascii="Arial" w:hAnsi="Arial" w:cs="Arial"/>
          <w:color w:val="000000"/>
          <w:szCs w:val="24"/>
        </w:rPr>
      </w:pPr>
      <w:r w:rsidRPr="00B90C9B">
        <w:rPr>
          <w:rFonts w:ascii="Arial" w:hAnsi="Arial" w:cs="Arial"/>
          <w:color w:val="000000"/>
          <w:szCs w:val="24"/>
        </w:rPr>
        <w:t>The contractor must provide a means for the program managers to be reached between 6</w:t>
      </w:r>
      <w:r w:rsidR="007D4C77">
        <w:rPr>
          <w:rFonts w:ascii="Arial" w:hAnsi="Arial" w:cs="Arial"/>
          <w:color w:val="000000"/>
          <w:szCs w:val="24"/>
        </w:rPr>
        <w:t xml:space="preserve"> </w:t>
      </w:r>
      <w:r w:rsidRPr="00B90C9B">
        <w:rPr>
          <w:rFonts w:ascii="Arial" w:hAnsi="Arial" w:cs="Arial"/>
          <w:color w:val="000000"/>
          <w:szCs w:val="24"/>
        </w:rPr>
        <w:t>am and</w:t>
      </w:r>
      <w:r w:rsidR="007D4C77">
        <w:rPr>
          <w:rFonts w:ascii="Arial" w:hAnsi="Arial" w:cs="Arial"/>
          <w:color w:val="000000"/>
          <w:szCs w:val="24"/>
        </w:rPr>
        <w:t> </w:t>
      </w:r>
      <w:r w:rsidRPr="00B90C9B">
        <w:rPr>
          <w:rFonts w:ascii="Arial" w:hAnsi="Arial" w:cs="Arial"/>
          <w:color w:val="000000"/>
          <w:szCs w:val="24"/>
        </w:rPr>
        <w:t>10 pm EST Monday through Sunday during periods of operational testing.</w:t>
      </w:r>
    </w:p>
    <w:p w14:paraId="1DAB2BCE" w14:textId="77777777" w:rsidR="001827A2" w:rsidRPr="00B90C9B" w:rsidRDefault="001827A2" w:rsidP="00AA176A">
      <w:pPr>
        <w:shd w:val="clear" w:color="auto" w:fill="FFFFFF"/>
        <w:ind w:right="130"/>
        <w:jc w:val="both"/>
        <w:rPr>
          <w:rFonts w:ascii="Arial" w:hAnsi="Arial" w:cs="Arial"/>
          <w:color w:val="000000"/>
          <w:szCs w:val="24"/>
        </w:rPr>
      </w:pPr>
    </w:p>
    <w:p w14:paraId="4C3F83BE" w14:textId="2A4743A6" w:rsidR="00B90C9B" w:rsidRPr="000F4768" w:rsidRDefault="00B90C9B" w:rsidP="00AA176A">
      <w:pPr>
        <w:pStyle w:val="Heading3"/>
      </w:pPr>
      <w:bookmarkStart w:id="314" w:name="_Staffing_Requirements_for"/>
      <w:bookmarkStart w:id="315" w:name="_Toc46221045"/>
      <w:bookmarkStart w:id="316" w:name="_Hlk17271981"/>
      <w:bookmarkStart w:id="317" w:name="_Hlk16582033"/>
      <w:bookmarkStart w:id="318" w:name="_Hlk17268780"/>
      <w:bookmarkEnd w:id="314"/>
      <w:r w:rsidRPr="000F4768">
        <w:t xml:space="preserve">Staffing Requirements for the Grades </w:t>
      </w:r>
      <w:r w:rsidR="006453EC">
        <w:t>3–8</w:t>
      </w:r>
      <w:r w:rsidRPr="000F4768">
        <w:t xml:space="preserve"> ELA and Mathematics Test Development</w:t>
      </w:r>
      <w:bookmarkEnd w:id="315"/>
    </w:p>
    <w:bookmarkEnd w:id="316"/>
    <w:p w14:paraId="3BADF254" w14:textId="77777777" w:rsidR="00B90C9B" w:rsidRPr="00AA176A" w:rsidRDefault="00B90C9B" w:rsidP="00AA176A">
      <w:pPr>
        <w:rPr>
          <w:rFonts w:ascii="Arial" w:hAnsi="Arial" w:cs="Arial"/>
          <w:b/>
          <w:szCs w:val="24"/>
          <w:u w:val="single"/>
        </w:rPr>
      </w:pPr>
    </w:p>
    <w:p w14:paraId="3185857C" w14:textId="5C5A1A16" w:rsidR="001419C3" w:rsidRDefault="00B90C9B" w:rsidP="00AA176A">
      <w:pPr>
        <w:jc w:val="both"/>
        <w:rPr>
          <w:rFonts w:ascii="Arial" w:hAnsi="Arial" w:cs="Arial"/>
          <w:spacing w:val="-3"/>
        </w:rPr>
      </w:pPr>
      <w:r w:rsidRPr="00B90C9B">
        <w:rPr>
          <w:rFonts w:ascii="Arial" w:hAnsi="Arial" w:cs="Arial"/>
          <w:spacing w:val="-3"/>
        </w:rPr>
        <w:t xml:space="preserve">For both ELA and Mathematics, the contractor must maintain a full staff consisting of a minimum of three </w:t>
      </w:r>
      <w:r w:rsidR="00D20813">
        <w:rPr>
          <w:rFonts w:ascii="Arial" w:hAnsi="Arial" w:cs="Arial"/>
          <w:spacing w:val="-3"/>
        </w:rPr>
        <w:t xml:space="preserve">fulltime </w:t>
      </w:r>
      <w:r w:rsidRPr="00B90C9B">
        <w:rPr>
          <w:rFonts w:ascii="Arial" w:hAnsi="Arial" w:cs="Arial"/>
          <w:spacing w:val="-3"/>
        </w:rPr>
        <w:t xml:space="preserve">Mathematics content specialists, one each for Grades 3–4, 5–6, and 7–8, and three </w:t>
      </w:r>
      <w:r w:rsidR="00D20813">
        <w:rPr>
          <w:rFonts w:ascii="Arial" w:hAnsi="Arial" w:cs="Arial"/>
          <w:spacing w:val="-3"/>
        </w:rPr>
        <w:t xml:space="preserve">fulltime </w:t>
      </w:r>
      <w:r w:rsidRPr="00B90C9B">
        <w:rPr>
          <w:rFonts w:ascii="Arial" w:hAnsi="Arial" w:cs="Arial"/>
          <w:spacing w:val="-3"/>
        </w:rPr>
        <w:t>ELA content specialists, one each for Grades 3–4, 5–6, and 7–8 for a total of six content specialists</w:t>
      </w:r>
      <w:r w:rsidR="003B0837">
        <w:rPr>
          <w:rFonts w:ascii="Arial" w:hAnsi="Arial" w:cs="Arial"/>
          <w:spacing w:val="-3"/>
        </w:rPr>
        <w:t>. The contractor must also provide and maintain</w:t>
      </w:r>
      <w:r w:rsidRPr="00B90C9B">
        <w:rPr>
          <w:rFonts w:ascii="Arial" w:hAnsi="Arial" w:cs="Arial"/>
          <w:spacing w:val="-3"/>
        </w:rPr>
        <w:t xml:space="preserve"> one </w:t>
      </w:r>
      <w:r w:rsidR="001419C3">
        <w:rPr>
          <w:rFonts w:ascii="Arial" w:hAnsi="Arial" w:cs="Arial"/>
          <w:spacing w:val="-3"/>
        </w:rPr>
        <w:t xml:space="preserve">fulltime </w:t>
      </w:r>
      <w:r w:rsidRPr="00B90C9B">
        <w:rPr>
          <w:rFonts w:ascii="Arial" w:hAnsi="Arial" w:cs="Arial"/>
          <w:spacing w:val="-3"/>
        </w:rPr>
        <w:t>development supervisor for the duration of the contract</w:t>
      </w:r>
      <w:r w:rsidR="003B0837">
        <w:rPr>
          <w:rFonts w:ascii="Arial" w:hAnsi="Arial" w:cs="Arial"/>
          <w:spacing w:val="-3"/>
        </w:rPr>
        <w:t>, who will oversee the development of both the ELA and Mathematics Tests.</w:t>
      </w:r>
    </w:p>
    <w:p w14:paraId="07A7AFD0" w14:textId="77777777" w:rsidR="00AA176A" w:rsidRDefault="00AA176A" w:rsidP="00AA176A">
      <w:pPr>
        <w:jc w:val="both"/>
        <w:rPr>
          <w:rFonts w:ascii="Arial" w:hAnsi="Arial" w:cs="Arial"/>
          <w:spacing w:val="-3"/>
        </w:rPr>
      </w:pPr>
    </w:p>
    <w:p w14:paraId="5EC7FF5A" w14:textId="0B180B32" w:rsidR="00EC3203" w:rsidRDefault="00EC3203" w:rsidP="00AA176A">
      <w:pPr>
        <w:jc w:val="both"/>
        <w:rPr>
          <w:rFonts w:ascii="Arial" w:hAnsi="Arial" w:cs="Arial"/>
          <w:spacing w:val="-3"/>
        </w:rPr>
      </w:pPr>
      <w:r>
        <w:rPr>
          <w:rFonts w:ascii="Arial" w:hAnsi="Arial" w:cs="Arial"/>
          <w:spacing w:val="-3"/>
        </w:rPr>
        <w:t xml:space="preserve">The </w:t>
      </w:r>
      <w:r w:rsidR="00B83DBB">
        <w:rPr>
          <w:rFonts w:ascii="Arial" w:hAnsi="Arial" w:cs="Arial"/>
          <w:spacing w:val="-3"/>
        </w:rPr>
        <w:t xml:space="preserve">six </w:t>
      </w:r>
      <w:r>
        <w:rPr>
          <w:rFonts w:ascii="Arial" w:hAnsi="Arial" w:cs="Arial"/>
          <w:spacing w:val="-3"/>
        </w:rPr>
        <w:t xml:space="preserve">content </w:t>
      </w:r>
      <w:r w:rsidR="00B83DBB">
        <w:rPr>
          <w:rFonts w:ascii="Arial" w:hAnsi="Arial" w:cs="Arial"/>
          <w:spacing w:val="-3"/>
        </w:rPr>
        <w:t xml:space="preserve">specialists and the </w:t>
      </w:r>
      <w:r>
        <w:rPr>
          <w:rFonts w:ascii="Arial" w:hAnsi="Arial" w:cs="Arial"/>
          <w:spacing w:val="-3"/>
        </w:rPr>
        <w:t>development s</w:t>
      </w:r>
      <w:r w:rsidR="00DB51BF">
        <w:rPr>
          <w:rFonts w:ascii="Arial" w:hAnsi="Arial" w:cs="Arial"/>
          <w:spacing w:val="-3"/>
        </w:rPr>
        <w:t>upervisor</w:t>
      </w:r>
      <w:r>
        <w:rPr>
          <w:rFonts w:ascii="Arial" w:hAnsi="Arial" w:cs="Arial"/>
          <w:spacing w:val="-3"/>
        </w:rPr>
        <w:t xml:space="preserve"> </w:t>
      </w:r>
      <w:r w:rsidR="00DB51BF">
        <w:rPr>
          <w:rFonts w:ascii="Arial" w:hAnsi="Arial" w:cs="Arial"/>
          <w:spacing w:val="-3"/>
        </w:rPr>
        <w:t xml:space="preserve">assigned to this project </w:t>
      </w:r>
      <w:r>
        <w:rPr>
          <w:rFonts w:ascii="Arial" w:hAnsi="Arial" w:cs="Arial"/>
          <w:spacing w:val="-3"/>
        </w:rPr>
        <w:t xml:space="preserve">must </w:t>
      </w:r>
      <w:r w:rsidR="00B83DBB">
        <w:rPr>
          <w:rFonts w:ascii="Arial" w:hAnsi="Arial" w:cs="Arial"/>
          <w:spacing w:val="-3"/>
        </w:rPr>
        <w:t xml:space="preserve">each </w:t>
      </w:r>
      <w:r>
        <w:rPr>
          <w:rFonts w:ascii="Arial" w:hAnsi="Arial" w:cs="Arial"/>
          <w:spacing w:val="-3"/>
        </w:rPr>
        <w:t>be</w:t>
      </w:r>
      <w:r w:rsidR="00F12005">
        <w:rPr>
          <w:rFonts w:ascii="Arial" w:hAnsi="Arial" w:cs="Arial"/>
          <w:spacing w:val="-3"/>
        </w:rPr>
        <w:t xml:space="preserve"> </w:t>
      </w:r>
      <w:r w:rsidR="00956930" w:rsidRPr="00956930">
        <w:rPr>
          <w:rFonts w:ascii="Arial" w:hAnsi="Arial" w:cs="Arial"/>
          <w:spacing w:val="-3"/>
        </w:rPr>
        <w:t>fulltime employee</w:t>
      </w:r>
      <w:r w:rsidR="00B83DBB">
        <w:rPr>
          <w:rFonts w:ascii="Arial" w:hAnsi="Arial" w:cs="Arial"/>
          <w:spacing w:val="-3"/>
        </w:rPr>
        <w:t>s</w:t>
      </w:r>
      <w:r w:rsidR="00956930" w:rsidRPr="00956930">
        <w:rPr>
          <w:rFonts w:ascii="Arial" w:hAnsi="Arial" w:cs="Arial"/>
          <w:spacing w:val="-3"/>
        </w:rPr>
        <w:t xml:space="preserve"> of the entity</w:t>
      </w:r>
      <w:r w:rsidR="007D4C77">
        <w:rPr>
          <w:rFonts w:ascii="Arial" w:hAnsi="Arial" w:cs="Arial"/>
          <w:spacing w:val="-3"/>
        </w:rPr>
        <w:t>,</w:t>
      </w:r>
      <w:r w:rsidR="00B83DBB">
        <w:rPr>
          <w:rFonts w:ascii="Arial" w:hAnsi="Arial" w:cs="Arial"/>
          <w:spacing w:val="-3"/>
        </w:rPr>
        <w:t xml:space="preserve"> and</w:t>
      </w:r>
      <w:r>
        <w:rPr>
          <w:rFonts w:ascii="Arial" w:hAnsi="Arial" w:cs="Arial"/>
          <w:spacing w:val="-3"/>
        </w:rPr>
        <w:t xml:space="preserve"> must</w:t>
      </w:r>
      <w:r w:rsidR="00956930" w:rsidRPr="00956930">
        <w:rPr>
          <w:rFonts w:ascii="Arial" w:hAnsi="Arial" w:cs="Arial"/>
          <w:spacing w:val="-3"/>
        </w:rPr>
        <w:t xml:space="preserve"> not have primary responsibility for any large-scale testing program in another state or with a consortium serving multiple states</w:t>
      </w:r>
      <w:r w:rsidR="00B83DBB">
        <w:rPr>
          <w:rFonts w:ascii="Arial" w:hAnsi="Arial" w:cs="Arial"/>
          <w:spacing w:val="-3"/>
        </w:rPr>
        <w:t>.</w:t>
      </w:r>
      <w:r>
        <w:rPr>
          <w:rFonts w:ascii="Arial" w:hAnsi="Arial" w:cs="Arial"/>
          <w:spacing w:val="-3"/>
        </w:rPr>
        <w:t xml:space="preserve"> </w:t>
      </w:r>
      <w:r w:rsidR="00B83DBB">
        <w:rPr>
          <w:rFonts w:ascii="Arial" w:hAnsi="Arial" w:cs="Arial"/>
          <w:spacing w:val="-3"/>
        </w:rPr>
        <w:t xml:space="preserve">The development supervisor must </w:t>
      </w:r>
      <w:r>
        <w:rPr>
          <w:rFonts w:ascii="Arial" w:hAnsi="Arial" w:cs="Arial"/>
          <w:spacing w:val="-3"/>
        </w:rPr>
        <w:t xml:space="preserve">be an individual </w:t>
      </w:r>
      <w:r w:rsidR="00DB51BF">
        <w:rPr>
          <w:rFonts w:ascii="Arial" w:hAnsi="Arial" w:cs="Arial"/>
          <w:spacing w:val="-3"/>
        </w:rPr>
        <w:t xml:space="preserve">other than the </w:t>
      </w:r>
      <w:r w:rsidR="00B83DBB">
        <w:rPr>
          <w:rFonts w:ascii="Arial" w:hAnsi="Arial" w:cs="Arial"/>
          <w:spacing w:val="-3"/>
        </w:rPr>
        <w:t xml:space="preserve">six </w:t>
      </w:r>
      <w:r w:rsidR="00DB51BF">
        <w:rPr>
          <w:rFonts w:ascii="Arial" w:hAnsi="Arial" w:cs="Arial"/>
          <w:spacing w:val="-3"/>
        </w:rPr>
        <w:t>content specialists assigned by the contractor to this project.</w:t>
      </w:r>
      <w:r w:rsidR="008D370D">
        <w:rPr>
          <w:rFonts w:ascii="Arial" w:hAnsi="Arial" w:cs="Arial"/>
          <w:spacing w:val="-3"/>
        </w:rPr>
        <w:t xml:space="preserve"> </w:t>
      </w:r>
      <w:r w:rsidR="00A10371">
        <w:rPr>
          <w:rFonts w:ascii="Arial" w:hAnsi="Arial" w:cs="Arial"/>
          <w:spacing w:val="-3"/>
        </w:rPr>
        <w:t>The development supervisor</w:t>
      </w:r>
      <w:r w:rsidR="00A10371" w:rsidRPr="00A61CA0">
        <w:t xml:space="preserve"> </w:t>
      </w:r>
      <w:r w:rsidR="00A10371" w:rsidRPr="00A61CA0">
        <w:rPr>
          <w:rFonts w:ascii="Arial" w:hAnsi="Arial" w:cs="Arial"/>
          <w:spacing w:val="-3"/>
        </w:rPr>
        <w:t xml:space="preserve">must have a master’s degree or higher, at least 24 college credits in </w:t>
      </w:r>
      <w:r w:rsidR="00A10371">
        <w:rPr>
          <w:rFonts w:ascii="Arial" w:hAnsi="Arial" w:cs="Arial"/>
          <w:spacing w:val="-3"/>
        </w:rPr>
        <w:t>either ELA or mathematics</w:t>
      </w:r>
      <w:r w:rsidR="00A10371" w:rsidRPr="00A61CA0">
        <w:rPr>
          <w:rFonts w:ascii="Arial" w:hAnsi="Arial" w:cs="Arial"/>
          <w:spacing w:val="-3"/>
        </w:rPr>
        <w:t xml:space="preserve">, and at least three years of experience teaching in </w:t>
      </w:r>
      <w:r w:rsidR="00A10371">
        <w:rPr>
          <w:rFonts w:ascii="Arial" w:hAnsi="Arial" w:cs="Arial"/>
          <w:spacing w:val="-3"/>
        </w:rPr>
        <w:t>one of these two</w:t>
      </w:r>
      <w:r w:rsidR="00A10371" w:rsidRPr="00A61CA0">
        <w:rPr>
          <w:rFonts w:ascii="Arial" w:hAnsi="Arial" w:cs="Arial"/>
          <w:spacing w:val="-3"/>
        </w:rPr>
        <w:t xml:space="preserve"> content area</w:t>
      </w:r>
      <w:r w:rsidR="00A10371">
        <w:rPr>
          <w:rFonts w:ascii="Arial" w:hAnsi="Arial" w:cs="Arial"/>
          <w:spacing w:val="-3"/>
        </w:rPr>
        <w:t>s</w:t>
      </w:r>
      <w:r w:rsidR="00A10371" w:rsidRPr="00A61CA0">
        <w:rPr>
          <w:rFonts w:ascii="Arial" w:hAnsi="Arial" w:cs="Arial"/>
          <w:spacing w:val="-3"/>
        </w:rPr>
        <w:t>.</w:t>
      </w:r>
    </w:p>
    <w:p w14:paraId="74250E45" w14:textId="77777777" w:rsidR="00AA176A" w:rsidRDefault="00AA176A" w:rsidP="00AA176A">
      <w:pPr>
        <w:jc w:val="both"/>
        <w:rPr>
          <w:rFonts w:ascii="Arial" w:hAnsi="Arial" w:cs="Arial"/>
          <w:spacing w:val="-3"/>
        </w:rPr>
      </w:pPr>
    </w:p>
    <w:p w14:paraId="1B366659" w14:textId="4CA15E82" w:rsidR="00B90C9B" w:rsidRDefault="00EC3203" w:rsidP="00AA176A">
      <w:pPr>
        <w:jc w:val="both"/>
        <w:rPr>
          <w:rFonts w:ascii="Arial" w:hAnsi="Arial" w:cs="Arial"/>
          <w:spacing w:val="-3"/>
        </w:rPr>
      </w:pPr>
      <w:r>
        <w:rPr>
          <w:rFonts w:ascii="Arial" w:hAnsi="Arial" w:cs="Arial"/>
          <w:spacing w:val="-3"/>
        </w:rPr>
        <w:t>E</w:t>
      </w:r>
      <w:r w:rsidR="00B90C9B" w:rsidRPr="00B90C9B">
        <w:rPr>
          <w:rFonts w:ascii="Arial" w:hAnsi="Arial" w:cs="Arial"/>
          <w:spacing w:val="-3"/>
        </w:rPr>
        <w:t>ach content specialist must have a master’s degree or higher, at least 24 college credits in the content area, and at least three years of experience teaching in the content area.</w:t>
      </w:r>
    </w:p>
    <w:p w14:paraId="65B37B5D" w14:textId="77777777" w:rsidR="00AA176A" w:rsidRPr="00B90C9B" w:rsidRDefault="00AA176A" w:rsidP="00AA176A">
      <w:pPr>
        <w:jc w:val="both"/>
        <w:rPr>
          <w:rFonts w:ascii="Arial" w:hAnsi="Arial" w:cs="Arial"/>
          <w:spacing w:val="-3"/>
        </w:rPr>
      </w:pPr>
    </w:p>
    <w:bookmarkEnd w:id="317"/>
    <w:p w14:paraId="1101120B" w14:textId="0AFB0F80" w:rsidR="00B90C9B" w:rsidRPr="00B90C9B" w:rsidRDefault="00B90C9B" w:rsidP="00AA176A">
      <w:pPr>
        <w:jc w:val="both"/>
        <w:rPr>
          <w:rFonts w:ascii="Arial" w:hAnsi="Arial" w:cs="Arial"/>
          <w:szCs w:val="24"/>
        </w:rPr>
      </w:pPr>
      <w:r w:rsidRPr="00B90C9B">
        <w:rPr>
          <w:rFonts w:ascii="Arial" w:hAnsi="Arial" w:cs="Arial"/>
          <w:szCs w:val="24"/>
        </w:rPr>
        <w:t xml:space="preserve">The contractor is precluded from assigning any staff (including per diems) who perform work for the contractor on developing customized tests for any school districts, charter, religious, independent </w:t>
      </w:r>
      <w:r w:rsidRPr="00B90C9B">
        <w:rPr>
          <w:rFonts w:ascii="Arial" w:hAnsi="Arial" w:cs="Arial"/>
          <w:szCs w:val="24"/>
        </w:rPr>
        <w:lastRenderedPageBreak/>
        <w:t xml:space="preserve">schools in New York State from having any responsibilities for developing any of the components for the New York State Grades </w:t>
      </w:r>
      <w:r w:rsidR="006453EC">
        <w:rPr>
          <w:rFonts w:ascii="Arial" w:hAnsi="Arial" w:cs="Arial"/>
          <w:szCs w:val="24"/>
        </w:rPr>
        <w:t>3–8</w:t>
      </w:r>
      <w:r w:rsidRPr="00B90C9B">
        <w:rPr>
          <w:rFonts w:ascii="Arial" w:hAnsi="Arial" w:cs="Arial"/>
          <w:szCs w:val="24"/>
        </w:rPr>
        <w:t xml:space="preserve"> ELA and Mathematics Tests.</w:t>
      </w:r>
    </w:p>
    <w:p w14:paraId="65864913" w14:textId="77777777" w:rsidR="00E7600B" w:rsidRDefault="00E7600B">
      <w:pPr>
        <w:rPr>
          <w:rFonts w:ascii="Arial" w:hAnsi="Arial" w:cs="Arial"/>
          <w:b/>
          <w:szCs w:val="16"/>
        </w:rPr>
      </w:pPr>
    </w:p>
    <w:p w14:paraId="218737D3" w14:textId="28FA03D6" w:rsidR="00B90C9B" w:rsidRPr="00F60BBF" w:rsidRDefault="00B90C9B" w:rsidP="001827A2">
      <w:pPr>
        <w:pStyle w:val="Heading3"/>
        <w:rPr>
          <w:u w:val="none"/>
        </w:rPr>
      </w:pPr>
      <w:bookmarkStart w:id="319" w:name="_Toc46221046"/>
      <w:r w:rsidRPr="00F60BBF">
        <w:rPr>
          <w:u w:val="none"/>
        </w:rPr>
        <w:t>Publications and Editorial Requirements</w:t>
      </w:r>
      <w:bookmarkEnd w:id="319"/>
    </w:p>
    <w:p w14:paraId="1A71EDFB" w14:textId="77777777" w:rsidR="001827A2" w:rsidRPr="001827A2" w:rsidRDefault="001827A2" w:rsidP="00E92978">
      <w:pPr>
        <w:jc w:val="both"/>
      </w:pPr>
    </w:p>
    <w:p w14:paraId="4ED484AE" w14:textId="77777777" w:rsidR="008F2D2F" w:rsidRDefault="007B41D8" w:rsidP="000F4768">
      <w:pPr>
        <w:jc w:val="both"/>
        <w:rPr>
          <w:rFonts w:ascii="Arial" w:hAnsi="Arial" w:cs="Arial"/>
          <w:spacing w:val="-3"/>
        </w:rPr>
      </w:pPr>
      <w:r>
        <w:rPr>
          <w:rFonts w:ascii="Arial" w:hAnsi="Arial" w:cs="Arial"/>
          <w:spacing w:val="-3"/>
        </w:rPr>
        <w:t>For the full duration of the contract term, t</w:t>
      </w:r>
      <w:r w:rsidR="00B90C9B" w:rsidRPr="00B90C9B">
        <w:rPr>
          <w:rFonts w:ascii="Arial" w:hAnsi="Arial" w:cs="Arial"/>
          <w:spacing w:val="-3"/>
        </w:rPr>
        <w:t xml:space="preserve">he contractor must </w:t>
      </w:r>
      <w:r>
        <w:rPr>
          <w:rFonts w:ascii="Arial" w:hAnsi="Arial" w:cs="Arial"/>
          <w:spacing w:val="-3"/>
        </w:rPr>
        <w:t xml:space="preserve">continuously </w:t>
      </w:r>
      <w:r w:rsidR="00D251B3">
        <w:rPr>
          <w:rFonts w:ascii="Arial" w:hAnsi="Arial" w:cs="Arial"/>
          <w:spacing w:val="-3"/>
        </w:rPr>
        <w:t>provide</w:t>
      </w:r>
      <w:r w:rsidR="00B90C9B" w:rsidRPr="00B90C9B">
        <w:rPr>
          <w:rFonts w:ascii="Arial" w:hAnsi="Arial" w:cs="Arial"/>
          <w:spacing w:val="-3"/>
        </w:rPr>
        <w:t xml:space="preserve"> at least two technical writers</w:t>
      </w:r>
      <w:r w:rsidR="00EC3203">
        <w:rPr>
          <w:rFonts w:ascii="Arial" w:hAnsi="Arial" w:cs="Arial"/>
          <w:spacing w:val="-3"/>
        </w:rPr>
        <w:t xml:space="preserve"> </w:t>
      </w:r>
      <w:r>
        <w:rPr>
          <w:rFonts w:ascii="Arial" w:hAnsi="Arial" w:cs="Arial"/>
          <w:spacing w:val="-3"/>
        </w:rPr>
        <w:t>for this project</w:t>
      </w:r>
      <w:r w:rsidR="008D370D">
        <w:rPr>
          <w:rFonts w:ascii="Arial" w:hAnsi="Arial" w:cs="Arial"/>
          <w:spacing w:val="-3"/>
        </w:rPr>
        <w:t xml:space="preserve">. </w:t>
      </w:r>
      <w:r w:rsidR="00B90C9B" w:rsidRPr="00B90C9B">
        <w:rPr>
          <w:rFonts w:ascii="Arial" w:hAnsi="Arial" w:cs="Arial"/>
          <w:spacing w:val="-3"/>
        </w:rPr>
        <w:t xml:space="preserve">The technical writers will be the central point of contact with regard to the publication and production of all training materials, manuals, and communications having to do with the administration of both paper- and computer-based tests. The </w:t>
      </w:r>
      <w:r w:rsidR="007A2AFC">
        <w:rPr>
          <w:rFonts w:ascii="Arial" w:hAnsi="Arial" w:cs="Arial"/>
          <w:spacing w:val="-3"/>
        </w:rPr>
        <w:t xml:space="preserve">two </w:t>
      </w:r>
      <w:r w:rsidR="00B90C9B" w:rsidRPr="00B90C9B">
        <w:rPr>
          <w:rFonts w:ascii="Arial" w:hAnsi="Arial" w:cs="Arial"/>
          <w:spacing w:val="-3"/>
        </w:rPr>
        <w:t>technical writers must lead a publications team that includes, at a minimum, three editors.</w:t>
      </w:r>
    </w:p>
    <w:p w14:paraId="3418DBA0" w14:textId="0D81FD06" w:rsidR="009C0835" w:rsidRDefault="00FA1830" w:rsidP="000F4768">
      <w:pPr>
        <w:jc w:val="both"/>
      </w:pPr>
      <w:r>
        <w:tab/>
      </w:r>
    </w:p>
    <w:p w14:paraId="5FCAE3D8" w14:textId="4DA0FD0E" w:rsidR="00B90C9B" w:rsidRDefault="00B90C9B" w:rsidP="001827A2">
      <w:pPr>
        <w:pStyle w:val="Heading3"/>
        <w:rPr>
          <w:u w:val="none"/>
        </w:rPr>
      </w:pPr>
      <w:bookmarkStart w:id="320" w:name="_Toc46221047"/>
      <w:bookmarkStart w:id="321" w:name="_Hlk16582108"/>
      <w:r w:rsidRPr="001827A2">
        <w:rPr>
          <w:u w:val="none"/>
        </w:rPr>
        <w:t>Technical Writer Requirements</w:t>
      </w:r>
      <w:bookmarkEnd w:id="320"/>
    </w:p>
    <w:p w14:paraId="426B0212" w14:textId="77777777" w:rsidR="001827A2" w:rsidRPr="001827A2" w:rsidRDefault="001827A2" w:rsidP="001827A2"/>
    <w:p w14:paraId="0593BF92" w14:textId="4609CFAD" w:rsidR="00B90C9B" w:rsidRDefault="00B90C9B" w:rsidP="007D4C77">
      <w:pPr>
        <w:spacing w:after="120"/>
        <w:jc w:val="both"/>
        <w:rPr>
          <w:rFonts w:ascii="Arial" w:hAnsi="Arial" w:cs="Arial"/>
          <w:spacing w:val="-3"/>
        </w:rPr>
      </w:pPr>
      <w:r w:rsidRPr="00B90C9B">
        <w:rPr>
          <w:rFonts w:ascii="Arial" w:hAnsi="Arial" w:cs="Arial"/>
          <w:spacing w:val="-3"/>
        </w:rPr>
        <w:t>The two technical writers must</w:t>
      </w:r>
      <w:r w:rsidR="00650949">
        <w:rPr>
          <w:rFonts w:ascii="Arial" w:hAnsi="Arial" w:cs="Arial"/>
          <w:spacing w:val="-3"/>
        </w:rPr>
        <w:t xml:space="preserve"> each</w:t>
      </w:r>
      <w:r w:rsidRPr="00B90C9B">
        <w:rPr>
          <w:rFonts w:ascii="Arial" w:hAnsi="Arial" w:cs="Arial"/>
          <w:b/>
          <w:spacing w:val="-3"/>
        </w:rPr>
        <w:t xml:space="preserve"> </w:t>
      </w:r>
      <w:r w:rsidRPr="00B90C9B">
        <w:rPr>
          <w:rFonts w:ascii="Arial" w:hAnsi="Arial" w:cs="Arial"/>
          <w:spacing w:val="-3"/>
        </w:rPr>
        <w:t>have</w:t>
      </w:r>
      <w:r w:rsidR="00650949">
        <w:rPr>
          <w:rFonts w:ascii="Arial" w:hAnsi="Arial" w:cs="Arial"/>
          <w:spacing w:val="-3"/>
        </w:rPr>
        <w:t>:</w:t>
      </w:r>
    </w:p>
    <w:p w14:paraId="1028FF50" w14:textId="4C29D1FD" w:rsidR="00B90C9B" w:rsidRPr="00B90C9B" w:rsidRDefault="00E42D5E" w:rsidP="007D4C77">
      <w:pPr>
        <w:numPr>
          <w:ilvl w:val="0"/>
          <w:numId w:val="64"/>
        </w:numPr>
        <w:spacing w:after="120"/>
        <w:ind w:left="994"/>
        <w:jc w:val="both"/>
        <w:rPr>
          <w:rFonts w:ascii="Arial" w:eastAsia="Calibri" w:hAnsi="Arial" w:cs="Arial"/>
          <w:spacing w:val="-3"/>
          <w:szCs w:val="24"/>
        </w:rPr>
      </w:pPr>
      <w:r>
        <w:rPr>
          <w:rFonts w:ascii="Arial" w:eastAsia="Calibri" w:hAnsi="Arial" w:cs="Arial"/>
          <w:spacing w:val="-3"/>
          <w:szCs w:val="24"/>
        </w:rPr>
        <w:t>e</w:t>
      </w:r>
      <w:r w:rsidR="00B90C9B" w:rsidRPr="00B90C9B">
        <w:rPr>
          <w:rFonts w:ascii="Arial" w:eastAsia="Calibri" w:hAnsi="Arial" w:cs="Arial"/>
          <w:spacing w:val="-3"/>
          <w:szCs w:val="24"/>
        </w:rPr>
        <w:t>ducation at the Bachelor’s Degree level or above</w:t>
      </w:r>
      <w:r w:rsidR="007D4C77">
        <w:rPr>
          <w:rFonts w:ascii="Arial" w:eastAsia="Calibri" w:hAnsi="Arial" w:cs="Arial"/>
          <w:spacing w:val="-3"/>
          <w:szCs w:val="24"/>
        </w:rPr>
        <w:t>;</w:t>
      </w:r>
    </w:p>
    <w:p w14:paraId="255DC763" w14:textId="72E32788" w:rsidR="008F2D2F" w:rsidRDefault="00066D2B" w:rsidP="007D4C77">
      <w:pPr>
        <w:numPr>
          <w:ilvl w:val="0"/>
          <w:numId w:val="64"/>
        </w:numPr>
        <w:spacing w:after="120"/>
        <w:ind w:left="994"/>
        <w:jc w:val="both"/>
        <w:rPr>
          <w:rFonts w:ascii="Arial" w:eastAsia="Calibri" w:hAnsi="Arial" w:cs="Arial"/>
          <w:spacing w:val="-3"/>
          <w:szCs w:val="24"/>
        </w:rPr>
      </w:pPr>
      <w:r>
        <w:rPr>
          <w:rFonts w:ascii="Arial" w:eastAsia="Calibri" w:hAnsi="Arial" w:cs="Arial"/>
          <w:spacing w:val="-3"/>
          <w:szCs w:val="24"/>
        </w:rPr>
        <w:t>3</w:t>
      </w:r>
      <w:r w:rsidR="00B90C9B" w:rsidRPr="00B90C9B">
        <w:rPr>
          <w:rFonts w:ascii="Arial" w:eastAsia="Calibri" w:hAnsi="Arial" w:cs="Arial"/>
          <w:spacing w:val="-3"/>
          <w:szCs w:val="24"/>
        </w:rPr>
        <w:t xml:space="preserve"> years of experience in the field of technical writing/editing</w:t>
      </w:r>
      <w:r w:rsidR="007D4C77">
        <w:rPr>
          <w:rFonts w:ascii="Arial" w:eastAsia="Calibri" w:hAnsi="Arial" w:cs="Arial"/>
          <w:spacing w:val="-3"/>
          <w:szCs w:val="24"/>
        </w:rPr>
        <w:t>;</w:t>
      </w:r>
    </w:p>
    <w:p w14:paraId="778726C2" w14:textId="6615FA59" w:rsidR="008F2D2F" w:rsidRDefault="00E42D5E" w:rsidP="007D4C77">
      <w:pPr>
        <w:numPr>
          <w:ilvl w:val="0"/>
          <w:numId w:val="64"/>
        </w:numPr>
        <w:spacing w:after="120"/>
        <w:ind w:left="994"/>
        <w:jc w:val="both"/>
        <w:rPr>
          <w:rFonts w:ascii="Arial" w:eastAsia="Calibri" w:hAnsi="Arial" w:cs="Arial"/>
          <w:spacing w:val="-3"/>
          <w:szCs w:val="24"/>
        </w:rPr>
      </w:pPr>
      <w:r w:rsidRPr="008F2D2F">
        <w:rPr>
          <w:rFonts w:ascii="Arial" w:eastAsia="Calibri" w:hAnsi="Arial" w:cs="Arial"/>
          <w:spacing w:val="-3"/>
          <w:szCs w:val="24"/>
        </w:rPr>
        <w:t>p</w:t>
      </w:r>
      <w:r w:rsidR="00B90C9B" w:rsidRPr="008F2D2F">
        <w:rPr>
          <w:rFonts w:ascii="Arial" w:eastAsia="Calibri" w:hAnsi="Arial" w:cs="Arial"/>
          <w:spacing w:val="-3"/>
          <w:szCs w:val="24"/>
        </w:rPr>
        <w:t xml:space="preserve">revious experience on an education project, preferably for Grades </w:t>
      </w:r>
      <w:r w:rsidR="006453EC">
        <w:rPr>
          <w:rFonts w:ascii="Arial" w:eastAsia="Calibri" w:hAnsi="Arial" w:cs="Arial"/>
          <w:spacing w:val="-3"/>
          <w:szCs w:val="24"/>
        </w:rPr>
        <w:t>3–8</w:t>
      </w:r>
      <w:r w:rsidR="007D4C77">
        <w:rPr>
          <w:rFonts w:ascii="Arial" w:eastAsia="Calibri" w:hAnsi="Arial" w:cs="Arial"/>
          <w:spacing w:val="-3"/>
          <w:szCs w:val="24"/>
        </w:rPr>
        <w:t>;</w:t>
      </w:r>
      <w:r w:rsidRPr="008F2D2F">
        <w:rPr>
          <w:rFonts w:ascii="Arial" w:eastAsia="Calibri" w:hAnsi="Arial" w:cs="Arial"/>
          <w:spacing w:val="-3"/>
          <w:szCs w:val="24"/>
        </w:rPr>
        <w:t xml:space="preserve"> and</w:t>
      </w:r>
    </w:p>
    <w:p w14:paraId="1251387B" w14:textId="0CCAAFE8" w:rsidR="00B90C9B" w:rsidRDefault="00E42D5E" w:rsidP="007D4C77">
      <w:pPr>
        <w:numPr>
          <w:ilvl w:val="0"/>
          <w:numId w:val="64"/>
        </w:numPr>
        <w:spacing w:after="120"/>
        <w:ind w:left="994"/>
        <w:jc w:val="both"/>
        <w:rPr>
          <w:rFonts w:ascii="Arial" w:eastAsia="Calibri" w:hAnsi="Arial" w:cs="Arial"/>
          <w:spacing w:val="-3"/>
          <w:szCs w:val="24"/>
        </w:rPr>
      </w:pPr>
      <w:r w:rsidRPr="008F2D2F">
        <w:rPr>
          <w:rFonts w:ascii="Arial" w:eastAsia="Calibri" w:hAnsi="Arial" w:cs="Arial"/>
          <w:spacing w:val="-3"/>
          <w:szCs w:val="24"/>
        </w:rPr>
        <w:t>d</w:t>
      </w:r>
      <w:r w:rsidR="00B90C9B" w:rsidRPr="008F2D2F">
        <w:rPr>
          <w:rFonts w:ascii="Arial" w:eastAsia="Calibri" w:hAnsi="Arial" w:cs="Arial"/>
          <w:spacing w:val="-3"/>
          <w:szCs w:val="24"/>
        </w:rPr>
        <w:t>emonstrated technical writing ability</w:t>
      </w:r>
      <w:bookmarkEnd w:id="321"/>
      <w:r w:rsidR="007D4C77">
        <w:rPr>
          <w:rFonts w:ascii="Arial" w:eastAsia="Calibri" w:hAnsi="Arial" w:cs="Arial"/>
          <w:spacing w:val="-3"/>
          <w:szCs w:val="24"/>
        </w:rPr>
        <w:t>.</w:t>
      </w:r>
    </w:p>
    <w:p w14:paraId="50F08433" w14:textId="5ED518BD" w:rsidR="00B90C9B" w:rsidRDefault="00B90C9B" w:rsidP="007D4C77">
      <w:pPr>
        <w:pStyle w:val="Heading3"/>
        <w:rPr>
          <w:u w:val="none"/>
        </w:rPr>
      </w:pPr>
      <w:bookmarkStart w:id="322" w:name="_Toc46221048"/>
      <w:r w:rsidRPr="00E92978">
        <w:rPr>
          <w:u w:val="none"/>
        </w:rPr>
        <w:t>Technical Writer Duties</w:t>
      </w:r>
      <w:bookmarkEnd w:id="322"/>
    </w:p>
    <w:p w14:paraId="30230073" w14:textId="77777777" w:rsidR="00F74C0D" w:rsidRPr="00F74C0D" w:rsidRDefault="00F74C0D" w:rsidP="00F74C0D"/>
    <w:p w14:paraId="360C773D" w14:textId="2D108DBC" w:rsidR="00B90C9B" w:rsidRDefault="00B90C9B" w:rsidP="00F74C0D">
      <w:pPr>
        <w:spacing w:after="120"/>
        <w:jc w:val="both"/>
        <w:rPr>
          <w:rFonts w:ascii="Arial" w:hAnsi="Arial" w:cs="Arial"/>
        </w:rPr>
      </w:pPr>
      <w:r w:rsidRPr="00B90C9B">
        <w:rPr>
          <w:rFonts w:ascii="Arial" w:hAnsi="Arial" w:cs="Arial"/>
        </w:rPr>
        <w:t>The technical writers will</w:t>
      </w:r>
      <w:r w:rsidR="00740F7D">
        <w:rPr>
          <w:rFonts w:ascii="Arial" w:hAnsi="Arial" w:cs="Arial"/>
        </w:rPr>
        <w:t>:</w:t>
      </w:r>
    </w:p>
    <w:p w14:paraId="1EBEE99F" w14:textId="743226A9" w:rsidR="00CD419D" w:rsidRPr="00B90C9B" w:rsidRDefault="00CD419D" w:rsidP="00F74C0D">
      <w:pPr>
        <w:numPr>
          <w:ilvl w:val="0"/>
          <w:numId w:val="211"/>
        </w:numPr>
        <w:spacing w:after="120"/>
        <w:jc w:val="both"/>
        <w:rPr>
          <w:rFonts w:ascii="Arial" w:eastAsia="Calibri" w:hAnsi="Arial" w:cs="Arial"/>
          <w:szCs w:val="24"/>
        </w:rPr>
      </w:pPr>
      <w:r>
        <w:rPr>
          <w:rFonts w:ascii="Arial" w:eastAsia="Calibri" w:hAnsi="Arial" w:cs="Arial"/>
          <w:szCs w:val="24"/>
        </w:rPr>
        <w:t>m</w:t>
      </w:r>
      <w:r w:rsidRPr="00B90C9B">
        <w:rPr>
          <w:rFonts w:ascii="Arial" w:eastAsia="Calibri" w:hAnsi="Arial" w:cs="Arial"/>
          <w:szCs w:val="24"/>
        </w:rPr>
        <w:t xml:space="preserve">anage the work of the contractor’s publications team, which includes, at </w:t>
      </w:r>
      <w:r>
        <w:rPr>
          <w:rFonts w:ascii="Arial" w:eastAsia="Calibri" w:hAnsi="Arial" w:cs="Arial"/>
          <w:szCs w:val="24"/>
        </w:rPr>
        <w:t xml:space="preserve">a </w:t>
      </w:r>
      <w:r w:rsidRPr="00B90C9B">
        <w:rPr>
          <w:rFonts w:ascii="Arial" w:eastAsia="Calibri" w:hAnsi="Arial" w:cs="Arial"/>
          <w:szCs w:val="24"/>
        </w:rPr>
        <w:t>minimum, t</w:t>
      </w:r>
      <w:r>
        <w:rPr>
          <w:rFonts w:ascii="Arial" w:eastAsia="Calibri" w:hAnsi="Arial" w:cs="Arial"/>
          <w:szCs w:val="24"/>
        </w:rPr>
        <w:t>hree</w:t>
      </w:r>
      <w:r w:rsidRPr="00B90C9B">
        <w:rPr>
          <w:rFonts w:ascii="Arial" w:eastAsia="Calibri" w:hAnsi="Arial" w:cs="Arial"/>
          <w:szCs w:val="24"/>
        </w:rPr>
        <w:t xml:space="preserve"> editors to ensure Quality Assurance/Quality Control for all NYSED publications</w:t>
      </w:r>
      <w:r w:rsidR="007D4C77">
        <w:rPr>
          <w:rFonts w:ascii="Arial" w:eastAsia="Calibri" w:hAnsi="Arial" w:cs="Arial"/>
          <w:szCs w:val="24"/>
        </w:rPr>
        <w:t>.</w:t>
      </w:r>
    </w:p>
    <w:p w14:paraId="1D153648" w14:textId="77777777" w:rsidR="00CD419D" w:rsidRPr="00B90C9B" w:rsidRDefault="00CD419D" w:rsidP="008B1EC2">
      <w:pPr>
        <w:numPr>
          <w:ilvl w:val="0"/>
          <w:numId w:val="211"/>
        </w:numPr>
        <w:spacing w:after="120"/>
        <w:jc w:val="both"/>
        <w:rPr>
          <w:rFonts w:ascii="Arial" w:eastAsia="Calibri" w:hAnsi="Arial" w:cs="Arial"/>
          <w:szCs w:val="16"/>
        </w:rPr>
      </w:pPr>
      <w:r>
        <w:rPr>
          <w:rFonts w:ascii="Arial" w:eastAsia="Calibri" w:hAnsi="Arial" w:cs="Arial"/>
          <w:szCs w:val="16"/>
        </w:rPr>
        <w:t>b</w:t>
      </w:r>
      <w:r w:rsidRPr="00B90C9B">
        <w:rPr>
          <w:rFonts w:ascii="Arial" w:eastAsia="Calibri" w:hAnsi="Arial" w:cs="Arial"/>
          <w:szCs w:val="16"/>
        </w:rPr>
        <w:t>ecome familiar with NYSED’s testing procedures and policies as outlined in NYSED administrative publications, including the School Administrator’s Manual, Teacher’s Directions, and Educator Guides, as well as in the regular communications that go to schools and districts such as any memorandums, emails, web postings, etc.</w:t>
      </w:r>
    </w:p>
    <w:p w14:paraId="51D02080" w14:textId="77777777" w:rsidR="00CD419D" w:rsidRPr="00B90C9B" w:rsidRDefault="00CD419D" w:rsidP="008B1EC2">
      <w:pPr>
        <w:numPr>
          <w:ilvl w:val="0"/>
          <w:numId w:val="211"/>
        </w:numPr>
        <w:spacing w:after="120"/>
        <w:jc w:val="both"/>
        <w:rPr>
          <w:rFonts w:ascii="Arial" w:eastAsia="Calibri" w:hAnsi="Arial" w:cs="Arial"/>
          <w:szCs w:val="16"/>
        </w:rPr>
      </w:pPr>
      <w:r>
        <w:rPr>
          <w:rFonts w:ascii="Arial" w:eastAsia="Calibri" w:hAnsi="Arial" w:cs="Arial"/>
          <w:szCs w:val="16"/>
        </w:rPr>
        <w:t>b</w:t>
      </w:r>
      <w:r w:rsidRPr="00B90C9B">
        <w:rPr>
          <w:rFonts w:ascii="Arial" w:eastAsia="Calibri" w:hAnsi="Arial" w:cs="Arial"/>
          <w:szCs w:val="16"/>
        </w:rPr>
        <w:t>ecome familiar with NYSED’s Style Guide which outlines NYSED’s style requirements for secure and nonsecure materials.</w:t>
      </w:r>
    </w:p>
    <w:p w14:paraId="387BBF1E" w14:textId="77777777" w:rsidR="00CD419D" w:rsidRPr="00B90C9B" w:rsidRDefault="00CD419D" w:rsidP="008B1EC2">
      <w:pPr>
        <w:numPr>
          <w:ilvl w:val="0"/>
          <w:numId w:val="211"/>
        </w:numPr>
        <w:spacing w:after="120"/>
        <w:jc w:val="both"/>
        <w:rPr>
          <w:rFonts w:ascii="Arial" w:eastAsia="Calibri" w:hAnsi="Arial" w:cs="Arial"/>
          <w:szCs w:val="16"/>
        </w:rPr>
      </w:pPr>
      <w:r>
        <w:rPr>
          <w:rFonts w:ascii="Arial" w:eastAsia="Calibri" w:hAnsi="Arial" w:cs="Arial"/>
          <w:szCs w:val="16"/>
        </w:rPr>
        <w:t>o</w:t>
      </w:r>
      <w:r w:rsidRPr="00B90C9B">
        <w:rPr>
          <w:rFonts w:ascii="Arial" w:eastAsia="Calibri" w:hAnsi="Arial" w:cs="Arial"/>
          <w:szCs w:val="16"/>
        </w:rPr>
        <w:t>versee the yearly updates to all administrative manuals such as the School Administrator’s Manual, Teacher’s Directions, and Educator Guides and work with the program manager, NYSED, and publications team to ensure revisions follow the necessary timelines to meet NYSED deadlines for publication.</w:t>
      </w:r>
    </w:p>
    <w:p w14:paraId="7E5FBBF5" w14:textId="02E9B569" w:rsidR="00CD419D" w:rsidRPr="00B90C9B" w:rsidRDefault="00CD419D" w:rsidP="008B1EC2">
      <w:pPr>
        <w:numPr>
          <w:ilvl w:val="0"/>
          <w:numId w:val="211"/>
        </w:numPr>
        <w:jc w:val="both"/>
        <w:rPr>
          <w:rFonts w:ascii="Arial" w:eastAsia="Calibri" w:hAnsi="Arial" w:cs="Arial"/>
          <w:szCs w:val="16"/>
        </w:rPr>
      </w:pPr>
      <w:r>
        <w:rPr>
          <w:rFonts w:ascii="Arial" w:eastAsia="Calibri" w:hAnsi="Arial" w:cs="Arial"/>
          <w:szCs w:val="16"/>
        </w:rPr>
        <w:t>o</w:t>
      </w:r>
      <w:r w:rsidRPr="00B90C9B">
        <w:rPr>
          <w:rFonts w:ascii="Arial" w:eastAsia="Calibri" w:hAnsi="Arial" w:cs="Arial"/>
          <w:szCs w:val="16"/>
        </w:rPr>
        <w:t>versee the publication of all CBT-related administrative materials, including but not limited to all webinars, guides, email and written communications, web postings, etc.</w:t>
      </w:r>
    </w:p>
    <w:p w14:paraId="390DF847" w14:textId="77777777" w:rsidR="00AA176A" w:rsidRDefault="00AA176A" w:rsidP="00AA176A">
      <w:pPr>
        <w:pStyle w:val="Heading3"/>
      </w:pPr>
    </w:p>
    <w:p w14:paraId="2F72E77A" w14:textId="68E87644" w:rsidR="00B90C9B" w:rsidRPr="00606B05" w:rsidRDefault="00F60BBF" w:rsidP="00AA176A">
      <w:pPr>
        <w:pStyle w:val="Heading3"/>
      </w:pPr>
      <w:bookmarkStart w:id="323" w:name="_Toc46221049"/>
      <w:r>
        <w:t xml:space="preserve">Business Analyst of </w:t>
      </w:r>
      <w:r w:rsidR="00B90C9B" w:rsidRPr="00606B05">
        <w:t>Data Requirements</w:t>
      </w:r>
      <w:bookmarkEnd w:id="323"/>
    </w:p>
    <w:p w14:paraId="662706CA" w14:textId="77777777" w:rsidR="00B90C9B" w:rsidRPr="00B90C9B" w:rsidRDefault="00B90C9B" w:rsidP="00AA176A">
      <w:pPr>
        <w:jc w:val="both"/>
        <w:rPr>
          <w:rFonts w:ascii="Arial" w:hAnsi="Arial" w:cs="Arial"/>
          <w:b/>
          <w:szCs w:val="16"/>
        </w:rPr>
      </w:pPr>
    </w:p>
    <w:p w14:paraId="606AFE5B" w14:textId="5AE124B5" w:rsidR="00B90C9B" w:rsidRDefault="00B90C9B" w:rsidP="00AA176A">
      <w:pPr>
        <w:shd w:val="clear" w:color="auto" w:fill="FFFFFF"/>
        <w:spacing w:after="120"/>
        <w:ind w:right="128"/>
        <w:jc w:val="both"/>
        <w:rPr>
          <w:rFonts w:ascii="Arial" w:hAnsi="Arial" w:cs="Arial"/>
          <w:color w:val="000000"/>
          <w:szCs w:val="24"/>
        </w:rPr>
      </w:pPr>
      <w:r w:rsidRPr="00B90C9B">
        <w:rPr>
          <w:rFonts w:ascii="Arial" w:hAnsi="Arial" w:cs="Arial"/>
          <w:color w:val="000000"/>
          <w:szCs w:val="24"/>
        </w:rPr>
        <w:t>The contractor must</w:t>
      </w:r>
      <w:r w:rsidR="007C4A4F">
        <w:rPr>
          <w:rFonts w:ascii="Arial" w:hAnsi="Arial" w:cs="Arial"/>
          <w:color w:val="000000"/>
          <w:szCs w:val="24"/>
        </w:rPr>
        <w:t xml:space="preserve"> provide</w:t>
      </w:r>
      <w:r w:rsidRPr="00B90C9B">
        <w:rPr>
          <w:rFonts w:ascii="Arial" w:hAnsi="Arial" w:cs="Arial"/>
          <w:color w:val="000000"/>
          <w:szCs w:val="24"/>
        </w:rPr>
        <w:t xml:space="preserve"> at least one </w:t>
      </w:r>
      <w:r w:rsidR="007C4A4F">
        <w:rPr>
          <w:rFonts w:ascii="Arial" w:hAnsi="Arial" w:cs="Arial"/>
          <w:color w:val="000000"/>
          <w:szCs w:val="24"/>
        </w:rPr>
        <w:t xml:space="preserve">fulltime </w:t>
      </w:r>
      <w:r w:rsidRPr="00B90C9B">
        <w:rPr>
          <w:rFonts w:ascii="Arial" w:hAnsi="Arial" w:cs="Arial"/>
          <w:color w:val="000000"/>
          <w:szCs w:val="24"/>
        </w:rPr>
        <w:t xml:space="preserve">business analyst of data to oversee the data collection and reporting needs for the Grades </w:t>
      </w:r>
      <w:r w:rsidR="006453EC">
        <w:rPr>
          <w:rFonts w:ascii="Arial" w:hAnsi="Arial" w:cs="Arial"/>
          <w:color w:val="000000"/>
          <w:szCs w:val="24"/>
        </w:rPr>
        <w:t xml:space="preserve">3–8 </w:t>
      </w:r>
      <w:r w:rsidRPr="00B90C9B">
        <w:rPr>
          <w:rFonts w:ascii="Arial" w:hAnsi="Arial" w:cs="Arial"/>
          <w:color w:val="000000"/>
          <w:szCs w:val="24"/>
        </w:rPr>
        <w:t>ELA and Mathematics Testing Program and for the Grades 5 and 8 Science Testing Program, should that be included as part of the contract resulting from this RFP.</w:t>
      </w:r>
    </w:p>
    <w:p w14:paraId="254A7264" w14:textId="77777777" w:rsidR="007C4A4F" w:rsidRDefault="00B90C9B" w:rsidP="00AA176A">
      <w:pPr>
        <w:shd w:val="clear" w:color="auto" w:fill="FFFFFF"/>
        <w:spacing w:after="120"/>
        <w:ind w:right="130"/>
        <w:jc w:val="both"/>
        <w:rPr>
          <w:rFonts w:ascii="Arial" w:hAnsi="Arial" w:cs="Arial"/>
          <w:color w:val="000000"/>
          <w:szCs w:val="24"/>
        </w:rPr>
      </w:pPr>
      <w:r w:rsidRPr="00B90C9B">
        <w:rPr>
          <w:rFonts w:ascii="Arial" w:hAnsi="Arial" w:cs="Arial"/>
          <w:color w:val="000000"/>
          <w:szCs w:val="24"/>
        </w:rPr>
        <w:t>The business analyst of data for this contract must</w:t>
      </w:r>
      <w:r w:rsidR="007C4A4F">
        <w:rPr>
          <w:rFonts w:ascii="Arial" w:hAnsi="Arial" w:cs="Arial"/>
          <w:color w:val="000000"/>
          <w:szCs w:val="24"/>
        </w:rPr>
        <w:t>:</w:t>
      </w:r>
    </w:p>
    <w:p w14:paraId="416AD34E" w14:textId="764EDA1D" w:rsidR="00201694" w:rsidRPr="000F4768" w:rsidRDefault="00B90C9B" w:rsidP="008B1EC2">
      <w:pPr>
        <w:pStyle w:val="ListParagraph"/>
        <w:numPr>
          <w:ilvl w:val="0"/>
          <w:numId w:val="212"/>
        </w:numPr>
        <w:shd w:val="clear" w:color="auto" w:fill="FFFFFF"/>
        <w:spacing w:after="120"/>
        <w:ind w:right="130"/>
        <w:contextualSpacing w:val="0"/>
        <w:jc w:val="both"/>
        <w:rPr>
          <w:rFonts w:ascii="Arial" w:hAnsi="Arial" w:cs="Arial"/>
          <w:color w:val="000000"/>
        </w:rPr>
      </w:pPr>
      <w:r w:rsidRPr="000F4768">
        <w:rPr>
          <w:rFonts w:ascii="Arial" w:hAnsi="Arial" w:cs="Arial"/>
          <w:color w:val="000000"/>
        </w:rPr>
        <w:lastRenderedPageBreak/>
        <w:t>not have primary responsibility for any large-scale testing program in another state or with a consortium serving multiple states</w:t>
      </w:r>
      <w:r w:rsidR="00F74C0D">
        <w:rPr>
          <w:rFonts w:ascii="Arial" w:hAnsi="Arial" w:cs="Arial"/>
          <w:color w:val="000000"/>
        </w:rPr>
        <w:t>;</w:t>
      </w:r>
    </w:p>
    <w:p w14:paraId="734D517E" w14:textId="411FABE9" w:rsidR="00201694" w:rsidRPr="00201694" w:rsidRDefault="00201694" w:rsidP="008B1EC2">
      <w:pPr>
        <w:pStyle w:val="ListParagraph"/>
        <w:numPr>
          <w:ilvl w:val="0"/>
          <w:numId w:val="212"/>
        </w:numPr>
        <w:shd w:val="clear" w:color="auto" w:fill="FFFFFF"/>
        <w:spacing w:after="120"/>
        <w:ind w:right="130"/>
        <w:contextualSpacing w:val="0"/>
        <w:jc w:val="both"/>
        <w:rPr>
          <w:rFonts w:ascii="Arial" w:hAnsi="Arial" w:cs="Arial"/>
          <w:color w:val="000000"/>
        </w:rPr>
      </w:pPr>
      <w:r w:rsidRPr="00201694">
        <w:rPr>
          <w:rFonts w:ascii="Arial" w:hAnsi="Arial" w:cs="Arial"/>
          <w:color w:val="000000"/>
        </w:rPr>
        <w:t>have at least three years of experience as a data analyst for a large-scale assessment program</w:t>
      </w:r>
      <w:r w:rsidR="009D61A0">
        <w:rPr>
          <w:rFonts w:ascii="Arial" w:hAnsi="Arial" w:cs="Arial"/>
          <w:color w:val="000000"/>
        </w:rPr>
        <w:t xml:space="preserve"> (</w:t>
      </w:r>
      <w:r w:rsidRPr="00201694">
        <w:rPr>
          <w:rFonts w:ascii="Arial" w:hAnsi="Arial" w:cs="Arial"/>
          <w:color w:val="000000"/>
        </w:rPr>
        <w:t>previous experience in a Grades 3–8 education project is preferred</w:t>
      </w:r>
      <w:r w:rsidR="009D61A0">
        <w:rPr>
          <w:rFonts w:ascii="Arial" w:hAnsi="Arial" w:cs="Arial"/>
          <w:color w:val="000000"/>
        </w:rPr>
        <w:t>)</w:t>
      </w:r>
      <w:r w:rsidR="00F74C0D">
        <w:rPr>
          <w:rFonts w:ascii="Arial" w:hAnsi="Arial" w:cs="Arial"/>
          <w:color w:val="000000"/>
        </w:rPr>
        <w:t>;</w:t>
      </w:r>
      <w:r w:rsidRPr="00201694">
        <w:rPr>
          <w:rFonts w:ascii="Arial" w:hAnsi="Arial" w:cs="Arial"/>
          <w:color w:val="000000"/>
        </w:rPr>
        <w:t xml:space="preserve"> and</w:t>
      </w:r>
    </w:p>
    <w:p w14:paraId="06027C8D" w14:textId="7712EFD8" w:rsidR="00B90C9B" w:rsidRDefault="00201694" w:rsidP="00740F7D">
      <w:pPr>
        <w:pStyle w:val="ListParagraph"/>
        <w:numPr>
          <w:ilvl w:val="0"/>
          <w:numId w:val="212"/>
        </w:numPr>
        <w:shd w:val="clear" w:color="auto" w:fill="FFFFFF"/>
        <w:ind w:right="130"/>
        <w:contextualSpacing w:val="0"/>
        <w:jc w:val="both"/>
        <w:rPr>
          <w:rFonts w:ascii="Arial" w:hAnsi="Arial" w:cs="Arial"/>
          <w:color w:val="000000"/>
        </w:rPr>
      </w:pPr>
      <w:r w:rsidRPr="00201694">
        <w:rPr>
          <w:rFonts w:ascii="Arial" w:hAnsi="Arial" w:cs="Arial"/>
          <w:color w:val="000000"/>
        </w:rPr>
        <w:t>have a bachelor’s degree (</w:t>
      </w:r>
      <w:r w:rsidR="00264631">
        <w:rPr>
          <w:rFonts w:ascii="Arial" w:hAnsi="Arial" w:cs="Arial"/>
          <w:color w:val="000000"/>
        </w:rPr>
        <w:t>a</w:t>
      </w:r>
      <w:r w:rsidRPr="00201694">
        <w:rPr>
          <w:rFonts w:ascii="Arial" w:hAnsi="Arial" w:cs="Arial"/>
          <w:color w:val="000000"/>
        </w:rPr>
        <w:t xml:space="preserve"> master’s degree or above is preferred)</w:t>
      </w:r>
      <w:r w:rsidR="00F74C0D">
        <w:rPr>
          <w:rFonts w:ascii="Arial" w:hAnsi="Arial" w:cs="Arial"/>
          <w:color w:val="000000"/>
        </w:rPr>
        <w:t>.</w:t>
      </w:r>
    </w:p>
    <w:p w14:paraId="0560BA87" w14:textId="77777777" w:rsidR="00740F7D" w:rsidRPr="008F2D2F" w:rsidRDefault="00740F7D" w:rsidP="00740F7D">
      <w:pPr>
        <w:pStyle w:val="ListParagraph"/>
        <w:shd w:val="clear" w:color="auto" w:fill="FFFFFF"/>
        <w:ind w:right="130"/>
        <w:contextualSpacing w:val="0"/>
        <w:jc w:val="both"/>
        <w:rPr>
          <w:rFonts w:ascii="Arial" w:hAnsi="Arial" w:cs="Arial"/>
          <w:color w:val="000000"/>
        </w:rPr>
      </w:pPr>
    </w:p>
    <w:p w14:paraId="0CA58D7F" w14:textId="6AE08037" w:rsidR="00B90C9B" w:rsidRDefault="00B90C9B" w:rsidP="00740F7D">
      <w:pPr>
        <w:rPr>
          <w:rFonts w:ascii="Arial" w:hAnsi="Arial" w:cs="Arial"/>
          <w:b/>
          <w:color w:val="000000"/>
          <w:szCs w:val="24"/>
        </w:rPr>
      </w:pPr>
      <w:r w:rsidRPr="00B90C9B">
        <w:rPr>
          <w:rFonts w:ascii="Arial" w:hAnsi="Arial" w:cs="Arial"/>
          <w:b/>
          <w:color w:val="000000"/>
          <w:szCs w:val="24"/>
        </w:rPr>
        <w:t>Business Analyst of Data Duties</w:t>
      </w:r>
    </w:p>
    <w:p w14:paraId="41A3C081" w14:textId="77777777" w:rsidR="00740F7D" w:rsidRDefault="00740F7D" w:rsidP="00740F7D">
      <w:pPr>
        <w:rPr>
          <w:rFonts w:ascii="Arial" w:hAnsi="Arial" w:cs="Arial"/>
          <w:b/>
          <w:color w:val="000000"/>
          <w:szCs w:val="24"/>
        </w:rPr>
      </w:pPr>
    </w:p>
    <w:p w14:paraId="6A9769BD" w14:textId="77777777" w:rsidR="00CD419D" w:rsidRPr="00B90C9B" w:rsidRDefault="00CD419D" w:rsidP="008B1EC2">
      <w:pPr>
        <w:numPr>
          <w:ilvl w:val="0"/>
          <w:numId w:val="213"/>
        </w:numPr>
        <w:shd w:val="clear" w:color="auto" w:fill="FFFFFF"/>
        <w:spacing w:after="120"/>
        <w:ind w:right="130"/>
        <w:jc w:val="both"/>
        <w:rPr>
          <w:rFonts w:ascii="Arial" w:eastAsia="Calibri" w:hAnsi="Arial" w:cs="Arial"/>
          <w:color w:val="000000"/>
          <w:szCs w:val="24"/>
        </w:rPr>
      </w:pPr>
      <w:r w:rsidRPr="00B90C9B">
        <w:rPr>
          <w:rFonts w:ascii="Arial" w:eastAsia="Calibri" w:hAnsi="Arial" w:cs="Arial"/>
          <w:color w:val="000000"/>
          <w:szCs w:val="24"/>
        </w:rPr>
        <w:t>The business analyst of data will travel to the NYSED building in Albany at least four times a year to meet with NYSED program staff. A start-up meeting must be held in Albany at the beginning of each contract year.</w:t>
      </w:r>
    </w:p>
    <w:p w14:paraId="4DC05CBD" w14:textId="5A2B3A54" w:rsidR="00CD419D" w:rsidRPr="00B90C9B" w:rsidRDefault="00CD419D" w:rsidP="008B1EC2">
      <w:pPr>
        <w:numPr>
          <w:ilvl w:val="0"/>
          <w:numId w:val="213"/>
        </w:numPr>
        <w:shd w:val="clear" w:color="auto" w:fill="FFFFFF"/>
        <w:spacing w:after="120"/>
        <w:ind w:right="130"/>
        <w:jc w:val="both"/>
        <w:rPr>
          <w:rFonts w:ascii="Arial" w:eastAsia="Calibri" w:hAnsi="Arial" w:cs="Arial"/>
          <w:color w:val="000000"/>
          <w:szCs w:val="24"/>
        </w:rPr>
      </w:pPr>
      <w:r w:rsidRPr="00B90C9B">
        <w:rPr>
          <w:rFonts w:ascii="Arial" w:eastAsia="Calibri" w:hAnsi="Arial" w:cs="Arial"/>
          <w:color w:val="000000"/>
          <w:szCs w:val="24"/>
        </w:rPr>
        <w:t xml:space="preserve">The business analyst of data will have primary responsibility for coordinating the data needs for the Grades </w:t>
      </w:r>
      <w:r w:rsidR="006453EC">
        <w:rPr>
          <w:rFonts w:ascii="Arial" w:eastAsia="Calibri" w:hAnsi="Arial" w:cs="Arial"/>
          <w:color w:val="000000"/>
          <w:szCs w:val="24"/>
        </w:rPr>
        <w:t xml:space="preserve">3–8 </w:t>
      </w:r>
      <w:r w:rsidRPr="00B90C9B">
        <w:rPr>
          <w:rFonts w:ascii="Arial" w:eastAsia="Calibri" w:hAnsi="Arial" w:cs="Arial"/>
          <w:color w:val="000000"/>
          <w:szCs w:val="24"/>
        </w:rPr>
        <w:t>ELA and Mathematics Testing Program and for the Grades 5 and 8 Science Testing Program, should that be included as part of the contract resulting from this RFP, ensuring adherence to the NYSED Office of Information and Reporting Services Business Rules.</w:t>
      </w:r>
    </w:p>
    <w:p w14:paraId="67B299C5" w14:textId="71513C83" w:rsidR="00CD419D" w:rsidRDefault="00CD419D" w:rsidP="008B1EC2">
      <w:pPr>
        <w:numPr>
          <w:ilvl w:val="0"/>
          <w:numId w:val="213"/>
        </w:numPr>
        <w:shd w:val="clear" w:color="auto" w:fill="FFFFFF"/>
        <w:spacing w:after="120"/>
        <w:ind w:right="130"/>
        <w:jc w:val="both"/>
        <w:rPr>
          <w:rFonts w:ascii="Arial" w:eastAsia="Calibri" w:hAnsi="Arial" w:cs="Arial"/>
          <w:color w:val="000000"/>
          <w:szCs w:val="24"/>
        </w:rPr>
      </w:pPr>
      <w:r w:rsidRPr="00B90C9B">
        <w:rPr>
          <w:rFonts w:ascii="Arial" w:eastAsia="Calibri" w:hAnsi="Arial" w:cs="Arial"/>
          <w:color w:val="000000"/>
          <w:szCs w:val="24"/>
        </w:rPr>
        <w:t>Participate in weekly conference calls with NYSED throughout the year.</w:t>
      </w:r>
    </w:p>
    <w:p w14:paraId="49C215F9" w14:textId="406ACE4F" w:rsidR="00CD419D" w:rsidRPr="00B90C9B" w:rsidRDefault="00CD419D" w:rsidP="008B1EC2">
      <w:pPr>
        <w:numPr>
          <w:ilvl w:val="0"/>
          <w:numId w:val="213"/>
        </w:numPr>
        <w:shd w:val="clear" w:color="auto" w:fill="FFFFFF"/>
        <w:ind w:right="130"/>
        <w:jc w:val="both"/>
        <w:rPr>
          <w:rFonts w:ascii="Arial" w:eastAsia="Calibri" w:hAnsi="Arial" w:cs="Arial"/>
          <w:color w:val="000000"/>
          <w:szCs w:val="24"/>
        </w:rPr>
      </w:pPr>
      <w:r w:rsidRPr="00B90C9B">
        <w:rPr>
          <w:rFonts w:ascii="Arial" w:eastAsia="Calibri" w:hAnsi="Arial" w:cs="Arial"/>
          <w:color w:val="000000"/>
          <w:szCs w:val="24"/>
        </w:rPr>
        <w:t>Oversee the planning, coordination, and implementation for NYSED’s data needs with NYSED, the contractor, the State Data Warehouse, the contractor’s technical staff, and other NYSED</w:t>
      </w:r>
      <w:r w:rsidR="00F74C0D">
        <w:rPr>
          <w:rFonts w:ascii="Arial" w:eastAsia="Calibri" w:hAnsi="Arial" w:cs="Arial"/>
          <w:color w:val="000000"/>
          <w:szCs w:val="24"/>
        </w:rPr>
        <w:noBreakHyphen/>
      </w:r>
      <w:r w:rsidRPr="00B90C9B">
        <w:rPr>
          <w:rFonts w:ascii="Arial" w:eastAsia="Calibri" w:hAnsi="Arial" w:cs="Arial"/>
          <w:color w:val="000000"/>
          <w:szCs w:val="24"/>
        </w:rPr>
        <w:t>designated partners.</w:t>
      </w:r>
    </w:p>
    <w:p w14:paraId="6F516B64" w14:textId="77777777" w:rsidR="00B90C9B" w:rsidRPr="000F4768" w:rsidRDefault="00B90C9B" w:rsidP="00AA176A">
      <w:pPr>
        <w:jc w:val="both"/>
        <w:rPr>
          <w:rFonts w:ascii="Arial" w:hAnsi="Arial" w:cs="Arial"/>
          <w:color w:val="000000"/>
          <w:szCs w:val="16"/>
        </w:rPr>
      </w:pPr>
    </w:p>
    <w:p w14:paraId="0AC0172D" w14:textId="357E95E6" w:rsidR="00B90C9B" w:rsidRPr="00CC0225" w:rsidRDefault="00B90C9B" w:rsidP="00AA176A">
      <w:pPr>
        <w:pStyle w:val="Heading3"/>
      </w:pPr>
      <w:bookmarkStart w:id="324" w:name="_Toc401128360"/>
      <w:bookmarkStart w:id="325" w:name="_Toc46221050"/>
      <w:bookmarkEnd w:id="307"/>
      <w:bookmarkEnd w:id="308"/>
      <w:bookmarkEnd w:id="318"/>
      <w:r w:rsidRPr="00CC0225">
        <w:t>Notification Procedures</w:t>
      </w:r>
      <w:bookmarkEnd w:id="324"/>
      <w:bookmarkEnd w:id="325"/>
    </w:p>
    <w:p w14:paraId="0645D4D8" w14:textId="77777777" w:rsidR="00B90C9B" w:rsidRPr="00AA176A" w:rsidRDefault="00B90C9B" w:rsidP="00AA176A">
      <w:pPr>
        <w:jc w:val="both"/>
        <w:rPr>
          <w:rFonts w:ascii="Arial" w:hAnsi="Arial" w:cs="Arial"/>
          <w:szCs w:val="24"/>
        </w:rPr>
      </w:pPr>
    </w:p>
    <w:p w14:paraId="40031E7D" w14:textId="2131FE6A" w:rsidR="00B90C9B" w:rsidRDefault="00B90C9B" w:rsidP="00AA176A">
      <w:pPr>
        <w:jc w:val="both"/>
        <w:rPr>
          <w:rFonts w:ascii="Arial" w:hAnsi="Arial" w:cs="Arial"/>
          <w:szCs w:val="24"/>
        </w:rPr>
      </w:pPr>
      <w:r w:rsidRPr="00B90C9B">
        <w:rPr>
          <w:rFonts w:ascii="Arial" w:hAnsi="Arial" w:cs="Arial"/>
          <w:szCs w:val="24"/>
        </w:rPr>
        <w:t xml:space="preserve">In the event that a problem or potential problem arises with regard to security, quality, timeliness, or any other issue with respect to deliverables and services at any time during the contract term, regardless of when the problem arises, the program manager must immediately notify the Director of State Assessment, or his/her designee, via telephone and in writing of the issue and the </w:t>
      </w:r>
      <w:r w:rsidR="00D01D45">
        <w:rPr>
          <w:rFonts w:ascii="Arial" w:hAnsi="Arial" w:cs="Arial"/>
          <w:szCs w:val="24"/>
        </w:rPr>
        <w:t>contractor</w:t>
      </w:r>
      <w:r w:rsidRPr="00B90C9B">
        <w:rPr>
          <w:rFonts w:ascii="Arial" w:hAnsi="Arial" w:cs="Arial"/>
          <w:szCs w:val="24"/>
        </w:rPr>
        <w:t>’s proposed solution and shall also include the issue and NYSED approved solution on any subsequent report(s).</w:t>
      </w:r>
    </w:p>
    <w:p w14:paraId="1A3B5D13" w14:textId="726E69FB" w:rsidR="005D18D8" w:rsidRDefault="005D18D8" w:rsidP="00B90C9B">
      <w:pPr>
        <w:jc w:val="both"/>
        <w:rPr>
          <w:rFonts w:ascii="Arial" w:hAnsi="Arial" w:cs="Arial"/>
          <w:szCs w:val="24"/>
        </w:rPr>
      </w:pPr>
    </w:p>
    <w:p w14:paraId="10E4B859" w14:textId="27EE2EEE" w:rsidR="005D18D8" w:rsidRPr="00B90C9B" w:rsidRDefault="00186E9C" w:rsidP="00F74C0D">
      <w:pPr>
        <w:jc w:val="both"/>
        <w:rPr>
          <w:rFonts w:ascii="Arial" w:hAnsi="Arial" w:cs="Arial"/>
          <w:szCs w:val="24"/>
        </w:rPr>
      </w:pPr>
      <w:r w:rsidRPr="00186E9C">
        <w:rPr>
          <w:rFonts w:ascii="Arial" w:hAnsi="Arial" w:cs="Arial"/>
          <w:szCs w:val="24"/>
        </w:rPr>
        <w:t xml:space="preserve">In the event that a delay in performance occurs as a result of a </w:t>
      </w:r>
      <w:r w:rsidRPr="00B8084F">
        <w:rPr>
          <w:rFonts w:ascii="Arial" w:hAnsi="Arial" w:cs="Arial"/>
          <w:b/>
          <w:bCs/>
          <w:szCs w:val="24"/>
        </w:rPr>
        <w:t>force majeure</w:t>
      </w:r>
      <w:r w:rsidR="00AC2610" w:rsidRPr="00AC2610">
        <w:t xml:space="preserve"> </w:t>
      </w:r>
      <w:r w:rsidR="00AC2610" w:rsidRPr="00AC2610">
        <w:rPr>
          <w:rFonts w:ascii="Arial" w:hAnsi="Arial" w:cs="Arial"/>
          <w:szCs w:val="24"/>
        </w:rPr>
        <w:t xml:space="preserve">(events beyond the </w:t>
      </w:r>
      <w:r w:rsidR="00195969">
        <w:rPr>
          <w:rFonts w:ascii="Arial" w:hAnsi="Arial" w:cs="Arial"/>
          <w:szCs w:val="24"/>
        </w:rPr>
        <w:t>party</w:t>
      </w:r>
      <w:r w:rsidR="00AC2610" w:rsidRPr="00AC2610">
        <w:rPr>
          <w:rFonts w:ascii="Arial" w:hAnsi="Arial" w:cs="Arial"/>
          <w:szCs w:val="24"/>
        </w:rPr>
        <w:t xml:space="preserve">’s reasonable control including without limitation, acts of God; acts or omissions of governmental authorities or any third party; strikes, lockouts or other industrial disturbances; acts of public enemies; wars; blockades; riots; civil disturbances; epidemics; floods; hurricanes; tornadoes; and any other similar acts, events, or omissions), </w:t>
      </w:r>
      <w:r w:rsidRPr="00186E9C">
        <w:rPr>
          <w:rFonts w:ascii="Arial" w:hAnsi="Arial" w:cs="Arial"/>
          <w:szCs w:val="24"/>
        </w:rPr>
        <w:t>the affected party will contact the other party in writing as soon as the delay is known and provide a written contingency plan. The non-affected party acknowledges that the affected party will not be held liable for failure to perform any provision of the contract if such failure is caused by a force majeure. Should such events occur, the contractor will use financially reasonable efforts to overcome the difficulties and will resume work as soon as reasonably possible. Notwithstanding the foregoing, if the force majeure continues beyond thirty (30) days, the parties shall decide on an appropriate course of action that will permit fulfillment of the parties' objectives hereunder</w:t>
      </w:r>
      <w:r>
        <w:rPr>
          <w:rFonts w:ascii="Arial" w:hAnsi="Arial" w:cs="Arial"/>
          <w:szCs w:val="24"/>
        </w:rPr>
        <w:t>.</w:t>
      </w:r>
    </w:p>
    <w:p w14:paraId="52B567D8" w14:textId="77777777" w:rsidR="00B90C9B" w:rsidRPr="00B90C9B" w:rsidRDefault="00B90C9B" w:rsidP="00F74C0D">
      <w:pPr>
        <w:jc w:val="both"/>
        <w:rPr>
          <w:rFonts w:ascii="Arial" w:hAnsi="Arial" w:cs="Arial"/>
          <w:b/>
          <w:color w:val="000000"/>
          <w:szCs w:val="24"/>
        </w:rPr>
      </w:pPr>
    </w:p>
    <w:p w14:paraId="145D996C" w14:textId="105A17B0" w:rsidR="00B90C9B" w:rsidRDefault="00B90C9B" w:rsidP="00F74C0D">
      <w:pPr>
        <w:pStyle w:val="Heading3"/>
      </w:pPr>
      <w:bookmarkStart w:id="326" w:name="_Toc401128361"/>
      <w:bookmarkStart w:id="327" w:name="_Toc46221051"/>
      <w:r w:rsidRPr="00B90C9B">
        <w:t>NYSED Approval</w:t>
      </w:r>
      <w:bookmarkEnd w:id="326"/>
      <w:bookmarkEnd w:id="327"/>
    </w:p>
    <w:p w14:paraId="6B4B66EB" w14:textId="77777777" w:rsidR="00F74C0D" w:rsidRPr="00F74C0D" w:rsidRDefault="00F74C0D" w:rsidP="00F74C0D">
      <w:pPr>
        <w:rPr>
          <w:rFonts w:ascii="Arial" w:hAnsi="Arial" w:cs="Arial"/>
        </w:rPr>
      </w:pPr>
    </w:p>
    <w:p w14:paraId="7B8D7F55" w14:textId="77777777" w:rsidR="00B90C9B" w:rsidRPr="00B90C9B" w:rsidRDefault="00B90C9B" w:rsidP="00F74C0D">
      <w:pPr>
        <w:spacing w:after="120"/>
        <w:jc w:val="both"/>
        <w:rPr>
          <w:rFonts w:ascii="Arial" w:hAnsi="Arial" w:cs="Arial"/>
          <w:szCs w:val="24"/>
        </w:rPr>
      </w:pPr>
      <w:r w:rsidRPr="00B90C9B">
        <w:rPr>
          <w:rFonts w:ascii="Arial" w:hAnsi="Arial" w:cs="Arial"/>
          <w:szCs w:val="24"/>
        </w:rPr>
        <w:t>NYSED shall have approval authority over all aspects of the Grades 3–8 ELA and Mathematics Testing Programs including, but not limited to, the following:</w:t>
      </w:r>
    </w:p>
    <w:p w14:paraId="7BEC5E7C" w14:textId="4D338655" w:rsidR="00B90C9B" w:rsidRPr="00B90C9B" w:rsidRDefault="00B90C9B" w:rsidP="00F74C0D">
      <w:pPr>
        <w:numPr>
          <w:ilvl w:val="0"/>
          <w:numId w:val="49"/>
        </w:numPr>
        <w:tabs>
          <w:tab w:val="clear" w:pos="360"/>
          <w:tab w:val="num" w:pos="720"/>
        </w:tabs>
        <w:spacing w:after="120"/>
        <w:ind w:left="720"/>
        <w:jc w:val="both"/>
        <w:rPr>
          <w:rFonts w:ascii="Arial" w:hAnsi="Arial" w:cs="Arial"/>
          <w:szCs w:val="24"/>
        </w:rPr>
      </w:pPr>
      <w:r w:rsidRPr="00B90C9B">
        <w:rPr>
          <w:rFonts w:ascii="Arial" w:hAnsi="Arial" w:cs="Arial"/>
          <w:szCs w:val="24"/>
        </w:rPr>
        <w:lastRenderedPageBreak/>
        <w:t xml:space="preserve">All material, products, and services produced by the </w:t>
      </w:r>
      <w:r w:rsidR="00D01D45">
        <w:rPr>
          <w:rFonts w:ascii="Arial" w:hAnsi="Arial" w:cs="Arial"/>
          <w:szCs w:val="24"/>
        </w:rPr>
        <w:t>contractor</w:t>
      </w:r>
      <w:r w:rsidRPr="00B90C9B">
        <w:rPr>
          <w:rFonts w:ascii="Arial" w:hAnsi="Arial" w:cs="Arial"/>
          <w:szCs w:val="24"/>
        </w:rPr>
        <w:t>, including, but not limited to, all test items and passages, test forms (test booklets and answer documents), brochures, guides, student information labels and answer sheet identifiers, manuals, teacher’s directions, and any and all other printed materials produced for this project. In addition, all test forms produced in Braille or large type must be reviewed and approved by NYSED before final copies are provided to NYSED.</w:t>
      </w:r>
    </w:p>
    <w:p w14:paraId="1302F685" w14:textId="77777777" w:rsidR="00B90C9B" w:rsidRPr="00B90C9B" w:rsidRDefault="00B90C9B" w:rsidP="00F74C0D">
      <w:pPr>
        <w:numPr>
          <w:ilvl w:val="0"/>
          <w:numId w:val="49"/>
        </w:numPr>
        <w:tabs>
          <w:tab w:val="clear" w:pos="360"/>
          <w:tab w:val="num" w:pos="720"/>
        </w:tabs>
        <w:spacing w:after="120"/>
        <w:ind w:left="720"/>
        <w:jc w:val="both"/>
        <w:rPr>
          <w:rFonts w:ascii="Arial" w:hAnsi="Arial" w:cs="Arial"/>
          <w:szCs w:val="24"/>
        </w:rPr>
      </w:pPr>
      <w:r w:rsidRPr="00B90C9B">
        <w:rPr>
          <w:rFonts w:ascii="Arial" w:hAnsi="Arial" w:cs="Arial"/>
          <w:szCs w:val="24"/>
        </w:rPr>
        <w:t>All development and operational plans for field testing items.</w:t>
      </w:r>
    </w:p>
    <w:p w14:paraId="77DC5DE3" w14:textId="77777777" w:rsidR="00B90C9B" w:rsidRPr="00B90C9B" w:rsidRDefault="00B90C9B" w:rsidP="00F74C0D">
      <w:pPr>
        <w:numPr>
          <w:ilvl w:val="0"/>
          <w:numId w:val="49"/>
        </w:numPr>
        <w:tabs>
          <w:tab w:val="clear" w:pos="360"/>
          <w:tab w:val="num" w:pos="720"/>
        </w:tabs>
        <w:spacing w:after="120"/>
        <w:ind w:left="720"/>
        <w:jc w:val="both"/>
        <w:rPr>
          <w:rFonts w:ascii="Arial" w:hAnsi="Arial" w:cs="Arial"/>
          <w:szCs w:val="24"/>
        </w:rPr>
      </w:pPr>
      <w:r w:rsidRPr="00B90C9B">
        <w:rPr>
          <w:rFonts w:ascii="Arial" w:hAnsi="Arial" w:cs="Arial"/>
          <w:szCs w:val="24"/>
        </w:rPr>
        <w:t>All plans and timelines for item development, item replenishment, scoring, and reporting.</w:t>
      </w:r>
    </w:p>
    <w:p w14:paraId="218758A7" w14:textId="77777777" w:rsidR="00B90C9B" w:rsidRPr="00B90C9B" w:rsidRDefault="00B90C9B" w:rsidP="00F74C0D">
      <w:pPr>
        <w:numPr>
          <w:ilvl w:val="0"/>
          <w:numId w:val="49"/>
        </w:numPr>
        <w:tabs>
          <w:tab w:val="clear" w:pos="360"/>
          <w:tab w:val="num" w:pos="720"/>
        </w:tabs>
        <w:spacing w:after="120"/>
        <w:ind w:left="720"/>
        <w:jc w:val="both"/>
        <w:rPr>
          <w:rFonts w:ascii="Arial" w:hAnsi="Arial" w:cs="Arial"/>
          <w:szCs w:val="24"/>
        </w:rPr>
      </w:pPr>
      <w:r w:rsidRPr="00B90C9B">
        <w:rPr>
          <w:rFonts w:ascii="Arial" w:hAnsi="Arial" w:cs="Arial"/>
          <w:szCs w:val="24"/>
        </w:rPr>
        <w:t>All schedules, including but not limited to training schedules, rollout schedules, implementation schedules, scoring/reporting schedules and item review schedules.</w:t>
      </w:r>
    </w:p>
    <w:p w14:paraId="79C15A0C" w14:textId="77777777" w:rsidR="00B90C9B" w:rsidRPr="00B90C9B" w:rsidRDefault="00B90C9B" w:rsidP="00F74C0D">
      <w:pPr>
        <w:numPr>
          <w:ilvl w:val="0"/>
          <w:numId w:val="49"/>
        </w:numPr>
        <w:tabs>
          <w:tab w:val="clear" w:pos="360"/>
          <w:tab w:val="num" w:pos="720"/>
        </w:tabs>
        <w:spacing w:after="120"/>
        <w:ind w:left="720"/>
        <w:jc w:val="both"/>
        <w:rPr>
          <w:rFonts w:ascii="Arial" w:hAnsi="Arial" w:cs="Arial"/>
          <w:szCs w:val="24"/>
        </w:rPr>
      </w:pPr>
      <w:r w:rsidRPr="00B90C9B">
        <w:rPr>
          <w:rFonts w:ascii="Arial" w:hAnsi="Arial" w:cs="Arial"/>
          <w:szCs w:val="24"/>
        </w:rPr>
        <w:t>All reports, including but not limited to, technical reports (ongoing and post-operational), and field test reports.</w:t>
      </w:r>
    </w:p>
    <w:p w14:paraId="20D842F4" w14:textId="77777777" w:rsidR="00B90C9B" w:rsidRPr="00B90C9B" w:rsidRDefault="00B90C9B" w:rsidP="00F74C0D">
      <w:pPr>
        <w:numPr>
          <w:ilvl w:val="0"/>
          <w:numId w:val="49"/>
        </w:numPr>
        <w:tabs>
          <w:tab w:val="clear" w:pos="360"/>
          <w:tab w:val="num" w:pos="720"/>
        </w:tabs>
        <w:spacing w:after="120"/>
        <w:ind w:left="720"/>
        <w:jc w:val="both"/>
        <w:rPr>
          <w:rFonts w:ascii="Arial" w:hAnsi="Arial"/>
          <w:szCs w:val="24"/>
        </w:rPr>
      </w:pPr>
      <w:r w:rsidRPr="00B90C9B">
        <w:rPr>
          <w:rFonts w:ascii="Arial" w:hAnsi="Arial" w:cs="Arial"/>
          <w:szCs w:val="24"/>
        </w:rPr>
        <w:t>Any changes to project staff, including program managers, content, or research staff on and after award of the contract and commencement of work for the duration of the contract.</w:t>
      </w:r>
    </w:p>
    <w:p w14:paraId="00BF4698" w14:textId="77777777" w:rsidR="00B90C9B" w:rsidRPr="00B90C9B" w:rsidRDefault="00B90C9B" w:rsidP="00F74C0D">
      <w:pPr>
        <w:numPr>
          <w:ilvl w:val="0"/>
          <w:numId w:val="49"/>
        </w:numPr>
        <w:tabs>
          <w:tab w:val="clear" w:pos="360"/>
          <w:tab w:val="num" w:pos="720"/>
        </w:tabs>
        <w:spacing w:after="120"/>
        <w:ind w:left="720"/>
        <w:jc w:val="both"/>
        <w:rPr>
          <w:rFonts w:ascii="Arial" w:hAnsi="Arial"/>
          <w:szCs w:val="24"/>
        </w:rPr>
      </w:pPr>
      <w:r w:rsidRPr="00B90C9B">
        <w:rPr>
          <w:rFonts w:ascii="Arial" w:hAnsi="Arial" w:cs="Arial"/>
          <w:szCs w:val="24"/>
        </w:rPr>
        <w:t xml:space="preserve"> </w:t>
      </w:r>
      <w:r w:rsidRPr="00B90C9B">
        <w:rPr>
          <w:rFonts w:ascii="Arial" w:hAnsi="Arial"/>
        </w:rPr>
        <w:t>All communications and correspondence by the contractor with the media, the field, or entities other than NYSED, including to the districts, schools, and committee members.</w:t>
      </w:r>
    </w:p>
    <w:p w14:paraId="42C91D6A" w14:textId="2B440DE2" w:rsidR="00B90C9B" w:rsidRPr="00B90C9B" w:rsidRDefault="00B90C9B" w:rsidP="00B90C9B">
      <w:pPr>
        <w:jc w:val="both"/>
        <w:rPr>
          <w:rFonts w:ascii="Arial" w:hAnsi="Arial" w:cs="Arial"/>
          <w:b/>
        </w:rPr>
      </w:pPr>
      <w:r w:rsidRPr="00B90C9B">
        <w:rPr>
          <w:rFonts w:ascii="Arial" w:hAnsi="Arial" w:cs="Arial"/>
        </w:rPr>
        <w:t xml:space="preserve">Any changes to services or deliverables under this procurement must be in accordance with a written description clearly justifying the need for the change and identifying all rational for the change (Change Order). The New York State Office of the State Comptroller is the only entity that has the authority to approve the modification of an agreement between NYSED and a </w:t>
      </w:r>
      <w:r w:rsidR="00D01D45">
        <w:rPr>
          <w:rFonts w:ascii="Arial" w:hAnsi="Arial" w:cs="Arial"/>
        </w:rPr>
        <w:t>contractor</w:t>
      </w:r>
      <w:r w:rsidRPr="00B90C9B">
        <w:rPr>
          <w:rFonts w:ascii="Arial" w:hAnsi="Arial" w:cs="Arial"/>
        </w:rPr>
        <w:t xml:space="preserve">. No work that is not already contracted for should be started by the </w:t>
      </w:r>
      <w:r w:rsidR="00D01D45">
        <w:rPr>
          <w:rFonts w:ascii="Arial" w:hAnsi="Arial" w:cs="Arial"/>
        </w:rPr>
        <w:t>contractor</w:t>
      </w:r>
      <w:r w:rsidRPr="00B90C9B">
        <w:rPr>
          <w:rFonts w:ascii="Arial" w:hAnsi="Arial" w:cs="Arial"/>
        </w:rPr>
        <w:t xml:space="preserve"> prior to its official approval by NYSED and the Office of the State Comptroller.</w:t>
      </w:r>
    </w:p>
    <w:p w14:paraId="39D91D9C" w14:textId="77777777" w:rsidR="009C4C2B" w:rsidRDefault="009C4C2B" w:rsidP="00AA176A">
      <w:pPr>
        <w:pStyle w:val="Heading3"/>
      </w:pPr>
      <w:bookmarkStart w:id="328" w:name="_Data_Security,_Data"/>
      <w:bookmarkStart w:id="329" w:name="_Toc401128362"/>
      <w:bookmarkStart w:id="330" w:name="_Hlk17275395"/>
      <w:bookmarkEnd w:id="328"/>
    </w:p>
    <w:p w14:paraId="60A71272" w14:textId="7A110F0A" w:rsidR="00530ACC" w:rsidRDefault="00530ACC" w:rsidP="00B57523">
      <w:pPr>
        <w:pStyle w:val="Heading3"/>
      </w:pPr>
      <w:bookmarkStart w:id="331" w:name="_Toc46221052"/>
      <w:r>
        <w:t>Ownership</w:t>
      </w:r>
      <w:bookmarkEnd w:id="331"/>
    </w:p>
    <w:p w14:paraId="7B7AE0D9" w14:textId="3410EC87" w:rsidR="00530ACC" w:rsidRPr="00AA176A" w:rsidRDefault="00530ACC" w:rsidP="00530ACC">
      <w:pPr>
        <w:rPr>
          <w:rFonts w:ascii="Arial" w:hAnsi="Arial" w:cs="Arial"/>
        </w:rPr>
      </w:pPr>
    </w:p>
    <w:p w14:paraId="29CE5F6C" w14:textId="1E9738B7" w:rsidR="00530ACC" w:rsidRDefault="00530ACC" w:rsidP="00D8198D">
      <w:pPr>
        <w:spacing w:after="120"/>
        <w:rPr>
          <w:rFonts w:ascii="Arial" w:hAnsi="Arial" w:cs="Arial"/>
          <w:szCs w:val="24"/>
        </w:rPr>
      </w:pPr>
      <w:r>
        <w:rPr>
          <w:rFonts w:ascii="Arial" w:hAnsi="Arial" w:cs="Arial"/>
          <w:szCs w:val="24"/>
        </w:rPr>
        <w:t>NYSED is the sole owner of materials produced and data collected under the contract, including but not limited to:</w:t>
      </w:r>
    </w:p>
    <w:p w14:paraId="6D2F688E" w14:textId="77777777" w:rsidR="00530ACC" w:rsidRDefault="00530ACC" w:rsidP="009D4576">
      <w:pPr>
        <w:pStyle w:val="ListParagraph"/>
        <w:numPr>
          <w:ilvl w:val="0"/>
          <w:numId w:val="235"/>
        </w:numPr>
        <w:spacing w:after="120"/>
        <w:contextualSpacing w:val="0"/>
        <w:rPr>
          <w:rFonts w:ascii="Arial" w:eastAsia="Times New Roman" w:hAnsi="Arial" w:cs="Arial"/>
        </w:rPr>
      </w:pPr>
      <w:r>
        <w:rPr>
          <w:rFonts w:ascii="Arial" w:eastAsia="Times New Roman" w:hAnsi="Arial" w:cs="Arial"/>
        </w:rPr>
        <w:t>all test item banks and items developed under the contract in all stages of development</w:t>
      </w:r>
    </w:p>
    <w:p w14:paraId="4ECB03E0" w14:textId="77777777" w:rsidR="00530ACC" w:rsidRDefault="00530ACC" w:rsidP="009D4576">
      <w:pPr>
        <w:pStyle w:val="ListParagraph"/>
        <w:numPr>
          <w:ilvl w:val="0"/>
          <w:numId w:val="235"/>
        </w:numPr>
        <w:spacing w:after="120"/>
        <w:contextualSpacing w:val="0"/>
        <w:rPr>
          <w:rFonts w:ascii="Arial" w:eastAsia="Times New Roman" w:hAnsi="Arial" w:cs="Arial"/>
        </w:rPr>
      </w:pPr>
      <w:r>
        <w:rPr>
          <w:rFonts w:ascii="Arial" w:eastAsia="Times New Roman" w:hAnsi="Arial" w:cs="Arial"/>
        </w:rPr>
        <w:t>all New York State tests and test-related materials prepared for printing or posting on NYSED’s website</w:t>
      </w:r>
    </w:p>
    <w:p w14:paraId="5D607E9E" w14:textId="77777777" w:rsidR="00530ACC" w:rsidRDefault="00530ACC" w:rsidP="009D4576">
      <w:pPr>
        <w:pStyle w:val="ListParagraph"/>
        <w:numPr>
          <w:ilvl w:val="0"/>
          <w:numId w:val="235"/>
        </w:numPr>
        <w:spacing w:after="120"/>
        <w:contextualSpacing w:val="0"/>
        <w:rPr>
          <w:rFonts w:ascii="Arial" w:eastAsia="Times New Roman" w:hAnsi="Arial" w:cs="Arial"/>
        </w:rPr>
      </w:pPr>
      <w:r>
        <w:rPr>
          <w:rFonts w:ascii="Arial" w:eastAsia="Times New Roman" w:hAnsi="Arial" w:cs="Arial"/>
        </w:rPr>
        <w:t>all materials prepared for training sessions or other presentations</w:t>
      </w:r>
    </w:p>
    <w:p w14:paraId="59E64FDC" w14:textId="77777777" w:rsidR="00530ACC" w:rsidRDefault="00530ACC" w:rsidP="009D4576">
      <w:pPr>
        <w:pStyle w:val="ListParagraph"/>
        <w:numPr>
          <w:ilvl w:val="0"/>
          <w:numId w:val="235"/>
        </w:numPr>
        <w:spacing w:after="120"/>
        <w:contextualSpacing w:val="0"/>
        <w:rPr>
          <w:rFonts w:ascii="Arial" w:eastAsia="Times New Roman" w:hAnsi="Arial" w:cs="Arial"/>
        </w:rPr>
      </w:pPr>
      <w:r>
        <w:rPr>
          <w:rFonts w:ascii="Arial" w:eastAsia="Times New Roman" w:hAnsi="Arial" w:cs="Arial"/>
        </w:rPr>
        <w:t>all research conducted by the contractor pursuant to the requirements of the contract</w:t>
      </w:r>
    </w:p>
    <w:p w14:paraId="73928A4E" w14:textId="77777777" w:rsidR="00530ACC" w:rsidRDefault="00530ACC" w:rsidP="009D4576">
      <w:pPr>
        <w:pStyle w:val="ListParagraph"/>
        <w:numPr>
          <w:ilvl w:val="0"/>
          <w:numId w:val="235"/>
        </w:numPr>
        <w:contextualSpacing w:val="0"/>
        <w:rPr>
          <w:rFonts w:ascii="Arial" w:eastAsia="Times New Roman" w:hAnsi="Arial" w:cs="Arial"/>
        </w:rPr>
      </w:pPr>
      <w:r>
        <w:rPr>
          <w:rFonts w:ascii="Arial" w:eastAsia="Times New Roman" w:hAnsi="Arial" w:cs="Arial"/>
        </w:rPr>
        <w:t>all data related to New York State tests and test-takers</w:t>
      </w:r>
    </w:p>
    <w:p w14:paraId="57D0B4F1" w14:textId="77777777" w:rsidR="00530ACC" w:rsidRDefault="00530ACC" w:rsidP="00D8198D">
      <w:pPr>
        <w:rPr>
          <w:rFonts w:ascii="Arial" w:eastAsiaTheme="minorHAnsi" w:hAnsi="Arial" w:cs="Arial"/>
          <w:szCs w:val="24"/>
        </w:rPr>
      </w:pPr>
    </w:p>
    <w:p w14:paraId="7CBA5CE3" w14:textId="77777777" w:rsidR="00530ACC" w:rsidRPr="00530ACC" w:rsidRDefault="00530ACC" w:rsidP="00D8198D">
      <w:pPr>
        <w:jc w:val="both"/>
        <w:rPr>
          <w:rFonts w:ascii="Arial" w:hAnsi="Arial" w:cs="Arial"/>
          <w:szCs w:val="24"/>
        </w:rPr>
      </w:pPr>
      <w:r w:rsidRPr="00530ACC">
        <w:rPr>
          <w:rFonts w:ascii="Arial" w:hAnsi="Arial" w:cs="Arial"/>
          <w:szCs w:val="24"/>
        </w:rPr>
        <w:t>These materials and data can only be used by, or with permission of, NYSED. NYSED may, at its discretion, make public, and may publish on its web site, all examinations and related materials and data noted in the preceding paragraph.</w:t>
      </w:r>
    </w:p>
    <w:p w14:paraId="148A5A6B" w14:textId="77777777" w:rsidR="00530ACC" w:rsidRPr="00530ACC" w:rsidRDefault="00530ACC" w:rsidP="00530ACC">
      <w:pPr>
        <w:rPr>
          <w:rFonts w:ascii="Arial" w:hAnsi="Arial" w:cs="Arial"/>
          <w:szCs w:val="24"/>
        </w:rPr>
      </w:pPr>
    </w:p>
    <w:p w14:paraId="1ABB685B" w14:textId="41700374" w:rsidR="00530ACC" w:rsidRDefault="00530ACC" w:rsidP="00D8198D">
      <w:pPr>
        <w:jc w:val="both"/>
        <w:rPr>
          <w:rFonts w:ascii="Arial" w:hAnsi="Arial" w:cs="Arial"/>
          <w:szCs w:val="24"/>
        </w:rPr>
      </w:pPr>
      <w:r w:rsidRPr="00530ACC">
        <w:rPr>
          <w:rFonts w:ascii="Arial" w:hAnsi="Arial" w:cs="Arial"/>
          <w:szCs w:val="24"/>
        </w:rPr>
        <w:t>The contractor must be prepared to deliver these materials and data to NYSED at any point during the term of the contract</w:t>
      </w:r>
      <w:r>
        <w:rPr>
          <w:rFonts w:ascii="Arial" w:hAnsi="Arial" w:cs="Arial"/>
          <w:szCs w:val="24"/>
        </w:rPr>
        <w:t>, even if materials are only partially completed</w:t>
      </w:r>
      <w:r w:rsidRPr="00530ACC">
        <w:rPr>
          <w:rFonts w:ascii="Arial" w:hAnsi="Arial" w:cs="Arial"/>
          <w:szCs w:val="24"/>
        </w:rPr>
        <w:t xml:space="preserve">. All </w:t>
      </w:r>
      <w:r>
        <w:rPr>
          <w:rFonts w:ascii="Arial" w:hAnsi="Arial" w:cs="Arial"/>
          <w:szCs w:val="24"/>
        </w:rPr>
        <w:t>materials and data</w:t>
      </w:r>
      <w:r w:rsidRPr="00530ACC">
        <w:rPr>
          <w:rFonts w:ascii="Arial" w:hAnsi="Arial" w:cs="Arial"/>
          <w:szCs w:val="24"/>
        </w:rPr>
        <w:t xml:space="preserve"> are to be turned over to NYSED</w:t>
      </w:r>
      <w:r>
        <w:rPr>
          <w:rFonts w:ascii="Arial" w:hAnsi="Arial" w:cs="Arial"/>
          <w:szCs w:val="24"/>
        </w:rPr>
        <w:t>, in the format specified by NYSED, prior to the final payment to be issued under the contract.</w:t>
      </w:r>
    </w:p>
    <w:p w14:paraId="084ECF16" w14:textId="77777777" w:rsidR="00530ACC" w:rsidRPr="00530ACC" w:rsidRDefault="00530ACC" w:rsidP="00530ACC">
      <w:pPr>
        <w:rPr>
          <w:rFonts w:ascii="Arial" w:hAnsi="Arial" w:cs="Arial"/>
        </w:rPr>
      </w:pPr>
    </w:p>
    <w:p w14:paraId="450B4148" w14:textId="1BAFD815" w:rsidR="00B90C9B" w:rsidRPr="00B57523" w:rsidRDefault="00B90C9B" w:rsidP="00B57523">
      <w:pPr>
        <w:pStyle w:val="Heading3"/>
      </w:pPr>
      <w:bookmarkStart w:id="332" w:name="_Data_Security,_Data_1"/>
      <w:bookmarkStart w:id="333" w:name="_Toc46221053"/>
      <w:bookmarkEnd w:id="332"/>
      <w:r w:rsidRPr="00B57523">
        <w:lastRenderedPageBreak/>
        <w:t>Data Security</w:t>
      </w:r>
      <w:bookmarkEnd w:id="329"/>
      <w:r w:rsidRPr="00B57523">
        <w:t>, Data Privacy</w:t>
      </w:r>
      <w:r w:rsidR="00D8198D">
        <w:t>,</w:t>
      </w:r>
      <w:r w:rsidRPr="00B57523">
        <w:t xml:space="preserve"> and Appropriate Use</w:t>
      </w:r>
      <w:bookmarkEnd w:id="333"/>
    </w:p>
    <w:bookmarkEnd w:id="330"/>
    <w:p w14:paraId="5BD43BC0" w14:textId="77777777" w:rsidR="00B90C9B" w:rsidRPr="00B90C9B" w:rsidRDefault="00B90C9B" w:rsidP="00B90C9B">
      <w:pPr>
        <w:widowControl w:val="0"/>
        <w:tabs>
          <w:tab w:val="left" w:pos="450"/>
        </w:tabs>
        <w:snapToGrid w:val="0"/>
        <w:jc w:val="both"/>
        <w:rPr>
          <w:rFonts w:ascii="Arial" w:hAnsi="Arial" w:cs="Arial"/>
          <w:szCs w:val="24"/>
        </w:rPr>
      </w:pPr>
    </w:p>
    <w:p w14:paraId="7805115C" w14:textId="591F2BD5" w:rsidR="00B90C9B" w:rsidRPr="00B90C9B" w:rsidRDefault="00B90C9B" w:rsidP="00B90C9B">
      <w:pPr>
        <w:jc w:val="both"/>
        <w:rPr>
          <w:rFonts w:ascii="Arial" w:hAnsi="Arial" w:cs="Arial"/>
        </w:rPr>
      </w:pPr>
      <w:r w:rsidRPr="008E456D">
        <w:rPr>
          <w:rFonts w:ascii="Arial" w:hAnsi="Arial" w:cs="Arial"/>
        </w:rPr>
        <w:t xml:space="preserve">The contractor </w:t>
      </w:r>
      <w:r w:rsidR="00201694" w:rsidRPr="004D152E">
        <w:rPr>
          <w:rFonts w:ascii="Arial" w:hAnsi="Arial" w:cs="Arial"/>
        </w:rPr>
        <w:t xml:space="preserve">must </w:t>
      </w:r>
      <w:r w:rsidRPr="0075448A">
        <w:rPr>
          <w:rFonts w:ascii="Arial" w:hAnsi="Arial" w:cs="Arial"/>
        </w:rPr>
        <w:t>comply with all data security, data privacy and appropriate use laws, regulations, policies</w:t>
      </w:r>
      <w:r w:rsidR="00D8198D">
        <w:rPr>
          <w:rFonts w:ascii="Arial" w:hAnsi="Arial" w:cs="Arial"/>
        </w:rPr>
        <w:t>,</w:t>
      </w:r>
      <w:r w:rsidRPr="0075448A">
        <w:rPr>
          <w:rFonts w:ascii="Arial" w:hAnsi="Arial" w:cs="Arial"/>
        </w:rPr>
        <w:t xml:space="preserve"> and procedures required by the State of New York and N</w:t>
      </w:r>
      <w:r w:rsidR="00201694" w:rsidRPr="008E456D">
        <w:rPr>
          <w:rFonts w:ascii="Arial" w:hAnsi="Arial" w:cs="Arial"/>
        </w:rPr>
        <w:t>YSED</w:t>
      </w:r>
      <w:r w:rsidR="00A51915" w:rsidRPr="008E456D">
        <w:rPr>
          <w:rFonts w:ascii="Arial" w:hAnsi="Arial" w:cs="Arial"/>
        </w:rPr>
        <w:t>,</w:t>
      </w:r>
      <w:r w:rsidRPr="008E456D">
        <w:rPr>
          <w:rFonts w:ascii="Arial" w:hAnsi="Arial" w:cs="Arial"/>
        </w:rPr>
        <w:t xml:space="preserve"> in accordance with the contract requirement</w:t>
      </w:r>
      <w:r w:rsidR="00665B73" w:rsidRPr="000F4768">
        <w:rPr>
          <w:rFonts w:ascii="Arial" w:hAnsi="Arial" w:cs="Arial"/>
        </w:rPr>
        <w:t>s</w:t>
      </w:r>
      <w:r w:rsidRPr="008E456D">
        <w:rPr>
          <w:rFonts w:ascii="Arial" w:hAnsi="Arial" w:cs="Arial"/>
        </w:rPr>
        <w:t xml:space="preserve"> of the Department</w:t>
      </w:r>
      <w:r w:rsidR="00665B73" w:rsidRPr="000F4768">
        <w:rPr>
          <w:rFonts w:ascii="Arial" w:hAnsi="Arial" w:cs="Arial"/>
        </w:rPr>
        <w:t xml:space="preserve">. </w:t>
      </w:r>
      <w:r w:rsidR="008E456D" w:rsidRPr="000F4768">
        <w:rPr>
          <w:rFonts w:ascii="Arial" w:hAnsi="Arial" w:cs="Arial"/>
        </w:rPr>
        <w:t xml:space="preserve">Such requirements include </w:t>
      </w:r>
      <w:r w:rsidR="00201694" w:rsidRPr="004D152E">
        <w:rPr>
          <w:rFonts w:ascii="Arial" w:hAnsi="Arial" w:cs="Arial"/>
        </w:rPr>
        <w:t xml:space="preserve">the </w:t>
      </w:r>
      <w:r w:rsidR="00C736E2">
        <w:rPr>
          <w:rFonts w:ascii="Arial" w:hAnsi="Arial" w:cs="Arial"/>
        </w:rPr>
        <w:t>“</w:t>
      </w:r>
      <w:hyperlink w:anchor="_Security_Guidelines_for" w:history="1">
        <w:r w:rsidR="00201694" w:rsidRPr="00332D8F">
          <w:rPr>
            <w:rStyle w:val="Hyperlink"/>
            <w:rFonts w:ascii="Arial" w:hAnsi="Arial" w:cs="Arial"/>
          </w:rPr>
          <w:t>Security Guidelines for New York State Assessment Program</w:t>
        </w:r>
      </w:hyperlink>
      <w:r w:rsidR="00C736E2">
        <w:rPr>
          <w:rFonts w:ascii="Arial" w:hAnsi="Arial" w:cs="Arial"/>
        </w:rPr>
        <w:t>” section of this RFP as well as</w:t>
      </w:r>
      <w:r w:rsidR="00201694" w:rsidRPr="008E456D">
        <w:rPr>
          <w:rFonts w:ascii="Arial" w:hAnsi="Arial" w:cs="Arial"/>
        </w:rPr>
        <w:t xml:space="preserve"> </w:t>
      </w:r>
      <w:r w:rsidR="00D76F6F">
        <w:rPr>
          <w:rFonts w:ascii="Arial" w:hAnsi="Arial" w:cs="Arial"/>
        </w:rPr>
        <w:t xml:space="preserve">the </w:t>
      </w:r>
      <w:r w:rsidR="00FA2098">
        <w:rPr>
          <w:rFonts w:ascii="Arial" w:hAnsi="Arial" w:cs="Arial"/>
        </w:rPr>
        <w:t>confidentiality and privacy forms posted with the RFP</w:t>
      </w:r>
      <w:r w:rsidR="00201694" w:rsidRPr="008E456D">
        <w:rPr>
          <w:rFonts w:ascii="Arial" w:hAnsi="Arial" w:cs="Arial"/>
        </w:rPr>
        <w:t>. These security guidelines were developed by NYSED to set forth the management of secure materials and should be reflected in the contractor’s procedures.</w:t>
      </w:r>
      <w:r w:rsidRPr="004D152E">
        <w:rPr>
          <w:rFonts w:ascii="Arial" w:hAnsi="Arial" w:cs="Arial"/>
        </w:rPr>
        <w:t xml:space="preserve"> </w:t>
      </w:r>
    </w:p>
    <w:p w14:paraId="7577E3BD" w14:textId="77777777" w:rsidR="00B90C9B" w:rsidRPr="00B90C9B" w:rsidRDefault="00B90C9B" w:rsidP="00B90C9B">
      <w:pPr>
        <w:widowControl w:val="0"/>
        <w:tabs>
          <w:tab w:val="left" w:pos="450"/>
        </w:tabs>
        <w:snapToGrid w:val="0"/>
        <w:jc w:val="both"/>
        <w:rPr>
          <w:rFonts w:ascii="Arial" w:hAnsi="Arial" w:cs="Arial"/>
          <w:szCs w:val="24"/>
        </w:rPr>
      </w:pPr>
    </w:p>
    <w:p w14:paraId="1368CA77" w14:textId="1A658A49" w:rsidR="00B90C9B" w:rsidRPr="00B90C9B" w:rsidRDefault="00B90C9B" w:rsidP="00B90C9B">
      <w:pPr>
        <w:jc w:val="both"/>
        <w:rPr>
          <w:rFonts w:ascii="Arial" w:hAnsi="Arial" w:cs="Arial"/>
        </w:rPr>
      </w:pPr>
      <w:r w:rsidRPr="00B90C9B">
        <w:rPr>
          <w:rFonts w:ascii="Arial" w:hAnsi="Arial" w:cs="Arial"/>
        </w:rPr>
        <w:t>Security of individual student data and test items, including the thorough retrieval and accounting for all secure field test materials, is essential. The contractor must adhere to all of NYSED’s security protocols regarding transmission and shipping of secure materials.</w:t>
      </w:r>
      <w:r w:rsidRPr="00B90C9B">
        <w:rPr>
          <w:rFonts w:ascii="Arial" w:hAnsi="Arial" w:cs="Arial"/>
          <w:szCs w:val="24"/>
        </w:rPr>
        <w:t xml:space="preserve"> This includes secure shipment of all physical materials using a carrier with ground tracking capability.</w:t>
      </w:r>
    </w:p>
    <w:p w14:paraId="362BF400" w14:textId="77777777" w:rsidR="00B90C9B" w:rsidRPr="00B90C9B" w:rsidRDefault="00B90C9B" w:rsidP="00B90C9B">
      <w:pPr>
        <w:jc w:val="both"/>
        <w:rPr>
          <w:rFonts w:ascii="Arial" w:hAnsi="Arial" w:cs="Arial"/>
        </w:rPr>
      </w:pPr>
    </w:p>
    <w:p w14:paraId="4F3C6364" w14:textId="12B02E4E" w:rsidR="00B90C9B" w:rsidRPr="00B90C9B" w:rsidRDefault="00B90C9B" w:rsidP="00B90C9B">
      <w:pPr>
        <w:jc w:val="both"/>
        <w:rPr>
          <w:rFonts w:ascii="Arial" w:hAnsi="Arial" w:cs="Arial"/>
        </w:rPr>
      </w:pPr>
      <w:r w:rsidRPr="00B90C9B">
        <w:rPr>
          <w:rFonts w:ascii="Arial" w:hAnsi="Arial" w:cs="Arial"/>
        </w:rPr>
        <w:t>The contractor must use encrypted files and design, host, and maintain a secure file transfer protocol (</w:t>
      </w:r>
      <w:r w:rsidR="00D8198D">
        <w:rPr>
          <w:rFonts w:ascii="Arial" w:hAnsi="Arial" w:cs="Arial"/>
        </w:rPr>
        <w:t>S</w:t>
      </w:r>
      <w:r w:rsidRPr="00B90C9B">
        <w:rPr>
          <w:rFonts w:ascii="Arial" w:hAnsi="Arial" w:cs="Arial"/>
        </w:rPr>
        <w:t>FTP) site as a means of file transfer. Access to the NYS test information on this site must be limited to the contractor and NYSED</w:t>
      </w:r>
      <w:r w:rsidR="00D8198D">
        <w:rPr>
          <w:rFonts w:ascii="Arial" w:hAnsi="Arial" w:cs="Arial"/>
        </w:rPr>
        <w:t>,</w:t>
      </w:r>
      <w:r w:rsidRPr="00B90C9B">
        <w:rPr>
          <w:rFonts w:ascii="Arial" w:hAnsi="Arial" w:cs="Arial"/>
        </w:rPr>
        <w:t xml:space="preserve"> unless further sharing with other parties is authorized in writing by NYSED. Any other electronic transfer via e-mail, Internet, or facsimile (FAX) of individual student information or any secure test materials is not permitted unless authorized by NYSED to do so on a case-by-case basis. When shipping secure materials, the contractor must use a delivery service with online ground tracking capabilities. All shipments between the contractor and NYSED or the contractor’s subcontractors must be in locked boxes, which will be supplied by NYSED.</w:t>
      </w:r>
    </w:p>
    <w:p w14:paraId="5ABDC06E" w14:textId="77777777" w:rsidR="00B90C9B" w:rsidRPr="00B90C9B" w:rsidRDefault="00B90C9B" w:rsidP="00B90C9B">
      <w:pPr>
        <w:jc w:val="both"/>
        <w:rPr>
          <w:rFonts w:ascii="Arial" w:hAnsi="Arial" w:cs="Arial"/>
        </w:rPr>
      </w:pPr>
    </w:p>
    <w:p w14:paraId="3C8C1247" w14:textId="179F9060" w:rsidR="00B90C9B" w:rsidRDefault="00B90C9B" w:rsidP="00B90C9B">
      <w:pPr>
        <w:jc w:val="both"/>
        <w:rPr>
          <w:rFonts w:ascii="Arial" w:hAnsi="Arial" w:cs="Arial"/>
        </w:rPr>
      </w:pPr>
      <w:r w:rsidRPr="00B90C9B">
        <w:rPr>
          <w:rFonts w:ascii="Arial" w:hAnsi="Arial" w:cs="Arial"/>
        </w:rPr>
        <w:t>All confidential data must be stored on computer and storage facilities maintained within the United States using the strictest industry standards and state-of-the-art best practices, including appropriate firewalls and security measures.</w:t>
      </w:r>
    </w:p>
    <w:p w14:paraId="5F726BAB" w14:textId="77777777" w:rsidR="00F51F01" w:rsidRPr="00B90C9B" w:rsidRDefault="00F51F01" w:rsidP="00B90C9B">
      <w:pPr>
        <w:jc w:val="both"/>
        <w:rPr>
          <w:rFonts w:ascii="Arial" w:hAnsi="Arial" w:cs="Arial"/>
        </w:rPr>
      </w:pPr>
    </w:p>
    <w:p w14:paraId="51EF92F8" w14:textId="0A3FEE17" w:rsidR="00B90C9B" w:rsidRDefault="00B90C9B" w:rsidP="00AA176A">
      <w:pPr>
        <w:jc w:val="both"/>
        <w:rPr>
          <w:rFonts w:ascii="Arial" w:hAnsi="Arial" w:cs="Arial"/>
        </w:rPr>
      </w:pPr>
      <w:r w:rsidRPr="00B90C9B">
        <w:rPr>
          <w:rFonts w:ascii="Arial" w:hAnsi="Arial" w:cs="Arial"/>
        </w:rPr>
        <w:t>All contractor staff and subcontractors having access to secure or confidential information, including but not limited to</w:t>
      </w:r>
      <w:r w:rsidR="00D8198D">
        <w:rPr>
          <w:rFonts w:ascii="Arial" w:hAnsi="Arial" w:cs="Arial"/>
        </w:rPr>
        <w:t>,</w:t>
      </w:r>
      <w:r w:rsidRPr="00B90C9B">
        <w:rPr>
          <w:rFonts w:ascii="Arial" w:hAnsi="Arial" w:cs="Arial"/>
        </w:rPr>
        <w:t xml:space="preserve"> test questions, scoring materials, student data and personally identifiable information, shall sign a non-disclosure agreement </w:t>
      </w:r>
      <w:r w:rsidR="004C5CF5">
        <w:rPr>
          <w:rFonts w:ascii="Arial" w:hAnsi="Arial" w:cs="Arial"/>
        </w:rPr>
        <w:t>provided by NYSED</w:t>
      </w:r>
      <w:r w:rsidRPr="00B90C9B">
        <w:rPr>
          <w:rFonts w:ascii="Arial" w:hAnsi="Arial" w:cs="Arial"/>
        </w:rPr>
        <w:t xml:space="preserve"> prior to receiving access to such materials. The contractor will maintain all signed agreements for the duration of the contract term and five years </w:t>
      </w:r>
      <w:r w:rsidR="00B57523" w:rsidRPr="00B90C9B">
        <w:rPr>
          <w:rFonts w:ascii="Arial" w:hAnsi="Arial" w:cs="Arial"/>
        </w:rPr>
        <w:t>thereafter and</w:t>
      </w:r>
      <w:r w:rsidRPr="00B90C9B">
        <w:rPr>
          <w:rFonts w:ascii="Arial" w:hAnsi="Arial" w:cs="Arial"/>
        </w:rPr>
        <w:t xml:space="preserve"> will provide them to NYSED upon request. </w:t>
      </w:r>
    </w:p>
    <w:p w14:paraId="519DA2B9" w14:textId="27788028" w:rsidR="00332D8F" w:rsidRDefault="00332D8F" w:rsidP="00AA176A">
      <w:pPr>
        <w:jc w:val="both"/>
        <w:rPr>
          <w:rFonts w:ascii="Arial" w:hAnsi="Arial" w:cs="Arial"/>
        </w:rPr>
      </w:pPr>
    </w:p>
    <w:p w14:paraId="3BD5D124" w14:textId="053AA10B" w:rsidR="00332D8F" w:rsidRDefault="00332D8F" w:rsidP="00332D8F">
      <w:pPr>
        <w:pStyle w:val="Heading3"/>
      </w:pPr>
      <w:bookmarkStart w:id="334" w:name="_Security_Guidelines_for"/>
      <w:bookmarkStart w:id="335" w:name="_Toc46221054"/>
      <w:bookmarkEnd w:id="334"/>
      <w:r w:rsidRPr="00332D8F">
        <w:t>Security Guidelines for the New York State Assessment Program</w:t>
      </w:r>
      <w:bookmarkEnd w:id="335"/>
    </w:p>
    <w:p w14:paraId="3540CEC1" w14:textId="12489EF4" w:rsidR="00332D8F" w:rsidRDefault="00332D8F" w:rsidP="00332D8F"/>
    <w:p w14:paraId="1DD0A2BD"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Staff of NYSED and of contractors working with the Office of State Assessment who are responsible for transporting, receiving, or handling secure test materials or confidential data, distributing such materials to consultants, work groups, and committees, and/or coordinating and overseeing related activities with consultants must be provided appropriate guidance to convey the importance of maintaining the security of materials.</w:t>
      </w:r>
    </w:p>
    <w:p w14:paraId="67FFDC63" w14:textId="77777777" w:rsidR="00332D8F" w:rsidRPr="00427B5E" w:rsidRDefault="00332D8F" w:rsidP="00332D8F">
      <w:pPr>
        <w:jc w:val="both"/>
        <w:rPr>
          <w:rFonts w:ascii="Arial" w:hAnsi="Arial" w:cs="Arial"/>
          <w:szCs w:val="24"/>
        </w:rPr>
      </w:pPr>
    </w:p>
    <w:p w14:paraId="5DB6B6DA"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Secure test materials and data must either be under the direct physical control of authorized NYSED personnel or their designated consultants or contractor personnel or in a secure storage area, which is inaccessible to other than authorized staff, always. Materials may never be left at a vacant desk, in an unattended conference room, or in an unattended hotel conference room.</w:t>
      </w:r>
    </w:p>
    <w:p w14:paraId="4591B0D2" w14:textId="77777777" w:rsidR="00332D8F" w:rsidRPr="00427B5E" w:rsidRDefault="00332D8F" w:rsidP="00332D8F">
      <w:pPr>
        <w:jc w:val="both"/>
        <w:rPr>
          <w:rFonts w:ascii="Arial" w:hAnsi="Arial" w:cs="Arial"/>
          <w:szCs w:val="24"/>
        </w:rPr>
      </w:pPr>
    </w:p>
    <w:p w14:paraId="01394A26"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lastRenderedPageBreak/>
        <w:t>Contractors must discuss with their NYSED contact person and receive prior approval of arrangements for delivery and storage of secure materials to locations other than NYSED or the contractor’s place of business.</w:t>
      </w:r>
    </w:p>
    <w:p w14:paraId="0DDE4FD3" w14:textId="77777777" w:rsidR="00332D8F" w:rsidRPr="00427B5E" w:rsidRDefault="00332D8F" w:rsidP="00332D8F">
      <w:pPr>
        <w:jc w:val="both"/>
        <w:rPr>
          <w:rFonts w:ascii="Arial" w:hAnsi="Arial" w:cs="Arial"/>
          <w:szCs w:val="24"/>
        </w:rPr>
      </w:pPr>
    </w:p>
    <w:p w14:paraId="24A91817"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Contractors must plan for the secure destruction of any secure materials used during the contract process of which they wish to dispose.</w:t>
      </w:r>
    </w:p>
    <w:p w14:paraId="060DDF72" w14:textId="77777777" w:rsidR="00332D8F" w:rsidRPr="00427B5E" w:rsidRDefault="00332D8F" w:rsidP="00332D8F">
      <w:pPr>
        <w:jc w:val="both"/>
        <w:rPr>
          <w:rFonts w:ascii="Arial" w:hAnsi="Arial" w:cs="Arial"/>
          <w:szCs w:val="24"/>
        </w:rPr>
      </w:pPr>
    </w:p>
    <w:p w14:paraId="5D41D345"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 xml:space="preserve">The contractor’s security procedures will include </w:t>
      </w:r>
      <w:r w:rsidRPr="00427B5E">
        <w:rPr>
          <w:rFonts w:ascii="Arial" w:eastAsiaTheme="minorHAnsi" w:hAnsi="Arial" w:cs="Arial"/>
          <w:szCs w:val="24"/>
        </w:rPr>
        <w:t xml:space="preserve">shipment of all </w:t>
      </w:r>
      <w:r>
        <w:rPr>
          <w:rFonts w:ascii="Arial" w:eastAsiaTheme="minorHAnsi" w:hAnsi="Arial" w:cs="Arial"/>
          <w:szCs w:val="24"/>
        </w:rPr>
        <w:t>secure materials needed for test development activities</w:t>
      </w:r>
      <w:r w:rsidRPr="00427B5E">
        <w:rPr>
          <w:rFonts w:ascii="Arial" w:eastAsiaTheme="minorHAnsi" w:hAnsi="Arial" w:cs="Arial"/>
          <w:szCs w:val="24"/>
        </w:rPr>
        <w:t xml:space="preserve"> </w:t>
      </w:r>
      <w:r>
        <w:rPr>
          <w:rFonts w:ascii="Arial" w:eastAsiaTheme="minorHAnsi" w:hAnsi="Arial" w:cs="Arial"/>
          <w:szCs w:val="24"/>
        </w:rPr>
        <w:t xml:space="preserve">to test development sites </w:t>
      </w:r>
      <w:r w:rsidRPr="00427B5E">
        <w:rPr>
          <w:rFonts w:ascii="Arial" w:eastAsiaTheme="minorHAnsi" w:hAnsi="Arial" w:cs="Arial"/>
          <w:szCs w:val="24"/>
        </w:rPr>
        <w:t>in NYSED’s locked boxes. The locked containers will be provided to the contractor by NYSED. When shipping of all non-secure test materials, the contractor must use a carrier with ground-tracking capability, to test centers and to NYSED, whenever shipment of printed materials is necessary. The contractor may not utilize electronic transfer to ship individual student information or any secure test materials, unless as authorized by NYSED on a case-by-case basis. Electronic transfer includes transfer via e-mail, Internet, or facsimile (FAX).</w:t>
      </w:r>
    </w:p>
    <w:p w14:paraId="4152DEC3" w14:textId="77777777" w:rsidR="00332D8F" w:rsidRPr="00427B5E" w:rsidRDefault="00332D8F" w:rsidP="00332D8F">
      <w:pPr>
        <w:jc w:val="both"/>
        <w:rPr>
          <w:rFonts w:ascii="Arial" w:hAnsi="Arial" w:cs="Arial"/>
          <w:szCs w:val="24"/>
        </w:rPr>
      </w:pPr>
    </w:p>
    <w:p w14:paraId="2338B529"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Secure materials may never be emailed or faxed. If there appears to be a compelling reason to do so, prior approval must be obtained in writing from the NYSED Office of State Assessment.</w:t>
      </w:r>
    </w:p>
    <w:p w14:paraId="518AA2F6" w14:textId="77777777" w:rsidR="00332D8F" w:rsidRPr="00427B5E" w:rsidRDefault="00332D8F" w:rsidP="00332D8F">
      <w:pPr>
        <w:jc w:val="both"/>
        <w:rPr>
          <w:rFonts w:ascii="Arial" w:hAnsi="Arial" w:cs="Arial"/>
          <w:szCs w:val="24"/>
        </w:rPr>
      </w:pPr>
    </w:p>
    <w:p w14:paraId="4E9A92A1"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The contractor will host and maintain a secure file transfer protocol (SFTP) site as a means of file transfer. Access to the New York State test information on the site must be limited to the contractor and NYSED unless further sharing with other parties is authorized in writing by NYSED.</w:t>
      </w:r>
    </w:p>
    <w:p w14:paraId="1AF80D79" w14:textId="77777777" w:rsidR="00332D8F" w:rsidRPr="00427B5E" w:rsidRDefault="00332D8F" w:rsidP="00332D8F">
      <w:pPr>
        <w:ind w:left="720"/>
        <w:jc w:val="both"/>
        <w:rPr>
          <w:rFonts w:ascii="Arial" w:hAnsi="Arial" w:cs="Arial"/>
          <w:szCs w:val="24"/>
        </w:rPr>
      </w:pPr>
    </w:p>
    <w:p w14:paraId="39298C69" w14:textId="77777777" w:rsidR="00332D8F" w:rsidRPr="00427B5E" w:rsidRDefault="00332D8F" w:rsidP="00332D8F">
      <w:pPr>
        <w:numPr>
          <w:ilvl w:val="0"/>
          <w:numId w:val="192"/>
        </w:numPr>
        <w:jc w:val="both"/>
        <w:rPr>
          <w:rFonts w:ascii="Arial" w:hAnsi="Arial" w:cs="Arial"/>
          <w:szCs w:val="24"/>
        </w:rPr>
      </w:pPr>
      <w:r w:rsidRPr="00427B5E">
        <w:rPr>
          <w:rFonts w:ascii="Arial" w:hAnsi="Arial" w:cs="Arial"/>
          <w:szCs w:val="24"/>
        </w:rPr>
        <w:t>Photocopying of secure or confidential material must be undertaken with care. Paper jams may result in paper containing secure or confidential materials being lodged in the copier and later discovered by another user. Extreme caution must be used. The contractor’s plan for photocopying must be approved by NYSED.</w:t>
      </w:r>
    </w:p>
    <w:p w14:paraId="09FC6D7E" w14:textId="77777777" w:rsidR="00332D8F" w:rsidRPr="00427B5E" w:rsidRDefault="00332D8F" w:rsidP="00332D8F">
      <w:pPr>
        <w:numPr>
          <w:ilvl w:val="0"/>
          <w:numId w:val="192"/>
        </w:numPr>
        <w:spacing w:before="240"/>
        <w:jc w:val="both"/>
        <w:rPr>
          <w:rFonts w:ascii="Arial" w:hAnsi="Arial" w:cs="Arial"/>
          <w:szCs w:val="24"/>
        </w:rPr>
      </w:pPr>
      <w:r w:rsidRPr="00427B5E">
        <w:rPr>
          <w:rFonts w:ascii="Arial" w:eastAsiaTheme="minorHAnsi" w:hAnsi="Arial" w:cs="Arial"/>
          <w:szCs w:val="24"/>
        </w:rPr>
        <w:t>The contractor will require all staff and consultants who review secure materials, including but not limited to secure test questions, scoring materials, and related materials that reference secure test questions, or confidential data, must sign a Non-Disclosure Agreement (NDA) to be provided by NYSED. The contractor must retain the signed forms for at least one year beyond the end date of the contract, and promptly submit the signed forms to NYSED upon request.</w:t>
      </w:r>
    </w:p>
    <w:p w14:paraId="0706AC25" w14:textId="77777777" w:rsidR="00332D8F" w:rsidRPr="00332D8F" w:rsidRDefault="00332D8F" w:rsidP="00332D8F"/>
    <w:p w14:paraId="7DE97201" w14:textId="431BC5B0" w:rsidR="00B90C9B" w:rsidRPr="00B90C9B" w:rsidRDefault="00B90C9B" w:rsidP="00AA176A">
      <w:pPr>
        <w:pStyle w:val="Heading3"/>
      </w:pPr>
      <w:bookmarkStart w:id="336" w:name="_Requirements_of_Education"/>
      <w:bookmarkStart w:id="337" w:name="_Toc496269916"/>
      <w:bookmarkStart w:id="338" w:name="_Toc46221055"/>
      <w:bookmarkEnd w:id="336"/>
      <w:r w:rsidRPr="00B90C9B">
        <w:t>Requirements of Education Law § 2-d</w:t>
      </w:r>
      <w:bookmarkEnd w:id="337"/>
      <w:bookmarkEnd w:id="338"/>
    </w:p>
    <w:p w14:paraId="7FC77AD5" w14:textId="77777777" w:rsidR="00B90C9B" w:rsidRPr="00B90C9B" w:rsidRDefault="00B90C9B" w:rsidP="00AA176A">
      <w:pPr>
        <w:rPr>
          <w:rFonts w:ascii="Arial" w:hAnsi="Arial" w:cs="Arial"/>
        </w:rPr>
      </w:pPr>
    </w:p>
    <w:p w14:paraId="4ECA2D7F" w14:textId="77777777" w:rsidR="009415D2" w:rsidRDefault="00B90C9B" w:rsidP="009415D2">
      <w:pPr>
        <w:rPr>
          <w:rFonts w:ascii="Arial" w:eastAsia="Calibri" w:hAnsi="Arial" w:cs="Arial"/>
          <w:bCs/>
          <w:szCs w:val="24"/>
        </w:rPr>
      </w:pPr>
      <w:r w:rsidRPr="00B90C9B">
        <w:rPr>
          <w:rFonts w:ascii="Arial" w:hAnsi="Arial" w:cs="Arial"/>
        </w:rPr>
        <w:t xml:space="preserve">The contractor agrees to comply with </w:t>
      </w:r>
      <w:r w:rsidR="00D8198D" w:rsidRPr="00D8198D">
        <w:rPr>
          <w:rFonts w:ascii="Arial" w:hAnsi="Arial" w:cs="Arial"/>
        </w:rPr>
        <w:t>the Family Education Rights and Privacy Act (FERPA)</w:t>
      </w:r>
      <w:r w:rsidR="00D8198D">
        <w:rPr>
          <w:rFonts w:ascii="Arial" w:hAnsi="Arial" w:cs="Arial"/>
        </w:rPr>
        <w:t xml:space="preserve"> </w:t>
      </w:r>
      <w:r w:rsidRPr="00B90C9B">
        <w:rPr>
          <w:rFonts w:ascii="Arial" w:hAnsi="Arial" w:cs="Arial"/>
        </w:rPr>
        <w:t xml:space="preserve">and New York State Education Law § 2-d. </w:t>
      </w:r>
      <w:r w:rsidR="009415D2" w:rsidRPr="006F288E">
        <w:rPr>
          <w:rFonts w:ascii="Arial" w:eastAsia="Calibri" w:hAnsi="Arial" w:cs="Arial"/>
          <w:bCs/>
          <w:szCs w:val="24"/>
        </w:rPr>
        <w:t>The New York State Education Department (NYSED) is required to ensure that all contracts with a third-party contractor include a Data Security and Privacy Plan, pursuant to Education Law § 2-d and Section 121.6 of the Commissioner’s Regulations. For every contract, the Contractor must complete the fo</w:t>
      </w:r>
      <w:r w:rsidR="009415D2">
        <w:rPr>
          <w:rFonts w:ascii="Arial" w:eastAsia="Calibri" w:hAnsi="Arial" w:cs="Arial"/>
          <w:bCs/>
          <w:szCs w:val="24"/>
        </w:rPr>
        <w:t>rm</w:t>
      </w:r>
      <w:r w:rsidR="009415D2" w:rsidRPr="006F288E">
        <w:rPr>
          <w:rFonts w:ascii="Arial" w:eastAsia="Calibri" w:hAnsi="Arial" w:cs="Arial"/>
          <w:bCs/>
          <w:szCs w:val="24"/>
        </w:rPr>
        <w:t xml:space="preserve"> or provide a plan that materially addresses its requirements, including alignment with the NIST Cybersecurity Framework.</w:t>
      </w:r>
    </w:p>
    <w:p w14:paraId="3D403AE7" w14:textId="77777777" w:rsidR="009415D2" w:rsidRDefault="009415D2" w:rsidP="009415D2">
      <w:pPr>
        <w:rPr>
          <w:rFonts w:ascii="Arial" w:eastAsia="Calibri" w:hAnsi="Arial" w:cs="Arial"/>
          <w:bCs/>
          <w:szCs w:val="24"/>
        </w:rPr>
      </w:pPr>
    </w:p>
    <w:p w14:paraId="64207A9F" w14:textId="77777777" w:rsidR="009415D2" w:rsidRDefault="009415D2" w:rsidP="009415D2">
      <w:pPr>
        <w:rPr>
          <w:rFonts w:ascii="Arial" w:eastAsia="Calibri" w:hAnsi="Arial" w:cs="Arial"/>
          <w:bCs/>
          <w:szCs w:val="24"/>
        </w:rPr>
      </w:pPr>
      <w:r w:rsidRPr="006F288E">
        <w:rPr>
          <w:rFonts w:ascii="Arial" w:eastAsia="Calibri" w:hAnsi="Arial" w:cs="Arial"/>
          <w:bCs/>
          <w:szCs w:val="24"/>
        </w:rPr>
        <w:t>The NIST Cybersecurity Framework Version 1.1 is the standard for data security and privacy for NYSED, and its related policies. Third party contractors that do business with NYSED must submit a plan that outlines how the contractor will align with the NIST CSF and implement all (</w:t>
      </w:r>
      <w:proofErr w:type="spellStart"/>
      <w:r w:rsidRPr="006F288E">
        <w:rPr>
          <w:rFonts w:ascii="Arial" w:eastAsia="Calibri" w:hAnsi="Arial" w:cs="Arial"/>
          <w:bCs/>
          <w:szCs w:val="24"/>
        </w:rPr>
        <w:t>i</w:t>
      </w:r>
      <w:proofErr w:type="spellEnd"/>
      <w:r w:rsidRPr="006F288E">
        <w:rPr>
          <w:rFonts w:ascii="Arial" w:eastAsia="Calibri" w:hAnsi="Arial" w:cs="Arial"/>
          <w:bCs/>
          <w:szCs w:val="24"/>
        </w:rPr>
        <w:t xml:space="preserve">) state, (ii) federal, and (iii) NYSED data security and privacy contract requirements, over the life of the contract. </w:t>
      </w:r>
    </w:p>
    <w:p w14:paraId="4D0D0346" w14:textId="77777777" w:rsidR="009415D2" w:rsidRDefault="009415D2" w:rsidP="009415D2">
      <w:pPr>
        <w:rPr>
          <w:rFonts w:ascii="Arial" w:eastAsia="Calibri" w:hAnsi="Arial" w:cs="Arial"/>
          <w:bCs/>
          <w:szCs w:val="24"/>
        </w:rPr>
      </w:pPr>
    </w:p>
    <w:p w14:paraId="07436249" w14:textId="77777777" w:rsidR="009415D2" w:rsidRDefault="009415D2" w:rsidP="009415D2">
      <w:pPr>
        <w:rPr>
          <w:rFonts w:ascii="Arial" w:eastAsia="Calibri" w:hAnsi="Arial" w:cs="Arial"/>
          <w:bCs/>
          <w:szCs w:val="24"/>
        </w:rPr>
      </w:pPr>
      <w:r w:rsidRPr="00E96D5C">
        <w:rPr>
          <w:rFonts w:ascii="Arial" w:eastAsia="Calibri" w:hAnsi="Arial" w:cs="Arial"/>
          <w:bCs/>
          <w:szCs w:val="24"/>
        </w:rPr>
        <w:lastRenderedPageBreak/>
        <w:t>Pursuant to Education Law §2-d and Section 121.3 of the Commissioner’s Regulations, the New York State Education Department (NYSED) is required to post information to its website about its contracts with third-party contractors that will receive Personally Identifiable Information (PII).</w:t>
      </w:r>
    </w:p>
    <w:p w14:paraId="3F1E336E" w14:textId="77777777" w:rsidR="009415D2" w:rsidRDefault="009415D2" w:rsidP="009415D2">
      <w:pPr>
        <w:rPr>
          <w:rFonts w:ascii="Arial" w:eastAsia="Calibri" w:hAnsi="Arial" w:cs="Arial"/>
          <w:bCs/>
          <w:szCs w:val="24"/>
        </w:rPr>
      </w:pPr>
    </w:p>
    <w:p w14:paraId="04A7E38C" w14:textId="577B68B8" w:rsidR="009415D2" w:rsidRDefault="009415D2" w:rsidP="009415D2">
      <w:pPr>
        <w:rPr>
          <w:rFonts w:ascii="Arial" w:hAnsi="Arial" w:cs="Arial"/>
        </w:rPr>
      </w:pPr>
      <w:r>
        <w:rPr>
          <w:rFonts w:ascii="Arial" w:hAnsi="Arial" w:cs="Arial"/>
        </w:rPr>
        <w:t xml:space="preserve">The Appendix R – Data Privacy Agreement </w:t>
      </w:r>
      <w:r w:rsidR="00FA2098">
        <w:rPr>
          <w:rFonts w:ascii="Arial" w:hAnsi="Arial" w:cs="Arial"/>
        </w:rPr>
        <w:t>components</w:t>
      </w:r>
      <w:r>
        <w:rPr>
          <w:rFonts w:ascii="Arial" w:hAnsi="Arial" w:cs="Arial"/>
        </w:rPr>
        <w:t xml:space="preserve"> </w:t>
      </w:r>
      <w:r w:rsidRPr="006F288E">
        <w:rPr>
          <w:rFonts w:ascii="Arial" w:hAnsi="Arial" w:cs="Arial"/>
        </w:rPr>
        <w:t xml:space="preserve">CPO1-2d, CPO1Supp-2d, </w:t>
      </w:r>
      <w:r w:rsidR="00FA2098">
        <w:rPr>
          <w:rFonts w:ascii="Arial" w:hAnsi="Arial" w:cs="Arial"/>
        </w:rPr>
        <w:t xml:space="preserve">and </w:t>
      </w:r>
      <w:r w:rsidRPr="006F288E">
        <w:rPr>
          <w:rFonts w:ascii="Arial" w:hAnsi="Arial" w:cs="Arial"/>
        </w:rPr>
        <w:t xml:space="preserve">CPO2-2d </w:t>
      </w:r>
      <w:r>
        <w:rPr>
          <w:rFonts w:ascii="Arial" w:hAnsi="Arial" w:cs="Arial"/>
        </w:rPr>
        <w:t xml:space="preserve"> are posted separately with this </w:t>
      </w:r>
      <w:r w:rsidRPr="0041264D">
        <w:rPr>
          <w:rFonts w:ascii="Arial" w:hAnsi="Arial" w:cs="Arial"/>
        </w:rPr>
        <w:t>RFP</w:t>
      </w:r>
      <w:r>
        <w:rPr>
          <w:rFonts w:ascii="Arial" w:hAnsi="Arial" w:cs="Arial"/>
        </w:rPr>
        <w:t>,</w:t>
      </w:r>
      <w:r w:rsidRPr="0041264D">
        <w:rPr>
          <w:rFonts w:ascii="Arial" w:hAnsi="Arial" w:cs="Arial"/>
        </w:rPr>
        <w:t xml:space="preserve"> the terms of which </w:t>
      </w:r>
      <w:r>
        <w:rPr>
          <w:rFonts w:ascii="Arial" w:hAnsi="Arial" w:cs="Arial"/>
        </w:rPr>
        <w:t xml:space="preserve">are incorporated herein by reference, and which </w:t>
      </w:r>
      <w:r w:rsidRPr="0041264D">
        <w:rPr>
          <w:rFonts w:ascii="Arial" w:hAnsi="Arial" w:cs="Arial"/>
        </w:rPr>
        <w:t>shall also be part of the Contract.</w:t>
      </w:r>
      <w:r>
        <w:rPr>
          <w:rFonts w:ascii="Arial" w:hAnsi="Arial" w:cs="Arial"/>
        </w:rPr>
        <w:t xml:space="preserve"> </w:t>
      </w:r>
    </w:p>
    <w:p w14:paraId="37D12A82" w14:textId="77777777" w:rsidR="009415D2" w:rsidRDefault="009415D2" w:rsidP="009415D2">
      <w:pPr>
        <w:rPr>
          <w:rFonts w:ascii="Arial" w:hAnsi="Arial" w:cs="Arial"/>
        </w:rPr>
      </w:pPr>
    </w:p>
    <w:p w14:paraId="6E587CFD" w14:textId="77777777" w:rsidR="009415D2" w:rsidRDefault="009415D2" w:rsidP="009415D2">
      <w:pPr>
        <w:rPr>
          <w:rFonts w:ascii="Arial" w:hAnsi="Arial" w:cs="Arial"/>
        </w:rPr>
      </w:pPr>
      <w:r w:rsidRPr="005158CB">
        <w:rPr>
          <w:rFonts w:ascii="Arial" w:eastAsia="Calibri" w:hAnsi="Arial" w:cs="Arial"/>
          <w:b/>
          <w:szCs w:val="24"/>
        </w:rPr>
        <w:t>Bidders should use these templates to submit the required data security and privacy plan</w:t>
      </w:r>
      <w:r w:rsidRPr="005158CB">
        <w:rPr>
          <w:rFonts w:ascii="Arial" w:hAnsi="Arial" w:cs="Arial"/>
          <w:b/>
          <w:szCs w:val="24"/>
        </w:rPr>
        <w:t xml:space="preserve"> and return </w:t>
      </w:r>
      <w:r>
        <w:rPr>
          <w:rFonts w:ascii="Arial" w:hAnsi="Arial" w:cs="Arial"/>
          <w:b/>
          <w:szCs w:val="24"/>
        </w:rPr>
        <w:t>them</w:t>
      </w:r>
      <w:r w:rsidRPr="005158CB">
        <w:rPr>
          <w:rFonts w:ascii="Arial" w:hAnsi="Arial" w:cs="Arial"/>
          <w:b/>
          <w:szCs w:val="24"/>
        </w:rPr>
        <w:t xml:space="preserve"> with their proposal for review</w:t>
      </w:r>
      <w:r w:rsidRPr="005158CB">
        <w:rPr>
          <w:rFonts w:ascii="Arial" w:eastAsia="Calibri" w:hAnsi="Arial" w:cs="Arial"/>
          <w:b/>
          <w:szCs w:val="24"/>
        </w:rPr>
        <w:t>.</w:t>
      </w:r>
      <w:r w:rsidRPr="005158CB">
        <w:rPr>
          <w:rFonts w:ascii="Arial" w:hAnsi="Arial" w:cs="Arial"/>
          <w:b/>
        </w:rPr>
        <w:t xml:space="preserve"> </w:t>
      </w:r>
    </w:p>
    <w:p w14:paraId="44AE0760" w14:textId="77777777" w:rsidR="00B90C9B" w:rsidRPr="00B90C9B" w:rsidRDefault="00B90C9B" w:rsidP="00B90C9B">
      <w:pPr>
        <w:jc w:val="both"/>
        <w:rPr>
          <w:rFonts w:ascii="Arial" w:hAnsi="Arial" w:cs="Arial"/>
          <w:szCs w:val="24"/>
        </w:rPr>
      </w:pPr>
    </w:p>
    <w:p w14:paraId="12B98ADD" w14:textId="6620F544" w:rsidR="009C4C2B" w:rsidRDefault="009C4C2B" w:rsidP="009C4C2B">
      <w:pPr>
        <w:pStyle w:val="Heading3"/>
      </w:pPr>
      <w:bookmarkStart w:id="339" w:name="_Toc46221056"/>
      <w:bookmarkStart w:id="340" w:name="_Toc489448470"/>
      <w:bookmarkStart w:id="341" w:name="_Toc496269917"/>
      <w:r>
        <w:t>Promotion of Products and Services Outside the Contract</w:t>
      </w:r>
      <w:bookmarkEnd w:id="339"/>
    </w:p>
    <w:p w14:paraId="73110105" w14:textId="77777777" w:rsidR="009C4C2B" w:rsidRPr="00AA176A" w:rsidRDefault="009C4C2B" w:rsidP="009C4C2B">
      <w:pPr>
        <w:rPr>
          <w:rFonts w:ascii="Arial" w:hAnsi="Arial" w:cs="Arial"/>
        </w:rPr>
      </w:pPr>
    </w:p>
    <w:p w14:paraId="6E611A9E" w14:textId="35BD66AA" w:rsidR="009C4C2B" w:rsidRDefault="009C4C2B" w:rsidP="00AA176A">
      <w:pPr>
        <w:jc w:val="both"/>
        <w:rPr>
          <w:rFonts w:ascii="Arial" w:hAnsi="Arial" w:cs="Arial"/>
        </w:rPr>
      </w:pPr>
      <w:r w:rsidRPr="009C4C2B">
        <w:rPr>
          <w:rFonts w:ascii="Arial" w:hAnsi="Arial" w:cs="Arial"/>
        </w:rPr>
        <w:t xml:space="preserve">If the </w:t>
      </w:r>
      <w:r w:rsidR="00D01D45">
        <w:rPr>
          <w:rFonts w:ascii="Arial" w:hAnsi="Arial" w:cs="Arial"/>
        </w:rPr>
        <w:t>contractor</w:t>
      </w:r>
      <w:r w:rsidRPr="009C4C2B">
        <w:rPr>
          <w:rFonts w:ascii="Arial" w:hAnsi="Arial" w:cs="Arial"/>
        </w:rPr>
        <w:t xml:space="preserve"> also develops or publishes textbooks or practice tests for adoption within the State of New York, the </w:t>
      </w:r>
      <w:r w:rsidR="00D01D45">
        <w:rPr>
          <w:rFonts w:ascii="Arial" w:hAnsi="Arial" w:cs="Arial"/>
        </w:rPr>
        <w:t>contractor</w:t>
      </w:r>
      <w:r w:rsidRPr="009C4C2B">
        <w:rPr>
          <w:rFonts w:ascii="Arial" w:hAnsi="Arial" w:cs="Arial"/>
        </w:rPr>
        <w:t xml:space="preserve"> agrees that, when promoting to New York State customers such textbooks, ancillary materials, and/or practice tests, the </w:t>
      </w:r>
      <w:r w:rsidR="00D01D45">
        <w:rPr>
          <w:rFonts w:ascii="Arial" w:hAnsi="Arial" w:cs="Arial"/>
        </w:rPr>
        <w:t>contractor</w:t>
      </w:r>
      <w:r w:rsidRPr="009C4C2B">
        <w:rPr>
          <w:rFonts w:ascii="Arial" w:hAnsi="Arial" w:cs="Arial"/>
        </w:rPr>
        <w:t xml:space="preserve"> will not make any reference to the </w:t>
      </w:r>
      <w:r w:rsidR="00D01D45">
        <w:rPr>
          <w:rFonts w:ascii="Arial" w:hAnsi="Arial" w:cs="Arial"/>
        </w:rPr>
        <w:t>contractor</w:t>
      </w:r>
      <w:r w:rsidRPr="009C4C2B">
        <w:rPr>
          <w:rFonts w:ascii="Arial" w:hAnsi="Arial" w:cs="Arial"/>
        </w:rPr>
        <w:t xml:space="preserve"> having been awarded the contract or the </w:t>
      </w:r>
      <w:r w:rsidR="00D01D45">
        <w:rPr>
          <w:rFonts w:ascii="Arial" w:hAnsi="Arial" w:cs="Arial"/>
        </w:rPr>
        <w:t>contractor</w:t>
      </w:r>
      <w:r w:rsidRPr="009C4C2B">
        <w:rPr>
          <w:rFonts w:ascii="Arial" w:hAnsi="Arial" w:cs="Arial"/>
        </w:rPr>
        <w:t>'s performance of the services for NYSED contemplated by the contract.</w:t>
      </w:r>
    </w:p>
    <w:p w14:paraId="1E471EB4" w14:textId="77777777" w:rsidR="009C4C2B" w:rsidRPr="009C4C2B" w:rsidRDefault="009C4C2B" w:rsidP="00AA176A">
      <w:pPr>
        <w:jc w:val="both"/>
        <w:rPr>
          <w:rFonts w:ascii="Arial" w:hAnsi="Arial" w:cs="Arial"/>
        </w:rPr>
      </w:pPr>
    </w:p>
    <w:p w14:paraId="2971AA3F" w14:textId="7CCFC82E" w:rsidR="009C4C2B" w:rsidRPr="009C4C2B" w:rsidRDefault="009C4C2B" w:rsidP="00AA176A">
      <w:pPr>
        <w:jc w:val="both"/>
        <w:rPr>
          <w:rFonts w:ascii="Arial" w:hAnsi="Arial" w:cs="Arial"/>
        </w:rPr>
      </w:pPr>
      <w:r w:rsidRPr="009C4C2B">
        <w:rPr>
          <w:rFonts w:ascii="Arial" w:hAnsi="Arial" w:cs="Arial"/>
        </w:rPr>
        <w:t xml:space="preserve">If the </w:t>
      </w:r>
      <w:r w:rsidR="00D01D45">
        <w:rPr>
          <w:rFonts w:ascii="Arial" w:hAnsi="Arial" w:cs="Arial"/>
        </w:rPr>
        <w:t>contractor</w:t>
      </w:r>
      <w:r w:rsidRPr="009C4C2B">
        <w:rPr>
          <w:rFonts w:ascii="Arial" w:hAnsi="Arial" w:cs="Arial"/>
        </w:rPr>
        <w:t xml:space="preserve"> is under ownership with another entity that develops or publishes textbooks or practice tests for adoption within the State of New York: a) ("Related Publisher"), the </w:t>
      </w:r>
      <w:r w:rsidR="00D01D45">
        <w:rPr>
          <w:rFonts w:ascii="Arial" w:hAnsi="Arial" w:cs="Arial"/>
        </w:rPr>
        <w:t>contractor</w:t>
      </w:r>
      <w:r w:rsidRPr="009C4C2B">
        <w:rPr>
          <w:rFonts w:ascii="Arial" w:hAnsi="Arial" w:cs="Arial"/>
        </w:rPr>
        <w:t xml:space="preserve"> reiterates the restriction against disclosure as stated; b) the Related Publisher is restricted from providing any information to the </w:t>
      </w:r>
      <w:r w:rsidR="00D01D45">
        <w:rPr>
          <w:rFonts w:ascii="Arial" w:hAnsi="Arial" w:cs="Arial"/>
        </w:rPr>
        <w:t>contractor</w:t>
      </w:r>
      <w:r w:rsidRPr="009C4C2B">
        <w:rPr>
          <w:rFonts w:ascii="Arial" w:hAnsi="Arial" w:cs="Arial"/>
        </w:rPr>
        <w:t xml:space="preserve"> pertaining in any way to content uses, or proposed to be used, in the Related Publisher's development of textbooks or practice tests for adoption within the State of New York; and c) the Related Publisher is restricted, when promoting to New York State customers, the Related Publisher's practice tests and/or textbooks developed for adoption within the State of New York, from making any reference to the common ownership of the Related Publisher and the </w:t>
      </w:r>
      <w:r w:rsidR="00D01D45">
        <w:rPr>
          <w:rFonts w:ascii="Arial" w:hAnsi="Arial" w:cs="Arial"/>
        </w:rPr>
        <w:t>contractor</w:t>
      </w:r>
      <w:r w:rsidRPr="009C4C2B">
        <w:rPr>
          <w:rFonts w:ascii="Arial" w:hAnsi="Arial" w:cs="Arial"/>
        </w:rPr>
        <w:t xml:space="preserve"> or any reference to the </w:t>
      </w:r>
      <w:r w:rsidR="00D01D45">
        <w:rPr>
          <w:rFonts w:ascii="Arial" w:hAnsi="Arial" w:cs="Arial"/>
        </w:rPr>
        <w:t>contractor</w:t>
      </w:r>
      <w:r w:rsidRPr="009C4C2B">
        <w:rPr>
          <w:rFonts w:ascii="Arial" w:hAnsi="Arial" w:cs="Arial"/>
        </w:rPr>
        <w:t>'s performance.</w:t>
      </w:r>
    </w:p>
    <w:p w14:paraId="08E1D112" w14:textId="66363339" w:rsidR="00806133" w:rsidRDefault="00806133">
      <w:pPr>
        <w:rPr>
          <w:rFonts w:ascii="Arial" w:hAnsi="Arial"/>
          <w:b/>
          <w:u w:val="single"/>
        </w:rPr>
      </w:pPr>
    </w:p>
    <w:p w14:paraId="54A063E3" w14:textId="089CF7F9" w:rsidR="00B90C9B" w:rsidRPr="00B90C9B" w:rsidRDefault="00B90C9B" w:rsidP="00F37FD6">
      <w:pPr>
        <w:pStyle w:val="Heading3"/>
      </w:pPr>
      <w:bookmarkStart w:id="342" w:name="_Toc46221057"/>
      <w:r w:rsidRPr="00B90C9B">
        <w:t>Invoices and Payments</w:t>
      </w:r>
      <w:bookmarkEnd w:id="340"/>
      <w:bookmarkEnd w:id="341"/>
      <w:bookmarkEnd w:id="342"/>
    </w:p>
    <w:p w14:paraId="2824E7AA" w14:textId="572558CF" w:rsidR="00B90C9B" w:rsidRDefault="00B90C9B" w:rsidP="00B90C9B">
      <w:pPr>
        <w:jc w:val="both"/>
        <w:rPr>
          <w:rFonts w:ascii="Arial" w:hAnsi="Arial"/>
          <w:b/>
          <w:szCs w:val="24"/>
        </w:rPr>
      </w:pPr>
    </w:p>
    <w:p w14:paraId="1F41BB87" w14:textId="3F8569F2" w:rsidR="00B57523" w:rsidRPr="007524CA" w:rsidRDefault="00354CE8" w:rsidP="00B57523">
      <w:pPr>
        <w:jc w:val="both"/>
        <w:rPr>
          <w:rFonts w:ascii="Arial" w:hAnsi="Arial"/>
          <w:szCs w:val="24"/>
        </w:rPr>
      </w:pPr>
      <w:r>
        <w:rPr>
          <w:rFonts w:ascii="Arial" w:hAnsi="Arial"/>
          <w:szCs w:val="24"/>
        </w:rPr>
        <w:t xml:space="preserve">The contractor will furnish an invoice to NYSED on a monthly </w:t>
      </w:r>
      <w:r w:rsidR="00B57523" w:rsidRPr="007524CA">
        <w:rPr>
          <w:rFonts w:ascii="Arial" w:hAnsi="Arial"/>
          <w:szCs w:val="24"/>
        </w:rPr>
        <w:t xml:space="preserve">basis </w:t>
      </w:r>
      <w:r>
        <w:rPr>
          <w:rFonts w:ascii="Arial" w:hAnsi="Arial"/>
          <w:szCs w:val="24"/>
        </w:rPr>
        <w:t xml:space="preserve">for the </w:t>
      </w:r>
      <w:r w:rsidR="00EC055B">
        <w:rPr>
          <w:rFonts w:ascii="Arial" w:hAnsi="Arial"/>
          <w:szCs w:val="24"/>
        </w:rPr>
        <w:t>deliverables provided</w:t>
      </w:r>
      <w:r>
        <w:rPr>
          <w:rFonts w:ascii="Arial" w:hAnsi="Arial"/>
          <w:szCs w:val="24"/>
        </w:rPr>
        <w:t xml:space="preserve">, </w:t>
      </w:r>
      <w:r w:rsidR="00B57523" w:rsidRPr="007524CA">
        <w:rPr>
          <w:rFonts w:ascii="Arial" w:hAnsi="Arial"/>
          <w:szCs w:val="24"/>
        </w:rPr>
        <w:t xml:space="preserve">and must include dates of services and an itemized list of activities and costs consistent with the approved schedule of deliverables contained in the executed contract. Payment(s) to subcontractor(s) should be indicated on the invoice and should list the subcontractors’ names, payment amount, and nature of services provided. Invoices with incomplete information will be returned to the </w:t>
      </w:r>
      <w:r w:rsidR="00B57523">
        <w:rPr>
          <w:rFonts w:ascii="Arial" w:hAnsi="Arial"/>
          <w:szCs w:val="24"/>
        </w:rPr>
        <w:t>contractor</w:t>
      </w:r>
      <w:r w:rsidR="00B57523" w:rsidRPr="007524CA">
        <w:rPr>
          <w:rFonts w:ascii="Arial" w:hAnsi="Arial"/>
          <w:szCs w:val="24"/>
        </w:rPr>
        <w:t>. Invoices should reflect only the deliverables that have been completed and submitted to NYSED. Payments will be made upon 100% completion of each deliverable and approval by NYSED.</w:t>
      </w:r>
    </w:p>
    <w:p w14:paraId="4ECCCEB8" w14:textId="37C3E52A" w:rsidR="00B57523" w:rsidRDefault="00B57523" w:rsidP="00B90C9B">
      <w:pPr>
        <w:jc w:val="both"/>
        <w:rPr>
          <w:rFonts w:ascii="Arial" w:hAnsi="Arial"/>
          <w:b/>
          <w:szCs w:val="24"/>
        </w:rPr>
      </w:pPr>
    </w:p>
    <w:p w14:paraId="1751B1AD" w14:textId="0B940BE4" w:rsidR="005253E8" w:rsidRPr="00B57523" w:rsidRDefault="005253E8" w:rsidP="00CC0225">
      <w:pPr>
        <w:pStyle w:val="Heading3"/>
      </w:pPr>
      <w:bookmarkStart w:id="343" w:name="_Accessibility_of_Web-Based"/>
      <w:bookmarkStart w:id="344" w:name="_Toc46221058"/>
      <w:bookmarkEnd w:id="343"/>
      <w:r w:rsidRPr="00B57523">
        <w:t>Accessibility of Web-Based Information and Applications</w:t>
      </w:r>
      <w:bookmarkEnd w:id="344"/>
    </w:p>
    <w:p w14:paraId="3419ED1A" w14:textId="77777777" w:rsidR="005253E8" w:rsidRPr="000B321B" w:rsidRDefault="005253E8" w:rsidP="005253E8">
      <w:pPr>
        <w:pStyle w:val="BodyTextIndent2"/>
        <w:tabs>
          <w:tab w:val="left" w:pos="1620"/>
        </w:tabs>
        <w:jc w:val="both"/>
        <w:rPr>
          <w:b/>
          <w:bCs/>
        </w:rPr>
      </w:pPr>
    </w:p>
    <w:p w14:paraId="7B9CE22F" w14:textId="06CC4E52" w:rsidR="005C7588" w:rsidRDefault="005C7588" w:rsidP="005C7588">
      <w:pPr>
        <w:tabs>
          <w:tab w:val="left" w:pos="810"/>
        </w:tabs>
        <w:jc w:val="both"/>
        <w:rPr>
          <w:rFonts w:ascii="Arial" w:hAnsi="Arial" w:cs="Arial"/>
          <w:szCs w:val="24"/>
          <w:lang w:val="en"/>
        </w:rPr>
      </w:pPr>
      <w:r w:rsidRPr="005C7588">
        <w:rPr>
          <w:rFonts w:ascii="Arial" w:hAnsi="Arial" w:cs="Arial"/>
          <w:szCs w:val="24"/>
        </w:rPr>
        <w:t xml:space="preserve">The </w:t>
      </w:r>
      <w:hyperlink r:id="rId40" w:history="1">
        <w:r w:rsidRPr="005C7588">
          <w:rPr>
            <w:rStyle w:val="Hyperlink"/>
            <w:rFonts w:ascii="Arial" w:hAnsi="Arial" w:cs="Arial"/>
            <w:szCs w:val="24"/>
          </w:rPr>
          <w:t>NYSED web accessibility policy</w:t>
        </w:r>
      </w:hyperlink>
      <w:r w:rsidRPr="005C7588">
        <w:rPr>
          <w:rFonts w:ascii="Arial" w:hAnsi="Arial" w:cs="Arial"/>
          <w:szCs w:val="24"/>
        </w:rPr>
        <w:t xml:space="preserve"> </w:t>
      </w:r>
      <w:r w:rsidRPr="005C7588">
        <w:rPr>
          <w:rFonts w:ascii="Arial" w:hAnsi="Arial" w:cs="Arial"/>
          <w:szCs w:val="24"/>
          <w:lang w:val="en"/>
        </w:rPr>
        <w:t xml:space="preserve">applies to all internal or external web content and functionality whether developed by, maintained by, or offered either by NYSED or through a third-party </w:t>
      </w:r>
      <w:r w:rsidR="00D01D45">
        <w:rPr>
          <w:rFonts w:ascii="Arial" w:hAnsi="Arial" w:cs="Arial"/>
          <w:szCs w:val="24"/>
          <w:lang w:val="en"/>
        </w:rPr>
        <w:t>contractor</w:t>
      </w:r>
      <w:r w:rsidRPr="005C7588">
        <w:rPr>
          <w:rFonts w:ascii="Arial" w:hAnsi="Arial" w:cs="Arial"/>
          <w:szCs w:val="24"/>
          <w:lang w:val="en"/>
        </w:rPr>
        <w:t xml:space="preserve"> or open source. This policy ensures that all people with disabilities have an equal opportunity to participate in our benefits, programs, and services through web content.</w:t>
      </w:r>
    </w:p>
    <w:p w14:paraId="04E070D0" w14:textId="1825C254" w:rsidR="005C7588" w:rsidRPr="005C7588" w:rsidRDefault="005C7588" w:rsidP="005C7588">
      <w:pPr>
        <w:tabs>
          <w:tab w:val="left" w:pos="810"/>
        </w:tabs>
        <w:jc w:val="both"/>
        <w:rPr>
          <w:rFonts w:ascii="Arial" w:hAnsi="Arial" w:cs="Arial"/>
          <w:szCs w:val="24"/>
          <w:lang w:val="en"/>
        </w:rPr>
      </w:pPr>
      <w:r w:rsidRPr="005C7588">
        <w:rPr>
          <w:rFonts w:ascii="Arial" w:hAnsi="Arial" w:cs="Arial"/>
          <w:szCs w:val="24"/>
          <w:lang w:val="en"/>
        </w:rPr>
        <w:t xml:space="preserve"> </w:t>
      </w:r>
    </w:p>
    <w:p w14:paraId="61A9BB36" w14:textId="7C3E51A9" w:rsidR="005253E8" w:rsidRDefault="008774AC" w:rsidP="00D45D8C">
      <w:pPr>
        <w:pStyle w:val="BodyTextIndent2"/>
        <w:tabs>
          <w:tab w:val="clear" w:pos="270"/>
          <w:tab w:val="clear" w:pos="1440"/>
          <w:tab w:val="left" w:pos="1620"/>
        </w:tabs>
        <w:ind w:left="0"/>
        <w:jc w:val="both"/>
      </w:pPr>
      <w:r>
        <w:t xml:space="preserve">Any </w:t>
      </w:r>
      <w:r w:rsidR="00221C3D">
        <w:t xml:space="preserve">documents, </w:t>
      </w:r>
      <w:r>
        <w:t xml:space="preserve">web-based information and applications development, or programming delivered pursuant to the contract or procurement, will comply with New York State Education Department IT Policy NYSED-WEBACC-001, Web Accessibility Policy as such policy may be amended, modified or </w:t>
      </w:r>
      <w:r>
        <w:lastRenderedPageBreak/>
        <w:t>superseded, which requires that state agency web-based information</w:t>
      </w:r>
      <w:r w:rsidR="00221C3D">
        <w:t>, including documents,</w:t>
      </w:r>
      <w:r>
        <w:t xml:space="preserve"> and applications are accessible to persons with disabilities. </w:t>
      </w:r>
      <w:r w:rsidR="00221C3D">
        <w:t>Documents, w</w:t>
      </w:r>
      <w:r>
        <w:t>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DCFBE0C" w14:textId="77777777" w:rsidR="000F4768" w:rsidRDefault="000F4768" w:rsidP="00D45D8C">
      <w:pPr>
        <w:pStyle w:val="BodyTextIndent2"/>
        <w:tabs>
          <w:tab w:val="clear" w:pos="270"/>
          <w:tab w:val="clear" w:pos="1440"/>
          <w:tab w:val="left" w:pos="1620"/>
        </w:tabs>
        <w:ind w:left="0"/>
        <w:jc w:val="both"/>
      </w:pPr>
    </w:p>
    <w:p w14:paraId="119BC59E" w14:textId="5147886D" w:rsidR="00D45D8C" w:rsidRPr="00B57523" w:rsidRDefault="00D45D8C" w:rsidP="00B57523">
      <w:pPr>
        <w:pStyle w:val="Heading3"/>
      </w:pPr>
      <w:bookmarkStart w:id="345" w:name="_Toc46221059"/>
      <w:r w:rsidRPr="00B57523">
        <w:t>Subcontracting Limit</w:t>
      </w:r>
      <w:bookmarkEnd w:id="345"/>
    </w:p>
    <w:p w14:paraId="6417EF00" w14:textId="77777777" w:rsidR="008F2D2F" w:rsidRDefault="008F2D2F" w:rsidP="00D45D8C">
      <w:pPr>
        <w:pStyle w:val="BodyTextIndent2"/>
        <w:tabs>
          <w:tab w:val="clear" w:pos="270"/>
          <w:tab w:val="clear" w:pos="1440"/>
          <w:tab w:val="left" w:pos="1620"/>
        </w:tabs>
        <w:ind w:left="0"/>
        <w:jc w:val="both"/>
      </w:pPr>
    </w:p>
    <w:p w14:paraId="520F64E3" w14:textId="646440A4" w:rsidR="00EE7DE2" w:rsidRDefault="004D152E" w:rsidP="00D45D8C">
      <w:pPr>
        <w:pStyle w:val="BodyTextIndent2"/>
        <w:tabs>
          <w:tab w:val="clear" w:pos="270"/>
          <w:tab w:val="clear" w:pos="1440"/>
          <w:tab w:val="left" w:pos="1620"/>
        </w:tabs>
        <w:ind w:left="0"/>
        <w:jc w:val="both"/>
      </w:pPr>
      <w:r>
        <w:t>S</w:t>
      </w:r>
      <w:r w:rsidRPr="00606B2C">
        <w:t xml:space="preserve">ubcontracting </w:t>
      </w:r>
      <w:r w:rsidRPr="00606B2C">
        <w:rPr>
          <w:rFonts w:cs="Arial"/>
        </w:rPr>
        <w:t xml:space="preserve">will be limited to </w:t>
      </w:r>
      <w:r>
        <w:rPr>
          <w:rFonts w:cs="Arial"/>
        </w:rPr>
        <w:t>thirty percent (30%) of the total contract budget. A higher subcontracting limit will be allowed only when a bidder is proposing to subcontract for the provision of the computer-based testing platform. In this case, the subcontracting limit will be increased to fifty percent (</w:t>
      </w:r>
      <w:r w:rsidRPr="00606B2C">
        <w:rPr>
          <w:rFonts w:cs="Arial"/>
        </w:rPr>
        <w:t>50%</w:t>
      </w:r>
      <w:r>
        <w:rPr>
          <w:rFonts w:cs="Arial"/>
        </w:rPr>
        <w:t>)</w:t>
      </w:r>
      <w:r w:rsidRPr="00606B2C">
        <w:rPr>
          <w:rFonts w:cs="Arial"/>
        </w:rPr>
        <w:t xml:space="preserve"> of the total contract budget. </w:t>
      </w:r>
      <w:r>
        <w:rPr>
          <w:rFonts w:cs="Arial"/>
        </w:rPr>
        <w:t>In all other cases, the subcontracting limit will be thirty</w:t>
      </w:r>
      <w:r w:rsidR="0036460F">
        <w:rPr>
          <w:rFonts w:cs="Arial"/>
        </w:rPr>
        <w:t xml:space="preserve"> </w:t>
      </w:r>
      <w:r>
        <w:rPr>
          <w:rFonts w:cs="Arial"/>
        </w:rPr>
        <w:t>percent (30%).</w:t>
      </w:r>
      <w:r w:rsidR="00996E3D">
        <w:rPr>
          <w:rFonts w:cs="Arial"/>
        </w:rPr>
        <w:t xml:space="preserve"> </w:t>
      </w:r>
      <w:r w:rsidR="00293F91" w:rsidRPr="00293F91">
        <w:t xml:space="preserve">NYSED reserves the right to approve all subcontractors. Subcontracting is defined as non-employee, direct, personal services and related incidental expenses, including travel. For purposes of this RFP, the subcontracting limit does not include expenses related to printing, shipping, or the purchase of equipment, supplies, and </w:t>
      </w:r>
      <w:r w:rsidR="0075448A">
        <w:t>materials.</w:t>
      </w:r>
    </w:p>
    <w:p w14:paraId="5A42F2FF" w14:textId="77777777" w:rsidR="00D2285B" w:rsidRPr="00CB22C2" w:rsidRDefault="00D2285B" w:rsidP="00D45D8C">
      <w:pPr>
        <w:pStyle w:val="BodyTextIndent2"/>
        <w:tabs>
          <w:tab w:val="clear" w:pos="270"/>
          <w:tab w:val="clear" w:pos="1440"/>
          <w:tab w:val="left" w:pos="1620"/>
        </w:tabs>
        <w:ind w:left="0"/>
        <w:jc w:val="both"/>
        <w:rPr>
          <w:bCs/>
        </w:rPr>
      </w:pPr>
    </w:p>
    <w:p w14:paraId="339E3B72" w14:textId="35443A28" w:rsidR="00EE7DE2" w:rsidRPr="00CB22C2" w:rsidRDefault="00EE7DE2" w:rsidP="00996E3D">
      <w:pPr>
        <w:spacing w:after="120"/>
        <w:jc w:val="both"/>
        <w:rPr>
          <w:rFonts w:ascii="Arial" w:hAnsi="Arial" w:cs="Arial"/>
          <w:szCs w:val="24"/>
        </w:rPr>
      </w:pPr>
      <w:r w:rsidRPr="00CB22C2">
        <w:rPr>
          <w:rFonts w:ascii="Arial" w:hAnsi="Arial" w:cs="Arial"/>
          <w:szCs w:val="24"/>
        </w:rPr>
        <w:t xml:space="preserve">For </w:t>
      </w:r>
      <w:r w:rsidR="00E80D60">
        <w:rPr>
          <w:rFonts w:ascii="Arial" w:hAnsi="Arial" w:cs="Arial"/>
          <w:szCs w:val="24"/>
        </w:rPr>
        <w:t>contractors</w:t>
      </w:r>
      <w:r w:rsidRPr="00CB22C2">
        <w:rPr>
          <w:rFonts w:ascii="Arial" w:hAnsi="Arial" w:cs="Arial"/>
          <w:szCs w:val="24"/>
        </w:rPr>
        <w:t xml:space="preserve"> using subcontractors, a Vendor Responsibility Questionnaire and a NYSED vendor responsibility review are required for a subcontractor where: </w:t>
      </w:r>
    </w:p>
    <w:p w14:paraId="43EE18C7" w14:textId="77777777" w:rsidR="00EE7DE2" w:rsidRPr="00CB22C2" w:rsidRDefault="00EE7DE2" w:rsidP="009D4576">
      <w:pPr>
        <w:numPr>
          <w:ilvl w:val="0"/>
          <w:numId w:val="236"/>
        </w:numPr>
        <w:spacing w:after="120"/>
        <w:rPr>
          <w:rFonts w:ascii="Arial" w:hAnsi="Arial" w:cs="Arial"/>
          <w:szCs w:val="24"/>
        </w:rPr>
      </w:pPr>
      <w:r w:rsidRPr="00CB22C2">
        <w:rPr>
          <w:rFonts w:ascii="Arial" w:hAnsi="Arial" w:cs="Arial"/>
          <w:szCs w:val="24"/>
        </w:rPr>
        <w:t xml:space="preserve">the subcontractor is known at the time of the contract award; </w:t>
      </w:r>
    </w:p>
    <w:p w14:paraId="20395FDD" w14:textId="77777777" w:rsidR="00EE7DE2" w:rsidRPr="00CB22C2" w:rsidRDefault="00EE7DE2" w:rsidP="009D4576">
      <w:pPr>
        <w:numPr>
          <w:ilvl w:val="0"/>
          <w:numId w:val="236"/>
        </w:numPr>
        <w:spacing w:after="120"/>
        <w:rPr>
          <w:rFonts w:ascii="Arial" w:hAnsi="Arial" w:cs="Arial"/>
          <w:szCs w:val="24"/>
        </w:rPr>
      </w:pPr>
      <w:r w:rsidRPr="00CB22C2">
        <w:rPr>
          <w:rFonts w:ascii="Arial" w:hAnsi="Arial" w:cs="Arial"/>
          <w:szCs w:val="24"/>
        </w:rPr>
        <w:t>the subcontractor is not an entity that is exempt from reporting by OSC; and</w:t>
      </w:r>
    </w:p>
    <w:p w14:paraId="541F6565" w14:textId="3682B1DC" w:rsidR="00EE7DE2" w:rsidRDefault="00EE7DE2" w:rsidP="009D4576">
      <w:pPr>
        <w:numPr>
          <w:ilvl w:val="0"/>
          <w:numId w:val="236"/>
        </w:numPr>
        <w:rPr>
          <w:rFonts w:ascii="Arial" w:hAnsi="Arial" w:cs="Arial"/>
          <w:szCs w:val="24"/>
        </w:rPr>
      </w:pPr>
      <w:r w:rsidRPr="00CB22C2">
        <w:rPr>
          <w:rFonts w:ascii="Arial" w:hAnsi="Arial" w:cs="Arial"/>
          <w:szCs w:val="24"/>
        </w:rPr>
        <w:t>the subcontract will equal or exceed $100,000 over the life of the contract</w:t>
      </w:r>
      <w:r w:rsidR="00996E3D">
        <w:rPr>
          <w:rFonts w:ascii="Arial" w:hAnsi="Arial" w:cs="Arial"/>
          <w:szCs w:val="24"/>
        </w:rPr>
        <w:t>.</w:t>
      </w:r>
      <w:r w:rsidRPr="00CB22C2">
        <w:rPr>
          <w:rFonts w:ascii="Arial" w:hAnsi="Arial" w:cs="Arial"/>
          <w:szCs w:val="24"/>
        </w:rPr>
        <w:t xml:space="preserve"> </w:t>
      </w:r>
    </w:p>
    <w:p w14:paraId="4EEE0BBB" w14:textId="77777777" w:rsidR="00996E3D" w:rsidRPr="00CB22C2" w:rsidRDefault="00996E3D" w:rsidP="00996E3D">
      <w:pPr>
        <w:ind w:left="720"/>
        <w:rPr>
          <w:rFonts w:ascii="Arial" w:hAnsi="Arial" w:cs="Arial"/>
          <w:szCs w:val="24"/>
        </w:rPr>
      </w:pPr>
    </w:p>
    <w:p w14:paraId="318EE4B5" w14:textId="1C01FECB" w:rsidR="00EE7DE2" w:rsidRPr="00CB22C2" w:rsidRDefault="00EE7DE2" w:rsidP="00996E3D">
      <w:pPr>
        <w:tabs>
          <w:tab w:val="left" w:pos="0"/>
        </w:tabs>
        <w:rPr>
          <w:rFonts w:ascii="Arial" w:hAnsi="Arial" w:cs="Arial"/>
          <w:szCs w:val="24"/>
        </w:rPr>
      </w:pPr>
      <w:r w:rsidRPr="00CB22C2">
        <w:rPr>
          <w:rFonts w:ascii="Arial" w:hAnsi="Arial" w:cs="Arial"/>
          <w:szCs w:val="24"/>
        </w:rPr>
        <w:t xml:space="preserve">For additional information about Vendor Responsibility, see the </w:t>
      </w:r>
      <w:r w:rsidR="00E80D60">
        <w:rPr>
          <w:rFonts w:ascii="Arial" w:hAnsi="Arial" w:cs="Arial"/>
          <w:szCs w:val="24"/>
        </w:rPr>
        <w:t>“</w:t>
      </w:r>
      <w:hyperlink w:anchor="_Vendor_Responsibility" w:history="1">
        <w:r w:rsidRPr="00996E3D">
          <w:rPr>
            <w:rStyle w:val="Hyperlink"/>
            <w:rFonts w:ascii="Arial" w:hAnsi="Arial" w:cs="Arial"/>
            <w:bCs/>
            <w:szCs w:val="24"/>
          </w:rPr>
          <w:t>Vendor Responsibility</w:t>
        </w:r>
      </w:hyperlink>
      <w:r w:rsidR="00E80D60">
        <w:rPr>
          <w:rFonts w:ascii="Arial" w:hAnsi="Arial" w:cs="Arial"/>
          <w:b/>
          <w:szCs w:val="24"/>
        </w:rPr>
        <w:t>”</w:t>
      </w:r>
      <w:r w:rsidRPr="00CB22C2">
        <w:rPr>
          <w:rFonts w:ascii="Arial" w:hAnsi="Arial" w:cs="Arial"/>
          <w:b/>
          <w:szCs w:val="24"/>
        </w:rPr>
        <w:t xml:space="preserve"> </w:t>
      </w:r>
      <w:r w:rsidRPr="00CB22C2">
        <w:rPr>
          <w:rFonts w:ascii="Arial" w:hAnsi="Arial" w:cs="Arial"/>
          <w:szCs w:val="24"/>
        </w:rPr>
        <w:t xml:space="preserve">section contained in </w:t>
      </w:r>
      <w:hyperlink w:anchor="_3.)_EVALUATION_CRITERIA" w:history="1">
        <w:r w:rsidRPr="00996E3D">
          <w:rPr>
            <w:rStyle w:val="Hyperlink"/>
            <w:rFonts w:ascii="Arial" w:hAnsi="Arial" w:cs="Arial"/>
            <w:szCs w:val="24"/>
          </w:rPr>
          <w:t>3.) Evaluation Criteria and Method of Award</w:t>
        </w:r>
      </w:hyperlink>
      <w:r w:rsidRPr="00CB22C2">
        <w:rPr>
          <w:rFonts w:ascii="Arial" w:hAnsi="Arial" w:cs="Arial"/>
          <w:b/>
          <w:szCs w:val="24"/>
        </w:rPr>
        <w:t xml:space="preserve"> </w:t>
      </w:r>
      <w:r w:rsidRPr="00CB22C2">
        <w:rPr>
          <w:rFonts w:ascii="Arial" w:hAnsi="Arial" w:cs="Arial"/>
          <w:szCs w:val="24"/>
        </w:rPr>
        <w:t xml:space="preserve">of this RFP. </w:t>
      </w:r>
    </w:p>
    <w:p w14:paraId="51E8C86C" w14:textId="77777777" w:rsidR="00EE7DE2" w:rsidRPr="00CB22C2" w:rsidRDefault="00EE7DE2" w:rsidP="00996E3D">
      <w:pPr>
        <w:pStyle w:val="BodyTextIndent2"/>
        <w:tabs>
          <w:tab w:val="clear" w:pos="270"/>
          <w:tab w:val="clear" w:pos="1440"/>
          <w:tab w:val="left" w:pos="1620"/>
        </w:tabs>
        <w:ind w:left="0"/>
        <w:jc w:val="both"/>
        <w:rPr>
          <w:b/>
        </w:rPr>
      </w:pPr>
    </w:p>
    <w:p w14:paraId="6A5DBAD0" w14:textId="55FCD030" w:rsidR="00D45D8C" w:rsidRPr="00CB22C2" w:rsidRDefault="00D45D8C" w:rsidP="00D45D8C">
      <w:pPr>
        <w:jc w:val="both"/>
        <w:rPr>
          <w:rFonts w:ascii="Arial" w:hAnsi="Arial" w:cs="Arial"/>
          <w:szCs w:val="24"/>
        </w:rPr>
      </w:pPr>
      <w:r w:rsidRPr="00CB22C2">
        <w:rPr>
          <w:rFonts w:ascii="Arial" w:hAnsi="Arial" w:cs="Arial"/>
          <w:szCs w:val="24"/>
        </w:rPr>
        <w:t xml:space="preserve">If the </w:t>
      </w:r>
      <w:r w:rsidR="00D0723F">
        <w:rPr>
          <w:rFonts w:ascii="Arial" w:hAnsi="Arial" w:cs="Arial"/>
          <w:szCs w:val="24"/>
        </w:rPr>
        <w:t>contractor</w:t>
      </w:r>
      <w:r w:rsidRPr="00CB22C2">
        <w:rPr>
          <w:rFonts w:ascii="Arial" w:hAnsi="Arial" w:cs="Arial"/>
          <w:szCs w:val="24"/>
        </w:rPr>
        <w:t xml:space="preserve"> proposes to change subcontractors during the contract period, NYSED must be notified prior to the change. NYSED reserves the right to reject any replacement subcontractors proposed by the </w:t>
      </w:r>
      <w:r w:rsidR="00D0723F">
        <w:rPr>
          <w:rFonts w:ascii="Arial" w:hAnsi="Arial" w:cs="Arial"/>
          <w:szCs w:val="24"/>
        </w:rPr>
        <w:t>contractor</w:t>
      </w:r>
      <w:r w:rsidRPr="00CB22C2">
        <w:rPr>
          <w:rFonts w:ascii="Arial" w:hAnsi="Arial" w:cs="Arial"/>
          <w:szCs w:val="24"/>
        </w:rPr>
        <w:t xml:space="preserve"> and reserves the right to approve all changes in subcontractors. The Subcontracting Form located in the Submission Documents must be updated annually and submitted to NYSED. Using this form, the </w:t>
      </w:r>
      <w:r w:rsidR="00D0723F">
        <w:rPr>
          <w:rFonts w:ascii="Arial" w:hAnsi="Arial" w:cs="Arial"/>
          <w:szCs w:val="24"/>
        </w:rPr>
        <w:t>contractor</w:t>
      </w:r>
      <w:r w:rsidRPr="00CB22C2">
        <w:rPr>
          <w:rFonts w:ascii="Arial" w:hAnsi="Arial" w:cs="Arial"/>
          <w:szCs w:val="24"/>
        </w:rPr>
        <w:t xml:space="preserve"> must also report to NYSED, on an annual basis, actual expenditures incurred for all subcontractors and indicate which subcontracting costs are associated with M/WBE. </w:t>
      </w:r>
    </w:p>
    <w:p w14:paraId="74209ABF" w14:textId="77777777" w:rsidR="00996E3D" w:rsidRDefault="00996E3D" w:rsidP="005857E6">
      <w:pPr>
        <w:pStyle w:val="Heading3"/>
      </w:pPr>
    </w:p>
    <w:p w14:paraId="010E6195" w14:textId="31984401" w:rsidR="00D45D8C" w:rsidRPr="00606B2C" w:rsidRDefault="00D45D8C" w:rsidP="005857E6">
      <w:pPr>
        <w:pStyle w:val="Heading3"/>
      </w:pPr>
      <w:bookmarkStart w:id="346" w:name="_Toc46221060"/>
      <w:r w:rsidRPr="00606B2C">
        <w:t>Staff Changes</w:t>
      </w:r>
      <w:bookmarkEnd w:id="346"/>
    </w:p>
    <w:p w14:paraId="1FC24355" w14:textId="77777777" w:rsidR="00D45D8C" w:rsidRPr="00606B2C" w:rsidRDefault="00D45D8C" w:rsidP="005857E6">
      <w:pPr>
        <w:pStyle w:val="BodyTextIndent2"/>
        <w:tabs>
          <w:tab w:val="clear" w:pos="270"/>
          <w:tab w:val="clear" w:pos="1440"/>
          <w:tab w:val="left" w:pos="1620"/>
        </w:tabs>
        <w:ind w:left="0"/>
        <w:jc w:val="both"/>
        <w:rPr>
          <w:b/>
        </w:rPr>
      </w:pPr>
    </w:p>
    <w:p w14:paraId="7A9DE22D" w14:textId="3709BEA0" w:rsidR="00D45D8C" w:rsidRPr="00606B2C" w:rsidRDefault="00D45D8C" w:rsidP="00D45D8C">
      <w:pPr>
        <w:autoSpaceDE w:val="0"/>
        <w:autoSpaceDN w:val="0"/>
        <w:adjustRightInd w:val="0"/>
        <w:jc w:val="both"/>
        <w:rPr>
          <w:rFonts w:ascii="Arial" w:hAnsi="Arial" w:cs="Arial"/>
          <w:bCs/>
          <w:szCs w:val="24"/>
        </w:rPr>
      </w:pPr>
      <w:r w:rsidRPr="00606B2C">
        <w:rPr>
          <w:rFonts w:ascii="Arial" w:hAnsi="Arial" w:cs="Arial"/>
          <w:bCs/>
          <w:szCs w:val="24"/>
        </w:rPr>
        <w:t>The Contractor will maintain continuity of staff throughout the course of the contract. All changes in staff will be subject to NYSED approval.</w:t>
      </w:r>
      <w:r w:rsidR="00E7346A" w:rsidRPr="00606B2C">
        <w:rPr>
          <w:rFonts w:ascii="Arial" w:hAnsi="Arial" w:cs="Arial"/>
          <w:bCs/>
          <w:szCs w:val="24"/>
        </w:rPr>
        <w:t xml:space="preserve"> </w:t>
      </w:r>
      <w:r w:rsidRPr="00606B2C">
        <w:rPr>
          <w:rFonts w:ascii="Arial" w:hAnsi="Arial" w:cs="Arial"/>
          <w:bCs/>
          <w:szCs w:val="24"/>
        </w:rPr>
        <w:t xml:space="preserve">The replacement </w:t>
      </w:r>
      <w:r w:rsidR="008D183F">
        <w:rPr>
          <w:rFonts w:ascii="Arial" w:hAnsi="Arial" w:cs="Arial"/>
          <w:bCs/>
          <w:szCs w:val="24"/>
        </w:rPr>
        <w:t>staff</w:t>
      </w:r>
      <w:r w:rsidRPr="00606B2C">
        <w:rPr>
          <w:rFonts w:ascii="Arial" w:hAnsi="Arial" w:cs="Arial"/>
          <w:bCs/>
          <w:szCs w:val="24"/>
        </w:rPr>
        <w:t xml:space="preserve"> with comparable skills will be provided at the same or lower rate.</w:t>
      </w:r>
      <w:r w:rsidR="00116F1C" w:rsidRPr="00116F1C">
        <w:t xml:space="preserve"> </w:t>
      </w:r>
      <w:r w:rsidR="008D183F">
        <w:rPr>
          <w:rFonts w:ascii="Arial" w:hAnsi="Arial" w:cs="Arial"/>
          <w:bCs/>
          <w:szCs w:val="24"/>
        </w:rPr>
        <w:t>This provision applies to all</w:t>
      </w:r>
      <w:r w:rsidR="00116F1C" w:rsidRPr="00116F1C">
        <w:rPr>
          <w:rFonts w:ascii="Arial" w:hAnsi="Arial" w:cs="Arial"/>
          <w:bCs/>
          <w:szCs w:val="24"/>
        </w:rPr>
        <w:t xml:space="preserve"> employees of the contractor or of its subcontractors whose regular work assignments include contributing to the development and/or administration of the NYS Grades </w:t>
      </w:r>
      <w:r w:rsidR="006453EC">
        <w:rPr>
          <w:rFonts w:ascii="Arial" w:hAnsi="Arial" w:cs="Arial"/>
          <w:bCs/>
          <w:szCs w:val="24"/>
        </w:rPr>
        <w:t xml:space="preserve">3–8 </w:t>
      </w:r>
      <w:r w:rsidR="00116F1C" w:rsidRPr="00116F1C">
        <w:rPr>
          <w:rFonts w:ascii="Arial" w:hAnsi="Arial" w:cs="Arial"/>
          <w:bCs/>
          <w:szCs w:val="24"/>
        </w:rPr>
        <w:t>ELA and/or Mathematics Tests.</w:t>
      </w:r>
      <w:r w:rsidR="00116F1C">
        <w:rPr>
          <w:rFonts w:ascii="Arial" w:hAnsi="Arial" w:cs="Arial"/>
          <w:bCs/>
          <w:szCs w:val="24"/>
        </w:rPr>
        <w:t xml:space="preserve"> </w:t>
      </w:r>
    </w:p>
    <w:p w14:paraId="0ECB2D1D" w14:textId="77777777" w:rsidR="0013050F" w:rsidRDefault="0013050F" w:rsidP="00CC0225">
      <w:pPr>
        <w:pStyle w:val="Heading3"/>
      </w:pPr>
    </w:p>
    <w:p w14:paraId="53FA935E" w14:textId="66315D0A" w:rsidR="00D45D8C" w:rsidRPr="00606B2C" w:rsidRDefault="00D45D8C" w:rsidP="00CC0225">
      <w:pPr>
        <w:pStyle w:val="Heading3"/>
      </w:pPr>
      <w:bookmarkStart w:id="347" w:name="_Toc46221061"/>
      <w:r w:rsidRPr="00606B2C">
        <w:t>Contract Period</w:t>
      </w:r>
      <w:bookmarkEnd w:id="347"/>
    </w:p>
    <w:p w14:paraId="4EF44F1F" w14:textId="77777777" w:rsidR="00D45D8C" w:rsidRPr="00606B2C" w:rsidRDefault="00D45D8C" w:rsidP="00D45D8C">
      <w:pPr>
        <w:rPr>
          <w:rFonts w:ascii="Arial" w:hAnsi="Arial"/>
          <w:b/>
        </w:rPr>
      </w:pPr>
    </w:p>
    <w:p w14:paraId="0D8C272A" w14:textId="1B0C575C" w:rsidR="00D45D8C" w:rsidRPr="00606B2C" w:rsidRDefault="00D45D8C" w:rsidP="00D45D8C">
      <w:pPr>
        <w:jc w:val="both"/>
        <w:rPr>
          <w:rFonts w:ascii="Arial" w:hAnsi="Arial"/>
        </w:rPr>
      </w:pPr>
      <w:r w:rsidRPr="00606B2C">
        <w:rPr>
          <w:rFonts w:ascii="Arial" w:hAnsi="Arial"/>
        </w:rPr>
        <w:t xml:space="preserve">NYSED will award </w:t>
      </w:r>
      <w:r w:rsidR="00CC0225" w:rsidRPr="00606B2C">
        <w:rPr>
          <w:rFonts w:ascii="Arial" w:hAnsi="Arial"/>
        </w:rPr>
        <w:t>one</w:t>
      </w:r>
      <w:r w:rsidRPr="00606B2C">
        <w:rPr>
          <w:rFonts w:ascii="Arial" w:hAnsi="Arial"/>
        </w:rPr>
        <w:t xml:space="preserve"> contract pursuant to this RFP.</w:t>
      </w:r>
      <w:r w:rsidR="00E7346A" w:rsidRPr="00606B2C">
        <w:rPr>
          <w:rFonts w:ascii="Arial" w:hAnsi="Arial"/>
        </w:rPr>
        <w:t xml:space="preserve"> </w:t>
      </w:r>
      <w:r w:rsidRPr="00606B2C">
        <w:rPr>
          <w:rFonts w:ascii="Arial" w:hAnsi="Arial"/>
        </w:rPr>
        <w:t xml:space="preserve">The contract resulting from this RFP will be for a term </w:t>
      </w:r>
      <w:r w:rsidR="006B7A03" w:rsidRPr="00606B2C">
        <w:rPr>
          <w:rFonts w:ascii="Arial" w:hAnsi="Arial"/>
        </w:rPr>
        <w:t xml:space="preserve">anticipated to </w:t>
      </w:r>
      <w:r w:rsidRPr="00606B2C">
        <w:rPr>
          <w:rFonts w:ascii="Arial" w:hAnsi="Arial"/>
        </w:rPr>
        <w:t xml:space="preserve">begin </w:t>
      </w:r>
      <w:r w:rsidR="00CC0225" w:rsidRPr="00606B2C">
        <w:rPr>
          <w:rFonts w:ascii="Arial" w:hAnsi="Arial"/>
        </w:rPr>
        <w:t>July 1, 202</w:t>
      </w:r>
      <w:r w:rsidR="007D3443">
        <w:rPr>
          <w:rFonts w:ascii="Arial" w:hAnsi="Arial"/>
        </w:rPr>
        <w:t>1</w:t>
      </w:r>
      <w:r w:rsidRPr="00606B2C">
        <w:rPr>
          <w:rFonts w:ascii="Arial" w:hAnsi="Arial"/>
        </w:rPr>
        <w:t xml:space="preserve"> and </w:t>
      </w:r>
      <w:r w:rsidR="006B7A03" w:rsidRPr="00606B2C">
        <w:rPr>
          <w:rFonts w:ascii="Arial" w:hAnsi="Arial"/>
        </w:rPr>
        <w:t xml:space="preserve">to </w:t>
      </w:r>
      <w:r w:rsidRPr="00606B2C">
        <w:rPr>
          <w:rFonts w:ascii="Arial" w:hAnsi="Arial"/>
        </w:rPr>
        <w:t>end</w:t>
      </w:r>
      <w:r w:rsidR="00CC0225" w:rsidRPr="00606B2C">
        <w:rPr>
          <w:rFonts w:ascii="Arial" w:hAnsi="Arial"/>
        </w:rPr>
        <w:t xml:space="preserve"> November 30, 202</w:t>
      </w:r>
      <w:r w:rsidR="007D3443">
        <w:rPr>
          <w:rFonts w:ascii="Arial" w:hAnsi="Arial"/>
        </w:rPr>
        <w:t>6</w:t>
      </w:r>
      <w:r w:rsidRPr="00606B2C">
        <w:rPr>
          <w:rFonts w:ascii="Arial" w:hAnsi="Arial"/>
        </w:rPr>
        <w:t>.</w:t>
      </w:r>
    </w:p>
    <w:p w14:paraId="54C733FF" w14:textId="77777777" w:rsidR="00D45D8C" w:rsidRPr="00606B2C" w:rsidRDefault="00D45D8C" w:rsidP="00D45D8C">
      <w:pPr>
        <w:rPr>
          <w:rFonts w:ascii="Arial" w:hAnsi="Arial"/>
          <w:b/>
        </w:rPr>
      </w:pPr>
      <w:r w:rsidRPr="00606B2C">
        <w:rPr>
          <w:rFonts w:ascii="Arial" w:hAnsi="Arial"/>
          <w:b/>
        </w:rPr>
        <w:lastRenderedPageBreak/>
        <w:fldChar w:fldCharType="begin"/>
      </w:r>
      <w:r w:rsidRPr="00606B2C">
        <w:rPr>
          <w:rFonts w:ascii="Arial" w:hAnsi="Arial"/>
          <w:b/>
        </w:rPr>
        <w:instrText xml:space="preserve">  </w:instrText>
      </w:r>
      <w:r w:rsidRPr="00606B2C">
        <w:rPr>
          <w:rFonts w:ascii="Arial" w:hAnsi="Arial"/>
          <w:b/>
        </w:rPr>
        <w:fldChar w:fldCharType="end"/>
      </w:r>
    </w:p>
    <w:p w14:paraId="42527384" w14:textId="2C43D34F" w:rsidR="00D45D8C" w:rsidRPr="00625836" w:rsidRDefault="00D45D8C" w:rsidP="00625836">
      <w:pPr>
        <w:pStyle w:val="Heading3"/>
      </w:pPr>
      <w:bookmarkStart w:id="348" w:name="_Toc46221062"/>
      <w:r w:rsidRPr="00625836">
        <w:t>Electronic Processing of Payments</w:t>
      </w:r>
      <w:bookmarkEnd w:id="348"/>
    </w:p>
    <w:p w14:paraId="7026644B" w14:textId="77777777" w:rsidR="00D45D8C" w:rsidRPr="00606B2C" w:rsidRDefault="00D45D8C" w:rsidP="00D45D8C">
      <w:pPr>
        <w:jc w:val="both"/>
        <w:rPr>
          <w:rFonts w:ascii="Arial" w:hAnsi="Arial"/>
        </w:rPr>
      </w:pPr>
    </w:p>
    <w:p w14:paraId="0BE28D2E" w14:textId="1A2F5AA1" w:rsidR="00D45D8C" w:rsidRPr="00606B2C" w:rsidRDefault="00D45D8C" w:rsidP="00745753">
      <w:pPr>
        <w:jc w:val="both"/>
      </w:pPr>
      <w:r w:rsidRPr="00606B2C">
        <w:rPr>
          <w:rFonts w:ascii="Arial" w:hAnsi="Arial"/>
        </w:rPr>
        <w:t>In accordance with a directive dated January 22, 2010 by the Director of State Operations</w:t>
      </w:r>
      <w:r w:rsidR="00996E3D" w:rsidRPr="00996E3D">
        <w:rPr>
          <w:rFonts w:ascii="Arial" w:hAnsi="Arial"/>
        </w:rPr>
        <w:t>—</w:t>
      </w:r>
      <w:r w:rsidRPr="00606B2C">
        <w:rPr>
          <w:rFonts w:ascii="Arial" w:hAnsi="Arial"/>
        </w:rPr>
        <w:t>Office of Taxpayer Accountability, all state agency contracts, grants, and purchase orders executed after February 28, 2010 shall contain a provision requiring that contractors and grantees accept electronic payments.</w:t>
      </w:r>
    </w:p>
    <w:p w14:paraId="0D4EE1F9" w14:textId="77777777" w:rsidR="00D45D8C" w:rsidRPr="00606B2C" w:rsidRDefault="00D45D8C" w:rsidP="00D45D8C">
      <w:pPr>
        <w:autoSpaceDE w:val="0"/>
        <w:autoSpaceDN w:val="0"/>
        <w:adjustRightInd w:val="0"/>
        <w:jc w:val="both"/>
        <w:rPr>
          <w:rFonts w:ascii="Arial" w:hAnsi="Arial" w:cs="Arial"/>
          <w:szCs w:val="24"/>
        </w:rPr>
      </w:pPr>
    </w:p>
    <w:p w14:paraId="7993E311" w14:textId="77777777" w:rsidR="007776AD" w:rsidRPr="00606B2C" w:rsidRDefault="007776AD" w:rsidP="000226F4">
      <w:pPr>
        <w:rPr>
          <w:rFonts w:ascii="Arial" w:hAnsi="Arial" w:cs="Arial"/>
          <w:b/>
        </w:rPr>
      </w:pPr>
      <w:r w:rsidRPr="00606B2C">
        <w:rPr>
          <w:rFonts w:ascii="Arial" w:hAnsi="Arial" w:cs="Arial"/>
          <w:b/>
        </w:rPr>
        <w:t>M/WBE AND EQUAL EMPLOYMENT OPPORTUNITIES REQUIREMENTS CONTRACTOR REQUIREMENT AND OBLIGATION UNDER NEW YORK STATE EXECUTIVE LAW, ARTICLE 15-A (PARTICIPATION BY MINORITY GROUP MEMBERS AND WOMEN WITH RESPECT TO STATE CONTRACTS)</w:t>
      </w:r>
    </w:p>
    <w:p w14:paraId="397AFEF5" w14:textId="77777777" w:rsidR="007776AD" w:rsidRPr="00606B2C" w:rsidRDefault="007776AD" w:rsidP="007776AD">
      <w:pPr>
        <w:ind w:left="-57"/>
        <w:rPr>
          <w:rFonts w:ascii="Arial" w:hAnsi="Arial" w:cs="Arial"/>
          <w:szCs w:val="24"/>
        </w:rPr>
      </w:pPr>
    </w:p>
    <w:p w14:paraId="3E93D98A" w14:textId="77777777" w:rsidR="007776AD" w:rsidRPr="00606B2C" w:rsidRDefault="007776AD" w:rsidP="007776AD">
      <w:pPr>
        <w:ind w:left="-57"/>
        <w:jc w:val="both"/>
        <w:rPr>
          <w:rFonts w:ascii="Arial" w:hAnsi="Arial" w:cs="Arial"/>
          <w:szCs w:val="24"/>
        </w:rPr>
      </w:pPr>
      <w:r w:rsidRPr="00606B2C">
        <w:rPr>
          <w:rFonts w:ascii="Arial" w:hAnsi="Arial" w:cs="Arial"/>
          <w:szCs w:val="24"/>
        </w:rPr>
        <w:t>In an effort to eradicate barriers that have historically impeded access by minority group members and women in State contracting activities, Article 15-A, of the New York State Executive Law §310-318, (Participation By Minority Group Members and Women With Respect To State Contracts) was enacted to promote equality of economic opportunities for minority group members and women.</w:t>
      </w:r>
    </w:p>
    <w:p w14:paraId="490D697C" w14:textId="77777777" w:rsidR="007776AD" w:rsidRPr="00606B2C" w:rsidRDefault="007776AD" w:rsidP="007776AD">
      <w:pPr>
        <w:ind w:left="-57"/>
        <w:rPr>
          <w:rFonts w:ascii="Arial" w:hAnsi="Arial" w:cs="Arial"/>
          <w:szCs w:val="24"/>
        </w:rPr>
      </w:pPr>
    </w:p>
    <w:p w14:paraId="22949889" w14:textId="4C592DBA" w:rsidR="007776AD" w:rsidRPr="00606B2C" w:rsidRDefault="007776AD" w:rsidP="007776AD">
      <w:pPr>
        <w:ind w:left="-57"/>
        <w:jc w:val="both"/>
        <w:rPr>
          <w:rFonts w:ascii="Arial" w:hAnsi="Arial" w:cs="Arial"/>
          <w:szCs w:val="24"/>
        </w:rPr>
      </w:pPr>
      <w:r w:rsidRPr="00606B2C">
        <w:rPr>
          <w:rFonts w:ascii="Arial" w:hAnsi="Arial" w:cs="Arial"/>
          <w:szCs w:val="24"/>
        </w:rPr>
        <w:t>The New York State Education Department (“NYSED”) has enacted its policies Equal Opportunity, Non-Discrimination and Affirmative Action and on Minority and Women-Owned Business Enterprise Procurements, consistent with the requirements as set forth under the provisions of Article 15-A (the “Article”) incorporated by reference, requiring Contracting Agencies to implement procedures to ensure that the “Contractor” (as defined under Article 15-A,</w:t>
      </w:r>
      <w:r w:rsidR="00E7346A" w:rsidRPr="00606B2C">
        <w:rPr>
          <w:rFonts w:ascii="Arial" w:hAnsi="Arial" w:cs="Arial"/>
          <w:szCs w:val="24"/>
        </w:rPr>
        <w:t xml:space="preserve"> </w:t>
      </w:r>
      <w:r w:rsidRPr="00606B2C">
        <w:rPr>
          <w:rFonts w:ascii="Arial" w:hAnsi="Arial" w:cs="Arial"/>
          <w:szCs w:val="24"/>
        </w:rPr>
        <w:t>§310.3</w:t>
      </w:r>
      <w:r w:rsidR="00A93047">
        <w:rPr>
          <w:rFonts w:ascii="Arial" w:hAnsi="Arial" w:cs="Arial"/>
          <w:szCs w:val="24"/>
        </w:rPr>
        <w:t>)</w:t>
      </w:r>
      <w:r w:rsidRPr="00606B2C">
        <w:rPr>
          <w:rFonts w:ascii="Arial" w:hAnsi="Arial" w:cs="Arial"/>
          <w:szCs w:val="24"/>
        </w:rPr>
        <w:t xml:space="preserve"> shall mean an individual, a business enterprise, including a sole proprietorship, a partnership, a corporation, a not-for-profit corporation, or any other party to a state contract, or a bidder in conjunction with the award of a state contract or a proposed party to a state contract, complies with requirements to ensure Equal Employment Opportunities for Minority Group Members and Women, in addition to providing Opportunities for Minority and Women-Owned Business Enterprises on all covered state contracts.</w:t>
      </w:r>
    </w:p>
    <w:p w14:paraId="39AC751F" w14:textId="77777777" w:rsidR="007776AD" w:rsidRPr="00606B2C" w:rsidRDefault="007776AD" w:rsidP="007776AD">
      <w:pPr>
        <w:ind w:left="-57"/>
        <w:rPr>
          <w:rFonts w:ascii="Arial" w:hAnsi="Arial" w:cs="Arial"/>
          <w:szCs w:val="24"/>
        </w:rPr>
      </w:pPr>
    </w:p>
    <w:p w14:paraId="2815E654" w14:textId="77777777" w:rsidR="007776AD" w:rsidRPr="00606B2C" w:rsidRDefault="007776AD" w:rsidP="007776AD">
      <w:pPr>
        <w:ind w:left="-57"/>
        <w:jc w:val="both"/>
        <w:rPr>
          <w:rFonts w:ascii="Arial" w:hAnsi="Arial" w:cs="Arial"/>
          <w:szCs w:val="24"/>
        </w:rPr>
      </w:pPr>
      <w:r w:rsidRPr="00606B2C">
        <w:rPr>
          <w:rFonts w:ascii="Arial" w:hAnsi="Arial" w:cs="Arial"/>
          <w:szCs w:val="24"/>
        </w:rPr>
        <w:t>In keeping with the intent of the Law, it is the expectation of the Commissioner and the responsibility of all contractors participating in and/or selected for procurement opportunities with NYSED, to fulfill their obligations to comply with the requirements of the Article and its implementing regulations.</w:t>
      </w:r>
    </w:p>
    <w:p w14:paraId="6B31E39A" w14:textId="77777777" w:rsidR="007776AD" w:rsidRPr="00606B2C" w:rsidRDefault="007776AD" w:rsidP="007776AD">
      <w:pPr>
        <w:ind w:left="-57"/>
        <w:rPr>
          <w:rFonts w:ascii="Arial" w:hAnsi="Arial" w:cs="Arial"/>
          <w:szCs w:val="24"/>
        </w:rPr>
      </w:pPr>
    </w:p>
    <w:p w14:paraId="73F588E6" w14:textId="63A47A82" w:rsidR="007776AD" w:rsidRPr="00606B2C" w:rsidRDefault="007776AD" w:rsidP="007776AD">
      <w:pPr>
        <w:ind w:left="-57"/>
        <w:jc w:val="both"/>
        <w:rPr>
          <w:rFonts w:ascii="Arial" w:hAnsi="Arial" w:cs="Arial"/>
          <w:szCs w:val="24"/>
        </w:rPr>
      </w:pPr>
      <w:r w:rsidRPr="00606B2C">
        <w:rPr>
          <w:rFonts w:ascii="Arial" w:hAnsi="Arial" w:cs="Arial"/>
          <w:szCs w:val="24"/>
        </w:rPr>
        <w:t>In accordance with these requirements, the contractor hereby agrees to make every good faith effort to promote and assist the participation of certified Minority and Women-Owned Business Enterprises (“M/WBE”) as subcontractors and suppliers on this project for the provision of services and materials in an amount at least equal to the M/WBE goal (Included in the procurement document) as a percentage of the total dollar value of this project.</w:t>
      </w:r>
      <w:r w:rsidR="00E7346A" w:rsidRPr="00606B2C">
        <w:rPr>
          <w:rFonts w:ascii="Arial" w:hAnsi="Arial" w:cs="Arial"/>
          <w:szCs w:val="24"/>
        </w:rPr>
        <w:t xml:space="preserve"> </w:t>
      </w:r>
      <w:r w:rsidRPr="00606B2C">
        <w:rPr>
          <w:rFonts w:ascii="Arial" w:hAnsi="Arial" w:cs="Arial"/>
          <w:szCs w:val="24"/>
        </w:rPr>
        <w:t>In addition, the contractor shall ensure the following:</w:t>
      </w:r>
    </w:p>
    <w:p w14:paraId="2D91C66F" w14:textId="77777777" w:rsidR="007776AD" w:rsidRPr="00606B2C" w:rsidRDefault="007776AD" w:rsidP="007776AD">
      <w:pPr>
        <w:ind w:left="-57"/>
        <w:rPr>
          <w:rFonts w:ascii="Arial" w:hAnsi="Arial" w:cs="Arial"/>
          <w:szCs w:val="24"/>
        </w:rPr>
      </w:pPr>
    </w:p>
    <w:p w14:paraId="4C7652EF" w14:textId="35A6174E" w:rsidR="007776AD" w:rsidRPr="00606B2C" w:rsidRDefault="007776AD" w:rsidP="007776AD">
      <w:pPr>
        <w:ind w:left="-57"/>
        <w:jc w:val="both"/>
        <w:rPr>
          <w:rFonts w:ascii="Arial" w:hAnsi="Arial" w:cs="Arial"/>
          <w:szCs w:val="24"/>
        </w:rPr>
      </w:pPr>
      <w:r w:rsidRPr="00606B2C">
        <w:rPr>
          <w:rFonts w:ascii="Arial" w:hAnsi="Arial" w:cs="Arial"/>
          <w:szCs w:val="24"/>
        </w:rPr>
        <w:t>1.</w:t>
      </w:r>
      <w:r w:rsidR="00E7346A" w:rsidRPr="00606B2C">
        <w:rPr>
          <w:rFonts w:ascii="Arial" w:hAnsi="Arial" w:cs="Arial"/>
          <w:szCs w:val="24"/>
        </w:rPr>
        <w:t xml:space="preserve"> </w:t>
      </w:r>
      <w:r w:rsidRPr="00606B2C">
        <w:rPr>
          <w:rFonts w:ascii="Arial" w:hAnsi="Arial" w:cs="Arial"/>
          <w:szCs w:val="24"/>
        </w:rPr>
        <w:t>All state contracts and all documents soliciting bids or proposals for state contracts contain or make reference to the following provisions:</w:t>
      </w:r>
    </w:p>
    <w:p w14:paraId="72588705" w14:textId="77777777" w:rsidR="007776AD" w:rsidRPr="00606B2C" w:rsidRDefault="007776AD" w:rsidP="007776AD">
      <w:pPr>
        <w:ind w:left="-57"/>
        <w:rPr>
          <w:rFonts w:ascii="Arial" w:hAnsi="Arial" w:cs="Arial"/>
          <w:szCs w:val="24"/>
        </w:rPr>
      </w:pPr>
    </w:p>
    <w:p w14:paraId="4940AFBF" w14:textId="143C1CAD" w:rsidR="007776AD" w:rsidRPr="00606B2C" w:rsidRDefault="007776AD" w:rsidP="007776AD">
      <w:pPr>
        <w:ind w:left="-57"/>
        <w:jc w:val="both"/>
        <w:rPr>
          <w:rFonts w:ascii="Arial" w:hAnsi="Arial" w:cs="Arial"/>
          <w:szCs w:val="24"/>
        </w:rPr>
      </w:pPr>
      <w:r w:rsidRPr="00606B2C">
        <w:rPr>
          <w:rFonts w:ascii="Arial" w:hAnsi="Arial" w:cs="Arial"/>
          <w:szCs w:val="24"/>
        </w:rPr>
        <w:t>a. The contractor will not discriminate against employees or applicants for employment because of race, creed, color, national origin, sex, age, disability, marital status, gender, religion, veteran status, sexual orientation, genetic disposition</w:t>
      </w:r>
      <w:r w:rsidR="00A93047">
        <w:rPr>
          <w:rFonts w:ascii="Arial" w:hAnsi="Arial" w:cs="Arial"/>
          <w:szCs w:val="24"/>
        </w:rPr>
        <w:t>,</w:t>
      </w:r>
      <w:r w:rsidRPr="00606B2C">
        <w:rPr>
          <w:rFonts w:ascii="Arial" w:hAnsi="Arial" w:cs="Arial"/>
          <w:szCs w:val="24"/>
        </w:rPr>
        <w:t xml:space="preserve"> or carrier status and will undertake or continue existing programs of affirmative action to ensure that minority group members and women are afforded equal employment opportunities without discrimination.</w:t>
      </w:r>
    </w:p>
    <w:p w14:paraId="51A2FFA3" w14:textId="77777777" w:rsidR="007776AD" w:rsidRPr="00606B2C" w:rsidRDefault="007776AD" w:rsidP="007776AD">
      <w:pPr>
        <w:ind w:left="-57"/>
        <w:jc w:val="both"/>
        <w:rPr>
          <w:rFonts w:ascii="Arial" w:hAnsi="Arial" w:cs="Arial"/>
          <w:szCs w:val="24"/>
        </w:rPr>
      </w:pPr>
    </w:p>
    <w:p w14:paraId="7535F477" w14:textId="65451713" w:rsidR="007776AD" w:rsidRPr="00606B2C" w:rsidRDefault="007776AD" w:rsidP="007776AD">
      <w:pPr>
        <w:ind w:left="-57"/>
        <w:jc w:val="both"/>
        <w:rPr>
          <w:rFonts w:ascii="Arial" w:hAnsi="Arial" w:cs="Arial"/>
          <w:szCs w:val="24"/>
        </w:rPr>
      </w:pPr>
      <w:r w:rsidRPr="00606B2C">
        <w:rPr>
          <w:rFonts w:ascii="Arial" w:hAnsi="Arial" w:cs="Arial"/>
          <w:szCs w:val="24"/>
        </w:rPr>
        <w:lastRenderedPageBreak/>
        <w:t>For purposes of the Article, affirmative action shall mean recruitment, employment, job assignment, promotion, upgrading, demotion, transfer, layoff or termination</w:t>
      </w:r>
      <w:r w:rsidR="00A93047">
        <w:rPr>
          <w:rFonts w:ascii="Arial" w:hAnsi="Arial" w:cs="Arial"/>
          <w:szCs w:val="24"/>
        </w:rPr>
        <w:t>,</w:t>
      </w:r>
      <w:r w:rsidRPr="00606B2C">
        <w:rPr>
          <w:rFonts w:ascii="Arial" w:hAnsi="Arial" w:cs="Arial"/>
          <w:szCs w:val="24"/>
        </w:rPr>
        <w:t xml:space="preserve"> and rate of pay or other forms of compensation.</w:t>
      </w:r>
    </w:p>
    <w:p w14:paraId="31F07AC8" w14:textId="77777777" w:rsidR="007776AD" w:rsidRPr="00606B2C" w:rsidRDefault="007776AD" w:rsidP="007776AD">
      <w:pPr>
        <w:ind w:left="-57"/>
        <w:rPr>
          <w:rFonts w:ascii="Arial" w:hAnsi="Arial" w:cs="Arial"/>
          <w:szCs w:val="24"/>
        </w:rPr>
      </w:pPr>
    </w:p>
    <w:p w14:paraId="71A326BE" w14:textId="53E90360" w:rsidR="007776AD" w:rsidRPr="00606B2C" w:rsidRDefault="007776AD" w:rsidP="007776AD">
      <w:pPr>
        <w:ind w:left="-57"/>
        <w:jc w:val="both"/>
        <w:rPr>
          <w:rFonts w:ascii="Arial" w:hAnsi="Arial" w:cs="Arial"/>
          <w:szCs w:val="24"/>
        </w:rPr>
      </w:pPr>
      <w:r w:rsidRPr="00606B2C">
        <w:rPr>
          <w:rFonts w:ascii="Arial" w:hAnsi="Arial" w:cs="Arial"/>
          <w:szCs w:val="24"/>
        </w:rPr>
        <w:t>b.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marital status, gender, religion, veteran status, sexual orientation, genetic disposition</w:t>
      </w:r>
      <w:r w:rsidR="00A93047">
        <w:rPr>
          <w:rFonts w:ascii="Arial" w:hAnsi="Arial" w:cs="Arial"/>
          <w:szCs w:val="24"/>
        </w:rPr>
        <w:t>,</w:t>
      </w:r>
      <w:r w:rsidRPr="00606B2C">
        <w:rPr>
          <w:rFonts w:ascii="Arial" w:hAnsi="Arial" w:cs="Arial"/>
          <w:szCs w:val="24"/>
        </w:rPr>
        <w:t xml:space="preserve"> or carrier status</w:t>
      </w:r>
      <w:r w:rsidR="00A93047">
        <w:rPr>
          <w:rFonts w:ascii="Arial" w:hAnsi="Arial" w:cs="Arial"/>
          <w:szCs w:val="24"/>
        </w:rPr>
        <w:t>,</w:t>
      </w:r>
      <w:r w:rsidRPr="00606B2C">
        <w:rPr>
          <w:rFonts w:ascii="Arial" w:hAnsi="Arial" w:cs="Arial"/>
          <w:szCs w:val="24"/>
        </w:rPr>
        <w:t xml:space="preserve"> and that such union or representative will affirmatively cooperate in the implementation of the contractor’s obligation herein.</w:t>
      </w:r>
    </w:p>
    <w:p w14:paraId="1B1229EE" w14:textId="77777777" w:rsidR="007776AD" w:rsidRPr="00606B2C" w:rsidRDefault="007776AD" w:rsidP="007776AD">
      <w:pPr>
        <w:ind w:left="-57"/>
        <w:rPr>
          <w:rFonts w:ascii="Arial" w:hAnsi="Arial" w:cs="Arial"/>
          <w:szCs w:val="24"/>
        </w:rPr>
      </w:pPr>
    </w:p>
    <w:p w14:paraId="22DF6050" w14:textId="71A80D62" w:rsidR="007776AD" w:rsidRPr="00606B2C" w:rsidRDefault="007776AD" w:rsidP="007776AD">
      <w:pPr>
        <w:ind w:left="-57"/>
        <w:jc w:val="both"/>
        <w:rPr>
          <w:rFonts w:ascii="Arial" w:hAnsi="Arial" w:cs="Arial"/>
          <w:szCs w:val="24"/>
        </w:rPr>
      </w:pPr>
      <w:r w:rsidRPr="00606B2C">
        <w:rPr>
          <w:rFonts w:ascii="Arial" w:hAnsi="Arial" w:cs="Arial"/>
          <w:szCs w:val="24"/>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marital status, gender, religion, veteran status, sexual orientation, genetic disposition</w:t>
      </w:r>
      <w:r w:rsidR="00C22F96">
        <w:rPr>
          <w:rFonts w:ascii="Arial" w:hAnsi="Arial" w:cs="Arial"/>
          <w:szCs w:val="24"/>
        </w:rPr>
        <w:t>,</w:t>
      </w:r>
      <w:r w:rsidRPr="00606B2C">
        <w:rPr>
          <w:rFonts w:ascii="Arial" w:hAnsi="Arial" w:cs="Arial"/>
          <w:szCs w:val="24"/>
        </w:rPr>
        <w:t xml:space="preserve"> or carrier status.</w:t>
      </w:r>
    </w:p>
    <w:p w14:paraId="6E7E9029" w14:textId="77777777" w:rsidR="007776AD" w:rsidRPr="00606B2C" w:rsidRDefault="007776AD" w:rsidP="007776AD">
      <w:pPr>
        <w:ind w:left="-57"/>
        <w:jc w:val="both"/>
        <w:rPr>
          <w:rFonts w:ascii="Arial" w:hAnsi="Arial" w:cs="Arial"/>
          <w:szCs w:val="24"/>
        </w:rPr>
      </w:pPr>
    </w:p>
    <w:p w14:paraId="086D7074" w14:textId="3C7B85D9" w:rsidR="007776AD" w:rsidRPr="00606B2C" w:rsidRDefault="007776AD" w:rsidP="007776AD">
      <w:pPr>
        <w:ind w:left="-57"/>
        <w:jc w:val="both"/>
        <w:rPr>
          <w:rFonts w:ascii="Arial" w:hAnsi="Arial" w:cs="Arial"/>
          <w:szCs w:val="24"/>
        </w:rPr>
      </w:pPr>
      <w:r w:rsidRPr="00606B2C">
        <w:rPr>
          <w:rFonts w:ascii="Arial" w:hAnsi="Arial" w:cs="Arial"/>
          <w:szCs w:val="24"/>
        </w:rPr>
        <w:t>2.</w:t>
      </w:r>
      <w:r w:rsidR="00E7346A" w:rsidRPr="00606B2C">
        <w:rPr>
          <w:rFonts w:ascii="Arial" w:hAnsi="Arial" w:cs="Arial"/>
          <w:szCs w:val="24"/>
        </w:rPr>
        <w:t xml:space="preserve"> </w:t>
      </w:r>
      <w:r w:rsidRPr="00606B2C">
        <w:rPr>
          <w:rFonts w:ascii="Arial" w:hAnsi="Arial" w:cs="Arial"/>
          <w:szCs w:val="24"/>
        </w:rPr>
        <w:t>The contractor will include the provisions of subdivision one of this section in every subcontract as defined under §310.14, except as provided under §312.6 of the Article, in such a manner that the provisions will be binding upon each subcontractor as to work in connection with the State contract.</w:t>
      </w:r>
    </w:p>
    <w:p w14:paraId="697FD9D8" w14:textId="77777777" w:rsidR="007776AD" w:rsidRPr="00606B2C" w:rsidRDefault="007776AD" w:rsidP="007776AD">
      <w:pPr>
        <w:ind w:left="-57"/>
        <w:jc w:val="both"/>
        <w:rPr>
          <w:rFonts w:ascii="Arial" w:hAnsi="Arial" w:cs="Arial"/>
          <w:szCs w:val="24"/>
        </w:rPr>
      </w:pPr>
    </w:p>
    <w:p w14:paraId="68D52D26" w14:textId="70BD56B7" w:rsidR="007776AD" w:rsidRPr="00606B2C" w:rsidRDefault="007776AD" w:rsidP="007776AD">
      <w:pPr>
        <w:ind w:left="-57"/>
        <w:jc w:val="both"/>
        <w:rPr>
          <w:rFonts w:ascii="Arial" w:hAnsi="Arial" w:cs="Arial"/>
          <w:szCs w:val="24"/>
        </w:rPr>
      </w:pPr>
      <w:r w:rsidRPr="00606B2C">
        <w:rPr>
          <w:rFonts w:ascii="Arial" w:hAnsi="Arial" w:cs="Arial"/>
          <w:szCs w:val="24"/>
        </w:rPr>
        <w:t>3.</w:t>
      </w:r>
      <w:r w:rsidR="00E7346A" w:rsidRPr="00606B2C">
        <w:rPr>
          <w:rFonts w:ascii="Arial" w:hAnsi="Arial" w:cs="Arial"/>
          <w:szCs w:val="24"/>
        </w:rPr>
        <w:t xml:space="preserve"> </w:t>
      </w:r>
      <w:r w:rsidRPr="00606B2C">
        <w:rPr>
          <w:rFonts w:ascii="Arial" w:hAnsi="Arial" w:cs="Arial"/>
          <w:szCs w:val="24"/>
        </w:rPr>
        <w:t>Contractors or subcontractors shall comply with the requirements of any federal law concerning equal employment opportunity, which effectuates the purpose of this section.</w:t>
      </w:r>
    </w:p>
    <w:p w14:paraId="55320A68" w14:textId="77777777" w:rsidR="007776AD" w:rsidRPr="00606B2C" w:rsidRDefault="007776AD" w:rsidP="007776AD">
      <w:pPr>
        <w:ind w:left="-57"/>
        <w:jc w:val="both"/>
        <w:rPr>
          <w:rFonts w:ascii="Arial" w:hAnsi="Arial" w:cs="Arial"/>
          <w:szCs w:val="24"/>
        </w:rPr>
      </w:pPr>
    </w:p>
    <w:p w14:paraId="7A8A5C51" w14:textId="59CA55C4" w:rsidR="007776AD" w:rsidRDefault="007776AD" w:rsidP="007776AD">
      <w:pPr>
        <w:ind w:left="-57"/>
        <w:jc w:val="both"/>
        <w:rPr>
          <w:rFonts w:ascii="Arial" w:hAnsi="Arial" w:cs="Arial"/>
          <w:szCs w:val="24"/>
        </w:rPr>
      </w:pPr>
      <w:r w:rsidRPr="00606B2C">
        <w:rPr>
          <w:rFonts w:ascii="Arial" w:hAnsi="Arial" w:cs="Arial"/>
          <w:szCs w:val="24"/>
        </w:rPr>
        <w:t>4.</w:t>
      </w:r>
      <w:r w:rsidR="00E7346A" w:rsidRPr="00606B2C">
        <w:rPr>
          <w:rFonts w:ascii="Arial" w:hAnsi="Arial" w:cs="Arial"/>
          <w:szCs w:val="24"/>
        </w:rPr>
        <w:t xml:space="preserve"> </w:t>
      </w:r>
      <w:r w:rsidRPr="00606B2C">
        <w:rPr>
          <w:rFonts w:ascii="Arial" w:hAnsi="Arial" w:cs="Arial"/>
          <w:szCs w:val="24"/>
        </w:rPr>
        <w:t>Contractors and subcontractors shall undertake programs of affirmative action and equal employment opportunity as required by this section</w:t>
      </w:r>
      <w:r w:rsidRPr="00606B2C">
        <w:rPr>
          <w:rStyle w:val="FootnoteReference"/>
          <w:rFonts w:ascii="Arial" w:hAnsi="Arial" w:cs="Arial"/>
          <w:szCs w:val="24"/>
        </w:rPr>
        <w:footnoteReference w:id="2"/>
      </w:r>
      <w:r w:rsidRPr="00606B2C">
        <w:rPr>
          <w:rFonts w:ascii="Arial" w:hAnsi="Arial" w:cs="Arial"/>
          <w:szCs w:val="24"/>
        </w:rPr>
        <w:t>.</w:t>
      </w:r>
      <w:r w:rsidR="00E7346A" w:rsidRPr="00606B2C">
        <w:rPr>
          <w:rFonts w:ascii="Arial" w:hAnsi="Arial" w:cs="Arial"/>
          <w:szCs w:val="24"/>
        </w:rPr>
        <w:t xml:space="preserve"> </w:t>
      </w:r>
      <w:bookmarkStart w:id="349" w:name="_Hlk16583789"/>
      <w:r w:rsidRPr="006073B3">
        <w:rPr>
          <w:rFonts w:ascii="Arial" w:hAnsi="Arial" w:cs="Arial"/>
          <w:szCs w:val="24"/>
        </w:rPr>
        <w:t>In accordance with the provision of the Article, the bidder will submit, with t</w:t>
      </w:r>
      <w:r w:rsidRPr="004B5886">
        <w:rPr>
          <w:rFonts w:ascii="Arial" w:hAnsi="Arial" w:cs="Arial"/>
          <w:szCs w:val="24"/>
        </w:rPr>
        <w:t>heir proposal, Staffing Plan (EEO 100).</w:t>
      </w:r>
      <w:bookmarkEnd w:id="349"/>
    </w:p>
    <w:p w14:paraId="4249365D" w14:textId="77777777" w:rsidR="000F4768" w:rsidRPr="00606B2C" w:rsidRDefault="000F4768" w:rsidP="007776AD">
      <w:pPr>
        <w:ind w:left="-57"/>
        <w:jc w:val="both"/>
        <w:rPr>
          <w:rFonts w:ascii="Arial" w:hAnsi="Arial" w:cs="Arial"/>
          <w:szCs w:val="24"/>
        </w:rPr>
      </w:pPr>
    </w:p>
    <w:p w14:paraId="29048118" w14:textId="67D85153" w:rsidR="007776AD" w:rsidRPr="00606B2C" w:rsidRDefault="007776AD" w:rsidP="007776AD">
      <w:pPr>
        <w:ind w:left="-57"/>
        <w:jc w:val="both"/>
        <w:rPr>
          <w:rFonts w:ascii="Arial" w:hAnsi="Arial" w:cs="Arial"/>
          <w:szCs w:val="24"/>
        </w:rPr>
      </w:pPr>
      <w:r w:rsidRPr="00606B2C">
        <w:rPr>
          <w:rFonts w:ascii="Arial" w:hAnsi="Arial" w:cs="Arial"/>
          <w:szCs w:val="24"/>
        </w:rPr>
        <w:t>5.</w:t>
      </w:r>
      <w:r w:rsidR="00E7346A" w:rsidRPr="00606B2C">
        <w:rPr>
          <w:rFonts w:ascii="Arial" w:hAnsi="Arial" w:cs="Arial"/>
          <w:szCs w:val="24"/>
        </w:rPr>
        <w:t xml:space="preserve"> </w:t>
      </w:r>
      <w:r w:rsidRPr="00606B2C">
        <w:rPr>
          <w:rFonts w:ascii="Arial" w:hAnsi="Arial" w:cs="Arial"/>
          <w:szCs w:val="24"/>
        </w:rPr>
        <w:t>Certified businesses (as defined under Article 15-A, §310.1 means a business verified as a minority or women-owned business enterprise pursuant to §314 of the Article) shall be given the opportunity for meaningful participation in the performance of this contract, to actively and affirmatively promote and assist their participation in the performance of this contract, so as to facilitate the award of a fair share of this contract to such businesses.</w:t>
      </w:r>
    </w:p>
    <w:p w14:paraId="2CD93E53" w14:textId="77777777" w:rsidR="007776AD" w:rsidRPr="00606B2C" w:rsidRDefault="007776AD" w:rsidP="007776AD">
      <w:pPr>
        <w:ind w:left="-57"/>
        <w:jc w:val="both"/>
        <w:rPr>
          <w:rFonts w:ascii="Arial" w:hAnsi="Arial" w:cs="Arial"/>
          <w:szCs w:val="24"/>
        </w:rPr>
      </w:pPr>
    </w:p>
    <w:p w14:paraId="2538D05E" w14:textId="25444AA4" w:rsidR="007776AD" w:rsidRPr="00606B2C" w:rsidRDefault="007776AD" w:rsidP="007776AD">
      <w:pPr>
        <w:ind w:left="-57"/>
        <w:jc w:val="both"/>
        <w:rPr>
          <w:rFonts w:ascii="Arial" w:hAnsi="Arial" w:cs="Arial"/>
          <w:szCs w:val="24"/>
        </w:rPr>
      </w:pPr>
      <w:r w:rsidRPr="00606B2C">
        <w:rPr>
          <w:rFonts w:ascii="Arial" w:hAnsi="Arial" w:cs="Arial"/>
          <w:szCs w:val="24"/>
        </w:rPr>
        <w:t xml:space="preserve">6. Contractor shall make a good faith effort to solicit active participation by enterprises identified in the </w:t>
      </w:r>
      <w:hyperlink r:id="rId41" w:history="1">
        <w:r w:rsidR="002C60C1" w:rsidRPr="00606B2C">
          <w:rPr>
            <w:rStyle w:val="Hyperlink"/>
            <w:rFonts w:ascii="Arial" w:hAnsi="Arial" w:cs="Arial"/>
            <w:szCs w:val="24"/>
          </w:rPr>
          <w:t>Empire State Development (“ESD”) directory of certified businesses</w:t>
        </w:r>
      </w:hyperlink>
      <w:r w:rsidRPr="00606B2C">
        <w:rPr>
          <w:rFonts w:ascii="Arial" w:hAnsi="Arial" w:cs="Arial"/>
          <w:szCs w:val="24"/>
        </w:rPr>
        <w:t>. The contractor must document its good faith efforts as set forth in 5 NYCRR 142.8.</w:t>
      </w:r>
      <w:r w:rsidR="00E7346A" w:rsidRPr="00606B2C">
        <w:rPr>
          <w:rFonts w:ascii="Arial" w:hAnsi="Arial" w:cs="Arial"/>
          <w:szCs w:val="24"/>
        </w:rPr>
        <w:t xml:space="preserve"> </w:t>
      </w:r>
      <w:r w:rsidRPr="00606B2C">
        <w:rPr>
          <w:rFonts w:ascii="Arial" w:hAnsi="Arial" w:cs="Arial"/>
          <w:szCs w:val="24"/>
        </w:rPr>
        <w:t>This document, Contractors Good Faith Efforts, can be found in the M/WBE Submission Documents.</w:t>
      </w:r>
    </w:p>
    <w:p w14:paraId="0F9E744D" w14:textId="77777777" w:rsidR="007776AD" w:rsidRPr="00606B2C" w:rsidRDefault="007776AD" w:rsidP="007776AD">
      <w:pPr>
        <w:ind w:left="-57"/>
        <w:jc w:val="both"/>
        <w:rPr>
          <w:rFonts w:ascii="Arial" w:hAnsi="Arial" w:cs="Arial"/>
          <w:szCs w:val="24"/>
        </w:rPr>
      </w:pPr>
    </w:p>
    <w:p w14:paraId="4CE072C2" w14:textId="3C91290F" w:rsidR="007776AD" w:rsidRPr="00606B2C" w:rsidRDefault="007776AD" w:rsidP="007776AD">
      <w:pPr>
        <w:ind w:left="-57"/>
        <w:jc w:val="both"/>
        <w:rPr>
          <w:rFonts w:ascii="Arial" w:hAnsi="Arial" w:cs="Arial"/>
          <w:szCs w:val="24"/>
        </w:rPr>
      </w:pPr>
      <w:r w:rsidRPr="00606B2C">
        <w:rPr>
          <w:rFonts w:ascii="Arial" w:hAnsi="Arial" w:cs="Arial"/>
          <w:szCs w:val="24"/>
        </w:rPr>
        <w:t>7.</w:t>
      </w:r>
      <w:r w:rsidR="00E7346A" w:rsidRPr="00606B2C">
        <w:rPr>
          <w:rFonts w:ascii="Arial" w:hAnsi="Arial" w:cs="Arial"/>
          <w:szCs w:val="24"/>
        </w:rPr>
        <w:t xml:space="preserve"> </w:t>
      </w:r>
      <w:r w:rsidRPr="00606B2C">
        <w:rPr>
          <w:rFonts w:ascii="Arial" w:hAnsi="Arial" w:cs="Arial"/>
          <w:szCs w:val="24"/>
        </w:rPr>
        <w:t>Contractor shall agree, as a condition of entering into said contract, to be bound by the provisions of Article 15-A, §316.</w:t>
      </w:r>
    </w:p>
    <w:p w14:paraId="599F4C93" w14:textId="77777777" w:rsidR="007776AD" w:rsidRPr="00606B2C" w:rsidRDefault="007776AD" w:rsidP="007776AD">
      <w:pPr>
        <w:ind w:left="-57"/>
        <w:jc w:val="both"/>
        <w:rPr>
          <w:rFonts w:ascii="Arial" w:hAnsi="Arial" w:cs="Arial"/>
          <w:szCs w:val="24"/>
        </w:rPr>
      </w:pPr>
    </w:p>
    <w:p w14:paraId="4F4983E9" w14:textId="79788F02" w:rsidR="007776AD" w:rsidRPr="00606B2C" w:rsidRDefault="007776AD" w:rsidP="007776AD">
      <w:pPr>
        <w:ind w:left="-57"/>
        <w:jc w:val="both"/>
        <w:rPr>
          <w:rFonts w:ascii="Arial" w:hAnsi="Arial" w:cs="Arial"/>
          <w:szCs w:val="24"/>
        </w:rPr>
      </w:pPr>
      <w:r w:rsidRPr="00606B2C">
        <w:rPr>
          <w:rFonts w:ascii="Arial" w:hAnsi="Arial" w:cs="Arial"/>
          <w:szCs w:val="24"/>
        </w:rPr>
        <w:t>8.</w:t>
      </w:r>
      <w:r w:rsidR="00E7346A" w:rsidRPr="00606B2C">
        <w:rPr>
          <w:rFonts w:ascii="Arial" w:hAnsi="Arial" w:cs="Arial"/>
          <w:szCs w:val="24"/>
        </w:rPr>
        <w:t xml:space="preserve"> </w:t>
      </w:r>
      <w:r w:rsidRPr="00606B2C">
        <w:rPr>
          <w:rFonts w:ascii="Arial" w:hAnsi="Arial" w:cs="Arial"/>
          <w:szCs w:val="24"/>
        </w:rPr>
        <w:t>Contractor shall include the provisions set forth in paragraphs (6) and (7) above, in every subcontract in a manner that the provisions will be binding upon each subcontractor as to work in connection with this contract.</w:t>
      </w:r>
    </w:p>
    <w:p w14:paraId="525659AF" w14:textId="77777777" w:rsidR="007776AD" w:rsidRPr="00606B2C" w:rsidRDefault="007776AD" w:rsidP="007776AD">
      <w:pPr>
        <w:ind w:left="-57"/>
        <w:jc w:val="both"/>
        <w:rPr>
          <w:rFonts w:ascii="Arial" w:hAnsi="Arial" w:cs="Arial"/>
          <w:szCs w:val="24"/>
        </w:rPr>
      </w:pPr>
    </w:p>
    <w:p w14:paraId="55BB78D2" w14:textId="70B4C91F" w:rsidR="007776AD" w:rsidRPr="00606B2C" w:rsidRDefault="007776AD" w:rsidP="007776AD">
      <w:pPr>
        <w:ind w:left="-57"/>
        <w:jc w:val="both"/>
        <w:rPr>
          <w:rFonts w:ascii="Arial" w:hAnsi="Arial" w:cs="Arial"/>
          <w:szCs w:val="24"/>
        </w:rPr>
      </w:pPr>
      <w:r w:rsidRPr="00606B2C">
        <w:rPr>
          <w:rFonts w:ascii="Arial" w:hAnsi="Arial" w:cs="Arial"/>
          <w:szCs w:val="24"/>
        </w:rPr>
        <w:lastRenderedPageBreak/>
        <w:t>9.</w:t>
      </w:r>
      <w:r w:rsidR="00E7346A" w:rsidRPr="00606B2C">
        <w:rPr>
          <w:rFonts w:ascii="Arial" w:hAnsi="Arial" w:cs="Arial"/>
          <w:szCs w:val="24"/>
        </w:rPr>
        <w:t xml:space="preserve"> </w:t>
      </w:r>
      <w:r w:rsidRPr="00606B2C">
        <w:rPr>
          <w:rFonts w:ascii="Arial" w:hAnsi="Arial" w:cs="Arial"/>
          <w:szCs w:val="24"/>
        </w:rPr>
        <w:t xml:space="preserve">Contractor shall comply with the requirements of any federal law concerning opportunities for M/WBEs </w:t>
      </w:r>
      <w:r w:rsidR="00D67C8B">
        <w:rPr>
          <w:rFonts w:ascii="Arial" w:hAnsi="Arial" w:cs="Arial"/>
          <w:szCs w:val="24"/>
        </w:rPr>
        <w:t>that</w:t>
      </w:r>
      <w:r w:rsidRPr="00606B2C">
        <w:rPr>
          <w:rFonts w:ascii="Arial" w:hAnsi="Arial" w:cs="Arial"/>
          <w:szCs w:val="24"/>
        </w:rPr>
        <w:t xml:space="preserve"> effectuates the purpose of this section.</w:t>
      </w:r>
    </w:p>
    <w:p w14:paraId="1416FFDC" w14:textId="77777777" w:rsidR="007776AD" w:rsidRPr="00606B2C" w:rsidRDefault="007776AD" w:rsidP="007776AD">
      <w:pPr>
        <w:ind w:left="-57"/>
        <w:jc w:val="both"/>
        <w:rPr>
          <w:rFonts w:ascii="Arial" w:hAnsi="Arial" w:cs="Arial"/>
          <w:szCs w:val="24"/>
        </w:rPr>
      </w:pPr>
    </w:p>
    <w:p w14:paraId="51626028" w14:textId="571654B9" w:rsidR="007776AD" w:rsidRPr="00606B2C" w:rsidRDefault="007776AD" w:rsidP="007776AD">
      <w:pPr>
        <w:ind w:left="-57"/>
        <w:jc w:val="both"/>
        <w:rPr>
          <w:rFonts w:ascii="Arial" w:hAnsi="Arial" w:cs="Arial"/>
          <w:szCs w:val="24"/>
        </w:rPr>
      </w:pPr>
      <w:r w:rsidRPr="004B5886">
        <w:rPr>
          <w:rFonts w:ascii="Arial" w:hAnsi="Arial" w:cs="Arial"/>
          <w:szCs w:val="24"/>
        </w:rPr>
        <w:t>10.</w:t>
      </w:r>
      <w:bookmarkStart w:id="350" w:name="_Hlk16584002"/>
      <w:r w:rsidR="00C22F96">
        <w:rPr>
          <w:rFonts w:ascii="Arial" w:hAnsi="Arial" w:cs="Arial"/>
          <w:szCs w:val="24"/>
        </w:rPr>
        <w:t xml:space="preserve"> </w:t>
      </w:r>
      <w:r w:rsidRPr="004B5886">
        <w:rPr>
          <w:rFonts w:ascii="Arial" w:hAnsi="Arial" w:cs="Arial"/>
          <w:szCs w:val="24"/>
        </w:rPr>
        <w:t>Contractor shall submit all necessary M/WBE documents and/or forms as described above as part of their proposal in response to NYSED procurement</w:t>
      </w:r>
      <w:bookmarkEnd w:id="350"/>
      <w:r w:rsidRPr="004B5886">
        <w:rPr>
          <w:rFonts w:ascii="Arial" w:hAnsi="Arial" w:cs="Arial"/>
          <w:szCs w:val="24"/>
        </w:rPr>
        <w:t>.</w:t>
      </w:r>
    </w:p>
    <w:p w14:paraId="460FB214" w14:textId="77777777" w:rsidR="007776AD" w:rsidRPr="00606B2C" w:rsidRDefault="007776AD" w:rsidP="007776AD">
      <w:pPr>
        <w:ind w:left="-57"/>
        <w:jc w:val="both"/>
        <w:rPr>
          <w:rFonts w:ascii="Arial" w:hAnsi="Arial" w:cs="Arial"/>
          <w:szCs w:val="24"/>
        </w:rPr>
      </w:pPr>
    </w:p>
    <w:p w14:paraId="632F710C" w14:textId="6294A0A6" w:rsidR="007776AD" w:rsidRPr="00606B2C" w:rsidRDefault="007776AD" w:rsidP="007776AD">
      <w:pPr>
        <w:ind w:left="-57"/>
        <w:jc w:val="both"/>
        <w:rPr>
          <w:rFonts w:ascii="Arial" w:hAnsi="Arial" w:cs="Arial"/>
          <w:szCs w:val="24"/>
        </w:rPr>
      </w:pPr>
      <w:r w:rsidRPr="00606B2C">
        <w:rPr>
          <w:rFonts w:ascii="Arial" w:hAnsi="Arial" w:cs="Arial"/>
          <w:szCs w:val="24"/>
        </w:rPr>
        <w:t>11.</w:t>
      </w:r>
      <w:r w:rsidR="00E7346A" w:rsidRPr="00606B2C">
        <w:rPr>
          <w:rFonts w:ascii="Arial" w:hAnsi="Arial" w:cs="Arial"/>
          <w:szCs w:val="24"/>
        </w:rPr>
        <w:t xml:space="preserve"> </w:t>
      </w:r>
      <w:r w:rsidRPr="00606B2C">
        <w:rPr>
          <w:rFonts w:ascii="Arial" w:hAnsi="Arial" w:cs="Arial"/>
          <w:szCs w:val="24"/>
        </w:rPr>
        <w:t>The percentage goals established for this RFP are based on the overall availability of M/WBEs certified in the particular areas of expertise identified under this RFP.</w:t>
      </w:r>
      <w:r w:rsidR="00E7346A" w:rsidRPr="00606B2C">
        <w:rPr>
          <w:rFonts w:ascii="Arial" w:hAnsi="Arial" w:cs="Arial"/>
          <w:szCs w:val="24"/>
        </w:rPr>
        <w:t xml:space="preserve"> </w:t>
      </w:r>
      <w:r w:rsidRPr="00606B2C">
        <w:rPr>
          <w:rFonts w:ascii="Arial" w:hAnsi="Arial" w:cs="Arial"/>
          <w:szCs w:val="24"/>
        </w:rPr>
        <w:t xml:space="preserve">These goals should not be construed as rigid and inflexible quotas </w:t>
      </w:r>
      <w:r w:rsidR="00D67C8B">
        <w:rPr>
          <w:rFonts w:ascii="Arial" w:hAnsi="Arial" w:cs="Arial"/>
          <w:szCs w:val="24"/>
        </w:rPr>
        <w:t>that</w:t>
      </w:r>
      <w:r w:rsidRPr="00606B2C">
        <w:rPr>
          <w:rFonts w:ascii="Arial" w:hAnsi="Arial" w:cs="Arial"/>
          <w:szCs w:val="24"/>
        </w:rPr>
        <w:t xml:space="preserve"> must be met, but as targets reasonably attainable by means of applying every good faith effort to make all aspects of the entire Minority and Women-Owned Business Program work.</w:t>
      </w:r>
    </w:p>
    <w:p w14:paraId="2E10B3A6" w14:textId="77777777" w:rsidR="007776AD" w:rsidRPr="00606B2C" w:rsidRDefault="007776AD" w:rsidP="007776AD">
      <w:pPr>
        <w:ind w:left="-57"/>
        <w:jc w:val="both"/>
        <w:rPr>
          <w:rFonts w:ascii="Arial" w:hAnsi="Arial" w:cs="Arial"/>
          <w:szCs w:val="24"/>
        </w:rPr>
      </w:pPr>
    </w:p>
    <w:p w14:paraId="51C8BC6C" w14:textId="490A2CEB" w:rsidR="007776AD" w:rsidRPr="00606B2C" w:rsidRDefault="007776AD" w:rsidP="007776AD">
      <w:pPr>
        <w:ind w:left="-57"/>
        <w:jc w:val="both"/>
        <w:rPr>
          <w:rFonts w:ascii="Arial" w:hAnsi="Arial" w:cs="Arial"/>
          <w:szCs w:val="24"/>
        </w:rPr>
      </w:pPr>
      <w:r w:rsidRPr="00606B2C">
        <w:rPr>
          <w:rFonts w:ascii="Arial" w:hAnsi="Arial" w:cs="Arial"/>
          <w:szCs w:val="24"/>
        </w:rPr>
        <w:t>12.</w:t>
      </w:r>
      <w:r w:rsidR="00E7346A" w:rsidRPr="00606B2C">
        <w:rPr>
          <w:rFonts w:ascii="Arial" w:hAnsi="Arial" w:cs="Arial"/>
          <w:szCs w:val="24"/>
        </w:rPr>
        <w:t xml:space="preserve"> </w:t>
      </w:r>
      <w:r w:rsidRPr="00606B2C">
        <w:rPr>
          <w:rFonts w:ascii="Arial" w:hAnsi="Arial" w:cs="Arial"/>
          <w:szCs w:val="24"/>
        </w:rPr>
        <w:t>Contractor shall ensure that enterprises have been identified (M/WBE 102) within the Utilization Plan, and the contractor shall attempt, in good faith, to utilize such enterprise(s) at least to the extent indicated in the plan, as to what measures and procedures contractor intends to take to comply with the provisions of the Article.</w:t>
      </w:r>
    </w:p>
    <w:p w14:paraId="1CF16243" w14:textId="77777777" w:rsidR="007776AD" w:rsidRPr="00606B2C" w:rsidRDefault="007776AD" w:rsidP="007776AD">
      <w:pPr>
        <w:ind w:left="-57"/>
        <w:jc w:val="both"/>
        <w:rPr>
          <w:rFonts w:ascii="Arial" w:hAnsi="Arial" w:cs="Arial"/>
          <w:szCs w:val="24"/>
        </w:rPr>
      </w:pPr>
    </w:p>
    <w:p w14:paraId="735374CF" w14:textId="12290FA2" w:rsidR="007776AD" w:rsidRPr="00606B2C" w:rsidRDefault="007776AD" w:rsidP="007776AD">
      <w:pPr>
        <w:ind w:left="-57"/>
        <w:jc w:val="both"/>
        <w:rPr>
          <w:rFonts w:ascii="Arial" w:hAnsi="Arial" w:cs="Arial"/>
          <w:szCs w:val="24"/>
        </w:rPr>
      </w:pPr>
      <w:r w:rsidRPr="00606B2C">
        <w:rPr>
          <w:rFonts w:ascii="Arial" w:hAnsi="Arial" w:cs="Arial"/>
          <w:szCs w:val="24"/>
        </w:rPr>
        <w:t>13.</w:t>
      </w:r>
      <w:r w:rsidR="00E7346A" w:rsidRPr="00606B2C">
        <w:rPr>
          <w:rFonts w:ascii="Arial" w:hAnsi="Arial" w:cs="Arial"/>
          <w:szCs w:val="24"/>
        </w:rPr>
        <w:t xml:space="preserve"> </w:t>
      </w:r>
      <w:r w:rsidR="00D67C8B">
        <w:rPr>
          <w:rFonts w:ascii="Arial" w:hAnsi="Arial" w:cs="Arial"/>
          <w:szCs w:val="24"/>
        </w:rPr>
        <w:t>U</w:t>
      </w:r>
      <w:r w:rsidRPr="00606B2C">
        <w:rPr>
          <w:rFonts w:ascii="Arial" w:hAnsi="Arial" w:cs="Arial"/>
          <w:szCs w:val="24"/>
        </w:rPr>
        <w:t>pon written notification from NYSED M/WBE Program Unit as to any deficiencies and required remedies thereof, the contractor</w:t>
      </w:r>
      <w:r w:rsidR="00D67C8B">
        <w:rPr>
          <w:rFonts w:ascii="Arial" w:hAnsi="Arial" w:cs="Arial"/>
          <w:szCs w:val="24"/>
        </w:rPr>
        <w:t xml:space="preserve"> shall</w:t>
      </w:r>
      <w:r w:rsidRPr="00606B2C">
        <w:rPr>
          <w:rFonts w:ascii="Arial" w:hAnsi="Arial" w:cs="Arial"/>
          <w:szCs w:val="24"/>
        </w:rPr>
        <w:t>, within the period of time specified, submit compliance reports documenting remedial actions taken and other information relating to the operation and implementation of the Utilization Plan.</w:t>
      </w:r>
    </w:p>
    <w:p w14:paraId="63B52C8C" w14:textId="77777777" w:rsidR="007776AD" w:rsidRPr="00606B2C" w:rsidRDefault="007776AD" w:rsidP="007776AD">
      <w:pPr>
        <w:ind w:left="-57"/>
        <w:jc w:val="both"/>
        <w:rPr>
          <w:rFonts w:ascii="Arial" w:hAnsi="Arial" w:cs="Arial"/>
          <w:szCs w:val="24"/>
        </w:rPr>
      </w:pPr>
    </w:p>
    <w:p w14:paraId="387AE0BC" w14:textId="77777777" w:rsidR="007776AD" w:rsidRPr="00606B2C" w:rsidRDefault="007776AD" w:rsidP="007776AD">
      <w:pPr>
        <w:ind w:left="-57"/>
        <w:jc w:val="both"/>
        <w:rPr>
          <w:rFonts w:ascii="Arial" w:hAnsi="Arial" w:cs="Arial"/>
          <w:szCs w:val="24"/>
        </w:rPr>
      </w:pPr>
      <w:r w:rsidRPr="00606B2C">
        <w:rPr>
          <w:rFonts w:ascii="Arial" w:hAnsi="Arial" w:cs="Arial"/>
          <w:szCs w:val="24"/>
        </w:rPr>
        <w:t>14. Where it appears that a contractor cannot, after a good faith effort, comply with the M/WBE participation requirements, contractor may file a written application with NYSED M/WBE Program Unit requesting a partial or total waiver (M/WBE 101) of such requirements setting forth the reasons for such contractor’s inability to meet any or all of the participation requirements, together with an explanation of the efforts undertaken by the contractor to obtain the required M/WBE participation.</w:t>
      </w:r>
    </w:p>
    <w:p w14:paraId="5D0C5906" w14:textId="77777777" w:rsidR="007776AD" w:rsidRPr="00606B2C" w:rsidRDefault="007776AD" w:rsidP="007776AD">
      <w:pPr>
        <w:ind w:left="-57"/>
        <w:jc w:val="both"/>
        <w:rPr>
          <w:rFonts w:ascii="Arial" w:hAnsi="Arial" w:cs="Arial"/>
          <w:szCs w:val="24"/>
        </w:rPr>
      </w:pPr>
    </w:p>
    <w:p w14:paraId="3DC01505"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For purposes of determining a contractor’s good faith efforts to comply with the requirements of this section or be entitled to a waiver, NYSED shall consider at the least the following: </w:t>
      </w:r>
    </w:p>
    <w:p w14:paraId="0CF3327E" w14:textId="77777777" w:rsidR="007776AD" w:rsidRPr="00606B2C" w:rsidRDefault="007776AD" w:rsidP="007776AD">
      <w:pPr>
        <w:ind w:left="-57"/>
        <w:jc w:val="both"/>
        <w:rPr>
          <w:rFonts w:ascii="Arial" w:hAnsi="Arial" w:cs="Arial"/>
          <w:szCs w:val="24"/>
        </w:rPr>
      </w:pPr>
    </w:p>
    <w:p w14:paraId="68E4BECC" w14:textId="77777777" w:rsidR="007776AD" w:rsidRPr="00606B2C" w:rsidRDefault="007776AD" w:rsidP="007776AD">
      <w:pPr>
        <w:ind w:left="-57" w:firstLine="6"/>
        <w:jc w:val="both"/>
        <w:rPr>
          <w:rFonts w:ascii="Arial" w:hAnsi="Arial" w:cs="Arial"/>
          <w:szCs w:val="24"/>
        </w:rPr>
      </w:pPr>
      <w:r w:rsidRPr="00606B2C">
        <w:rPr>
          <w:rFonts w:ascii="Arial" w:hAnsi="Arial" w:cs="Arial"/>
          <w:szCs w:val="24"/>
        </w:rPr>
        <w:t>I. Whether the contractor has advertised in general circulation media, trade association publications and minority-focused and women-focused media and, in such event;</w:t>
      </w:r>
    </w:p>
    <w:p w14:paraId="2A788CB3" w14:textId="77777777" w:rsidR="007776AD" w:rsidRPr="00606B2C" w:rsidRDefault="007776AD" w:rsidP="007776AD">
      <w:pPr>
        <w:ind w:left="-57" w:firstLine="726"/>
        <w:jc w:val="both"/>
        <w:rPr>
          <w:rFonts w:ascii="Arial" w:hAnsi="Arial" w:cs="Arial"/>
          <w:szCs w:val="24"/>
        </w:rPr>
      </w:pPr>
    </w:p>
    <w:p w14:paraId="6DBA7AC7"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a. </w:t>
      </w:r>
      <w:r w:rsidRPr="00CA4926">
        <w:rPr>
          <w:rFonts w:ascii="Arial" w:hAnsi="Arial" w:cs="Arial"/>
          <w:szCs w:val="24"/>
        </w:rPr>
        <w:t>Whether or not the certified M/WBEs which have been solicited by the contractor exhibited interest in submitting proposals for a particular project by attending a pre-bid conference; and</w:t>
      </w:r>
    </w:p>
    <w:p w14:paraId="260516A3" w14:textId="77777777" w:rsidR="007776AD" w:rsidRPr="00606B2C" w:rsidRDefault="007776AD" w:rsidP="007776AD">
      <w:pPr>
        <w:ind w:left="-57" w:firstLine="726"/>
        <w:jc w:val="both"/>
        <w:rPr>
          <w:rFonts w:ascii="Arial" w:hAnsi="Arial" w:cs="Arial"/>
          <w:szCs w:val="24"/>
        </w:rPr>
      </w:pPr>
    </w:p>
    <w:p w14:paraId="2C4225E3" w14:textId="77777777" w:rsidR="007776AD" w:rsidRPr="00606B2C" w:rsidRDefault="007776AD" w:rsidP="007776AD">
      <w:pPr>
        <w:ind w:left="-57"/>
        <w:jc w:val="both"/>
        <w:rPr>
          <w:rFonts w:ascii="Arial" w:hAnsi="Arial" w:cs="Arial"/>
          <w:szCs w:val="24"/>
        </w:rPr>
      </w:pPr>
      <w:r w:rsidRPr="00606B2C">
        <w:rPr>
          <w:rFonts w:ascii="Arial" w:hAnsi="Arial" w:cs="Arial"/>
          <w:szCs w:val="24"/>
        </w:rPr>
        <w:t xml:space="preserve">b. </w:t>
      </w:r>
      <w:r w:rsidRPr="00CA4926">
        <w:rPr>
          <w:rFonts w:ascii="Arial" w:hAnsi="Arial" w:cs="Arial"/>
          <w:szCs w:val="24"/>
        </w:rPr>
        <w:t>Whether certified businesses solicited by the contractor responded in a timely fashion to the contractor’s solicitations for timely competitive bid quotations prior to the contracting agency’s deadline for submission of proposals.</w:t>
      </w:r>
    </w:p>
    <w:p w14:paraId="00B43190" w14:textId="77777777" w:rsidR="007776AD" w:rsidRPr="00606B2C" w:rsidRDefault="007776AD" w:rsidP="007776AD">
      <w:pPr>
        <w:ind w:left="-57"/>
        <w:jc w:val="both"/>
        <w:rPr>
          <w:rFonts w:ascii="Arial" w:hAnsi="Arial" w:cs="Arial"/>
          <w:szCs w:val="24"/>
        </w:rPr>
      </w:pPr>
    </w:p>
    <w:p w14:paraId="1BDE085A" w14:textId="77777777" w:rsidR="007776AD" w:rsidRPr="00606B2C" w:rsidRDefault="007776AD" w:rsidP="00D96B49">
      <w:pPr>
        <w:ind w:left="-57"/>
        <w:rPr>
          <w:rFonts w:ascii="Arial" w:hAnsi="Arial" w:cs="Arial"/>
          <w:szCs w:val="24"/>
        </w:rPr>
      </w:pPr>
      <w:r w:rsidRPr="00606B2C">
        <w:rPr>
          <w:rFonts w:ascii="Arial" w:hAnsi="Arial" w:cs="Arial"/>
          <w:szCs w:val="24"/>
        </w:rPr>
        <w:t xml:space="preserve">II. Whether there has been written notification to appropriate certified M/WBEs that appear in the </w:t>
      </w:r>
      <w:hyperlink r:id="rId42" w:history="1">
        <w:r w:rsidR="002C60C1" w:rsidRPr="00606B2C">
          <w:rPr>
            <w:rStyle w:val="Hyperlink"/>
            <w:rFonts w:ascii="Arial" w:hAnsi="Arial" w:cs="Arial"/>
            <w:szCs w:val="24"/>
          </w:rPr>
          <w:t>Empire State Development website</w:t>
        </w:r>
      </w:hyperlink>
      <w:r w:rsidR="00D96B49" w:rsidRPr="00606B2C">
        <w:rPr>
          <w:rFonts w:ascii="Arial" w:hAnsi="Arial" w:cs="Arial"/>
          <w:szCs w:val="24"/>
        </w:rPr>
        <w:t>.</w:t>
      </w:r>
      <w:r w:rsidRPr="00606B2C">
        <w:rPr>
          <w:rFonts w:ascii="Arial" w:hAnsi="Arial" w:cs="Arial"/>
          <w:szCs w:val="24"/>
        </w:rPr>
        <w:t xml:space="preserve"> </w:t>
      </w:r>
    </w:p>
    <w:p w14:paraId="2FF33086" w14:textId="77777777" w:rsidR="007776AD" w:rsidRPr="00606B2C" w:rsidRDefault="007776AD" w:rsidP="007776AD">
      <w:pPr>
        <w:ind w:left="-57"/>
        <w:jc w:val="both"/>
        <w:rPr>
          <w:rFonts w:ascii="Arial" w:hAnsi="Arial" w:cs="Arial"/>
          <w:szCs w:val="24"/>
        </w:rPr>
      </w:pPr>
    </w:p>
    <w:p w14:paraId="1F996321" w14:textId="4C497D83" w:rsidR="007776AD" w:rsidRDefault="007776AD" w:rsidP="007776AD">
      <w:pPr>
        <w:ind w:left="-57"/>
        <w:jc w:val="both"/>
        <w:rPr>
          <w:rFonts w:ascii="Arial" w:hAnsi="Arial" w:cs="Arial"/>
          <w:szCs w:val="24"/>
        </w:rPr>
      </w:pPr>
      <w:r w:rsidRPr="00CA4926">
        <w:rPr>
          <w:rFonts w:ascii="Arial" w:hAnsi="Arial" w:cs="Arial"/>
          <w:szCs w:val="24"/>
        </w:rPr>
        <w:t>All required Affirmative Action, EEO, and M/WBE forms to be submitted along with bids and/or proposals for NYSED procurements are attached hereto.</w:t>
      </w:r>
      <w:r w:rsidR="00E7346A" w:rsidRPr="00CA4926">
        <w:rPr>
          <w:rFonts w:ascii="Arial" w:hAnsi="Arial" w:cs="Arial"/>
          <w:szCs w:val="24"/>
        </w:rPr>
        <w:t xml:space="preserve"> </w:t>
      </w:r>
      <w:r w:rsidRPr="00CA4926">
        <w:rPr>
          <w:rFonts w:ascii="Arial" w:hAnsi="Arial" w:cs="Arial"/>
          <w:szCs w:val="24"/>
        </w:rPr>
        <w:t xml:space="preserve">Bidders must submit subcontracting forms </w:t>
      </w:r>
      <w:r w:rsidR="00D67C8B">
        <w:rPr>
          <w:rFonts w:ascii="Arial" w:hAnsi="Arial" w:cs="Arial"/>
          <w:szCs w:val="24"/>
        </w:rPr>
        <w:t>that</w:t>
      </w:r>
      <w:r w:rsidRPr="00CA4926">
        <w:rPr>
          <w:rFonts w:ascii="Arial" w:hAnsi="Arial" w:cs="Arial"/>
          <w:szCs w:val="24"/>
        </w:rPr>
        <w:t>:</w:t>
      </w:r>
    </w:p>
    <w:p w14:paraId="7B850C2A" w14:textId="77777777" w:rsidR="0013050F" w:rsidRPr="00CA4926" w:rsidRDefault="0013050F" w:rsidP="007776AD">
      <w:pPr>
        <w:ind w:left="-57"/>
        <w:jc w:val="both"/>
        <w:rPr>
          <w:rFonts w:ascii="Arial" w:hAnsi="Arial" w:cs="Arial"/>
          <w:szCs w:val="24"/>
        </w:rPr>
      </w:pPr>
    </w:p>
    <w:p w14:paraId="5A7CAE09" w14:textId="0CB2D7BE" w:rsidR="007776AD" w:rsidRPr="0013050F" w:rsidRDefault="007776AD" w:rsidP="009D4576">
      <w:pPr>
        <w:pStyle w:val="ListParagraph"/>
        <w:numPr>
          <w:ilvl w:val="0"/>
          <w:numId w:val="243"/>
        </w:numPr>
        <w:spacing w:after="120"/>
        <w:contextualSpacing w:val="0"/>
        <w:jc w:val="both"/>
        <w:rPr>
          <w:rFonts w:ascii="Arial" w:hAnsi="Arial" w:cs="Arial"/>
        </w:rPr>
      </w:pPr>
      <w:r w:rsidRPr="0013050F">
        <w:rPr>
          <w:rFonts w:ascii="Arial" w:hAnsi="Arial" w:cs="Arial"/>
        </w:rPr>
        <w:t xml:space="preserve">fully comply with the participation goals specified in the RFP; OR </w:t>
      </w:r>
    </w:p>
    <w:p w14:paraId="747840B4" w14:textId="3A60E541" w:rsidR="007776AD" w:rsidRPr="0013050F" w:rsidRDefault="007776AD" w:rsidP="009D4576">
      <w:pPr>
        <w:pStyle w:val="ListParagraph"/>
        <w:numPr>
          <w:ilvl w:val="0"/>
          <w:numId w:val="243"/>
        </w:numPr>
        <w:spacing w:after="120"/>
        <w:contextualSpacing w:val="0"/>
        <w:jc w:val="both"/>
        <w:rPr>
          <w:rFonts w:ascii="Arial" w:hAnsi="Arial" w:cs="Arial"/>
        </w:rPr>
      </w:pPr>
      <w:r w:rsidRPr="0013050F">
        <w:rPr>
          <w:rFonts w:ascii="Arial" w:hAnsi="Arial" w:cs="Arial"/>
        </w:rPr>
        <w:lastRenderedPageBreak/>
        <w:t xml:space="preserve">partially comply with the participation goals specified in the RFP, and include a request for partial waiver, and document </w:t>
      </w:r>
      <w:r w:rsidR="00D67C8B">
        <w:rPr>
          <w:rFonts w:ascii="Arial" w:hAnsi="Arial" w:cs="Arial"/>
        </w:rPr>
        <w:t>their</w:t>
      </w:r>
      <w:r w:rsidRPr="0013050F">
        <w:rPr>
          <w:rFonts w:ascii="Arial" w:hAnsi="Arial" w:cs="Arial"/>
        </w:rPr>
        <w:t xml:space="preserve"> good faith efforts to fully comply with the percentage goals specified in the RFP; OR</w:t>
      </w:r>
    </w:p>
    <w:p w14:paraId="5EDC69E6" w14:textId="3247C036" w:rsidR="007776AD" w:rsidRDefault="007776AD" w:rsidP="009D4576">
      <w:pPr>
        <w:pStyle w:val="ListParagraph"/>
        <w:numPr>
          <w:ilvl w:val="0"/>
          <w:numId w:val="243"/>
        </w:numPr>
        <w:contextualSpacing w:val="0"/>
        <w:jc w:val="both"/>
        <w:rPr>
          <w:rFonts w:ascii="Arial" w:hAnsi="Arial" w:cs="Arial"/>
        </w:rPr>
      </w:pPr>
      <w:r w:rsidRPr="0013050F">
        <w:rPr>
          <w:rFonts w:ascii="Arial" w:hAnsi="Arial" w:cs="Arial"/>
        </w:rPr>
        <w:t xml:space="preserve">do not include certified M/WBE subcontractors or suppliers, and include a request for a complete waiver, and document </w:t>
      </w:r>
      <w:r w:rsidR="00D67C8B">
        <w:rPr>
          <w:rFonts w:ascii="Arial" w:hAnsi="Arial" w:cs="Arial"/>
        </w:rPr>
        <w:t>their</w:t>
      </w:r>
      <w:r w:rsidRPr="0013050F">
        <w:rPr>
          <w:rFonts w:ascii="Arial" w:hAnsi="Arial" w:cs="Arial"/>
        </w:rPr>
        <w:t xml:space="preserve"> good faith efforts to fully comply with the participation goals specified in the RFP.</w:t>
      </w:r>
    </w:p>
    <w:p w14:paraId="78698E36" w14:textId="77777777" w:rsidR="00C22F96" w:rsidRPr="0013050F" w:rsidRDefault="00C22F96" w:rsidP="00C22F96">
      <w:pPr>
        <w:pStyle w:val="ListParagraph"/>
        <w:contextualSpacing w:val="0"/>
        <w:jc w:val="both"/>
        <w:rPr>
          <w:rFonts w:ascii="Arial" w:hAnsi="Arial" w:cs="Arial"/>
        </w:rPr>
      </w:pPr>
    </w:p>
    <w:p w14:paraId="5E104A4D" w14:textId="25B48178" w:rsidR="002C60C1" w:rsidRPr="00606B2C" w:rsidRDefault="007776AD" w:rsidP="007776AD">
      <w:pPr>
        <w:ind w:left="-57"/>
        <w:jc w:val="both"/>
        <w:rPr>
          <w:rStyle w:val="Hyperlink"/>
          <w:rFonts w:ascii="Arial" w:hAnsi="Arial" w:cs="Arial"/>
          <w:szCs w:val="24"/>
        </w:rPr>
      </w:pPr>
      <w:r w:rsidRPr="00606B2C">
        <w:rPr>
          <w:rFonts w:ascii="Arial" w:hAnsi="Arial" w:cs="Arial"/>
          <w:szCs w:val="24"/>
        </w:rPr>
        <w:t xml:space="preserve">All M/WBE firms are required to </w:t>
      </w:r>
      <w:r w:rsidRPr="00802B2D">
        <w:rPr>
          <w:rFonts w:ascii="Arial" w:hAnsi="Arial" w:cs="Arial"/>
          <w:szCs w:val="24"/>
        </w:rPr>
        <w:t>be certified by Empire State Development (ESD). Online Certification can be found at</w:t>
      </w:r>
      <w:r w:rsidR="002C60C1" w:rsidRPr="00802B2D">
        <w:rPr>
          <w:rFonts w:ascii="Arial" w:hAnsi="Arial" w:cs="Arial"/>
          <w:szCs w:val="24"/>
        </w:rPr>
        <w:t xml:space="preserve"> the</w:t>
      </w:r>
      <w:r w:rsidRPr="00802B2D">
        <w:rPr>
          <w:rFonts w:ascii="Arial" w:hAnsi="Arial" w:cs="Arial"/>
          <w:szCs w:val="24"/>
        </w:rPr>
        <w:t xml:space="preserve"> </w:t>
      </w:r>
      <w:hyperlink r:id="rId43" w:history="1">
        <w:r w:rsidR="002C60C1" w:rsidRPr="00802B2D">
          <w:rPr>
            <w:rStyle w:val="Hyperlink"/>
            <w:rFonts w:ascii="Arial" w:hAnsi="Arial" w:cs="Arial"/>
            <w:szCs w:val="24"/>
          </w:rPr>
          <w:t>New York State Contract System</w:t>
        </w:r>
      </w:hyperlink>
      <w:r w:rsidR="002C60C1" w:rsidRPr="00802B2D">
        <w:rPr>
          <w:rStyle w:val="Hyperlink"/>
          <w:rFonts w:ascii="Arial" w:hAnsi="Arial" w:cs="Arial"/>
          <w:szCs w:val="24"/>
        </w:rPr>
        <w:t xml:space="preserve"> website.</w:t>
      </w:r>
    </w:p>
    <w:p w14:paraId="31FF49A2" w14:textId="66A9D66A" w:rsidR="007776AD" w:rsidRPr="00606B2C" w:rsidRDefault="007776AD" w:rsidP="007776AD">
      <w:pPr>
        <w:ind w:left="-57"/>
        <w:jc w:val="both"/>
        <w:rPr>
          <w:rFonts w:ascii="Arial" w:hAnsi="Arial" w:cs="Arial"/>
          <w:szCs w:val="24"/>
        </w:rPr>
      </w:pPr>
    </w:p>
    <w:p w14:paraId="29B8A7A4" w14:textId="77777777" w:rsidR="00D45D8C" w:rsidRPr="00CB22C2" w:rsidRDefault="007776AD" w:rsidP="000E12CE">
      <w:pPr>
        <w:ind w:left="-57"/>
        <w:jc w:val="both"/>
        <w:rPr>
          <w:sz w:val="28"/>
        </w:rPr>
      </w:pPr>
      <w:r w:rsidRPr="00606B2C">
        <w:rPr>
          <w:rFonts w:ascii="Arial" w:hAnsi="Arial" w:cs="Arial"/>
          <w:b/>
          <w:szCs w:val="24"/>
        </w:rPr>
        <w:t>Failure to comply with the requirements of Article 15-A as set forth under this procurement and in conjunction with the corresponding contract, will result in the withholding of associated funds and other enforcement proceedings set forth under Article 15-A.</w:t>
      </w:r>
    </w:p>
    <w:p w14:paraId="2C04059D" w14:textId="77777777" w:rsidR="00C64C2B" w:rsidRPr="00CB22C2" w:rsidRDefault="00C64C2B" w:rsidP="00D45D8C">
      <w:pPr>
        <w:pStyle w:val="BodyTextIndent2"/>
        <w:tabs>
          <w:tab w:val="clear" w:pos="270"/>
          <w:tab w:val="clear" w:pos="1440"/>
          <w:tab w:val="left" w:pos="1620"/>
        </w:tabs>
        <w:jc w:val="both"/>
        <w:rPr>
          <w:sz w:val="28"/>
        </w:rPr>
        <w:sectPr w:rsidR="00C64C2B" w:rsidRPr="00CB22C2" w:rsidSect="00E0273B">
          <w:pgSz w:w="12240" w:h="15840" w:code="1"/>
          <w:pgMar w:top="720" w:right="720" w:bottom="450" w:left="720" w:header="0" w:footer="720" w:gutter="0"/>
          <w:cols w:space="720"/>
          <w:docGrid w:linePitch="326"/>
        </w:sectPr>
      </w:pPr>
    </w:p>
    <w:p w14:paraId="1ADDE555" w14:textId="1D060F63" w:rsidR="00D45D8C" w:rsidRPr="0041264D" w:rsidRDefault="00D45D8C" w:rsidP="0041264D">
      <w:pPr>
        <w:pStyle w:val="Heading2"/>
        <w:jc w:val="left"/>
        <w:rPr>
          <w:sz w:val="28"/>
        </w:rPr>
      </w:pPr>
      <w:bookmarkStart w:id="351" w:name="_Toc46221063"/>
      <w:bookmarkStart w:id="352" w:name="_Hlk16844954"/>
      <w:r w:rsidRPr="0041264D">
        <w:rPr>
          <w:sz w:val="28"/>
        </w:rPr>
        <w:lastRenderedPageBreak/>
        <w:t>2.)</w:t>
      </w:r>
      <w:r w:rsidRPr="0041264D">
        <w:rPr>
          <w:sz w:val="28"/>
        </w:rPr>
        <w:tab/>
      </w:r>
      <w:r w:rsidRPr="004904B5">
        <w:rPr>
          <w:sz w:val="28"/>
        </w:rPr>
        <w:t>S</w:t>
      </w:r>
      <w:r w:rsidR="00427B5E" w:rsidRPr="004904B5">
        <w:rPr>
          <w:sz w:val="28"/>
        </w:rPr>
        <w:t>UBMISSION</w:t>
      </w:r>
      <w:bookmarkEnd w:id="351"/>
    </w:p>
    <w:p w14:paraId="4DB3AACC" w14:textId="77777777" w:rsidR="00D45D8C" w:rsidRPr="00CB22C2" w:rsidRDefault="00D45D8C" w:rsidP="00D45D8C">
      <w:pPr>
        <w:rPr>
          <w:rFonts w:ascii="Arial" w:hAnsi="Arial"/>
        </w:rPr>
      </w:pPr>
    </w:p>
    <w:p w14:paraId="00AC2171" w14:textId="190B9A81" w:rsidR="00D45D8C" w:rsidRPr="00BD0B34" w:rsidRDefault="00D45D8C" w:rsidP="00BD0B34">
      <w:pPr>
        <w:rPr>
          <w:rFonts w:ascii="Arial" w:hAnsi="Arial" w:cs="Arial"/>
          <w:b/>
        </w:rPr>
      </w:pPr>
      <w:r w:rsidRPr="00BD0B34">
        <w:rPr>
          <w:rFonts w:ascii="Arial" w:hAnsi="Arial" w:cs="Arial"/>
          <w:b/>
        </w:rPr>
        <w:t>Documents to be submitted with this proposal</w:t>
      </w:r>
    </w:p>
    <w:p w14:paraId="668B8A8B" w14:textId="77777777" w:rsidR="00D45D8C" w:rsidRPr="00CB22C2" w:rsidRDefault="00D45D8C" w:rsidP="00D45D8C">
      <w:pPr>
        <w:rPr>
          <w:rFonts w:ascii="Arial" w:hAnsi="Arial"/>
        </w:rPr>
      </w:pPr>
    </w:p>
    <w:p w14:paraId="124EF3EE" w14:textId="0F4A5474"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This section details the submission document or documents that are expected to be transmitted by the respondent to the State Education Department in response to this RFP.</w:t>
      </w:r>
      <w:r w:rsidR="00E7346A">
        <w:rPr>
          <w:rFonts w:ascii="Arial" w:hAnsi="Arial"/>
        </w:rPr>
        <w:t xml:space="preserve"> </w:t>
      </w:r>
      <w:r w:rsidRPr="00CB22C2">
        <w:rPr>
          <w:rFonts w:ascii="Arial" w:hAnsi="Arial"/>
          <w:snapToGrid w:val="0"/>
        </w:rPr>
        <w:t>New York State Education Department shall own all materials, processes, and products (documentation and other written materials</w:t>
      </w:r>
      <w:r w:rsidR="00FE6BDB">
        <w:rPr>
          <w:rFonts w:ascii="Arial" w:hAnsi="Arial"/>
          <w:snapToGrid w:val="0"/>
        </w:rPr>
        <w:t xml:space="preserve"> and data</w:t>
      </w:r>
      <w:r w:rsidRPr="00CB22C2">
        <w:rPr>
          <w:rFonts w:ascii="Arial" w:hAnsi="Arial"/>
          <w:snapToGrid w:val="0"/>
        </w:rPr>
        <w:t>) developed under this contract.</w:t>
      </w:r>
      <w:r w:rsidR="00E7346A">
        <w:rPr>
          <w:rFonts w:ascii="Arial" w:hAnsi="Arial"/>
          <w:snapToGrid w:val="0"/>
        </w:rPr>
        <w:t xml:space="preserve"> </w:t>
      </w:r>
      <w:r w:rsidRPr="00CB22C2">
        <w:rPr>
          <w:rFonts w:ascii="Arial" w:hAnsi="Arial"/>
          <w:snapToGrid w:val="0"/>
        </w:rPr>
        <w:t>Materials prepared under this contract shall be in a form that will be ready for copyright in the name of the New York State Education Department.</w:t>
      </w:r>
      <w:r w:rsidR="00E7346A">
        <w:rPr>
          <w:rFonts w:ascii="Arial" w:hAnsi="Arial"/>
          <w:snapToGrid w:val="0"/>
        </w:rPr>
        <w:t xml:space="preserve"> </w:t>
      </w:r>
      <w:r w:rsidRPr="00CB22C2">
        <w:rPr>
          <w:rFonts w:ascii="Arial" w:hAnsi="Arial"/>
          <w:snapToGrid w:val="0"/>
        </w:rPr>
        <w:t>Any subcontractor is also bound by these terms.</w:t>
      </w:r>
      <w:r w:rsidR="00E7346A">
        <w:rPr>
          <w:rFonts w:ascii="Arial" w:hAnsi="Arial"/>
          <w:snapToGrid w:val="0"/>
        </w:rPr>
        <w:t xml:space="preserve"> </w:t>
      </w:r>
      <w:r w:rsidRPr="00CB22C2">
        <w:rPr>
          <w:rFonts w:ascii="Arial" w:hAnsi="Arial"/>
        </w:rPr>
        <w:t>The submission will become the basis on which NYSED will judge the respondent’s ability to perform the required services as laid out in the RFP.</w:t>
      </w:r>
      <w:r w:rsidR="00E7346A">
        <w:rPr>
          <w:rFonts w:ascii="Arial" w:hAnsi="Arial"/>
        </w:rPr>
        <w:t xml:space="preserve"> </w:t>
      </w:r>
      <w:r w:rsidRPr="00CB22C2">
        <w:rPr>
          <w:rFonts w:ascii="Arial" w:hAnsi="Arial"/>
        </w:rPr>
        <w:t>This will be followed by various terms and conditions that reflect the specific needs of this project.</w:t>
      </w:r>
    </w:p>
    <w:p w14:paraId="79F0B2F2" w14:textId="0054F7EF" w:rsidR="00D45D8C" w:rsidRDefault="00D45D8C" w:rsidP="00D45D8C">
      <w:pPr>
        <w:rPr>
          <w:rFonts w:ascii="Arial" w:hAnsi="Arial"/>
        </w:rPr>
      </w:pPr>
    </w:p>
    <w:p w14:paraId="30AFDE1E" w14:textId="17931D6F" w:rsidR="00606B05" w:rsidRPr="0045072F" w:rsidRDefault="00606B05" w:rsidP="00606B05">
      <w:pPr>
        <w:jc w:val="both"/>
        <w:rPr>
          <w:rFonts w:ascii="Arial" w:hAnsi="Arial"/>
          <w:b/>
        </w:rPr>
      </w:pPr>
      <w:bookmarkStart w:id="353" w:name="_Hlk32994547"/>
      <w:r w:rsidRPr="0045072F">
        <w:rPr>
          <w:rFonts w:ascii="Arial" w:hAnsi="Arial"/>
          <w:b/>
        </w:rPr>
        <w:t>In case of discrepancies b</w:t>
      </w:r>
      <w:r w:rsidR="00EA77E8">
        <w:rPr>
          <w:rFonts w:ascii="Arial" w:hAnsi="Arial"/>
          <w:b/>
        </w:rPr>
        <w:t>etween hardcopy and electronic p</w:t>
      </w:r>
      <w:r w:rsidRPr="0045072F">
        <w:rPr>
          <w:rFonts w:ascii="Arial" w:hAnsi="Arial"/>
          <w:b/>
        </w:rPr>
        <w:t>roposals, the original signed hardcopy shall take precedence.</w:t>
      </w:r>
    </w:p>
    <w:bookmarkEnd w:id="353"/>
    <w:p w14:paraId="18794B93" w14:textId="77777777" w:rsidR="00606B05" w:rsidRPr="00CB22C2" w:rsidRDefault="00606B05" w:rsidP="00D45D8C">
      <w:pPr>
        <w:rPr>
          <w:rFonts w:ascii="Arial" w:hAnsi="Arial"/>
        </w:rPr>
      </w:pPr>
    </w:p>
    <w:p w14:paraId="220DE4AD" w14:textId="455C3CC4" w:rsidR="00D45D8C" w:rsidRPr="00EA726A" w:rsidRDefault="00D45D8C" w:rsidP="0041264D">
      <w:pPr>
        <w:pStyle w:val="Heading3"/>
      </w:pPr>
      <w:bookmarkStart w:id="354" w:name="_Toc46221064"/>
      <w:r w:rsidRPr="00EA726A">
        <w:t>Project Submission</w:t>
      </w:r>
      <w:bookmarkEnd w:id="354"/>
    </w:p>
    <w:p w14:paraId="0A0A96F2" w14:textId="77777777" w:rsidR="00D45D8C" w:rsidRPr="00CB22C2" w:rsidRDefault="00D45D8C" w:rsidP="00D45D8C">
      <w:pPr>
        <w:rPr>
          <w:rFonts w:ascii="Arial" w:hAnsi="Arial"/>
        </w:rPr>
      </w:pPr>
    </w:p>
    <w:p w14:paraId="534D6A13" w14:textId="77777777"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The proposal submitted in response to this RFP must include the following documents:</w:t>
      </w:r>
    </w:p>
    <w:p w14:paraId="5BEB4287" w14:textId="77777777" w:rsidR="00D45D8C" w:rsidRPr="00CB22C2" w:rsidRDefault="00D45D8C" w:rsidP="00D45D8C">
      <w:pPr>
        <w:pStyle w:val="p4"/>
        <w:widowControl/>
        <w:tabs>
          <w:tab w:val="clear" w:pos="720"/>
        </w:tabs>
        <w:spacing w:line="240" w:lineRule="auto"/>
        <w:rPr>
          <w:rFonts w:ascii="Arial" w:hAnsi="Arial"/>
        </w:rPr>
      </w:pPr>
    </w:p>
    <w:p w14:paraId="6B6416E6" w14:textId="11EEAD6A" w:rsidR="00BB4FBB" w:rsidRPr="00CB22C2" w:rsidRDefault="003F01B2" w:rsidP="008B1EC2">
      <w:pPr>
        <w:pStyle w:val="p4"/>
        <w:widowControl/>
        <w:numPr>
          <w:ilvl w:val="0"/>
          <w:numId w:val="209"/>
        </w:numPr>
        <w:tabs>
          <w:tab w:val="clear" w:pos="720"/>
        </w:tabs>
        <w:spacing w:line="240" w:lineRule="auto"/>
        <w:rPr>
          <w:rFonts w:ascii="Arial" w:hAnsi="Arial"/>
        </w:rPr>
      </w:pPr>
      <w:r>
        <w:rPr>
          <w:rFonts w:ascii="Arial" w:hAnsi="Arial"/>
        </w:rPr>
        <w:t>Submission Documents—</w:t>
      </w:r>
      <w:r w:rsidR="00BB4FBB" w:rsidRPr="00CB22C2">
        <w:rPr>
          <w:rFonts w:ascii="Arial" w:hAnsi="Arial"/>
        </w:rPr>
        <w:t xml:space="preserve">Two (2) </w:t>
      </w:r>
      <w:r w:rsidR="00C47A28">
        <w:rPr>
          <w:rFonts w:ascii="Arial" w:hAnsi="Arial"/>
        </w:rPr>
        <w:t>copies (one bearing an original</w:t>
      </w:r>
      <w:r w:rsidR="00BB4FBB" w:rsidRPr="00CB22C2">
        <w:rPr>
          <w:rFonts w:ascii="Arial" w:hAnsi="Arial"/>
        </w:rPr>
        <w:t xml:space="preserve"> signature)</w:t>
      </w:r>
    </w:p>
    <w:p w14:paraId="79CF57EF" w14:textId="61D02B21" w:rsidR="00D45D8C" w:rsidRPr="00CB22C2" w:rsidRDefault="00D45D8C" w:rsidP="008B1EC2">
      <w:pPr>
        <w:pStyle w:val="p4"/>
        <w:widowControl/>
        <w:numPr>
          <w:ilvl w:val="0"/>
          <w:numId w:val="209"/>
        </w:numPr>
        <w:tabs>
          <w:tab w:val="clear" w:pos="720"/>
        </w:tabs>
        <w:spacing w:line="240" w:lineRule="auto"/>
        <w:rPr>
          <w:rFonts w:ascii="Arial" w:hAnsi="Arial"/>
        </w:rPr>
      </w:pPr>
      <w:r w:rsidRPr="00CB22C2">
        <w:rPr>
          <w:rFonts w:ascii="Arial" w:hAnsi="Arial"/>
        </w:rPr>
        <w:t>Technical Proposal</w:t>
      </w:r>
      <w:r w:rsidR="003F01B2">
        <w:rPr>
          <w:rFonts w:ascii="Arial" w:hAnsi="Arial"/>
        </w:rPr>
        <w:t>—</w:t>
      </w:r>
      <w:r w:rsidR="00CD46E6" w:rsidRPr="00CD46E6">
        <w:rPr>
          <w:rFonts w:ascii="Arial" w:hAnsi="Arial"/>
        </w:rPr>
        <w:t>E</w:t>
      </w:r>
      <w:r w:rsidR="005857E6">
        <w:rPr>
          <w:rFonts w:ascii="Arial" w:hAnsi="Arial"/>
        </w:rPr>
        <w:t>leven</w:t>
      </w:r>
      <w:r w:rsidR="00CD46E6" w:rsidRPr="00CD46E6">
        <w:rPr>
          <w:rFonts w:ascii="Arial" w:hAnsi="Arial"/>
        </w:rPr>
        <w:t xml:space="preserve"> (</w:t>
      </w:r>
      <w:r w:rsidR="005857E6">
        <w:rPr>
          <w:rFonts w:ascii="Arial" w:hAnsi="Arial"/>
        </w:rPr>
        <w:t>11)</w:t>
      </w:r>
      <w:r w:rsidR="00CD46E6" w:rsidRPr="00CD46E6">
        <w:rPr>
          <w:rFonts w:ascii="Arial" w:hAnsi="Arial"/>
        </w:rPr>
        <w:t xml:space="preserve"> copies (one bearing an original signature)</w:t>
      </w:r>
    </w:p>
    <w:p w14:paraId="226D58B2" w14:textId="708687A1" w:rsidR="00D45D8C" w:rsidRPr="00CB22C2" w:rsidRDefault="00D45D8C" w:rsidP="008B1EC2">
      <w:pPr>
        <w:pStyle w:val="p4"/>
        <w:widowControl/>
        <w:numPr>
          <w:ilvl w:val="0"/>
          <w:numId w:val="209"/>
        </w:numPr>
        <w:tabs>
          <w:tab w:val="clear" w:pos="720"/>
        </w:tabs>
        <w:spacing w:line="240" w:lineRule="auto"/>
        <w:rPr>
          <w:rFonts w:ascii="Arial" w:hAnsi="Arial"/>
        </w:rPr>
      </w:pPr>
      <w:r w:rsidRPr="00CB22C2">
        <w:rPr>
          <w:rFonts w:ascii="Arial" w:hAnsi="Arial"/>
        </w:rPr>
        <w:t>Cost Proposal—</w:t>
      </w:r>
      <w:r w:rsidR="00FE6BDB">
        <w:rPr>
          <w:rFonts w:ascii="Arial" w:hAnsi="Arial"/>
        </w:rPr>
        <w:t xml:space="preserve">Two (2) </w:t>
      </w:r>
      <w:r w:rsidR="00BC4471">
        <w:rPr>
          <w:rFonts w:ascii="Arial" w:hAnsi="Arial"/>
        </w:rPr>
        <w:t xml:space="preserve">printed </w:t>
      </w:r>
      <w:r w:rsidRPr="00CB22C2">
        <w:rPr>
          <w:rFonts w:ascii="Arial" w:hAnsi="Arial"/>
        </w:rPr>
        <w:t>copies (one bearing an original signature</w:t>
      </w:r>
      <w:r w:rsidR="00BC4471">
        <w:rPr>
          <w:rFonts w:ascii="Arial" w:hAnsi="Arial"/>
        </w:rPr>
        <w:t>, be sure to include printed copies of all 6 worksheets contained in the Cost Proposal Workbook</w:t>
      </w:r>
      <w:r w:rsidRPr="00CB22C2">
        <w:rPr>
          <w:rFonts w:ascii="Arial" w:hAnsi="Arial"/>
        </w:rPr>
        <w:t>)</w:t>
      </w:r>
    </w:p>
    <w:p w14:paraId="10DA0264" w14:textId="7ACADFF3" w:rsidR="00EA726A" w:rsidRDefault="00D45D8C" w:rsidP="008B1EC2">
      <w:pPr>
        <w:pStyle w:val="p4"/>
        <w:widowControl/>
        <w:numPr>
          <w:ilvl w:val="0"/>
          <w:numId w:val="209"/>
        </w:numPr>
        <w:tabs>
          <w:tab w:val="clear" w:pos="720"/>
        </w:tabs>
        <w:spacing w:line="240" w:lineRule="auto"/>
        <w:rPr>
          <w:rFonts w:ascii="Arial" w:hAnsi="Arial"/>
        </w:rPr>
      </w:pPr>
      <w:r w:rsidRPr="00CB22C2">
        <w:rPr>
          <w:rFonts w:ascii="Arial" w:hAnsi="Arial"/>
        </w:rPr>
        <w:t>M/WBE Documents—</w:t>
      </w:r>
      <w:r w:rsidR="00583989">
        <w:rPr>
          <w:rFonts w:ascii="Arial" w:hAnsi="Arial"/>
        </w:rPr>
        <w:t>One</w:t>
      </w:r>
      <w:r w:rsidRPr="00CB22C2">
        <w:rPr>
          <w:rFonts w:ascii="Arial" w:hAnsi="Arial"/>
        </w:rPr>
        <w:t xml:space="preserve"> (</w:t>
      </w:r>
      <w:r w:rsidR="00583989">
        <w:rPr>
          <w:rFonts w:ascii="Arial" w:hAnsi="Arial"/>
        </w:rPr>
        <w:t>1</w:t>
      </w:r>
      <w:r w:rsidRPr="00CB22C2">
        <w:rPr>
          <w:rFonts w:ascii="Arial" w:hAnsi="Arial"/>
        </w:rPr>
        <w:t>) cop</w:t>
      </w:r>
      <w:r w:rsidR="00583989">
        <w:rPr>
          <w:rFonts w:ascii="Arial" w:hAnsi="Arial"/>
        </w:rPr>
        <w:t>y</w:t>
      </w:r>
      <w:r w:rsidRPr="00CB22C2">
        <w:rPr>
          <w:rFonts w:ascii="Arial" w:hAnsi="Arial"/>
        </w:rPr>
        <w:t xml:space="preserve"> (bearing an original signature)</w:t>
      </w:r>
    </w:p>
    <w:p w14:paraId="3FC4B173" w14:textId="1EB56B82" w:rsidR="00D45D8C" w:rsidRPr="00CB22C2" w:rsidRDefault="00CD46E6" w:rsidP="008B1EC2">
      <w:pPr>
        <w:pStyle w:val="p4"/>
        <w:widowControl/>
        <w:numPr>
          <w:ilvl w:val="0"/>
          <w:numId w:val="209"/>
        </w:numPr>
        <w:tabs>
          <w:tab w:val="clear" w:pos="720"/>
        </w:tabs>
        <w:spacing w:line="240" w:lineRule="auto"/>
        <w:rPr>
          <w:rFonts w:ascii="Arial" w:hAnsi="Arial"/>
        </w:rPr>
      </w:pPr>
      <w:r w:rsidRPr="00CD46E6">
        <w:rPr>
          <w:rFonts w:ascii="Arial" w:hAnsi="Arial"/>
        </w:rPr>
        <w:t>Microsoft Office (CD or Flash Drive format)—One (1) electronic version with the submission, technical, cost, and M/WBE proposals. Please place the CD-ROM or Flash Drive in a separate envelope.</w:t>
      </w:r>
      <w:r w:rsidR="00FF0380">
        <w:rPr>
          <w:rFonts w:ascii="Arial" w:hAnsi="Arial"/>
        </w:rPr>
        <w:t xml:space="preserve"> Please note: the cost proposal </w:t>
      </w:r>
      <w:r w:rsidR="00B36118">
        <w:rPr>
          <w:rFonts w:ascii="Arial" w:hAnsi="Arial"/>
        </w:rPr>
        <w:t>should</w:t>
      </w:r>
      <w:r w:rsidR="00FF0380">
        <w:rPr>
          <w:rFonts w:ascii="Arial" w:hAnsi="Arial"/>
        </w:rPr>
        <w:t xml:space="preserve"> be submitted in Excel format, using the template provided by NYSED.</w:t>
      </w:r>
    </w:p>
    <w:p w14:paraId="77D86550" w14:textId="77777777" w:rsidR="00D45D8C" w:rsidRPr="00CB22C2" w:rsidRDefault="00D45D8C" w:rsidP="00D45D8C">
      <w:pPr>
        <w:rPr>
          <w:rFonts w:ascii="Arial" w:hAnsi="Arial"/>
          <w:b/>
        </w:rPr>
      </w:pPr>
    </w:p>
    <w:p w14:paraId="43B3946A" w14:textId="4E9CB6BF" w:rsidR="00D45D8C" w:rsidRPr="00CB22C2" w:rsidRDefault="00D45D8C" w:rsidP="00D45D8C">
      <w:pPr>
        <w:jc w:val="both"/>
        <w:rPr>
          <w:rFonts w:ascii="Arial" w:hAnsi="Arial" w:cs="Arial"/>
        </w:rPr>
      </w:pPr>
      <w:r w:rsidRPr="00CB22C2">
        <w:rPr>
          <w:rFonts w:ascii="Arial" w:hAnsi="Arial" w:cs="Arial"/>
          <w:szCs w:val="24"/>
        </w:rPr>
        <w:t xml:space="preserve">The proposal must be received </w:t>
      </w:r>
      <w:r w:rsidRPr="00573186">
        <w:rPr>
          <w:rFonts w:ascii="Arial" w:hAnsi="Arial" w:cs="Arial"/>
          <w:szCs w:val="24"/>
        </w:rPr>
        <w:t xml:space="preserve">by </w:t>
      </w:r>
      <w:r w:rsidR="001E5AC8">
        <w:rPr>
          <w:rFonts w:ascii="Arial" w:hAnsi="Arial" w:cs="Arial"/>
          <w:b/>
          <w:bCs/>
          <w:szCs w:val="24"/>
        </w:rPr>
        <w:t>November 25</w:t>
      </w:r>
      <w:r w:rsidR="00573186" w:rsidRPr="00573186">
        <w:rPr>
          <w:rFonts w:ascii="Arial" w:hAnsi="Arial" w:cs="Arial"/>
          <w:b/>
          <w:bCs/>
          <w:szCs w:val="24"/>
        </w:rPr>
        <w:t>, 2020</w:t>
      </w:r>
      <w:r w:rsidRPr="00573186">
        <w:rPr>
          <w:rFonts w:ascii="Arial" w:hAnsi="Arial" w:cs="Arial"/>
          <w:szCs w:val="24"/>
        </w:rPr>
        <w:t xml:space="preserve"> </w:t>
      </w:r>
      <w:r w:rsidRPr="00573186">
        <w:rPr>
          <w:rFonts w:ascii="Arial" w:hAnsi="Arial" w:cs="Arial"/>
          <w:b/>
          <w:szCs w:val="24"/>
        </w:rPr>
        <w:t>by</w:t>
      </w:r>
      <w:r w:rsidRPr="00573186">
        <w:rPr>
          <w:rFonts w:ascii="Arial" w:hAnsi="Arial" w:cs="Arial"/>
          <w:szCs w:val="24"/>
        </w:rPr>
        <w:t xml:space="preserve"> </w:t>
      </w:r>
      <w:r w:rsidRPr="00573186">
        <w:rPr>
          <w:rFonts w:ascii="Arial" w:hAnsi="Arial" w:cs="Arial"/>
          <w:b/>
          <w:szCs w:val="24"/>
        </w:rPr>
        <w:t>3:00 PM</w:t>
      </w:r>
      <w:r w:rsidRPr="00CB22C2">
        <w:rPr>
          <w:rFonts w:ascii="Arial" w:hAnsi="Arial" w:cs="Arial"/>
          <w:szCs w:val="24"/>
        </w:rPr>
        <w:t xml:space="preserve"> at NYSED in Albany, New York.</w:t>
      </w:r>
    </w:p>
    <w:p w14:paraId="5B518524" w14:textId="77777777" w:rsidR="00D45D8C" w:rsidRPr="00CB22C2" w:rsidRDefault="00D45D8C" w:rsidP="00D45D8C">
      <w:pPr>
        <w:rPr>
          <w:rFonts w:ascii="Arial" w:hAnsi="Arial"/>
          <w:b/>
        </w:rPr>
      </w:pPr>
    </w:p>
    <w:p w14:paraId="6FC13CCF" w14:textId="205D46B7" w:rsidR="00E61082" w:rsidRDefault="00E61082" w:rsidP="00D45D8C">
      <w:pPr>
        <w:jc w:val="both"/>
        <w:rPr>
          <w:rFonts w:ascii="Arial" w:hAnsi="Arial" w:cs="Arial"/>
        </w:rPr>
      </w:pPr>
      <w:bookmarkStart w:id="355" w:name="_Hlk32994630"/>
      <w:r w:rsidRPr="0045072F">
        <w:rPr>
          <w:rFonts w:ascii="Arial" w:hAnsi="Arial" w:cs="Arial"/>
          <w:szCs w:val="24"/>
        </w:rPr>
        <w:t>Bidders must submit one technical proposal to include all services required for both</w:t>
      </w:r>
      <w:r w:rsidR="00C22F96">
        <w:rPr>
          <w:rFonts w:ascii="Arial" w:hAnsi="Arial" w:cs="Arial"/>
          <w:szCs w:val="24"/>
        </w:rPr>
        <w:t xml:space="preserve"> </w:t>
      </w:r>
      <w:r w:rsidRPr="0045072F">
        <w:rPr>
          <w:rFonts w:ascii="Arial" w:hAnsi="Arial" w:cs="Arial"/>
          <w:szCs w:val="24"/>
        </w:rPr>
        <w:t>Components 1 and</w:t>
      </w:r>
      <w:r w:rsidR="00C22F96">
        <w:rPr>
          <w:rFonts w:ascii="Arial" w:hAnsi="Arial" w:cs="Arial"/>
          <w:szCs w:val="24"/>
        </w:rPr>
        <w:t> </w:t>
      </w:r>
      <w:r w:rsidRPr="0045072F">
        <w:rPr>
          <w:rFonts w:ascii="Arial" w:hAnsi="Arial" w:cs="Arial"/>
          <w:szCs w:val="24"/>
        </w:rPr>
        <w:t>2</w:t>
      </w:r>
      <w:r w:rsidR="000B200A">
        <w:rPr>
          <w:rFonts w:ascii="Arial" w:hAnsi="Arial" w:cs="Arial"/>
          <w:szCs w:val="24"/>
        </w:rPr>
        <w:t>,</w:t>
      </w:r>
      <w:r w:rsidRPr="0045072F">
        <w:rPr>
          <w:rFonts w:ascii="Arial" w:hAnsi="Arial" w:cs="Arial"/>
          <w:szCs w:val="24"/>
        </w:rPr>
        <w:t xml:space="preserve"> and a cost proposal containing </w:t>
      </w:r>
      <w:r w:rsidR="00C90742">
        <w:rPr>
          <w:rFonts w:ascii="Arial" w:hAnsi="Arial" w:cs="Arial"/>
          <w:szCs w:val="24"/>
        </w:rPr>
        <w:t>a</w:t>
      </w:r>
      <w:r w:rsidRPr="0045072F">
        <w:rPr>
          <w:rFonts w:ascii="Arial" w:hAnsi="Arial" w:cs="Arial"/>
          <w:szCs w:val="24"/>
        </w:rPr>
        <w:t xml:space="preserve"> budget for </w:t>
      </w:r>
      <w:r w:rsidR="00065799">
        <w:rPr>
          <w:rFonts w:ascii="Arial" w:hAnsi="Arial" w:cs="Arial"/>
          <w:szCs w:val="24"/>
        </w:rPr>
        <w:t>Years 1-5 Component 1</w:t>
      </w:r>
      <w:r w:rsidR="0036370E">
        <w:rPr>
          <w:rFonts w:ascii="Arial" w:hAnsi="Arial" w:cs="Arial"/>
          <w:szCs w:val="24"/>
        </w:rPr>
        <w:t xml:space="preserve"> </w:t>
      </w:r>
      <w:r w:rsidR="00065799">
        <w:rPr>
          <w:rFonts w:ascii="Arial" w:hAnsi="Arial" w:cs="Arial"/>
          <w:szCs w:val="24"/>
        </w:rPr>
        <w:t>and Years 1-5 Compone</w:t>
      </w:r>
      <w:r w:rsidR="00D408C0">
        <w:rPr>
          <w:rFonts w:ascii="Arial" w:hAnsi="Arial" w:cs="Arial"/>
          <w:szCs w:val="24"/>
        </w:rPr>
        <w:t>n</w:t>
      </w:r>
      <w:r w:rsidR="00065799">
        <w:rPr>
          <w:rFonts w:ascii="Arial" w:hAnsi="Arial" w:cs="Arial"/>
          <w:szCs w:val="24"/>
        </w:rPr>
        <w:t>t 2</w:t>
      </w:r>
      <w:r w:rsidRPr="0045072F">
        <w:rPr>
          <w:rFonts w:ascii="Arial" w:hAnsi="Arial" w:cs="Arial"/>
          <w:szCs w:val="24"/>
        </w:rPr>
        <w:t xml:space="preserve">. Component 1 is for services detailed in this RFP associated with the Grades 3–8 ELA and Mathematics Tests development, printing and dissemination </w:t>
      </w:r>
      <w:bookmarkStart w:id="356" w:name="_Hlk9539866"/>
      <w:r w:rsidRPr="0045072F">
        <w:rPr>
          <w:rFonts w:ascii="Arial" w:hAnsi="Arial" w:cs="Arial"/>
          <w:szCs w:val="24"/>
        </w:rPr>
        <w:t>for schools choosing to administer the tests with PBT</w:t>
      </w:r>
      <w:bookmarkEnd w:id="356"/>
      <w:r w:rsidRPr="0045072F">
        <w:rPr>
          <w:rFonts w:ascii="Arial" w:hAnsi="Arial" w:cs="Arial"/>
          <w:szCs w:val="24"/>
        </w:rPr>
        <w:t>, and computer-based test administration and online s</w:t>
      </w:r>
      <w:r w:rsidR="00786478">
        <w:rPr>
          <w:rFonts w:ascii="Arial" w:hAnsi="Arial" w:cs="Arial"/>
          <w:szCs w:val="24"/>
        </w:rPr>
        <w:t>c</w:t>
      </w:r>
      <w:r w:rsidRPr="0045072F">
        <w:rPr>
          <w:rFonts w:ascii="Arial" w:hAnsi="Arial" w:cs="Arial"/>
          <w:szCs w:val="24"/>
        </w:rPr>
        <w:t xml:space="preserve">oring for schools choosing to administer the tests with CBT. Component 2 is for the services and support detailed in this RFP necessary to enable all schools statewide to have the choice of administering the NYSED-developed Grades 5 and 8 Science Test stand-alone field tests and the operational tests on school-owned computer devices and to enable schools choosing CBT to score the constructed-response questions on a </w:t>
      </w:r>
      <w:r w:rsidR="00D01D45">
        <w:rPr>
          <w:rFonts w:ascii="Arial" w:hAnsi="Arial" w:cs="Arial"/>
          <w:szCs w:val="24"/>
        </w:rPr>
        <w:t>contractor</w:t>
      </w:r>
      <w:r w:rsidRPr="0045072F">
        <w:rPr>
          <w:rFonts w:ascii="Arial" w:hAnsi="Arial" w:cs="Arial"/>
          <w:szCs w:val="24"/>
        </w:rPr>
        <w:t>-provided computer scoring platform</w:t>
      </w:r>
    </w:p>
    <w:bookmarkEnd w:id="355"/>
    <w:p w14:paraId="3A3600AB" w14:textId="77777777" w:rsidR="00E61082" w:rsidRDefault="00E61082" w:rsidP="00D45D8C">
      <w:pPr>
        <w:jc w:val="both"/>
        <w:rPr>
          <w:rFonts w:ascii="Arial" w:hAnsi="Arial" w:cs="Arial"/>
        </w:rPr>
      </w:pPr>
    </w:p>
    <w:p w14:paraId="616D9FBA" w14:textId="6A8BE598" w:rsidR="00D45D8C" w:rsidRDefault="00D45D8C" w:rsidP="00D45D8C">
      <w:pPr>
        <w:jc w:val="both"/>
        <w:rPr>
          <w:rFonts w:ascii="Arial" w:hAnsi="Arial" w:cs="Arial"/>
        </w:rPr>
      </w:pPr>
      <w:r w:rsidRPr="00CB22C2">
        <w:rPr>
          <w:rFonts w:ascii="Arial" w:hAnsi="Arial" w:cs="Arial"/>
        </w:rPr>
        <w:t>Proposals should be prepared simply and economically, avoiding the use of elaborate promotional materials beyond those sufficient to provide complete presentation. If supplemental materials are a necessary part of the proposal, the bidder should reference these materials in the technical proposal, identifying the document(s) and citing the appropriate section and page(s) to be reviewed.</w:t>
      </w:r>
      <w:r w:rsidR="000C7A40">
        <w:rPr>
          <w:rFonts w:ascii="Arial" w:hAnsi="Arial" w:cs="Arial"/>
        </w:rPr>
        <w:t xml:space="preserve"> </w:t>
      </w:r>
    </w:p>
    <w:p w14:paraId="4522DB2B" w14:textId="77777777" w:rsidR="000C7A40" w:rsidRDefault="000C7A40" w:rsidP="00D45D8C">
      <w:pPr>
        <w:jc w:val="both"/>
        <w:rPr>
          <w:rFonts w:ascii="Arial" w:hAnsi="Arial"/>
        </w:rPr>
      </w:pPr>
    </w:p>
    <w:p w14:paraId="13795252" w14:textId="55D0F17D" w:rsidR="00D45D8C" w:rsidRPr="00CB22C2" w:rsidRDefault="000C7A40" w:rsidP="00D45D8C">
      <w:pPr>
        <w:jc w:val="both"/>
        <w:rPr>
          <w:rFonts w:ascii="Arial" w:hAnsi="Arial"/>
        </w:rPr>
      </w:pPr>
      <w:r w:rsidRPr="00CB22C2">
        <w:rPr>
          <w:rFonts w:ascii="Arial" w:hAnsi="Arial"/>
        </w:rPr>
        <w:lastRenderedPageBreak/>
        <w:t>The proposal must communicate an understanding of the deliverables of the RFP, describe how the</w:t>
      </w:r>
      <w:r>
        <w:rPr>
          <w:rFonts w:ascii="Arial" w:hAnsi="Arial"/>
        </w:rPr>
        <w:t xml:space="preserve"> tasks are </w:t>
      </w:r>
      <w:r w:rsidRPr="00CB22C2">
        <w:rPr>
          <w:rFonts w:ascii="Arial" w:hAnsi="Arial"/>
        </w:rPr>
        <w:t>to be performed and identify potential problems in the conduct of the deliverables and</w:t>
      </w:r>
      <w:r>
        <w:rPr>
          <w:rFonts w:ascii="Arial" w:hAnsi="Arial"/>
        </w:rPr>
        <w:t xml:space="preserve"> </w:t>
      </w:r>
      <w:r w:rsidR="00D45D8C" w:rsidRPr="00CB22C2">
        <w:rPr>
          <w:rFonts w:ascii="Arial" w:hAnsi="Arial"/>
        </w:rPr>
        <w:t>methods to identify and solve such problems.</w:t>
      </w:r>
    </w:p>
    <w:p w14:paraId="3057BDFA" w14:textId="77777777" w:rsidR="00D45D8C" w:rsidRPr="00CB22C2" w:rsidRDefault="00D45D8C" w:rsidP="00D45D8C">
      <w:pPr>
        <w:jc w:val="both"/>
        <w:rPr>
          <w:rFonts w:ascii="Arial" w:hAnsi="Arial"/>
        </w:rPr>
      </w:pPr>
    </w:p>
    <w:p w14:paraId="311FDD6A" w14:textId="6CF8ACA1" w:rsidR="00D45D8C" w:rsidRPr="00CB22C2" w:rsidRDefault="00D45D8C" w:rsidP="00E57346">
      <w:pPr>
        <w:jc w:val="both"/>
        <w:rPr>
          <w:rFonts w:ascii="Arial" w:hAnsi="Arial"/>
        </w:rPr>
      </w:pPr>
      <w:r w:rsidRPr="00CB22C2">
        <w:rPr>
          <w:rFonts w:ascii="Arial" w:hAnsi="Arial"/>
        </w:rPr>
        <w:t xml:space="preserve">Bidders should specify all details and dates required to evaluate the technical proposal and should limit aspects of the project plan which are to be determined only after the award of a contract. No optional deliverables to be provided only at an additional cost should be included and will not be considered in the evaluation of the technical proposal. </w:t>
      </w:r>
      <w:r w:rsidR="00E57346">
        <w:rPr>
          <w:rFonts w:ascii="Arial" w:hAnsi="Arial"/>
        </w:rPr>
        <w:t xml:space="preserve">Bidder’s proposed </w:t>
      </w:r>
      <w:r w:rsidR="00E57346" w:rsidRPr="00E57346">
        <w:rPr>
          <w:rFonts w:ascii="Arial" w:hAnsi="Arial"/>
        </w:rPr>
        <w:t>alternate terms or modifications to the NYSED terms and conditions included in the RFP</w:t>
      </w:r>
      <w:r w:rsidR="00E57346">
        <w:rPr>
          <w:rFonts w:ascii="Arial" w:hAnsi="Arial"/>
        </w:rPr>
        <w:t xml:space="preserve"> and c</w:t>
      </w:r>
      <w:r w:rsidRPr="00CB22C2">
        <w:rPr>
          <w:rFonts w:ascii="Arial" w:hAnsi="Arial"/>
        </w:rPr>
        <w:t>ontractual terms, conditions and assumptions are inappropriate for inclusion in the proposal.</w:t>
      </w:r>
      <w:r w:rsidR="00E57346" w:rsidRPr="00E57346">
        <w:t xml:space="preserve"> </w:t>
      </w:r>
      <w:r w:rsidR="00E57346" w:rsidRPr="00E57346">
        <w:rPr>
          <w:rFonts w:ascii="Arial" w:hAnsi="Arial"/>
        </w:rPr>
        <w:t xml:space="preserve">However, pursuant to </w:t>
      </w:r>
      <w:hyperlink w:anchor="_NYSED’s_Reservation_of" w:history="1">
        <w:r w:rsidR="00E57346" w:rsidRPr="00E57346">
          <w:rPr>
            <w:rStyle w:val="Hyperlink"/>
            <w:rFonts w:ascii="Arial" w:hAnsi="Arial"/>
          </w:rPr>
          <w:t>NYSED’s Reservation of Rights</w:t>
        </w:r>
      </w:hyperlink>
      <w:r w:rsidR="00E57346">
        <w:rPr>
          <w:rFonts w:ascii="Arial" w:hAnsi="Arial"/>
        </w:rPr>
        <w:t>,</w:t>
      </w:r>
      <w:r w:rsidR="00E57346" w:rsidRPr="00E57346">
        <w:rPr>
          <w:rFonts w:ascii="Arial" w:hAnsi="Arial"/>
        </w:rPr>
        <w:t xml:space="preserve"> NYSED reserves the right to negotiate with the successful bidder within the scope of the RFP and in the best interests of the </w:t>
      </w:r>
      <w:r w:rsidR="00936D6E">
        <w:rPr>
          <w:rFonts w:ascii="Arial" w:hAnsi="Arial"/>
        </w:rPr>
        <w:t>S</w:t>
      </w:r>
      <w:r w:rsidR="00E57346" w:rsidRPr="00E57346">
        <w:rPr>
          <w:rFonts w:ascii="Arial" w:hAnsi="Arial"/>
        </w:rPr>
        <w:t>tate.</w:t>
      </w:r>
    </w:p>
    <w:p w14:paraId="2E7DEAD3" w14:textId="77777777" w:rsidR="00D45D8C" w:rsidRPr="00CB22C2" w:rsidRDefault="00D45D8C" w:rsidP="00D45D8C">
      <w:pPr>
        <w:jc w:val="both"/>
        <w:rPr>
          <w:rFonts w:ascii="Arial" w:hAnsi="Arial"/>
        </w:rPr>
      </w:pPr>
    </w:p>
    <w:p w14:paraId="2FA666C9" w14:textId="77777777" w:rsidR="0041264D" w:rsidRPr="0041264D" w:rsidRDefault="00983F70" w:rsidP="00E61082">
      <w:pPr>
        <w:jc w:val="both"/>
        <w:rPr>
          <w:rFonts w:ascii="Arial" w:hAnsi="Arial" w:cs="Arial"/>
          <w:b/>
        </w:rPr>
      </w:pPr>
      <w:r w:rsidRPr="0041264D">
        <w:rPr>
          <w:rFonts w:ascii="Arial" w:hAnsi="Arial" w:cs="Arial"/>
          <w:b/>
        </w:rPr>
        <w:t>Any proprietary material considered confidential by the bidder will specifically be so identified, and the basis for such confidentiality will be specifically set forth in the proposal by submitting the form “Request for Exemption from Disclosure Pursuant to the Freedom of Information Law,” located in 5) Submission Documents.</w:t>
      </w:r>
    </w:p>
    <w:p w14:paraId="1308FC14" w14:textId="77777777" w:rsidR="00613A1D" w:rsidRDefault="00613A1D" w:rsidP="00E61082">
      <w:pPr>
        <w:pStyle w:val="Heading3"/>
        <w:jc w:val="both"/>
      </w:pPr>
    </w:p>
    <w:p w14:paraId="1DC20776" w14:textId="445B85E9" w:rsidR="00D45D8C" w:rsidRPr="00E61082" w:rsidRDefault="00D45D8C" w:rsidP="0041264D">
      <w:pPr>
        <w:pStyle w:val="Heading3"/>
      </w:pPr>
      <w:bookmarkStart w:id="357" w:name="_Toc46221065"/>
      <w:bookmarkStart w:id="358" w:name="_Hlk12349403"/>
      <w:bookmarkStart w:id="359" w:name="_Hlk17371273"/>
      <w:r w:rsidRPr="00E61082">
        <w:t>Technical Proposal</w:t>
      </w:r>
      <w:bookmarkEnd w:id="357"/>
    </w:p>
    <w:bookmarkEnd w:id="358"/>
    <w:p w14:paraId="48C471D9" w14:textId="1C2AB3FE" w:rsidR="00707B49" w:rsidRDefault="00707B49" w:rsidP="00D45D8C">
      <w:pPr>
        <w:rPr>
          <w:rFonts w:ascii="Arial" w:hAnsi="Arial"/>
          <w:b/>
        </w:rPr>
      </w:pPr>
    </w:p>
    <w:p w14:paraId="2DCF15DE" w14:textId="18D7AE2A" w:rsidR="00E61082" w:rsidRDefault="00D67C8B" w:rsidP="00E61082">
      <w:pPr>
        <w:jc w:val="both"/>
        <w:rPr>
          <w:rFonts w:ascii="Arial" w:hAnsi="Arial" w:cs="Arial"/>
          <w:szCs w:val="24"/>
        </w:rPr>
      </w:pPr>
      <w:r>
        <w:rPr>
          <w:rFonts w:ascii="Arial" w:hAnsi="Arial" w:cs="Arial"/>
          <w:szCs w:val="24"/>
        </w:rPr>
        <w:t>Eleven</w:t>
      </w:r>
      <w:r w:rsidR="00E61082" w:rsidRPr="0045072F">
        <w:rPr>
          <w:rFonts w:ascii="Arial" w:hAnsi="Arial" w:cs="Arial"/>
          <w:szCs w:val="24"/>
        </w:rPr>
        <w:t xml:space="preserve"> copies (one bearing an original signature) of the Technical Proposal should be organized in a binder with tabs clearly labeling each section as detailed below and include the following:</w:t>
      </w:r>
    </w:p>
    <w:p w14:paraId="33A9750F" w14:textId="77777777" w:rsidR="006C41AD" w:rsidRPr="0045072F" w:rsidRDefault="006C41AD" w:rsidP="00E61082">
      <w:pPr>
        <w:jc w:val="both"/>
        <w:rPr>
          <w:rFonts w:ascii="Arial" w:hAnsi="Arial" w:cs="Arial"/>
          <w:b/>
          <w:sz w:val="28"/>
          <w:szCs w:val="28"/>
        </w:rPr>
      </w:pPr>
    </w:p>
    <w:p w14:paraId="528D57BF" w14:textId="204099F2" w:rsidR="00C162A4" w:rsidRDefault="00E61082" w:rsidP="00E249A5">
      <w:pPr>
        <w:pStyle w:val="ListParagraph"/>
        <w:numPr>
          <w:ilvl w:val="0"/>
          <w:numId w:val="214"/>
        </w:numPr>
        <w:spacing w:after="120"/>
        <w:ind w:left="432"/>
        <w:contextualSpacing w:val="0"/>
        <w:jc w:val="both"/>
        <w:rPr>
          <w:rFonts w:ascii="Arial" w:hAnsi="Arial" w:cs="Arial"/>
          <w:b/>
        </w:rPr>
      </w:pPr>
      <w:bookmarkStart w:id="360" w:name="_Hlk32993906"/>
      <w:r w:rsidRPr="006C41AD">
        <w:rPr>
          <w:rFonts w:ascii="Arial" w:hAnsi="Arial" w:cs="Arial"/>
          <w:b/>
        </w:rPr>
        <w:t xml:space="preserve">Mandatory Requirements Certification Form </w:t>
      </w:r>
      <w:bookmarkEnd w:id="360"/>
      <w:r w:rsidR="00D67C8B">
        <w:rPr>
          <w:rFonts w:ascii="Arial" w:hAnsi="Arial" w:cs="Arial"/>
          <w:b/>
        </w:rPr>
        <w:t>– SIGNATURE REQUIRED</w:t>
      </w:r>
    </w:p>
    <w:p w14:paraId="62DBFE28" w14:textId="7DD599E8" w:rsidR="008B7967" w:rsidRPr="00AE6FB4" w:rsidRDefault="00C56D96" w:rsidP="00E249A5">
      <w:pPr>
        <w:pStyle w:val="ListParagraph"/>
        <w:numPr>
          <w:ilvl w:val="0"/>
          <w:numId w:val="214"/>
        </w:numPr>
        <w:spacing w:after="120"/>
        <w:ind w:left="432"/>
        <w:contextualSpacing w:val="0"/>
        <w:jc w:val="both"/>
        <w:rPr>
          <w:rFonts w:ascii="Arial" w:hAnsi="Arial" w:cs="Arial"/>
          <w:b/>
        </w:rPr>
      </w:pPr>
      <w:bookmarkStart w:id="361" w:name="_Hlk32993940"/>
      <w:r w:rsidRPr="00545B74">
        <w:rPr>
          <w:rFonts w:ascii="Arial" w:hAnsi="Arial" w:cs="Arial"/>
          <w:b/>
        </w:rPr>
        <w:t xml:space="preserve">Work Plan: </w:t>
      </w:r>
      <w:r w:rsidRPr="00AE6FB4">
        <w:rPr>
          <w:rFonts w:ascii="Arial" w:hAnsi="Arial" w:cs="Arial"/>
        </w:rPr>
        <w:t xml:space="preserve">In its proposal, each bidder should include a comprehensive five-year detailed work plan. The work plan should describe how the activities required in the RFP will be conducted. A detailed timeline for each year of the contract, consistent with the Timeline for Required Services, provided in this RFP </w:t>
      </w:r>
      <w:r w:rsidR="00F343D3">
        <w:rPr>
          <w:rFonts w:ascii="Arial" w:hAnsi="Arial" w:cs="Arial"/>
        </w:rPr>
        <w:t>should</w:t>
      </w:r>
      <w:r w:rsidRPr="00AE6FB4">
        <w:rPr>
          <w:rFonts w:ascii="Arial" w:hAnsi="Arial" w:cs="Arial"/>
        </w:rPr>
        <w:t xml:space="preserve"> be included in the work plan.</w:t>
      </w:r>
    </w:p>
    <w:bookmarkEnd w:id="361"/>
    <w:p w14:paraId="38DA8111" w14:textId="4A53912B" w:rsidR="008B7967" w:rsidRPr="008B7967" w:rsidRDefault="00C162A4" w:rsidP="00CF79D9">
      <w:pPr>
        <w:pStyle w:val="ListParagraph"/>
        <w:numPr>
          <w:ilvl w:val="0"/>
          <w:numId w:val="214"/>
        </w:numPr>
        <w:spacing w:after="120"/>
        <w:ind w:left="432"/>
        <w:contextualSpacing w:val="0"/>
        <w:jc w:val="both"/>
        <w:rPr>
          <w:rFonts w:ascii="Arial" w:hAnsi="Arial" w:cs="Arial"/>
          <w:b/>
        </w:rPr>
      </w:pPr>
      <w:r w:rsidRPr="00E249A5">
        <w:rPr>
          <w:rFonts w:ascii="Arial" w:hAnsi="Arial" w:cs="Arial"/>
        </w:rPr>
        <w:t xml:space="preserve">Bidders should complete </w:t>
      </w:r>
      <w:r w:rsidR="000F169E">
        <w:rPr>
          <w:rFonts w:ascii="Arial" w:hAnsi="Arial" w:cs="Arial"/>
        </w:rPr>
        <w:t>the CPO1</w:t>
      </w:r>
      <w:r w:rsidR="009415D2">
        <w:rPr>
          <w:rFonts w:ascii="Arial" w:hAnsi="Arial" w:cs="Arial"/>
        </w:rPr>
        <w:t>Supp-2d</w:t>
      </w:r>
      <w:r w:rsidR="000F169E">
        <w:rPr>
          <w:rFonts w:ascii="Arial" w:hAnsi="Arial" w:cs="Arial"/>
        </w:rPr>
        <w:t xml:space="preserve"> and CPO2</w:t>
      </w:r>
      <w:r w:rsidR="009415D2">
        <w:rPr>
          <w:rFonts w:ascii="Arial" w:hAnsi="Arial" w:cs="Arial"/>
        </w:rPr>
        <w:t>-2d</w:t>
      </w:r>
      <w:r w:rsidR="000F169E">
        <w:rPr>
          <w:rFonts w:ascii="Arial" w:hAnsi="Arial" w:cs="Arial"/>
        </w:rPr>
        <w:t xml:space="preserve"> forms</w:t>
      </w:r>
      <w:r w:rsidRPr="00E249A5">
        <w:rPr>
          <w:rFonts w:ascii="Arial" w:hAnsi="Arial" w:cs="Arial"/>
        </w:rPr>
        <w:t xml:space="preserve"> and return </w:t>
      </w:r>
      <w:r w:rsidR="000F169E">
        <w:rPr>
          <w:rFonts w:ascii="Arial" w:hAnsi="Arial" w:cs="Arial"/>
        </w:rPr>
        <w:t>them</w:t>
      </w:r>
      <w:r w:rsidRPr="00E249A5">
        <w:rPr>
          <w:rFonts w:ascii="Arial" w:hAnsi="Arial" w:cs="Arial"/>
        </w:rPr>
        <w:t xml:space="preserve"> with their technical proposal</w:t>
      </w:r>
      <w:r w:rsidR="000F169E">
        <w:rPr>
          <w:rFonts w:ascii="Arial" w:hAnsi="Arial" w:cs="Arial"/>
        </w:rPr>
        <w:t>.</w:t>
      </w:r>
      <w:r w:rsidRPr="00E249A5">
        <w:rPr>
          <w:rFonts w:ascii="Arial" w:hAnsi="Arial" w:cs="Arial"/>
        </w:rPr>
        <w:t xml:space="preserve"> </w:t>
      </w:r>
    </w:p>
    <w:p w14:paraId="335AA83A" w14:textId="7D37A51E" w:rsidR="00E61082" w:rsidRPr="00545B74" w:rsidRDefault="00E61082" w:rsidP="00E249A5">
      <w:pPr>
        <w:pStyle w:val="ListParagraph"/>
        <w:numPr>
          <w:ilvl w:val="0"/>
          <w:numId w:val="214"/>
        </w:numPr>
        <w:ind w:left="432"/>
        <w:contextualSpacing w:val="0"/>
        <w:jc w:val="both"/>
        <w:rPr>
          <w:rFonts w:ascii="Arial" w:hAnsi="Arial" w:cs="Arial"/>
          <w:b/>
        </w:rPr>
      </w:pPr>
      <w:bookmarkStart w:id="362" w:name="_Hlk32994086"/>
      <w:r w:rsidRPr="00545B74">
        <w:rPr>
          <w:rFonts w:ascii="Arial" w:hAnsi="Arial" w:cs="Arial"/>
        </w:rPr>
        <w:t>Project Description as outlined below</w:t>
      </w:r>
      <w:r w:rsidRPr="00545B74">
        <w:rPr>
          <w:rFonts w:ascii="Arial" w:hAnsi="Arial" w:cs="Arial"/>
          <w:b/>
        </w:rPr>
        <w:t>:</w:t>
      </w:r>
    </w:p>
    <w:bookmarkEnd w:id="362"/>
    <w:p w14:paraId="3A0B84F8" w14:textId="3BF15E1A" w:rsidR="00E61082" w:rsidRDefault="00E61082" w:rsidP="00E249A5">
      <w:pPr>
        <w:jc w:val="both"/>
        <w:rPr>
          <w:rFonts w:ascii="Arial" w:hAnsi="Arial" w:cs="Arial"/>
          <w:b/>
          <w:szCs w:val="24"/>
        </w:rPr>
      </w:pPr>
    </w:p>
    <w:tbl>
      <w:tblPr>
        <w:tblStyle w:val="TableGrid"/>
        <w:tblW w:w="0" w:type="auto"/>
        <w:tblInd w:w="-5" w:type="dxa"/>
        <w:tblLook w:val="04A0" w:firstRow="1" w:lastRow="0" w:firstColumn="1" w:lastColumn="0" w:noHBand="0" w:noVBand="1"/>
      </w:tblPr>
      <w:tblGrid>
        <w:gridCol w:w="6030"/>
        <w:gridCol w:w="4765"/>
      </w:tblGrid>
      <w:tr w:rsidR="00897CBD" w14:paraId="76F2056E" w14:textId="77777777" w:rsidTr="00314FAF">
        <w:tc>
          <w:tcPr>
            <w:tcW w:w="6030" w:type="dxa"/>
          </w:tcPr>
          <w:p w14:paraId="5933D4A2" w14:textId="77777777" w:rsidR="00897CBD" w:rsidRDefault="00897CBD" w:rsidP="00F46633">
            <w:pPr>
              <w:pStyle w:val="RFPHeading5"/>
              <w:spacing w:after="0"/>
              <w:rPr>
                <w:bCs/>
                <w:iCs/>
                <w:szCs w:val="20"/>
              </w:rPr>
            </w:pPr>
            <w:r w:rsidRPr="005D2606">
              <w:rPr>
                <w:bCs/>
                <w:iCs/>
                <w:szCs w:val="20"/>
              </w:rPr>
              <w:t>Technical Proposal for Components 1a and 1c</w:t>
            </w:r>
          </w:p>
        </w:tc>
        <w:tc>
          <w:tcPr>
            <w:tcW w:w="4765" w:type="dxa"/>
          </w:tcPr>
          <w:p w14:paraId="34713B05" w14:textId="77777777" w:rsidR="00897CBD" w:rsidRDefault="00897CBD" w:rsidP="00F46633">
            <w:pPr>
              <w:pStyle w:val="RFPHeading5"/>
              <w:spacing w:after="0"/>
              <w:rPr>
                <w:bCs/>
                <w:iCs/>
                <w:szCs w:val="20"/>
              </w:rPr>
            </w:pPr>
            <w:r>
              <w:rPr>
                <w:bCs/>
                <w:iCs/>
                <w:szCs w:val="20"/>
              </w:rPr>
              <w:t xml:space="preserve">Components 1a and 1c Total </w:t>
            </w:r>
            <w:r w:rsidRPr="005D2606">
              <w:rPr>
                <w:bCs/>
                <w:iCs/>
                <w:szCs w:val="20"/>
              </w:rPr>
              <w:t>(90 Points)</w:t>
            </w:r>
          </w:p>
        </w:tc>
      </w:tr>
    </w:tbl>
    <w:p w14:paraId="35B3EF53" w14:textId="0EEEB933" w:rsidR="00897CBD" w:rsidRDefault="00897CBD" w:rsidP="00E249A5">
      <w:pPr>
        <w:jc w:val="both"/>
        <w:rPr>
          <w:rFonts w:ascii="Arial" w:hAnsi="Arial" w:cs="Arial"/>
          <w:b/>
          <w:szCs w:val="24"/>
        </w:rPr>
      </w:pPr>
    </w:p>
    <w:tbl>
      <w:tblPr>
        <w:tblStyle w:val="TableGrid"/>
        <w:tblW w:w="10800" w:type="dxa"/>
        <w:tblInd w:w="-5" w:type="dxa"/>
        <w:tblLook w:val="04A0" w:firstRow="1" w:lastRow="0" w:firstColumn="1" w:lastColumn="0" w:noHBand="0" w:noVBand="1"/>
      </w:tblPr>
      <w:tblGrid>
        <w:gridCol w:w="8640"/>
        <w:gridCol w:w="2160"/>
      </w:tblGrid>
      <w:tr w:rsidR="005D2606" w14:paraId="6975938A" w14:textId="25CB2278" w:rsidTr="00314FAF">
        <w:tc>
          <w:tcPr>
            <w:tcW w:w="8640" w:type="dxa"/>
          </w:tcPr>
          <w:p w14:paraId="0A4A87BE" w14:textId="5DF6D4DA" w:rsidR="005D2606" w:rsidRDefault="005D2606" w:rsidP="000C7A40">
            <w:pPr>
              <w:pStyle w:val="RFPHeading5"/>
              <w:spacing w:after="0"/>
              <w:ind w:left="288" w:hanging="288"/>
              <w:jc w:val="left"/>
              <w:rPr>
                <w:bCs/>
                <w:iCs/>
                <w:szCs w:val="20"/>
              </w:rPr>
            </w:pPr>
            <w:bookmarkStart w:id="363" w:name="_Hlk9541994"/>
            <w:bookmarkStart w:id="364" w:name="_Hlk39477554"/>
            <w:bookmarkStart w:id="365" w:name="_Hlk17269864"/>
            <w:r w:rsidRPr="001967DC">
              <w:rPr>
                <w:i w:val="0"/>
              </w:rPr>
              <w:t>1.</w:t>
            </w:r>
            <w:r w:rsidRPr="003A7199">
              <w:t xml:space="preserve"> </w:t>
            </w:r>
            <w:hyperlink w:anchor="_Staffing_Requirements_" w:history="1">
              <w:r w:rsidRPr="00B4122A">
                <w:rPr>
                  <w:rStyle w:val="Hyperlink"/>
                  <w:i w:val="0"/>
                  <w:color w:val="auto"/>
                  <w:u w:val="none"/>
                </w:rPr>
                <w:t>Staffing and Program Management</w:t>
              </w:r>
            </w:hyperlink>
            <w:r w:rsidR="00740683">
              <w:rPr>
                <w:rStyle w:val="Hyperlink"/>
                <w:i w:val="0"/>
                <w:color w:val="auto"/>
                <w:u w:val="none"/>
              </w:rPr>
              <w:t xml:space="preserve"> for Component</w:t>
            </w:r>
            <w:r w:rsidR="000C7A40">
              <w:rPr>
                <w:rStyle w:val="Hyperlink"/>
                <w:i w:val="0"/>
                <w:color w:val="auto"/>
                <w:u w:val="none"/>
              </w:rPr>
              <w:t>s</w:t>
            </w:r>
            <w:r w:rsidR="00740683">
              <w:rPr>
                <w:rStyle w:val="Hyperlink"/>
                <w:i w:val="0"/>
                <w:color w:val="auto"/>
                <w:u w:val="none"/>
              </w:rPr>
              <w:t xml:space="preserve"> 1a and</w:t>
            </w:r>
            <w:r w:rsidR="000C7A40">
              <w:rPr>
                <w:rStyle w:val="Hyperlink"/>
                <w:i w:val="0"/>
                <w:color w:val="auto"/>
                <w:u w:val="none"/>
              </w:rPr>
              <w:t xml:space="preserve"> </w:t>
            </w:r>
            <w:r w:rsidR="00740683">
              <w:rPr>
                <w:rStyle w:val="Hyperlink"/>
                <w:i w:val="0"/>
                <w:color w:val="auto"/>
                <w:u w:val="none"/>
              </w:rPr>
              <w:t>1c</w:t>
            </w:r>
          </w:p>
        </w:tc>
        <w:tc>
          <w:tcPr>
            <w:tcW w:w="2160" w:type="dxa"/>
          </w:tcPr>
          <w:p w14:paraId="68463BEB" w14:textId="1B7973CA" w:rsidR="005D2606" w:rsidRPr="00897CBD" w:rsidRDefault="008F623F" w:rsidP="00897CBD">
            <w:pPr>
              <w:pStyle w:val="RFPHeading5"/>
              <w:spacing w:after="0"/>
              <w:jc w:val="left"/>
              <w:rPr>
                <w:bCs/>
                <w:i w:val="0"/>
                <w:iCs/>
                <w:szCs w:val="20"/>
              </w:rPr>
            </w:pPr>
            <w:r w:rsidRPr="00897CBD">
              <w:rPr>
                <w:i w:val="0"/>
                <w:iCs/>
              </w:rPr>
              <w:t xml:space="preserve">Total </w:t>
            </w:r>
            <w:r w:rsidR="007F2F96">
              <w:rPr>
                <w:i w:val="0"/>
                <w:iCs/>
              </w:rPr>
              <w:t>(</w:t>
            </w:r>
            <w:r w:rsidR="00AB6EDA">
              <w:rPr>
                <w:i w:val="0"/>
                <w:iCs/>
              </w:rPr>
              <w:t>20</w:t>
            </w:r>
            <w:r w:rsidR="005D2606" w:rsidRPr="00897CBD">
              <w:rPr>
                <w:i w:val="0"/>
                <w:iCs/>
              </w:rPr>
              <w:t xml:space="preserve"> </w:t>
            </w:r>
            <w:r w:rsidR="007F2F96">
              <w:rPr>
                <w:i w:val="0"/>
                <w:iCs/>
              </w:rPr>
              <w:t>P</w:t>
            </w:r>
            <w:r w:rsidR="005D2606" w:rsidRPr="00897CBD">
              <w:rPr>
                <w:i w:val="0"/>
                <w:iCs/>
              </w:rPr>
              <w:t>oints)</w:t>
            </w:r>
          </w:p>
        </w:tc>
      </w:tr>
      <w:bookmarkEnd w:id="363"/>
      <w:bookmarkEnd w:id="364"/>
    </w:tbl>
    <w:p w14:paraId="0F7C4DA6" w14:textId="77777777" w:rsidR="00E249A5" w:rsidRDefault="00E249A5" w:rsidP="00E61082">
      <w:pPr>
        <w:jc w:val="both"/>
        <w:rPr>
          <w:rFonts w:ascii="Arial" w:hAnsi="Arial" w:cs="Arial"/>
        </w:rPr>
      </w:pPr>
    </w:p>
    <w:p w14:paraId="0361DD7C" w14:textId="280CD60C" w:rsidR="00D55723" w:rsidRDefault="00E61082" w:rsidP="00E61082">
      <w:pPr>
        <w:jc w:val="both"/>
        <w:rPr>
          <w:rFonts w:ascii="Arial" w:hAnsi="Arial" w:cs="Arial"/>
        </w:rPr>
      </w:pPr>
      <w:r w:rsidRPr="00C54AAA">
        <w:rPr>
          <w:rFonts w:ascii="Arial" w:hAnsi="Arial" w:cs="Arial"/>
        </w:rPr>
        <w:t xml:space="preserve">The proposal </w:t>
      </w:r>
      <w:r w:rsidR="00583989">
        <w:rPr>
          <w:rFonts w:ascii="Arial" w:hAnsi="Arial" w:cs="Arial"/>
        </w:rPr>
        <w:t>should</w:t>
      </w:r>
      <w:r w:rsidRPr="00C54AAA">
        <w:rPr>
          <w:rFonts w:ascii="Arial" w:hAnsi="Arial" w:cs="Arial"/>
        </w:rPr>
        <w:t xml:space="preserve"> provide a staffing </w:t>
      </w:r>
      <w:r w:rsidR="00280515">
        <w:rPr>
          <w:rFonts w:ascii="Arial" w:hAnsi="Arial" w:cs="Arial"/>
        </w:rPr>
        <w:t>plan</w:t>
      </w:r>
      <w:r w:rsidRPr="00C54AAA">
        <w:rPr>
          <w:rFonts w:ascii="Arial" w:hAnsi="Arial" w:cs="Arial"/>
        </w:rPr>
        <w:t xml:space="preserve"> </w:t>
      </w:r>
      <w:r w:rsidR="00280515">
        <w:rPr>
          <w:rFonts w:ascii="Arial" w:hAnsi="Arial" w:cs="Arial"/>
        </w:rPr>
        <w:t xml:space="preserve">with FTEs specified </w:t>
      </w:r>
      <w:r w:rsidR="00D55723" w:rsidRPr="00D55723">
        <w:rPr>
          <w:rFonts w:ascii="Arial" w:hAnsi="Arial" w:cs="Arial"/>
        </w:rPr>
        <w:t>demonstrat</w:t>
      </w:r>
      <w:r w:rsidR="00D55723">
        <w:rPr>
          <w:rFonts w:ascii="Arial" w:hAnsi="Arial" w:cs="Arial"/>
        </w:rPr>
        <w:t>ing</w:t>
      </w:r>
      <w:r w:rsidR="00D55723" w:rsidRPr="00D55723">
        <w:rPr>
          <w:rFonts w:ascii="Arial" w:hAnsi="Arial" w:cs="Arial"/>
        </w:rPr>
        <w:t xml:space="preserve"> </w:t>
      </w:r>
      <w:r w:rsidR="00D55723">
        <w:rPr>
          <w:rFonts w:ascii="Arial" w:hAnsi="Arial" w:cs="Arial"/>
        </w:rPr>
        <w:t xml:space="preserve">that </w:t>
      </w:r>
      <w:r w:rsidR="00D55723" w:rsidRPr="00D55723">
        <w:rPr>
          <w:rFonts w:ascii="Arial" w:hAnsi="Arial" w:cs="Arial"/>
        </w:rPr>
        <w:t xml:space="preserve">personnel experience and expertise </w:t>
      </w:r>
      <w:r w:rsidR="00D55723">
        <w:rPr>
          <w:rFonts w:ascii="Arial" w:hAnsi="Arial" w:cs="Arial"/>
        </w:rPr>
        <w:t xml:space="preserve">are </w:t>
      </w:r>
      <w:r w:rsidR="00D55723" w:rsidRPr="00D55723">
        <w:rPr>
          <w:rFonts w:ascii="Arial" w:hAnsi="Arial" w:cs="Arial"/>
        </w:rPr>
        <w:t xml:space="preserve">congruent with staff assignments for all aspects of the tasks outlined in </w:t>
      </w:r>
      <w:r w:rsidR="006A7632">
        <w:rPr>
          <w:rFonts w:ascii="Arial" w:hAnsi="Arial" w:cs="Arial"/>
        </w:rPr>
        <w:t>“</w:t>
      </w:r>
      <w:hyperlink w:anchor="_Component_1a:_Test" w:history="1">
        <w:r w:rsidR="00D55723" w:rsidRPr="009A744E">
          <w:rPr>
            <w:rStyle w:val="Hyperlink"/>
            <w:rFonts w:ascii="Arial" w:hAnsi="Arial" w:cs="Arial"/>
          </w:rPr>
          <w:t>Components 1a</w:t>
        </w:r>
      </w:hyperlink>
      <w:r w:rsidR="006A7632">
        <w:rPr>
          <w:rStyle w:val="Hyperlink"/>
          <w:rFonts w:ascii="Arial" w:hAnsi="Arial" w:cs="Arial"/>
        </w:rPr>
        <w:t>”</w:t>
      </w:r>
      <w:r w:rsidR="00280515" w:rsidRPr="00802B2D">
        <w:rPr>
          <w:rStyle w:val="Hyperlink"/>
          <w:rFonts w:ascii="Arial" w:hAnsi="Arial" w:cs="Arial"/>
          <w:u w:val="none"/>
        </w:rPr>
        <w:t xml:space="preserve"> </w:t>
      </w:r>
      <w:r w:rsidR="00F77CBC">
        <w:rPr>
          <w:rFonts w:ascii="Arial" w:hAnsi="Arial" w:cs="Arial"/>
        </w:rPr>
        <w:t xml:space="preserve">and </w:t>
      </w:r>
      <w:r w:rsidR="006A7632">
        <w:rPr>
          <w:rFonts w:ascii="Arial" w:hAnsi="Arial" w:cs="Arial"/>
        </w:rPr>
        <w:t>“</w:t>
      </w:r>
      <w:hyperlink w:anchor="_Component_1c:_Printing," w:history="1">
        <w:r w:rsidR="00740683" w:rsidRPr="00740683">
          <w:rPr>
            <w:rStyle w:val="Hyperlink"/>
            <w:rFonts w:ascii="Arial" w:hAnsi="Arial" w:cs="Arial"/>
          </w:rPr>
          <w:t>Component 1c</w:t>
        </w:r>
      </w:hyperlink>
      <w:r w:rsidR="006A7632">
        <w:rPr>
          <w:rStyle w:val="Hyperlink"/>
          <w:rFonts w:ascii="Arial" w:hAnsi="Arial" w:cs="Arial"/>
        </w:rPr>
        <w:t>”</w:t>
      </w:r>
      <w:r w:rsidR="00F77CBC">
        <w:rPr>
          <w:rFonts w:ascii="Arial" w:hAnsi="Arial" w:cs="Arial"/>
        </w:rPr>
        <w:t xml:space="preserve"> </w:t>
      </w:r>
      <w:r w:rsidR="00D55723">
        <w:rPr>
          <w:rFonts w:ascii="Arial" w:hAnsi="Arial" w:cs="Arial"/>
        </w:rPr>
        <w:t xml:space="preserve">of </w:t>
      </w:r>
      <w:r w:rsidR="00D55723" w:rsidRPr="00D55723">
        <w:rPr>
          <w:rFonts w:ascii="Arial" w:hAnsi="Arial" w:cs="Arial"/>
        </w:rPr>
        <w:t>the RFP</w:t>
      </w:r>
      <w:r w:rsidR="00D55723">
        <w:rPr>
          <w:rFonts w:ascii="Arial" w:hAnsi="Arial" w:cs="Arial"/>
        </w:rPr>
        <w:t>.</w:t>
      </w:r>
      <w:r w:rsidR="00D55723" w:rsidRPr="00D55723">
        <w:rPr>
          <w:rFonts w:ascii="Arial" w:hAnsi="Arial" w:cs="Arial"/>
        </w:rPr>
        <w:t xml:space="preserve"> The </w:t>
      </w:r>
      <w:r w:rsidR="008D370D">
        <w:rPr>
          <w:rFonts w:ascii="Arial" w:hAnsi="Arial" w:cs="Arial"/>
        </w:rPr>
        <w:t>proposal</w:t>
      </w:r>
      <w:r w:rsidR="00D55723" w:rsidRPr="00D55723">
        <w:rPr>
          <w:rFonts w:ascii="Arial" w:hAnsi="Arial" w:cs="Arial"/>
        </w:rPr>
        <w:t xml:space="preserve"> sh</w:t>
      </w:r>
      <w:r w:rsidR="00D55723">
        <w:rPr>
          <w:rFonts w:ascii="Arial" w:hAnsi="Arial" w:cs="Arial"/>
        </w:rPr>
        <w:t>ould</w:t>
      </w:r>
      <w:r w:rsidR="00D55723" w:rsidRPr="00D55723">
        <w:rPr>
          <w:rFonts w:ascii="Arial" w:hAnsi="Arial" w:cs="Arial"/>
        </w:rPr>
        <w:t xml:space="preserve"> </w:t>
      </w:r>
      <w:r w:rsidR="008D370D">
        <w:rPr>
          <w:rFonts w:ascii="Arial" w:hAnsi="Arial" w:cs="Arial"/>
        </w:rPr>
        <w:t>include</w:t>
      </w:r>
      <w:r w:rsidR="00D55723" w:rsidRPr="00D55723">
        <w:rPr>
          <w:rFonts w:ascii="Arial" w:hAnsi="Arial" w:cs="Arial"/>
        </w:rPr>
        <w:t xml:space="preserve"> plans and procedures</w:t>
      </w:r>
      <w:r w:rsidR="0036460F">
        <w:rPr>
          <w:rFonts w:ascii="Arial" w:hAnsi="Arial" w:cs="Arial"/>
        </w:rPr>
        <w:t xml:space="preserve"> </w:t>
      </w:r>
      <w:r w:rsidR="00D55723" w:rsidRPr="00D55723">
        <w:rPr>
          <w:rFonts w:ascii="Arial" w:hAnsi="Arial" w:cs="Arial"/>
        </w:rPr>
        <w:t>ensuring that staffing commensurate with the project’s scope of work throughout the duration of the contract</w:t>
      </w:r>
      <w:r w:rsidR="00D55723">
        <w:rPr>
          <w:rFonts w:ascii="Arial" w:hAnsi="Arial" w:cs="Arial"/>
        </w:rPr>
        <w:t xml:space="preserve"> resulting from this RFP.</w:t>
      </w:r>
    </w:p>
    <w:p w14:paraId="51034051" w14:textId="77777777" w:rsidR="005630F9" w:rsidRDefault="005630F9" w:rsidP="00E61082">
      <w:pPr>
        <w:jc w:val="both"/>
        <w:rPr>
          <w:rFonts w:ascii="Arial" w:hAnsi="Arial" w:cs="Arial"/>
        </w:rPr>
      </w:pPr>
    </w:p>
    <w:p w14:paraId="38002984" w14:textId="252323FA" w:rsidR="00F13923" w:rsidRDefault="005630F9" w:rsidP="00D55723">
      <w:pPr>
        <w:jc w:val="both"/>
        <w:rPr>
          <w:rFonts w:ascii="Arial" w:hAnsi="Arial" w:cs="Arial"/>
        </w:rPr>
      </w:pPr>
      <w:bookmarkStart w:id="366" w:name="_Hlk17378265"/>
      <w:r w:rsidRPr="005630F9">
        <w:rPr>
          <w:rFonts w:ascii="Arial" w:hAnsi="Arial" w:cs="Arial"/>
        </w:rPr>
        <w:t xml:space="preserve">The proposal should provide </w:t>
      </w:r>
      <w:r w:rsidR="009A744E">
        <w:rPr>
          <w:rFonts w:ascii="Arial" w:hAnsi="Arial" w:cs="Arial"/>
        </w:rPr>
        <w:t>enough</w:t>
      </w:r>
      <w:r w:rsidRPr="005630F9">
        <w:rPr>
          <w:rFonts w:ascii="Arial" w:hAnsi="Arial" w:cs="Arial"/>
        </w:rPr>
        <w:t xml:space="preserve"> detail to enable reviewers to evaluate the appropriateness of the proposed staff</w:t>
      </w:r>
      <w:r w:rsidR="009A744E">
        <w:rPr>
          <w:rFonts w:ascii="Arial" w:hAnsi="Arial" w:cs="Arial"/>
        </w:rPr>
        <w:t>,</w:t>
      </w:r>
      <w:r w:rsidR="004626CD">
        <w:rPr>
          <w:rFonts w:ascii="Arial" w:hAnsi="Arial" w:cs="Arial"/>
        </w:rPr>
        <w:t xml:space="preserve"> </w:t>
      </w:r>
      <w:r w:rsidRPr="005630F9">
        <w:rPr>
          <w:rFonts w:ascii="Arial" w:hAnsi="Arial" w:cs="Arial"/>
        </w:rPr>
        <w:t>describ</w:t>
      </w:r>
      <w:r w:rsidR="009A744E">
        <w:rPr>
          <w:rFonts w:ascii="Arial" w:hAnsi="Arial" w:cs="Arial"/>
        </w:rPr>
        <w:t>ing</w:t>
      </w:r>
      <w:r w:rsidRPr="005630F9">
        <w:rPr>
          <w:rFonts w:ascii="Arial" w:hAnsi="Arial" w:cs="Arial"/>
        </w:rPr>
        <w:t xml:space="preserve"> how different staff members and divisions will interact with one another, subcontractors, NYSED staff, teacher committees, schools, and other contractors working with </w:t>
      </w:r>
      <w:r w:rsidRPr="005630F9">
        <w:rPr>
          <w:rFonts w:ascii="Arial" w:hAnsi="Arial" w:cs="Arial"/>
        </w:rPr>
        <w:lastRenderedPageBreak/>
        <w:t>NYSED. The proposal should describe how the bidder will ensure that the work of the contract has the necessary priority within the organization to be completed with the highest quality and on time</w:t>
      </w:r>
      <w:bookmarkEnd w:id="366"/>
      <w:r w:rsidRPr="005630F9">
        <w:rPr>
          <w:rFonts w:ascii="Arial" w:hAnsi="Arial" w:cs="Arial"/>
        </w:rPr>
        <w:t>.</w:t>
      </w:r>
    </w:p>
    <w:p w14:paraId="5027FB85" w14:textId="77777777" w:rsidR="00E249A5" w:rsidRDefault="00E249A5" w:rsidP="00D55723">
      <w:pPr>
        <w:jc w:val="both"/>
        <w:rPr>
          <w:rFonts w:ascii="Arial" w:hAnsi="Arial" w:cs="Arial"/>
        </w:rPr>
      </w:pPr>
    </w:p>
    <w:tbl>
      <w:tblPr>
        <w:tblStyle w:val="TableGrid"/>
        <w:tblW w:w="0" w:type="auto"/>
        <w:tblLook w:val="04A0" w:firstRow="1" w:lastRow="0" w:firstColumn="1" w:lastColumn="0" w:noHBand="0" w:noVBand="1"/>
      </w:tblPr>
      <w:tblGrid>
        <w:gridCol w:w="9355"/>
        <w:gridCol w:w="1435"/>
      </w:tblGrid>
      <w:tr w:rsidR="003E3D1B" w14:paraId="3C8846DF" w14:textId="77777777" w:rsidTr="003F6662">
        <w:tc>
          <w:tcPr>
            <w:tcW w:w="9355" w:type="dxa"/>
          </w:tcPr>
          <w:p w14:paraId="1B416EB8" w14:textId="77777777" w:rsidR="003E3D1B" w:rsidRDefault="003E3D1B" w:rsidP="003E3D1B">
            <w:pPr>
              <w:pStyle w:val="RFPHeading5"/>
              <w:spacing w:after="0"/>
              <w:rPr>
                <w:bCs/>
                <w:iCs/>
                <w:szCs w:val="20"/>
              </w:rPr>
            </w:pPr>
            <w:r w:rsidRPr="001967DC">
              <w:rPr>
                <w:i w:val="0"/>
              </w:rPr>
              <w:t>1.</w:t>
            </w:r>
            <w:r>
              <w:rPr>
                <w:i w:val="0"/>
              </w:rPr>
              <w:t>a</w:t>
            </w:r>
            <w:r w:rsidRPr="003A7199">
              <w:t xml:space="preserve"> </w:t>
            </w:r>
            <w:hyperlink w:anchor="_Staffing_Requirements_" w:history="1">
              <w:r w:rsidRPr="00B4122A">
                <w:rPr>
                  <w:rStyle w:val="Hyperlink"/>
                  <w:i w:val="0"/>
                  <w:color w:val="auto"/>
                  <w:u w:val="none"/>
                </w:rPr>
                <w:t>Staffing and Program Management</w:t>
              </w:r>
            </w:hyperlink>
            <w:r>
              <w:rPr>
                <w:rStyle w:val="Hyperlink"/>
                <w:i w:val="0"/>
                <w:color w:val="auto"/>
                <w:u w:val="none"/>
              </w:rPr>
              <w:t xml:space="preserve"> </w:t>
            </w:r>
            <w:r w:rsidRPr="001A7088">
              <w:rPr>
                <w:rStyle w:val="Hyperlink"/>
                <w:i w:val="0"/>
                <w:iCs/>
                <w:color w:val="000000" w:themeColor="text1"/>
                <w:u w:val="none"/>
              </w:rPr>
              <w:t>for Component 1a</w:t>
            </w:r>
          </w:p>
        </w:tc>
        <w:tc>
          <w:tcPr>
            <w:tcW w:w="1435" w:type="dxa"/>
          </w:tcPr>
          <w:p w14:paraId="38414F34" w14:textId="7A1A4CBC" w:rsidR="003E3D1B" w:rsidRPr="000C7A40" w:rsidRDefault="003E3D1B" w:rsidP="003E3D1B">
            <w:pPr>
              <w:pStyle w:val="RFPHeading5"/>
              <w:spacing w:after="0"/>
              <w:rPr>
                <w:bCs/>
                <w:i w:val="0"/>
                <w:iCs/>
                <w:szCs w:val="20"/>
              </w:rPr>
            </w:pPr>
            <w:r w:rsidRPr="000C7A40">
              <w:rPr>
                <w:i w:val="0"/>
                <w:iCs/>
              </w:rPr>
              <w:t>(</w:t>
            </w:r>
            <w:r w:rsidR="00C27847" w:rsidRPr="000C7A40">
              <w:rPr>
                <w:i w:val="0"/>
                <w:iCs/>
              </w:rPr>
              <w:t>10</w:t>
            </w:r>
            <w:r w:rsidRPr="000C7A40">
              <w:rPr>
                <w:i w:val="0"/>
                <w:iCs/>
              </w:rPr>
              <w:t xml:space="preserve"> points)</w:t>
            </w:r>
          </w:p>
        </w:tc>
      </w:tr>
    </w:tbl>
    <w:p w14:paraId="6CBB5ED3" w14:textId="77777777" w:rsidR="00E249A5" w:rsidRDefault="00E249A5" w:rsidP="00D55723">
      <w:pPr>
        <w:jc w:val="both"/>
        <w:rPr>
          <w:rFonts w:ascii="Arial" w:hAnsi="Arial" w:cs="Arial"/>
        </w:rPr>
      </w:pPr>
    </w:p>
    <w:p w14:paraId="645ECEE3" w14:textId="2EBB9121" w:rsidR="005630F9" w:rsidRDefault="006169FA" w:rsidP="00D55723">
      <w:pPr>
        <w:jc w:val="both"/>
        <w:rPr>
          <w:rFonts w:ascii="Arial" w:hAnsi="Arial" w:cs="Arial"/>
        </w:rPr>
      </w:pPr>
      <w:r>
        <w:rPr>
          <w:rFonts w:ascii="Arial" w:hAnsi="Arial" w:cs="Arial"/>
        </w:rPr>
        <w:t>Please refer to the RFP section</w:t>
      </w:r>
      <w:r w:rsidR="00BB7D59">
        <w:rPr>
          <w:rFonts w:ascii="Arial" w:hAnsi="Arial" w:cs="Arial"/>
        </w:rPr>
        <w:t>s</w:t>
      </w:r>
      <w:r>
        <w:rPr>
          <w:rFonts w:ascii="Arial" w:hAnsi="Arial" w:cs="Arial"/>
        </w:rPr>
        <w:t xml:space="preserve"> </w:t>
      </w:r>
      <w:bookmarkStart w:id="367" w:name="_Hlk39755472"/>
      <w:r>
        <w:rPr>
          <w:rFonts w:ascii="Arial" w:hAnsi="Arial" w:cs="Arial"/>
        </w:rPr>
        <w:t>“</w:t>
      </w:r>
      <w:hyperlink w:anchor="_Staffing_Requirements_and" w:history="1">
        <w:r w:rsidRPr="006A7632">
          <w:rPr>
            <w:rStyle w:val="Hyperlink"/>
            <w:rFonts w:ascii="Arial" w:hAnsi="Arial" w:cs="Arial"/>
          </w:rPr>
          <w:t>Staffing Requirements and Program Management</w:t>
        </w:r>
        <w:bookmarkEnd w:id="367"/>
      </w:hyperlink>
      <w:r w:rsidR="00BB7D59">
        <w:rPr>
          <w:rFonts w:ascii="Arial" w:hAnsi="Arial" w:cs="Arial"/>
        </w:rPr>
        <w:t>,</w:t>
      </w:r>
      <w:r>
        <w:rPr>
          <w:rFonts w:ascii="Arial" w:hAnsi="Arial" w:cs="Arial"/>
        </w:rPr>
        <w:t>”</w:t>
      </w:r>
      <w:r w:rsidR="00384E56" w:rsidRPr="00384E56">
        <w:rPr>
          <w:rFonts w:cs="Arial"/>
        </w:rPr>
        <w:t xml:space="preserve"> </w:t>
      </w:r>
      <w:r w:rsidR="003E3D1B" w:rsidRPr="00DB6580">
        <w:rPr>
          <w:rFonts w:ascii="Arial" w:hAnsi="Arial" w:cs="Arial"/>
        </w:rPr>
        <w:t>and</w:t>
      </w:r>
      <w:r w:rsidR="003E3D1B">
        <w:rPr>
          <w:rFonts w:cs="Arial"/>
        </w:rPr>
        <w:t xml:space="preserve"> </w:t>
      </w:r>
      <w:r w:rsidR="00384E56">
        <w:rPr>
          <w:rFonts w:cs="Arial"/>
        </w:rPr>
        <w:t>“</w:t>
      </w:r>
      <w:hyperlink w:anchor="_Staffing_Requirements_for" w:history="1">
        <w:r w:rsidR="00384E56" w:rsidRPr="00545B74">
          <w:rPr>
            <w:rStyle w:val="Hyperlink"/>
            <w:rFonts w:ascii="Arial" w:hAnsi="Arial"/>
          </w:rPr>
          <w:t xml:space="preserve">Staffing Requirements for the Grades </w:t>
        </w:r>
        <w:r w:rsidR="006453EC">
          <w:rPr>
            <w:rStyle w:val="Hyperlink"/>
            <w:rFonts w:ascii="Arial" w:hAnsi="Arial"/>
          </w:rPr>
          <w:t>3–8</w:t>
        </w:r>
        <w:r w:rsidR="00384E56" w:rsidRPr="00545B74">
          <w:rPr>
            <w:rStyle w:val="Hyperlink"/>
            <w:rFonts w:ascii="Arial" w:hAnsi="Arial"/>
          </w:rPr>
          <w:t xml:space="preserve"> ELA and Mathematics Test Development</w:t>
        </w:r>
      </w:hyperlink>
      <w:r w:rsidR="00BB7D59">
        <w:rPr>
          <w:rFonts w:ascii="Arial" w:hAnsi="Arial" w:cs="Arial"/>
        </w:rPr>
        <w:t>,</w:t>
      </w:r>
      <w:r w:rsidR="00384E56">
        <w:rPr>
          <w:rFonts w:ascii="Arial" w:hAnsi="Arial" w:cs="Arial"/>
        </w:rPr>
        <w:t xml:space="preserve">” </w:t>
      </w:r>
      <w:r>
        <w:rPr>
          <w:rFonts w:ascii="Arial" w:hAnsi="Arial" w:cs="Arial"/>
        </w:rPr>
        <w:t xml:space="preserve">for a complete description of what will be required in the contract resulting from this RFP. </w:t>
      </w:r>
    </w:p>
    <w:p w14:paraId="270323BF" w14:textId="77777777" w:rsidR="006A7632" w:rsidRDefault="006A7632" w:rsidP="00D55723">
      <w:pPr>
        <w:jc w:val="both"/>
        <w:rPr>
          <w:rFonts w:ascii="Arial" w:hAnsi="Arial" w:cs="Arial"/>
        </w:rPr>
      </w:pPr>
    </w:p>
    <w:p w14:paraId="0A700173" w14:textId="77777777" w:rsidR="006A7632" w:rsidRDefault="005D2B3D" w:rsidP="003557FC">
      <w:pPr>
        <w:spacing w:after="120"/>
        <w:jc w:val="both"/>
        <w:rPr>
          <w:rFonts w:ascii="Arial" w:hAnsi="Arial" w:cs="Arial"/>
        </w:rPr>
      </w:pPr>
      <w:r w:rsidRPr="005D2B3D">
        <w:rPr>
          <w:rFonts w:ascii="Arial" w:hAnsi="Arial" w:cs="Arial"/>
        </w:rPr>
        <w:t xml:space="preserve">The program managers and all other key staff, including the three ELA content specialists, three mathematics content specialists, development supervisor, </w:t>
      </w:r>
      <w:r w:rsidR="00890D73">
        <w:rPr>
          <w:rFonts w:ascii="Arial" w:hAnsi="Arial" w:cs="Arial"/>
        </w:rPr>
        <w:t xml:space="preserve">business </w:t>
      </w:r>
      <w:r w:rsidRPr="005D2B3D">
        <w:rPr>
          <w:rFonts w:ascii="Arial" w:hAnsi="Arial" w:cs="Arial"/>
        </w:rPr>
        <w:t>analyst</w:t>
      </w:r>
      <w:r w:rsidR="00890D73">
        <w:rPr>
          <w:rFonts w:ascii="Arial" w:hAnsi="Arial" w:cs="Arial"/>
        </w:rPr>
        <w:t xml:space="preserve"> of data</w:t>
      </w:r>
      <w:r w:rsidRPr="005D2B3D">
        <w:rPr>
          <w:rFonts w:ascii="Arial" w:hAnsi="Arial" w:cs="Arial"/>
        </w:rPr>
        <w:t>, technical writer and editorial staff, and research staff, must be identified by name and experience in writing</w:t>
      </w:r>
      <w:r w:rsidR="00384E56">
        <w:rPr>
          <w:rFonts w:ascii="Arial" w:hAnsi="Arial" w:cs="Arial"/>
        </w:rPr>
        <w:t xml:space="preserve">. </w:t>
      </w:r>
      <w:r w:rsidR="00384E56" w:rsidRPr="00384E56">
        <w:rPr>
          <w:rFonts w:ascii="Arial" w:hAnsi="Arial" w:cs="Arial"/>
        </w:rPr>
        <w:t xml:space="preserve">Current resumes for these staff members and any other key staff </w:t>
      </w:r>
      <w:r w:rsidR="00890D73">
        <w:rPr>
          <w:rFonts w:ascii="Arial" w:hAnsi="Arial" w:cs="Arial"/>
        </w:rPr>
        <w:t>should</w:t>
      </w:r>
      <w:r w:rsidR="00384E56" w:rsidRPr="00384E56">
        <w:rPr>
          <w:rFonts w:ascii="Arial" w:hAnsi="Arial" w:cs="Arial"/>
        </w:rPr>
        <w:t xml:space="preserve"> be included as part of the </w:t>
      </w:r>
      <w:r w:rsidR="00235463" w:rsidRPr="00384E56">
        <w:rPr>
          <w:rFonts w:ascii="Arial" w:hAnsi="Arial" w:cs="Arial"/>
        </w:rPr>
        <w:t>proposal</w:t>
      </w:r>
      <w:r w:rsidR="00235463">
        <w:rPr>
          <w:rFonts w:ascii="Arial" w:hAnsi="Arial" w:cs="Arial"/>
        </w:rPr>
        <w:t xml:space="preserve">. </w:t>
      </w:r>
    </w:p>
    <w:p w14:paraId="78F16D8D" w14:textId="05F44D02" w:rsidR="00D55723" w:rsidRPr="00DC24D4" w:rsidRDefault="006A7632" w:rsidP="003557FC">
      <w:pPr>
        <w:spacing w:after="120"/>
        <w:jc w:val="both"/>
        <w:rPr>
          <w:rFonts w:ascii="Arial" w:hAnsi="Arial" w:cs="Arial"/>
        </w:rPr>
      </w:pPr>
      <w:r>
        <w:rPr>
          <w:rFonts w:ascii="Arial" w:hAnsi="Arial" w:cs="Arial"/>
        </w:rPr>
        <w:t>T</w:t>
      </w:r>
      <w:r w:rsidR="00235463" w:rsidRPr="0045072F">
        <w:rPr>
          <w:rFonts w:ascii="Arial" w:hAnsi="Arial" w:cs="Arial"/>
        </w:rPr>
        <w:t>he</w:t>
      </w:r>
      <w:r w:rsidR="00384E56">
        <w:rPr>
          <w:rFonts w:ascii="Arial" w:hAnsi="Arial" w:cs="Arial"/>
        </w:rPr>
        <w:t xml:space="preserve"> proposal</w:t>
      </w:r>
      <w:r w:rsidR="00E61082" w:rsidRPr="0045072F">
        <w:rPr>
          <w:rFonts w:ascii="Arial" w:hAnsi="Arial" w:cs="Arial"/>
        </w:rPr>
        <w:t xml:space="preserve"> </w:t>
      </w:r>
      <w:r w:rsidR="004C5874">
        <w:rPr>
          <w:rFonts w:ascii="Arial" w:hAnsi="Arial" w:cs="Arial"/>
        </w:rPr>
        <w:t>should</w:t>
      </w:r>
      <w:r w:rsidR="00E61082" w:rsidRPr="0045072F">
        <w:rPr>
          <w:rFonts w:ascii="Arial" w:hAnsi="Arial" w:cs="Arial"/>
        </w:rPr>
        <w:t xml:space="preserve"> </w:t>
      </w:r>
      <w:r w:rsidR="00E61082" w:rsidRPr="002A69F2">
        <w:rPr>
          <w:rFonts w:ascii="Arial" w:hAnsi="Arial" w:cs="Arial"/>
        </w:rPr>
        <w:t>provide</w:t>
      </w:r>
      <w:r w:rsidR="00D55723" w:rsidRPr="002A69F2">
        <w:rPr>
          <w:rFonts w:ascii="Arial" w:hAnsi="Arial" w:cs="Arial"/>
        </w:rPr>
        <w:t xml:space="preserve"> d</w:t>
      </w:r>
      <w:r w:rsidR="00D55723" w:rsidRPr="00B22E57">
        <w:rPr>
          <w:rFonts w:ascii="Arial" w:hAnsi="Arial" w:cs="Arial"/>
        </w:rPr>
        <w:t>etailed information including:</w:t>
      </w:r>
    </w:p>
    <w:p w14:paraId="6104B09C" w14:textId="4BAFAF7D" w:rsidR="00D55723" w:rsidRPr="002A69F2" w:rsidRDefault="00384E56" w:rsidP="009D4576">
      <w:pPr>
        <w:pStyle w:val="ListParagraph"/>
        <w:numPr>
          <w:ilvl w:val="0"/>
          <w:numId w:val="220"/>
        </w:numPr>
        <w:spacing w:after="120"/>
        <w:contextualSpacing w:val="0"/>
        <w:jc w:val="both"/>
        <w:rPr>
          <w:rFonts w:ascii="Arial" w:hAnsi="Arial" w:cs="Arial"/>
        </w:rPr>
      </w:pPr>
      <w:r w:rsidRPr="00802B2D">
        <w:rPr>
          <w:rFonts w:ascii="Arial" w:hAnsi="Arial" w:cs="Arial"/>
        </w:rPr>
        <w:t>a</w:t>
      </w:r>
      <w:r w:rsidR="00D55723" w:rsidRPr="00802B2D">
        <w:rPr>
          <w:rFonts w:ascii="Arial" w:hAnsi="Arial" w:cs="Arial"/>
        </w:rPr>
        <w:t>n organizational diagram that indicates staffing arrangements for this project</w:t>
      </w:r>
      <w:r w:rsidR="006C41AD">
        <w:rPr>
          <w:rFonts w:ascii="Arial" w:hAnsi="Arial" w:cs="Arial"/>
        </w:rPr>
        <w:t>;</w:t>
      </w:r>
    </w:p>
    <w:p w14:paraId="4A7835C7" w14:textId="4C775583" w:rsidR="00D55723" w:rsidRPr="002A69F2" w:rsidRDefault="00384E56" w:rsidP="009D4576">
      <w:pPr>
        <w:pStyle w:val="ListParagraph"/>
        <w:numPr>
          <w:ilvl w:val="0"/>
          <w:numId w:val="220"/>
        </w:numPr>
        <w:spacing w:after="120"/>
        <w:contextualSpacing w:val="0"/>
        <w:jc w:val="both"/>
        <w:rPr>
          <w:rFonts w:ascii="Arial" w:hAnsi="Arial" w:cs="Arial"/>
        </w:rPr>
      </w:pPr>
      <w:r w:rsidRPr="002A69F2">
        <w:rPr>
          <w:rFonts w:ascii="Arial" w:hAnsi="Arial" w:cs="Arial"/>
        </w:rPr>
        <w:t>t</w:t>
      </w:r>
      <w:r w:rsidR="00D55723" w:rsidRPr="002A69F2">
        <w:rPr>
          <w:rFonts w:ascii="Arial" w:hAnsi="Arial" w:cs="Arial"/>
        </w:rPr>
        <w:t>he time commitments of the proposed staff described in terms of projected hours per week devoted exclusively to the NYSED project</w:t>
      </w:r>
      <w:r w:rsidR="00731E03" w:rsidRPr="002A69F2">
        <w:rPr>
          <w:rFonts w:ascii="Arial" w:hAnsi="Arial" w:cs="Arial"/>
        </w:rPr>
        <w:t>,</w:t>
      </w:r>
      <w:r w:rsidR="0036460F">
        <w:rPr>
          <w:rFonts w:ascii="Arial" w:hAnsi="Arial" w:cs="Arial"/>
        </w:rPr>
        <w:t xml:space="preserve"> </w:t>
      </w:r>
      <w:r w:rsidR="00D55723" w:rsidRPr="002A69F2">
        <w:rPr>
          <w:rFonts w:ascii="Arial" w:hAnsi="Arial" w:cs="Arial"/>
        </w:rPr>
        <w:t>detailed description of responsibilities</w:t>
      </w:r>
      <w:r w:rsidRPr="002A69F2">
        <w:rPr>
          <w:rFonts w:ascii="Arial" w:hAnsi="Arial" w:cs="Arial"/>
        </w:rPr>
        <w:t xml:space="preserve"> and</w:t>
      </w:r>
      <w:r w:rsidR="00D55723" w:rsidRPr="002A69F2">
        <w:rPr>
          <w:rFonts w:ascii="Arial" w:hAnsi="Arial" w:cs="Arial"/>
        </w:rPr>
        <w:t xml:space="preserve"> </w:t>
      </w:r>
      <w:r w:rsidR="005D2B3D" w:rsidRPr="002A69F2">
        <w:rPr>
          <w:rFonts w:ascii="Arial" w:hAnsi="Arial" w:cs="Arial"/>
        </w:rPr>
        <w:t>qualificat</w:t>
      </w:r>
      <w:r w:rsidR="00E11DDE" w:rsidRPr="002A69F2">
        <w:rPr>
          <w:rFonts w:ascii="Arial" w:hAnsi="Arial" w:cs="Arial"/>
        </w:rPr>
        <w:t>i</w:t>
      </w:r>
      <w:r w:rsidR="005D2B3D" w:rsidRPr="002A69F2">
        <w:rPr>
          <w:rFonts w:ascii="Arial" w:hAnsi="Arial" w:cs="Arial"/>
        </w:rPr>
        <w:t>ons</w:t>
      </w:r>
      <w:r w:rsidR="006C41AD">
        <w:rPr>
          <w:rFonts w:ascii="Arial" w:hAnsi="Arial" w:cs="Arial"/>
        </w:rPr>
        <w:t>; and</w:t>
      </w:r>
    </w:p>
    <w:p w14:paraId="73BB4C45" w14:textId="4C1661D2" w:rsidR="008620A5" w:rsidRPr="00DC24D4" w:rsidRDefault="008620A5" w:rsidP="009D4576">
      <w:pPr>
        <w:pStyle w:val="ListParagraph"/>
        <w:numPr>
          <w:ilvl w:val="0"/>
          <w:numId w:val="220"/>
        </w:numPr>
        <w:contextualSpacing w:val="0"/>
        <w:jc w:val="both"/>
        <w:rPr>
          <w:rFonts w:ascii="Arial" w:hAnsi="Arial" w:cs="Arial"/>
        </w:rPr>
      </w:pPr>
      <w:r w:rsidRPr="002A69F2">
        <w:rPr>
          <w:rFonts w:ascii="Arial" w:hAnsi="Arial" w:cs="Arial"/>
        </w:rPr>
        <w:t xml:space="preserve">resumes for the program managers, technical writers and </w:t>
      </w:r>
      <w:r w:rsidRPr="00DC24D4">
        <w:rPr>
          <w:rFonts w:ascii="Arial" w:hAnsi="Arial" w:cs="Arial"/>
        </w:rPr>
        <w:t>the business analyst of data positions</w:t>
      </w:r>
      <w:r w:rsidR="00802B2D">
        <w:rPr>
          <w:rFonts w:ascii="Arial" w:hAnsi="Arial" w:cs="Arial"/>
        </w:rPr>
        <w:t>.</w:t>
      </w:r>
    </w:p>
    <w:p w14:paraId="75FD27E2" w14:textId="3208F744" w:rsidR="007D64B2" w:rsidRPr="00DC24D4" w:rsidRDefault="007D64B2" w:rsidP="003557FC">
      <w:pPr>
        <w:jc w:val="both"/>
        <w:rPr>
          <w:rFonts w:ascii="Arial" w:hAnsi="Arial" w:cs="Arial"/>
        </w:rPr>
      </w:pPr>
    </w:p>
    <w:p w14:paraId="0BF00B1B" w14:textId="3E1C3D66" w:rsidR="007D64B2" w:rsidRPr="002A69F2" w:rsidRDefault="007D64B2" w:rsidP="007D64B2">
      <w:pPr>
        <w:shd w:val="clear" w:color="auto" w:fill="FFFFFF"/>
        <w:ind w:right="130"/>
        <w:jc w:val="both"/>
        <w:rPr>
          <w:rFonts w:ascii="Arial" w:hAnsi="Arial" w:cs="Arial"/>
          <w:color w:val="000000"/>
          <w:szCs w:val="24"/>
        </w:rPr>
      </w:pPr>
      <w:r w:rsidRPr="002A69F2">
        <w:rPr>
          <w:rFonts w:ascii="Arial" w:hAnsi="Arial" w:cs="Arial"/>
          <w:color w:val="000000"/>
          <w:szCs w:val="24"/>
        </w:rPr>
        <w:t>For the program managers, a bachelor’s degree is required but a master’s degree or above is preferred. Project management certification through the Project Management Institute (PMI) as a Project Management Professional (PMP), or other recognized program management certification is preferred. If the proposed program managers hold such certification, evidence of the certification should be included in the proposal.</w:t>
      </w:r>
    </w:p>
    <w:p w14:paraId="5C6C4513" w14:textId="77777777" w:rsidR="007D64B2" w:rsidRPr="002A69F2" w:rsidRDefault="007D64B2" w:rsidP="00445036">
      <w:pPr>
        <w:shd w:val="clear" w:color="auto" w:fill="FFFFFF"/>
        <w:ind w:right="130"/>
        <w:jc w:val="both"/>
        <w:rPr>
          <w:rFonts w:ascii="Arial" w:hAnsi="Arial" w:cs="Arial"/>
          <w:color w:val="000000"/>
          <w:szCs w:val="24"/>
        </w:rPr>
      </w:pPr>
    </w:p>
    <w:p w14:paraId="12E6C3FB" w14:textId="11B3852A" w:rsidR="007D64B2" w:rsidRPr="002A69F2" w:rsidRDefault="007D64B2" w:rsidP="007D64B2">
      <w:pPr>
        <w:contextualSpacing/>
        <w:jc w:val="both"/>
        <w:rPr>
          <w:rFonts w:ascii="Arial" w:eastAsia="Calibri" w:hAnsi="Arial" w:cs="Arial"/>
          <w:szCs w:val="24"/>
        </w:rPr>
      </w:pPr>
      <w:r w:rsidRPr="002A69F2">
        <w:rPr>
          <w:rFonts w:ascii="Arial" w:eastAsia="Calibri" w:hAnsi="Arial" w:cs="Arial"/>
          <w:szCs w:val="24"/>
        </w:rPr>
        <w:t xml:space="preserve">Writing samples should be included along with the </w:t>
      </w:r>
      <w:r w:rsidRPr="003724A4">
        <w:rPr>
          <w:rFonts w:ascii="Arial" w:eastAsia="Calibri" w:hAnsi="Arial" w:cs="Arial"/>
          <w:szCs w:val="24"/>
        </w:rPr>
        <w:t xml:space="preserve">resumes </w:t>
      </w:r>
      <w:r w:rsidRPr="002A69F2">
        <w:rPr>
          <w:rFonts w:ascii="Arial" w:eastAsia="Calibri" w:hAnsi="Arial" w:cs="Arial"/>
          <w:szCs w:val="24"/>
        </w:rPr>
        <w:t>for the technical writer positions assigned to this project</w:t>
      </w:r>
      <w:r w:rsidR="008620A5" w:rsidRPr="002A69F2">
        <w:rPr>
          <w:rFonts w:ascii="Arial" w:eastAsia="Calibri" w:hAnsi="Arial" w:cs="Arial"/>
          <w:szCs w:val="24"/>
        </w:rPr>
        <w:t>.</w:t>
      </w:r>
    </w:p>
    <w:p w14:paraId="6DD7F901" w14:textId="77777777" w:rsidR="007D64B2" w:rsidRPr="00ED59A3" w:rsidRDefault="007D64B2" w:rsidP="00D55723">
      <w:pPr>
        <w:jc w:val="both"/>
        <w:rPr>
          <w:rFonts w:ascii="Arial" w:hAnsi="Arial" w:cs="Arial"/>
        </w:rPr>
      </w:pPr>
    </w:p>
    <w:tbl>
      <w:tblPr>
        <w:tblStyle w:val="TableGrid"/>
        <w:tblW w:w="0" w:type="auto"/>
        <w:tblLook w:val="04A0" w:firstRow="1" w:lastRow="0" w:firstColumn="1" w:lastColumn="0" w:noHBand="0" w:noVBand="1"/>
      </w:tblPr>
      <w:tblGrid>
        <w:gridCol w:w="9355"/>
        <w:gridCol w:w="1435"/>
      </w:tblGrid>
      <w:tr w:rsidR="003E3D1B" w14:paraId="6EA4CDCF" w14:textId="77777777" w:rsidTr="003557FC">
        <w:tc>
          <w:tcPr>
            <w:tcW w:w="9355" w:type="dxa"/>
          </w:tcPr>
          <w:p w14:paraId="262C8ED5" w14:textId="25DC9B60" w:rsidR="003E3D1B" w:rsidRDefault="003E3D1B" w:rsidP="003E3D1B">
            <w:pPr>
              <w:pStyle w:val="RFPHeading5"/>
              <w:spacing w:after="0"/>
              <w:rPr>
                <w:bCs/>
                <w:iCs/>
                <w:szCs w:val="20"/>
              </w:rPr>
            </w:pPr>
            <w:r w:rsidRPr="001967DC">
              <w:rPr>
                <w:i w:val="0"/>
              </w:rPr>
              <w:t>1.</w:t>
            </w:r>
            <w:r>
              <w:rPr>
                <w:i w:val="0"/>
              </w:rPr>
              <w:t>b</w:t>
            </w:r>
            <w:r w:rsidRPr="003A7199">
              <w:t xml:space="preserve"> </w:t>
            </w:r>
            <w:hyperlink w:anchor="_Staffing_Requirements_" w:history="1">
              <w:r w:rsidRPr="00B4122A">
                <w:rPr>
                  <w:rStyle w:val="Hyperlink"/>
                  <w:i w:val="0"/>
                  <w:color w:val="auto"/>
                  <w:u w:val="none"/>
                </w:rPr>
                <w:t>Staffing and Program Management</w:t>
              </w:r>
            </w:hyperlink>
            <w:r>
              <w:rPr>
                <w:rStyle w:val="Hyperlink"/>
                <w:i w:val="0"/>
                <w:color w:val="auto"/>
                <w:u w:val="none"/>
              </w:rPr>
              <w:t xml:space="preserve"> </w:t>
            </w:r>
            <w:r w:rsidRPr="001A7088">
              <w:rPr>
                <w:rStyle w:val="Hyperlink"/>
                <w:i w:val="0"/>
                <w:iCs/>
                <w:color w:val="000000" w:themeColor="text1"/>
                <w:u w:val="none"/>
              </w:rPr>
              <w:t>for Component 1c</w:t>
            </w:r>
          </w:p>
        </w:tc>
        <w:tc>
          <w:tcPr>
            <w:tcW w:w="1435" w:type="dxa"/>
          </w:tcPr>
          <w:p w14:paraId="16705620" w14:textId="12971F08" w:rsidR="003E3D1B" w:rsidRPr="000C7A40" w:rsidRDefault="003E3D1B" w:rsidP="003E3D1B">
            <w:pPr>
              <w:pStyle w:val="RFPHeading5"/>
              <w:spacing w:after="0"/>
              <w:rPr>
                <w:bCs/>
                <w:i w:val="0"/>
                <w:iCs/>
                <w:szCs w:val="20"/>
              </w:rPr>
            </w:pPr>
            <w:r w:rsidRPr="000C7A40">
              <w:rPr>
                <w:i w:val="0"/>
                <w:iCs/>
              </w:rPr>
              <w:t>(</w:t>
            </w:r>
            <w:r w:rsidR="00AB6EDA">
              <w:rPr>
                <w:i w:val="0"/>
                <w:iCs/>
              </w:rPr>
              <w:t>10</w:t>
            </w:r>
            <w:r w:rsidRPr="000C7A40">
              <w:rPr>
                <w:i w:val="0"/>
                <w:iCs/>
              </w:rPr>
              <w:t xml:space="preserve"> points)</w:t>
            </w:r>
          </w:p>
        </w:tc>
      </w:tr>
    </w:tbl>
    <w:p w14:paraId="6DF56757" w14:textId="77777777" w:rsidR="00E249A5" w:rsidRDefault="00E249A5" w:rsidP="00802B2D">
      <w:pPr>
        <w:jc w:val="both"/>
        <w:rPr>
          <w:rFonts w:ascii="Arial" w:hAnsi="Arial" w:cs="Arial"/>
        </w:rPr>
      </w:pPr>
    </w:p>
    <w:p w14:paraId="68C93C5E" w14:textId="6B31BB90" w:rsidR="003E3D1B" w:rsidRDefault="003E3D1B" w:rsidP="00E249A5">
      <w:pPr>
        <w:jc w:val="both"/>
        <w:rPr>
          <w:rFonts w:ascii="Arial" w:hAnsi="Arial" w:cs="Arial"/>
        </w:rPr>
      </w:pPr>
      <w:r>
        <w:rPr>
          <w:rFonts w:ascii="Arial" w:hAnsi="Arial" w:cs="Arial"/>
        </w:rPr>
        <w:t>Please refer to the RFP sections</w:t>
      </w:r>
      <w:r w:rsidR="0076756A">
        <w:rPr>
          <w:rFonts w:ascii="Arial" w:hAnsi="Arial" w:cs="Arial"/>
        </w:rPr>
        <w:t xml:space="preserve"> “</w:t>
      </w:r>
      <w:hyperlink w:anchor="_Staffing_Requirements_and" w:history="1">
        <w:r w:rsidR="0076756A" w:rsidRPr="003557FC">
          <w:rPr>
            <w:rStyle w:val="Hyperlink"/>
            <w:rFonts w:ascii="Arial" w:hAnsi="Arial" w:cs="Arial"/>
          </w:rPr>
          <w:t>Staffing Requirements and Program Management</w:t>
        </w:r>
      </w:hyperlink>
      <w:r w:rsidR="0076756A" w:rsidRPr="00FC7459">
        <w:rPr>
          <w:rStyle w:val="Hyperlink"/>
          <w:rFonts w:ascii="Arial" w:hAnsi="Arial" w:cs="Arial"/>
          <w:color w:val="auto"/>
          <w:u w:val="none"/>
        </w:rPr>
        <w:t xml:space="preserve">” </w:t>
      </w:r>
      <w:r w:rsidR="00395AF4" w:rsidRPr="00FC7459">
        <w:rPr>
          <w:rStyle w:val="Hyperlink"/>
          <w:rFonts w:ascii="Arial" w:hAnsi="Arial" w:cs="Arial"/>
          <w:color w:val="auto"/>
          <w:u w:val="none"/>
        </w:rPr>
        <w:t>and</w:t>
      </w:r>
      <w:r w:rsidRPr="00404BFB">
        <w:rPr>
          <w:rFonts w:ascii="Arial" w:hAnsi="Arial" w:cs="Arial"/>
        </w:rPr>
        <w:t xml:space="preserve"> </w:t>
      </w:r>
      <w:r w:rsidR="003557FC">
        <w:rPr>
          <w:rFonts w:ascii="Arial" w:hAnsi="Arial" w:cs="Arial"/>
        </w:rPr>
        <w:t>"</w:t>
      </w:r>
      <w:hyperlink w:anchor="_Component_1c:_Printing," w:history="1">
        <w:r w:rsidRPr="00384E56">
          <w:rPr>
            <w:rStyle w:val="Hyperlink"/>
            <w:rFonts w:ascii="Arial" w:hAnsi="Arial" w:cs="Arial"/>
          </w:rPr>
          <w:t xml:space="preserve">Component 1c: Printing, Shipping, Collection and Return of Grades </w:t>
        </w:r>
        <w:r w:rsidR="006453EC">
          <w:rPr>
            <w:rStyle w:val="Hyperlink"/>
            <w:rFonts w:ascii="Arial" w:hAnsi="Arial" w:cs="Arial"/>
          </w:rPr>
          <w:t>3–8</w:t>
        </w:r>
        <w:r w:rsidRPr="00384E56">
          <w:rPr>
            <w:rStyle w:val="Hyperlink"/>
            <w:rFonts w:ascii="Arial" w:hAnsi="Arial" w:cs="Arial"/>
          </w:rPr>
          <w:t xml:space="preserve"> ELA and Math Operational Tests Materials and Liquidation of Damages Related to Printing, Shipping and Collection of Paper-based Grades </w:t>
        </w:r>
        <w:r w:rsidR="006453EC">
          <w:rPr>
            <w:rStyle w:val="Hyperlink"/>
            <w:rFonts w:ascii="Arial" w:hAnsi="Arial" w:cs="Arial"/>
          </w:rPr>
          <w:t>3–8</w:t>
        </w:r>
        <w:r w:rsidRPr="00384E56">
          <w:rPr>
            <w:rStyle w:val="Hyperlink"/>
            <w:rFonts w:ascii="Arial" w:hAnsi="Arial" w:cs="Arial"/>
          </w:rPr>
          <w:t xml:space="preserve"> ELA and Math Operational Materials</w:t>
        </w:r>
      </w:hyperlink>
      <w:r>
        <w:rPr>
          <w:rFonts w:ascii="Arial" w:hAnsi="Arial" w:cs="Arial"/>
        </w:rPr>
        <w:t>”</w:t>
      </w:r>
      <w:r w:rsidRPr="00384E56">
        <w:rPr>
          <w:rFonts w:ascii="Arial" w:hAnsi="Arial" w:cs="Arial"/>
        </w:rPr>
        <w:t xml:space="preserve"> </w:t>
      </w:r>
      <w:r>
        <w:rPr>
          <w:rFonts w:ascii="Arial" w:hAnsi="Arial" w:cs="Arial"/>
        </w:rPr>
        <w:t>for a complete description of what will be required in the contract resulting from this RFP.</w:t>
      </w:r>
    </w:p>
    <w:p w14:paraId="2A7EB61B" w14:textId="77777777" w:rsidR="003E3D1B" w:rsidRDefault="003E3D1B" w:rsidP="00E249A5">
      <w:pPr>
        <w:jc w:val="both"/>
        <w:rPr>
          <w:rFonts w:ascii="Arial" w:hAnsi="Arial" w:cs="Arial"/>
        </w:rPr>
      </w:pPr>
    </w:p>
    <w:p w14:paraId="234E7F44" w14:textId="05490525" w:rsidR="00AA2487" w:rsidRDefault="007D64B2" w:rsidP="00802B2D">
      <w:pPr>
        <w:jc w:val="both"/>
        <w:rPr>
          <w:rFonts w:ascii="Arial" w:hAnsi="Arial" w:cs="Arial"/>
        </w:rPr>
      </w:pPr>
      <w:r w:rsidRPr="007D64B2">
        <w:rPr>
          <w:rFonts w:ascii="Arial" w:hAnsi="Arial" w:cs="Arial"/>
        </w:rPr>
        <w:t xml:space="preserve">The bidders’ staffing plan should identify key staff that will be responsible for managing each of the areas of printing, shipping, collection, and return of printed test forms for the Grades </w:t>
      </w:r>
      <w:r w:rsidR="006453EC">
        <w:rPr>
          <w:rFonts w:ascii="Arial" w:hAnsi="Arial" w:cs="Arial"/>
        </w:rPr>
        <w:t xml:space="preserve">3–8 </w:t>
      </w:r>
      <w:r w:rsidRPr="007D64B2">
        <w:rPr>
          <w:rFonts w:ascii="Arial" w:hAnsi="Arial" w:cs="Arial"/>
        </w:rPr>
        <w:t xml:space="preserve">Operational Tests. The staffing plan should demonstrate that the bidder has or will have the staffing levels needed to maintain a high level of quality assurance and customer service throughout the duration of the contract including peak levels leading up to </w:t>
      </w:r>
      <w:r w:rsidR="0059116F">
        <w:rPr>
          <w:rFonts w:ascii="Arial" w:hAnsi="Arial" w:cs="Arial"/>
        </w:rPr>
        <w:t xml:space="preserve">the </w:t>
      </w:r>
      <w:r w:rsidRPr="007D64B2">
        <w:rPr>
          <w:rFonts w:ascii="Arial" w:hAnsi="Arial" w:cs="Arial"/>
        </w:rPr>
        <w:t>test administration dates.</w:t>
      </w:r>
    </w:p>
    <w:p w14:paraId="45B84059" w14:textId="77777777" w:rsidR="00AA2487" w:rsidRDefault="00AA2487" w:rsidP="00802B2D">
      <w:pPr>
        <w:jc w:val="both"/>
        <w:rPr>
          <w:rFonts w:ascii="Arial" w:hAnsi="Arial" w:cs="Arial"/>
          <w:szCs w:val="1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gridCol w:w="1440"/>
      </w:tblGrid>
      <w:tr w:rsidR="005204B9" w14:paraId="36F5B6DF" w14:textId="51AEEB97" w:rsidTr="003F6662">
        <w:trPr>
          <w:trHeight w:val="242"/>
        </w:trPr>
        <w:tc>
          <w:tcPr>
            <w:tcW w:w="9355" w:type="dxa"/>
          </w:tcPr>
          <w:p w14:paraId="0515F8C8" w14:textId="18301853" w:rsidR="005204B9" w:rsidRPr="008E144C" w:rsidRDefault="005204B9" w:rsidP="007F2F96">
            <w:pPr>
              <w:rPr>
                <w:rFonts w:ascii="Arial" w:hAnsi="Arial" w:cs="Arial"/>
                <w:b/>
              </w:rPr>
            </w:pPr>
            <w:bookmarkStart w:id="368" w:name="_Toc401128375"/>
            <w:r w:rsidRPr="008E144C">
              <w:rPr>
                <w:rFonts w:ascii="Arial" w:hAnsi="Arial" w:cs="Arial"/>
                <w:b/>
              </w:rPr>
              <w:t xml:space="preserve">2. </w:t>
            </w:r>
            <w:r w:rsidR="009227A6" w:rsidRPr="009227A6">
              <w:rPr>
                <w:rFonts w:ascii="Arial" w:hAnsi="Arial" w:cs="Arial"/>
                <w:b/>
              </w:rPr>
              <w:t xml:space="preserve">Test Development </w:t>
            </w:r>
            <w:r w:rsidR="001967DC">
              <w:rPr>
                <w:rFonts w:ascii="Arial" w:hAnsi="Arial" w:cs="Arial"/>
                <w:b/>
              </w:rPr>
              <w:t>Requirements</w:t>
            </w:r>
            <w:r w:rsidR="009227A6" w:rsidRPr="009227A6">
              <w:rPr>
                <w:rFonts w:ascii="Arial" w:hAnsi="Arial" w:cs="Arial"/>
                <w:b/>
              </w:rPr>
              <w:t xml:space="preserve"> for ELA and Mathematics</w:t>
            </w:r>
          </w:p>
        </w:tc>
        <w:tc>
          <w:tcPr>
            <w:tcW w:w="1440" w:type="dxa"/>
            <w:shd w:val="clear" w:color="auto" w:fill="auto"/>
          </w:tcPr>
          <w:p w14:paraId="3E90E921" w14:textId="66E17B70" w:rsidR="005204B9" w:rsidRDefault="005204B9">
            <w:pPr>
              <w:rPr>
                <w:rFonts w:ascii="Arial" w:hAnsi="Arial" w:cs="Arial"/>
                <w:b/>
              </w:rPr>
            </w:pPr>
            <w:r>
              <w:rPr>
                <w:rFonts w:ascii="Arial" w:hAnsi="Arial" w:cs="Arial"/>
                <w:b/>
              </w:rPr>
              <w:t xml:space="preserve">(10 </w:t>
            </w:r>
            <w:r w:rsidR="007F2F96">
              <w:rPr>
                <w:rFonts w:ascii="Arial" w:hAnsi="Arial" w:cs="Arial"/>
                <w:b/>
              </w:rPr>
              <w:t>p</w:t>
            </w:r>
            <w:r>
              <w:rPr>
                <w:rFonts w:ascii="Arial" w:hAnsi="Arial" w:cs="Arial"/>
                <w:b/>
              </w:rPr>
              <w:t>oints)</w:t>
            </w:r>
          </w:p>
        </w:tc>
      </w:tr>
    </w:tbl>
    <w:p w14:paraId="29C49C93" w14:textId="77777777" w:rsidR="00E249A5" w:rsidRDefault="00E249A5" w:rsidP="00E249A5">
      <w:pPr>
        <w:jc w:val="both"/>
        <w:rPr>
          <w:rFonts w:ascii="Arial" w:hAnsi="Arial" w:cs="Arial"/>
        </w:rPr>
      </w:pPr>
      <w:bookmarkStart w:id="369" w:name="_Hlk16853182"/>
      <w:bookmarkEnd w:id="368"/>
    </w:p>
    <w:p w14:paraId="063CF56C" w14:textId="7A8A6153" w:rsidR="00931CF7" w:rsidRDefault="002B15E8" w:rsidP="00E249A5">
      <w:pPr>
        <w:spacing w:after="120"/>
        <w:jc w:val="both"/>
        <w:rPr>
          <w:rFonts w:ascii="Arial" w:hAnsi="Arial" w:cs="Arial"/>
        </w:rPr>
      </w:pPr>
      <w:r>
        <w:rPr>
          <w:rFonts w:ascii="Arial" w:hAnsi="Arial" w:cs="Arial"/>
        </w:rPr>
        <w:lastRenderedPageBreak/>
        <w:t>Please refer to the RFP section “</w:t>
      </w:r>
      <w:hyperlink w:anchor="_Component_1a:_Test" w:history="1">
        <w:r w:rsidR="001967DC" w:rsidRPr="001967DC">
          <w:rPr>
            <w:rStyle w:val="Hyperlink"/>
            <w:rFonts w:ascii="Arial" w:hAnsi="Arial" w:cs="Arial"/>
          </w:rPr>
          <w:t xml:space="preserve">Component 1a: Test Development Requirements for Grades </w:t>
        </w:r>
        <w:r w:rsidR="006453EC">
          <w:rPr>
            <w:rStyle w:val="Hyperlink"/>
            <w:rFonts w:ascii="Arial" w:hAnsi="Arial" w:cs="Arial"/>
          </w:rPr>
          <w:t xml:space="preserve">3–8 </w:t>
        </w:r>
        <w:r w:rsidR="001967DC" w:rsidRPr="001967DC">
          <w:rPr>
            <w:rStyle w:val="Hyperlink"/>
            <w:rFonts w:ascii="Arial" w:hAnsi="Arial" w:cs="Arial"/>
          </w:rPr>
          <w:t>English Language Arts and Mathematics</w:t>
        </w:r>
      </w:hyperlink>
      <w:r>
        <w:rPr>
          <w:rFonts w:ascii="Arial" w:hAnsi="Arial" w:cs="Arial"/>
          <w:b/>
        </w:rPr>
        <w:t xml:space="preserve">” </w:t>
      </w:r>
      <w:r>
        <w:rPr>
          <w:rFonts w:ascii="Arial" w:hAnsi="Arial" w:cs="Arial"/>
        </w:rPr>
        <w:t>for a complete description of what will be required in the contract resulting from this RFP. At a minimum, t</w:t>
      </w:r>
      <w:r w:rsidR="00E61082" w:rsidRPr="008147A7">
        <w:rPr>
          <w:rFonts w:ascii="Arial" w:hAnsi="Arial" w:cs="Arial"/>
        </w:rPr>
        <w:t>he proposal</w:t>
      </w:r>
      <w:r w:rsidR="00D45015">
        <w:rPr>
          <w:rFonts w:ascii="Arial" w:hAnsi="Arial" w:cs="Arial"/>
        </w:rPr>
        <w:t xml:space="preserve"> should</w:t>
      </w:r>
      <w:r w:rsidR="00E61082" w:rsidRPr="008147A7">
        <w:rPr>
          <w:rFonts w:ascii="Arial" w:hAnsi="Arial" w:cs="Arial"/>
        </w:rPr>
        <w:t xml:space="preserve"> describe</w:t>
      </w:r>
      <w:r w:rsidR="00931CF7">
        <w:rPr>
          <w:rFonts w:ascii="Arial" w:hAnsi="Arial" w:cs="Arial"/>
        </w:rPr>
        <w:t xml:space="preserve"> the bidder’s:</w:t>
      </w:r>
    </w:p>
    <w:bookmarkEnd w:id="369"/>
    <w:p w14:paraId="44AAE69D" w14:textId="7E3617A9" w:rsidR="00931CF7" w:rsidRPr="009E1572" w:rsidRDefault="00E61082" w:rsidP="00E249A5">
      <w:pPr>
        <w:pStyle w:val="ListParagraph"/>
        <w:numPr>
          <w:ilvl w:val="0"/>
          <w:numId w:val="215"/>
        </w:numPr>
        <w:spacing w:after="120"/>
        <w:ind w:left="792"/>
        <w:contextualSpacing w:val="0"/>
        <w:jc w:val="both"/>
        <w:rPr>
          <w:rFonts w:ascii="Arial" w:hAnsi="Arial" w:cs="Arial"/>
        </w:rPr>
      </w:pPr>
      <w:r w:rsidRPr="009E1572">
        <w:rPr>
          <w:rFonts w:ascii="Arial" w:hAnsi="Arial" w:cs="Arial"/>
        </w:rPr>
        <w:t>experience in developing passages and both multiple-choice and constructed-response items for large-scale assessment programs</w:t>
      </w:r>
      <w:r w:rsidR="006C41AD">
        <w:rPr>
          <w:rFonts w:ascii="Arial" w:hAnsi="Arial" w:cs="Arial"/>
        </w:rPr>
        <w:t>;</w:t>
      </w:r>
    </w:p>
    <w:p w14:paraId="6D4719CF" w14:textId="7C36B50A" w:rsidR="00931CF7" w:rsidRDefault="00E61082" w:rsidP="0076756A">
      <w:pPr>
        <w:pStyle w:val="ListParagraph"/>
        <w:numPr>
          <w:ilvl w:val="0"/>
          <w:numId w:val="215"/>
        </w:numPr>
        <w:spacing w:after="120"/>
        <w:ind w:left="792"/>
        <w:contextualSpacing w:val="0"/>
        <w:jc w:val="both"/>
        <w:rPr>
          <w:rFonts w:ascii="Arial" w:hAnsi="Arial" w:cs="Arial"/>
        </w:rPr>
      </w:pPr>
      <w:r w:rsidRPr="00445036">
        <w:rPr>
          <w:rFonts w:ascii="Arial" w:hAnsi="Arial" w:cs="Arial"/>
        </w:rPr>
        <w:t>plans and capacity to develop the passages, multiple-choice, and constructed-response items required by the RFP</w:t>
      </w:r>
      <w:r w:rsidR="006C41AD">
        <w:rPr>
          <w:rFonts w:ascii="Arial" w:hAnsi="Arial" w:cs="Arial"/>
        </w:rPr>
        <w:t>;</w:t>
      </w:r>
    </w:p>
    <w:p w14:paraId="5BE4A67E" w14:textId="59CC2A35" w:rsidR="00931CF7" w:rsidRPr="00C643C4" w:rsidRDefault="00E61082" w:rsidP="0076756A">
      <w:pPr>
        <w:pStyle w:val="ListParagraph"/>
        <w:numPr>
          <w:ilvl w:val="0"/>
          <w:numId w:val="215"/>
        </w:numPr>
        <w:spacing w:after="120"/>
        <w:ind w:left="792"/>
        <w:contextualSpacing w:val="0"/>
        <w:jc w:val="both"/>
        <w:rPr>
          <w:rFonts w:ascii="Arial" w:hAnsi="Arial" w:cs="Arial"/>
        </w:rPr>
      </w:pPr>
      <w:r w:rsidRPr="00445036">
        <w:rPr>
          <w:rFonts w:ascii="Arial" w:hAnsi="Arial" w:cs="Arial"/>
        </w:rPr>
        <w:t xml:space="preserve">plans for </w:t>
      </w:r>
      <w:r w:rsidRPr="00C643C4">
        <w:rPr>
          <w:rFonts w:ascii="Arial" w:hAnsi="Arial" w:cs="Arial"/>
        </w:rPr>
        <w:t>assembling tests according to the test design and other specifications of the RFP using items from NYSED’s existing bank, newly developed items, or a combination of both</w:t>
      </w:r>
      <w:r w:rsidR="006C41AD">
        <w:rPr>
          <w:rFonts w:ascii="Arial" w:hAnsi="Arial" w:cs="Arial"/>
        </w:rPr>
        <w:t>;</w:t>
      </w:r>
    </w:p>
    <w:p w14:paraId="51133ACE" w14:textId="087C0A8D" w:rsidR="00931CF7" w:rsidRPr="00C643C4" w:rsidRDefault="00931CF7" w:rsidP="0076756A">
      <w:pPr>
        <w:pStyle w:val="ListParagraph"/>
        <w:numPr>
          <w:ilvl w:val="0"/>
          <w:numId w:val="215"/>
        </w:numPr>
        <w:spacing w:after="120"/>
        <w:ind w:left="792"/>
        <w:contextualSpacing w:val="0"/>
        <w:jc w:val="both"/>
        <w:rPr>
          <w:rFonts w:ascii="Arial" w:hAnsi="Arial" w:cs="Arial"/>
        </w:rPr>
      </w:pPr>
      <w:r w:rsidRPr="00EF0581">
        <w:rPr>
          <w:rFonts w:ascii="Arial" w:hAnsi="Arial" w:cs="Arial"/>
        </w:rPr>
        <w:t xml:space="preserve">plans to </w:t>
      </w:r>
      <w:r w:rsidR="00235463" w:rsidRPr="007C4289">
        <w:rPr>
          <w:rFonts w:ascii="Arial" w:hAnsi="Arial" w:cs="Arial"/>
        </w:rPr>
        <w:t>develop</w:t>
      </w:r>
      <w:r w:rsidR="00E61082" w:rsidRPr="007C4289">
        <w:rPr>
          <w:rFonts w:ascii="Arial" w:hAnsi="Arial" w:cs="Arial"/>
        </w:rPr>
        <w:t xml:space="preserve"> more items than will be needed for the operational tests, as specified in the RFP, in order to build operational tests from successfully field-tested items, as well as enriching the item bank for NYSED’s future use</w:t>
      </w:r>
      <w:r w:rsidR="006C41AD">
        <w:rPr>
          <w:rFonts w:ascii="Arial" w:hAnsi="Arial" w:cs="Arial"/>
        </w:rPr>
        <w:t>;</w:t>
      </w:r>
    </w:p>
    <w:p w14:paraId="6B79EEA3" w14:textId="19AD67CA" w:rsidR="00931CF7" w:rsidRPr="00C643C4" w:rsidRDefault="00931CF7" w:rsidP="0076756A">
      <w:pPr>
        <w:pStyle w:val="ListParagraph"/>
        <w:numPr>
          <w:ilvl w:val="0"/>
          <w:numId w:val="215"/>
        </w:numPr>
        <w:spacing w:after="120"/>
        <w:ind w:left="792"/>
        <w:contextualSpacing w:val="0"/>
        <w:jc w:val="both"/>
        <w:rPr>
          <w:rFonts w:ascii="Arial" w:hAnsi="Arial" w:cs="Arial"/>
        </w:rPr>
      </w:pPr>
      <w:r w:rsidRPr="00C643C4">
        <w:rPr>
          <w:rFonts w:ascii="Arial" w:hAnsi="Arial" w:cs="Arial"/>
        </w:rPr>
        <w:t>capacity to</w:t>
      </w:r>
      <w:r w:rsidR="00E61082" w:rsidRPr="00C643C4">
        <w:rPr>
          <w:rFonts w:ascii="Arial" w:hAnsi="Arial" w:cs="Arial"/>
        </w:rPr>
        <w:t xml:space="preserve"> develop a variety of passages and items in order to ensure that multiple genres are reflected in each ELA operational test and that the items on both the ELA and mathematics operational tests cover the widest range of learning standards possible</w:t>
      </w:r>
      <w:r w:rsidR="006C41AD">
        <w:rPr>
          <w:rFonts w:ascii="Arial" w:hAnsi="Arial" w:cs="Arial"/>
        </w:rPr>
        <w:t>;</w:t>
      </w:r>
    </w:p>
    <w:p w14:paraId="6473A9B0" w14:textId="5F4A4A56" w:rsidR="008620A5" w:rsidRPr="00C643C4" w:rsidRDefault="00E61082" w:rsidP="0076756A">
      <w:pPr>
        <w:pStyle w:val="ListParagraph"/>
        <w:numPr>
          <w:ilvl w:val="0"/>
          <w:numId w:val="215"/>
        </w:numPr>
        <w:spacing w:after="120"/>
        <w:ind w:left="792"/>
        <w:contextualSpacing w:val="0"/>
        <w:jc w:val="both"/>
        <w:rPr>
          <w:rFonts w:ascii="Arial" w:hAnsi="Arial" w:cs="Arial"/>
        </w:rPr>
      </w:pPr>
      <w:r w:rsidRPr="00C643C4">
        <w:rPr>
          <w:rFonts w:ascii="Arial" w:hAnsi="Arial" w:cs="Arial"/>
        </w:rPr>
        <w:t xml:space="preserve">specifics on the required </w:t>
      </w:r>
      <w:r w:rsidR="00771FF2" w:rsidRPr="00C643C4">
        <w:rPr>
          <w:rFonts w:ascii="Arial" w:hAnsi="Arial" w:cs="Arial"/>
        </w:rPr>
        <w:t>regional</w:t>
      </w:r>
      <w:r w:rsidRPr="00C643C4">
        <w:rPr>
          <w:rFonts w:ascii="Arial" w:hAnsi="Arial" w:cs="Arial"/>
        </w:rPr>
        <w:t xml:space="preserve"> item writing workshops, review committees and the operational forms construction meetings to be held with NYSED staff</w:t>
      </w:r>
      <w:r w:rsidR="006C41AD">
        <w:rPr>
          <w:rFonts w:ascii="Arial" w:hAnsi="Arial" w:cs="Arial"/>
        </w:rPr>
        <w:t>; and</w:t>
      </w:r>
    </w:p>
    <w:p w14:paraId="724CCA82" w14:textId="4012B0FD" w:rsidR="00E61082" w:rsidRPr="00C643C4" w:rsidRDefault="00931CF7" w:rsidP="003F6662">
      <w:pPr>
        <w:pStyle w:val="ListParagraph"/>
        <w:numPr>
          <w:ilvl w:val="0"/>
          <w:numId w:val="215"/>
        </w:numPr>
        <w:ind w:left="792"/>
        <w:contextualSpacing w:val="0"/>
        <w:jc w:val="both"/>
        <w:rPr>
          <w:rFonts w:ascii="Arial" w:hAnsi="Arial" w:cs="Arial"/>
        </w:rPr>
      </w:pPr>
      <w:r w:rsidRPr="00C643C4">
        <w:rPr>
          <w:rFonts w:ascii="Arial" w:hAnsi="Arial" w:cs="Arial"/>
        </w:rPr>
        <w:t xml:space="preserve">capacity to </w:t>
      </w:r>
      <w:r w:rsidR="00E61082" w:rsidRPr="00C643C4">
        <w:rPr>
          <w:rFonts w:ascii="Arial" w:hAnsi="Arial" w:cs="Arial"/>
        </w:rPr>
        <w:t>revis</w:t>
      </w:r>
      <w:r w:rsidRPr="00C643C4">
        <w:rPr>
          <w:rFonts w:ascii="Arial" w:hAnsi="Arial" w:cs="Arial"/>
        </w:rPr>
        <w:t>e</w:t>
      </w:r>
      <w:r w:rsidR="0036460F" w:rsidRPr="00C643C4">
        <w:rPr>
          <w:rFonts w:ascii="Arial" w:hAnsi="Arial" w:cs="Arial"/>
        </w:rPr>
        <w:t xml:space="preserve"> </w:t>
      </w:r>
      <w:r w:rsidR="00E61082" w:rsidRPr="00C643C4">
        <w:rPr>
          <w:rFonts w:ascii="Arial" w:hAnsi="Arial" w:cs="Arial"/>
        </w:rPr>
        <w:t>the existing style guide for the Grades 3–8 ELA and Mathematics Tests</w:t>
      </w:r>
      <w:r w:rsidR="006C41AD">
        <w:rPr>
          <w:rFonts w:ascii="Arial" w:hAnsi="Arial" w:cs="Arial"/>
        </w:rPr>
        <w:t>.</w:t>
      </w:r>
    </w:p>
    <w:p w14:paraId="2F2F6737" w14:textId="77777777" w:rsidR="003F6662" w:rsidRPr="00C643C4" w:rsidRDefault="003F6662" w:rsidP="003F6662">
      <w:pPr>
        <w:pStyle w:val="ListParagraph"/>
        <w:ind w:left="792"/>
        <w:contextualSpacing w:val="0"/>
        <w:jc w:val="both"/>
        <w:rPr>
          <w:rFonts w:ascii="Arial" w:hAnsi="Arial" w:cs="Arial"/>
        </w:rPr>
      </w:pPr>
    </w:p>
    <w:tbl>
      <w:tblPr>
        <w:tblStyle w:val="TableGrid"/>
        <w:tblW w:w="10795" w:type="dxa"/>
        <w:tblLook w:val="04A0" w:firstRow="1" w:lastRow="0" w:firstColumn="1" w:lastColumn="0" w:noHBand="0" w:noVBand="1"/>
      </w:tblPr>
      <w:tblGrid>
        <w:gridCol w:w="9355"/>
        <w:gridCol w:w="1440"/>
      </w:tblGrid>
      <w:tr w:rsidR="008A4A9C" w:rsidRPr="00C643C4" w14:paraId="053F05A1" w14:textId="36317E4D" w:rsidTr="003F6662">
        <w:tc>
          <w:tcPr>
            <w:tcW w:w="9355" w:type="dxa"/>
          </w:tcPr>
          <w:p w14:paraId="6E2B112E" w14:textId="05D392FA" w:rsidR="008A4A9C" w:rsidRPr="00C643C4" w:rsidRDefault="00023ED7" w:rsidP="003F6662">
            <w:pPr>
              <w:rPr>
                <w:rFonts w:ascii="Arial" w:hAnsi="Arial" w:cs="Arial"/>
                <w:b/>
              </w:rPr>
            </w:pPr>
            <w:bookmarkStart w:id="370" w:name="_Toc401128377"/>
            <w:bookmarkStart w:id="371" w:name="_Hlk32995968"/>
            <w:r w:rsidRPr="00C643C4">
              <w:rPr>
                <w:rFonts w:ascii="Arial" w:hAnsi="Arial" w:cs="Arial"/>
                <w:b/>
              </w:rPr>
              <w:t>3</w:t>
            </w:r>
            <w:r w:rsidR="008A4A9C" w:rsidRPr="00C643C4">
              <w:rPr>
                <w:rFonts w:ascii="Arial" w:hAnsi="Arial" w:cs="Arial"/>
                <w:b/>
              </w:rPr>
              <w:t xml:space="preserve">. Field Test Development </w:t>
            </w:r>
          </w:p>
        </w:tc>
        <w:tc>
          <w:tcPr>
            <w:tcW w:w="1440" w:type="dxa"/>
          </w:tcPr>
          <w:p w14:paraId="23C72970" w14:textId="20BA2D54" w:rsidR="008A4A9C" w:rsidRPr="00C643C4" w:rsidRDefault="008A4A9C" w:rsidP="003F6662">
            <w:pPr>
              <w:rPr>
                <w:rFonts w:ascii="Arial" w:hAnsi="Arial" w:cs="Arial"/>
                <w:b/>
              </w:rPr>
            </w:pPr>
            <w:r w:rsidRPr="00C643C4">
              <w:rPr>
                <w:rFonts w:ascii="Arial" w:hAnsi="Arial" w:cs="Arial"/>
                <w:b/>
              </w:rPr>
              <w:t>(</w:t>
            </w:r>
            <w:r w:rsidR="00A6453B" w:rsidRPr="00C643C4">
              <w:rPr>
                <w:rFonts w:ascii="Arial" w:hAnsi="Arial" w:cs="Arial"/>
                <w:b/>
              </w:rPr>
              <w:t>10</w:t>
            </w:r>
            <w:r w:rsidRPr="00C643C4">
              <w:rPr>
                <w:rFonts w:ascii="Arial" w:hAnsi="Arial" w:cs="Arial"/>
                <w:b/>
              </w:rPr>
              <w:t xml:space="preserve"> points)</w:t>
            </w:r>
          </w:p>
        </w:tc>
      </w:tr>
      <w:bookmarkEnd w:id="370"/>
      <w:bookmarkEnd w:id="371"/>
    </w:tbl>
    <w:p w14:paraId="758810AF" w14:textId="77777777" w:rsidR="00E249A5" w:rsidRDefault="00E249A5" w:rsidP="00E249A5">
      <w:pPr>
        <w:jc w:val="both"/>
        <w:rPr>
          <w:rFonts w:ascii="Arial" w:hAnsi="Arial" w:cs="Arial"/>
        </w:rPr>
      </w:pPr>
    </w:p>
    <w:p w14:paraId="7237FF5A" w14:textId="76B76AC5" w:rsidR="0031074F" w:rsidRPr="00C643C4" w:rsidRDefault="0031074F" w:rsidP="00E249A5">
      <w:pPr>
        <w:spacing w:after="120"/>
        <w:jc w:val="both"/>
        <w:rPr>
          <w:rFonts w:ascii="Arial" w:hAnsi="Arial" w:cs="Arial"/>
        </w:rPr>
      </w:pPr>
      <w:r w:rsidRPr="00C643C4">
        <w:rPr>
          <w:rFonts w:ascii="Arial" w:hAnsi="Arial" w:cs="Arial"/>
        </w:rPr>
        <w:t>Please refer to the RFP section “</w:t>
      </w:r>
      <w:hyperlink w:anchor="_Field_Testing_for" w:history="1">
        <w:r w:rsidR="00963E9E" w:rsidRPr="00C643C4">
          <w:rPr>
            <w:rStyle w:val="Hyperlink"/>
            <w:rFonts w:ascii="Arial" w:hAnsi="Arial" w:cs="Arial"/>
          </w:rPr>
          <w:t>Field Testing for ELA and Mathematics</w:t>
        </w:r>
      </w:hyperlink>
      <w:r w:rsidR="006B38CA" w:rsidRPr="00C643C4">
        <w:rPr>
          <w:rFonts w:ascii="Arial" w:hAnsi="Arial" w:cs="Arial"/>
        </w:rPr>
        <w:t>”</w:t>
      </w:r>
      <w:r w:rsidRPr="00C643C4">
        <w:rPr>
          <w:rFonts w:ascii="Arial" w:hAnsi="Arial" w:cs="Arial"/>
          <w:b/>
        </w:rPr>
        <w:t xml:space="preserve"> </w:t>
      </w:r>
      <w:r w:rsidRPr="00C643C4">
        <w:rPr>
          <w:rFonts w:ascii="Arial" w:hAnsi="Arial" w:cs="Arial"/>
        </w:rPr>
        <w:t>for a complete description of what will be required in the contract resulting from this RFP. At a minimum, t</w:t>
      </w:r>
      <w:r w:rsidRPr="00EF0581">
        <w:rPr>
          <w:rFonts w:ascii="Arial" w:hAnsi="Arial" w:cs="Arial"/>
        </w:rPr>
        <w:t>he proposal should</w:t>
      </w:r>
      <w:r w:rsidRPr="007C4289">
        <w:rPr>
          <w:rFonts w:ascii="Arial" w:hAnsi="Arial" w:cs="Arial"/>
        </w:rPr>
        <w:t xml:space="preserve"> describe the bidd</w:t>
      </w:r>
      <w:r w:rsidRPr="00C643C4">
        <w:rPr>
          <w:rFonts w:ascii="Arial" w:hAnsi="Arial" w:cs="Arial"/>
        </w:rPr>
        <w:t>er’s:</w:t>
      </w:r>
    </w:p>
    <w:p w14:paraId="488FFC2B" w14:textId="281CBB65" w:rsidR="00963E9E" w:rsidRPr="00C643C4" w:rsidRDefault="00E61082" w:rsidP="00E249A5">
      <w:pPr>
        <w:pStyle w:val="ListParagraph"/>
        <w:numPr>
          <w:ilvl w:val="0"/>
          <w:numId w:val="216"/>
        </w:numPr>
        <w:spacing w:after="120"/>
        <w:contextualSpacing w:val="0"/>
        <w:jc w:val="both"/>
        <w:rPr>
          <w:rFonts w:ascii="Arial" w:hAnsi="Arial" w:cs="Arial"/>
        </w:rPr>
      </w:pPr>
      <w:r w:rsidRPr="009E1572">
        <w:rPr>
          <w:rFonts w:ascii="Arial" w:hAnsi="Arial" w:cs="Arial"/>
        </w:rPr>
        <w:t>experience in field testing large-scale assessments and its plans and capacity to conduct field testing as required</w:t>
      </w:r>
      <w:r w:rsidRPr="00C643C4">
        <w:rPr>
          <w:rFonts w:ascii="Arial" w:hAnsi="Arial" w:cs="Arial"/>
        </w:rPr>
        <w:t xml:space="preserve"> by the RFP, including both stand-alone and embedded field tests</w:t>
      </w:r>
      <w:r w:rsidR="006C41AD">
        <w:rPr>
          <w:rFonts w:ascii="Arial" w:hAnsi="Arial" w:cs="Arial"/>
        </w:rPr>
        <w:t>;</w:t>
      </w:r>
    </w:p>
    <w:p w14:paraId="60624B05" w14:textId="714DD13A" w:rsidR="000D5BAA" w:rsidRPr="00C643C4" w:rsidRDefault="00E61082" w:rsidP="003F6662">
      <w:pPr>
        <w:pStyle w:val="ListParagraph"/>
        <w:numPr>
          <w:ilvl w:val="0"/>
          <w:numId w:val="216"/>
        </w:numPr>
        <w:spacing w:after="120"/>
        <w:contextualSpacing w:val="0"/>
        <w:jc w:val="both"/>
        <w:rPr>
          <w:rFonts w:ascii="Arial" w:hAnsi="Arial" w:cs="Arial"/>
        </w:rPr>
      </w:pPr>
      <w:r w:rsidRPr="00C643C4">
        <w:rPr>
          <w:rFonts w:ascii="Arial" w:hAnsi="Arial" w:cs="Arial"/>
        </w:rPr>
        <w:t>plans for selecting field test samples for stand-alone field tests, ensuring they are representative of NYS schools, and oversampling to ensure that the minimum number of actual student responses is obtained for each field test form</w:t>
      </w:r>
      <w:r w:rsidR="006C41AD">
        <w:rPr>
          <w:rFonts w:ascii="Arial" w:hAnsi="Arial" w:cs="Arial"/>
        </w:rPr>
        <w:t>;</w:t>
      </w:r>
    </w:p>
    <w:p w14:paraId="74D3DFFF" w14:textId="51609F79" w:rsidR="00B249D8" w:rsidRPr="00C643C4" w:rsidRDefault="000D5BAA" w:rsidP="003F6662">
      <w:pPr>
        <w:pStyle w:val="ListParagraph"/>
        <w:numPr>
          <w:ilvl w:val="0"/>
          <w:numId w:val="216"/>
        </w:numPr>
        <w:spacing w:after="120"/>
        <w:contextualSpacing w:val="0"/>
        <w:jc w:val="both"/>
        <w:rPr>
          <w:rFonts w:ascii="Arial" w:hAnsi="Arial" w:cs="Arial"/>
        </w:rPr>
      </w:pPr>
      <w:r w:rsidRPr="00C643C4">
        <w:rPr>
          <w:rFonts w:ascii="Arial" w:hAnsi="Arial" w:cs="Arial"/>
        </w:rPr>
        <w:t>plans for</w:t>
      </w:r>
      <w:r w:rsidR="00E61082" w:rsidRPr="00C643C4">
        <w:rPr>
          <w:rFonts w:ascii="Arial" w:hAnsi="Arial" w:cs="Arial"/>
        </w:rPr>
        <w:t xml:space="preserve"> the development, printing, shipping, and retrieval of all stand-alone field test materials, for schools choosing to administer SAFTs with PBT, and communication with schools in order to notify them of the field tests and work to obtain any unreturned field test materials</w:t>
      </w:r>
      <w:r w:rsidR="006C41AD">
        <w:rPr>
          <w:rFonts w:ascii="Arial" w:hAnsi="Arial" w:cs="Arial"/>
        </w:rPr>
        <w:t>;</w:t>
      </w:r>
    </w:p>
    <w:p w14:paraId="2D2BF30D" w14:textId="5E179B58" w:rsidR="000D5BAA" w:rsidRPr="00C643C4" w:rsidRDefault="00690C84" w:rsidP="003F6662">
      <w:pPr>
        <w:pStyle w:val="ListParagraph"/>
        <w:numPr>
          <w:ilvl w:val="0"/>
          <w:numId w:val="216"/>
        </w:numPr>
        <w:spacing w:after="120"/>
        <w:contextualSpacing w:val="0"/>
        <w:jc w:val="both"/>
        <w:rPr>
          <w:rFonts w:ascii="Arial" w:hAnsi="Arial" w:cs="Arial"/>
        </w:rPr>
      </w:pPr>
      <w:r w:rsidRPr="00C643C4">
        <w:rPr>
          <w:rFonts w:ascii="Arial" w:hAnsi="Arial" w:cs="Arial"/>
        </w:rPr>
        <w:t xml:space="preserve">plans for </w:t>
      </w:r>
      <w:r w:rsidR="00E61082" w:rsidRPr="00C643C4">
        <w:rPr>
          <w:rFonts w:ascii="Arial" w:hAnsi="Arial" w:cs="Arial"/>
        </w:rPr>
        <w:t>scor</w:t>
      </w:r>
      <w:r w:rsidRPr="00C643C4">
        <w:rPr>
          <w:rFonts w:ascii="Arial" w:hAnsi="Arial" w:cs="Arial"/>
        </w:rPr>
        <w:t>ing</w:t>
      </w:r>
      <w:r w:rsidR="00E61082" w:rsidRPr="00C643C4">
        <w:rPr>
          <w:rFonts w:ascii="Arial" w:hAnsi="Arial" w:cs="Arial"/>
        </w:rPr>
        <w:t xml:space="preserve"> constructed responses, including conducting </w:t>
      </w:r>
      <w:proofErr w:type="spellStart"/>
      <w:r w:rsidR="00E61082" w:rsidRPr="00C643C4">
        <w:rPr>
          <w:rFonts w:ascii="Arial" w:hAnsi="Arial" w:cs="Arial"/>
        </w:rPr>
        <w:t>rangefinding</w:t>
      </w:r>
      <w:proofErr w:type="spellEnd"/>
      <w:r w:rsidR="00E61082" w:rsidRPr="00C643C4">
        <w:rPr>
          <w:rFonts w:ascii="Arial" w:hAnsi="Arial" w:cs="Arial"/>
        </w:rPr>
        <w:t xml:space="preserve"> with NYS teachers,</w:t>
      </w:r>
      <w:r w:rsidR="006C41AD">
        <w:rPr>
          <w:rFonts w:ascii="Arial" w:hAnsi="Arial" w:cs="Arial"/>
        </w:rPr>
        <w:t xml:space="preserve"> </w:t>
      </w:r>
      <w:r w:rsidR="00E61082" w:rsidRPr="00C643C4">
        <w:rPr>
          <w:rFonts w:ascii="Arial" w:hAnsi="Arial" w:cs="Arial"/>
        </w:rPr>
        <w:t>developing scorer training materials, and recruiting and training appropriate scorers</w:t>
      </w:r>
      <w:r w:rsidR="006C41AD">
        <w:rPr>
          <w:rFonts w:ascii="Arial" w:hAnsi="Arial" w:cs="Arial"/>
        </w:rPr>
        <w:t>;</w:t>
      </w:r>
    </w:p>
    <w:p w14:paraId="65B7FBAF" w14:textId="682DFDF4" w:rsidR="00E61082" w:rsidRPr="00C643C4" w:rsidRDefault="00690C84" w:rsidP="003F6662">
      <w:pPr>
        <w:pStyle w:val="ListParagraph"/>
        <w:numPr>
          <w:ilvl w:val="0"/>
          <w:numId w:val="216"/>
        </w:numPr>
        <w:spacing w:after="120"/>
        <w:contextualSpacing w:val="0"/>
        <w:jc w:val="both"/>
        <w:rPr>
          <w:rFonts w:ascii="Arial" w:hAnsi="Arial" w:cs="Arial"/>
        </w:rPr>
      </w:pPr>
      <w:r w:rsidRPr="00C643C4">
        <w:rPr>
          <w:rFonts w:ascii="Arial" w:hAnsi="Arial" w:cs="Arial"/>
        </w:rPr>
        <w:t xml:space="preserve">plans for embedding </w:t>
      </w:r>
      <w:r w:rsidR="00E61082" w:rsidRPr="00C643C4">
        <w:rPr>
          <w:rFonts w:ascii="Arial" w:hAnsi="Arial" w:cs="Arial"/>
        </w:rPr>
        <w:t>multiple-choice field test items into operational test forms</w:t>
      </w:r>
      <w:r w:rsidR="006C41AD">
        <w:rPr>
          <w:rFonts w:ascii="Arial" w:hAnsi="Arial" w:cs="Arial"/>
        </w:rPr>
        <w:t>;</w:t>
      </w:r>
    </w:p>
    <w:p w14:paraId="43375F39" w14:textId="4774701B" w:rsidR="00963E9E" w:rsidRPr="00C643C4" w:rsidRDefault="00963E9E" w:rsidP="003F6662">
      <w:pPr>
        <w:pStyle w:val="ListParagraph"/>
        <w:numPr>
          <w:ilvl w:val="0"/>
          <w:numId w:val="216"/>
        </w:numPr>
        <w:spacing w:after="120"/>
        <w:contextualSpacing w:val="0"/>
        <w:jc w:val="both"/>
        <w:rPr>
          <w:rFonts w:ascii="Arial" w:hAnsi="Arial" w:cs="Arial"/>
        </w:rPr>
      </w:pPr>
      <w:r w:rsidRPr="00C643C4">
        <w:rPr>
          <w:rFonts w:ascii="Arial" w:hAnsi="Arial" w:cs="Arial"/>
        </w:rPr>
        <w:t>methodology to construct each field test and related materials with a timeline for each test</w:t>
      </w:r>
      <w:r w:rsidR="006C41AD">
        <w:rPr>
          <w:rFonts w:ascii="Arial" w:hAnsi="Arial" w:cs="Arial"/>
        </w:rPr>
        <w:t>;</w:t>
      </w:r>
    </w:p>
    <w:p w14:paraId="3E4CDDBB" w14:textId="58FD8CF4" w:rsidR="00963E9E" w:rsidRPr="00C643C4" w:rsidRDefault="00963E9E" w:rsidP="003F6662">
      <w:pPr>
        <w:pStyle w:val="ListParagraph"/>
        <w:numPr>
          <w:ilvl w:val="0"/>
          <w:numId w:val="216"/>
        </w:numPr>
        <w:spacing w:after="120"/>
        <w:contextualSpacing w:val="0"/>
        <w:jc w:val="both"/>
        <w:rPr>
          <w:rFonts w:ascii="Arial" w:hAnsi="Arial" w:cs="Arial"/>
        </w:rPr>
      </w:pPr>
      <w:r w:rsidRPr="00C643C4">
        <w:rPr>
          <w:rFonts w:ascii="Arial" w:hAnsi="Arial" w:cs="Arial"/>
        </w:rPr>
        <w:t>specifics for field testing, including specifics on major events, phases, and deliverables</w:t>
      </w:r>
      <w:r w:rsidR="006C41AD">
        <w:rPr>
          <w:rFonts w:ascii="Arial" w:hAnsi="Arial" w:cs="Arial"/>
        </w:rPr>
        <w:t>;</w:t>
      </w:r>
    </w:p>
    <w:p w14:paraId="25E3287A" w14:textId="4AAF773A" w:rsidR="00963E9E" w:rsidRPr="00C643C4" w:rsidRDefault="00963E9E" w:rsidP="003F6662">
      <w:pPr>
        <w:pStyle w:val="ListParagraph"/>
        <w:numPr>
          <w:ilvl w:val="0"/>
          <w:numId w:val="216"/>
        </w:numPr>
        <w:spacing w:after="120"/>
        <w:contextualSpacing w:val="0"/>
        <w:jc w:val="both"/>
        <w:rPr>
          <w:rFonts w:ascii="Arial" w:hAnsi="Arial" w:cs="Arial"/>
        </w:rPr>
      </w:pPr>
      <w:r w:rsidRPr="00C643C4">
        <w:rPr>
          <w:rFonts w:ascii="Arial" w:hAnsi="Arial" w:cs="Arial"/>
        </w:rPr>
        <w:t xml:space="preserve">timeline for the development of operational test sessions in ELA and Math with embedded field test items </w:t>
      </w:r>
      <w:r w:rsidR="00235463" w:rsidRPr="00C643C4">
        <w:rPr>
          <w:rFonts w:ascii="Arial" w:hAnsi="Arial" w:cs="Arial"/>
        </w:rPr>
        <w:t>including providing</w:t>
      </w:r>
      <w:r w:rsidRPr="00C643C4">
        <w:rPr>
          <w:rFonts w:ascii="Arial" w:hAnsi="Arial" w:cs="Arial"/>
        </w:rPr>
        <w:t xml:space="preserve"> camera-ready copies and computer-ready sessions of operational tests to NYSED</w:t>
      </w:r>
      <w:r w:rsidR="006C41AD">
        <w:rPr>
          <w:rFonts w:ascii="Arial" w:hAnsi="Arial" w:cs="Arial"/>
        </w:rPr>
        <w:t>; and</w:t>
      </w:r>
    </w:p>
    <w:p w14:paraId="1694861F" w14:textId="7267D146" w:rsidR="00963E9E" w:rsidRPr="00C643C4" w:rsidRDefault="00963E9E" w:rsidP="003F6662">
      <w:pPr>
        <w:pStyle w:val="ListParagraph"/>
        <w:numPr>
          <w:ilvl w:val="0"/>
          <w:numId w:val="216"/>
        </w:numPr>
        <w:jc w:val="both"/>
        <w:rPr>
          <w:rFonts w:ascii="Arial" w:hAnsi="Arial" w:cs="Arial"/>
        </w:rPr>
      </w:pPr>
      <w:r w:rsidRPr="00C643C4">
        <w:rPr>
          <w:rFonts w:ascii="Arial" w:hAnsi="Arial" w:cs="Arial"/>
        </w:rPr>
        <w:lastRenderedPageBreak/>
        <w:t>technical specifications for the item banking system it intends to use to provide the test development services specified in this RFP</w:t>
      </w:r>
      <w:r w:rsidR="006C41AD">
        <w:rPr>
          <w:rFonts w:ascii="Arial" w:hAnsi="Arial" w:cs="Arial"/>
        </w:rPr>
        <w:t>.</w:t>
      </w:r>
    </w:p>
    <w:p w14:paraId="2541455F" w14:textId="77777777" w:rsidR="00FC7459" w:rsidRDefault="00FC7459">
      <w:pPr>
        <w:rPr>
          <w:rFonts w:ascii="Arial" w:eastAsia="Calibri" w:hAnsi="Arial" w:cs="Arial"/>
          <w:szCs w:val="24"/>
        </w:rPr>
      </w:pPr>
    </w:p>
    <w:tbl>
      <w:tblPr>
        <w:tblStyle w:val="TableGrid"/>
        <w:tblW w:w="0" w:type="auto"/>
        <w:tblLook w:val="04A0" w:firstRow="1" w:lastRow="0" w:firstColumn="1" w:lastColumn="0" w:noHBand="0" w:noVBand="1"/>
      </w:tblPr>
      <w:tblGrid>
        <w:gridCol w:w="9355"/>
        <w:gridCol w:w="1435"/>
      </w:tblGrid>
      <w:tr w:rsidR="008E144C" w:rsidRPr="00C643C4" w14:paraId="25EEEBEC" w14:textId="77777777" w:rsidTr="007F2F96">
        <w:trPr>
          <w:trHeight w:val="233"/>
        </w:trPr>
        <w:tc>
          <w:tcPr>
            <w:tcW w:w="9355" w:type="dxa"/>
          </w:tcPr>
          <w:p w14:paraId="68C05D5F" w14:textId="678DBEF0" w:rsidR="008E144C" w:rsidRPr="00C643C4" w:rsidRDefault="00023ED7" w:rsidP="00E61082">
            <w:pPr>
              <w:rPr>
                <w:rFonts w:ascii="Arial" w:hAnsi="Arial" w:cs="Arial"/>
                <w:b/>
                <w:sz w:val="10"/>
                <w:szCs w:val="10"/>
                <w:u w:val="single"/>
              </w:rPr>
            </w:pPr>
            <w:r w:rsidRPr="00C643C4">
              <w:rPr>
                <w:rFonts w:ascii="Arial" w:hAnsi="Arial" w:cs="Arial"/>
                <w:b/>
              </w:rPr>
              <w:t>4</w:t>
            </w:r>
            <w:r w:rsidR="008E144C" w:rsidRPr="00C643C4">
              <w:rPr>
                <w:rFonts w:ascii="Arial" w:hAnsi="Arial" w:cs="Arial"/>
                <w:b/>
              </w:rPr>
              <w:t>. Research</w:t>
            </w:r>
          </w:p>
        </w:tc>
        <w:tc>
          <w:tcPr>
            <w:tcW w:w="1435" w:type="dxa"/>
          </w:tcPr>
          <w:p w14:paraId="36CB0797" w14:textId="1C175CF2" w:rsidR="008E144C" w:rsidRPr="00C643C4" w:rsidRDefault="008E144C" w:rsidP="008E144C">
            <w:pPr>
              <w:rPr>
                <w:rFonts w:ascii="Arial" w:hAnsi="Arial" w:cs="Arial"/>
                <w:b/>
                <w:sz w:val="10"/>
                <w:szCs w:val="10"/>
                <w:u w:val="single"/>
              </w:rPr>
            </w:pPr>
            <w:r w:rsidRPr="00C643C4">
              <w:rPr>
                <w:rFonts w:ascii="Arial" w:hAnsi="Arial" w:cs="Arial"/>
                <w:b/>
              </w:rPr>
              <w:t>(10 points)</w:t>
            </w:r>
          </w:p>
        </w:tc>
      </w:tr>
    </w:tbl>
    <w:p w14:paraId="1A506C06" w14:textId="77777777" w:rsidR="002B11AE" w:rsidRDefault="002B11AE" w:rsidP="00740F7D">
      <w:pPr>
        <w:jc w:val="both"/>
        <w:rPr>
          <w:rFonts w:ascii="Arial" w:hAnsi="Arial" w:cs="Arial"/>
        </w:rPr>
      </w:pPr>
    </w:p>
    <w:p w14:paraId="09951705" w14:textId="11D9B0C6" w:rsidR="00740F7D" w:rsidRPr="00C643C4" w:rsidRDefault="00143658" w:rsidP="002B11AE">
      <w:pPr>
        <w:jc w:val="both"/>
        <w:rPr>
          <w:rFonts w:ascii="Arial" w:hAnsi="Arial" w:cs="Arial"/>
        </w:rPr>
      </w:pPr>
      <w:r w:rsidRPr="00C643C4">
        <w:rPr>
          <w:rFonts w:ascii="Arial" w:hAnsi="Arial" w:cs="Arial"/>
        </w:rPr>
        <w:t>Please refer to the RFP section</w:t>
      </w:r>
      <w:r w:rsidR="00740F7D" w:rsidRPr="00C643C4">
        <w:rPr>
          <w:rFonts w:ascii="Arial" w:hAnsi="Arial" w:cs="Arial"/>
        </w:rPr>
        <w:t>s</w:t>
      </w:r>
      <w:r w:rsidRPr="00EF0581">
        <w:rPr>
          <w:rFonts w:ascii="Arial" w:hAnsi="Arial" w:cs="Arial"/>
        </w:rPr>
        <w:t xml:space="preserve"> “</w:t>
      </w:r>
      <w:hyperlink w:anchor="_Component_1a:_Test" w:history="1">
        <w:r w:rsidRPr="00EA77E8">
          <w:rPr>
            <w:rStyle w:val="Hyperlink"/>
            <w:rFonts w:ascii="Arial" w:hAnsi="Arial" w:cs="Arial"/>
          </w:rPr>
          <w:t xml:space="preserve">Component 1a: Test Development Requirements for Grades </w:t>
        </w:r>
        <w:r w:rsidR="006453EC" w:rsidRPr="00EA77E8">
          <w:rPr>
            <w:rStyle w:val="Hyperlink"/>
            <w:rFonts w:ascii="Arial" w:hAnsi="Arial" w:cs="Arial"/>
          </w:rPr>
          <w:t xml:space="preserve">3–8 </w:t>
        </w:r>
        <w:r w:rsidRPr="00EA77E8">
          <w:rPr>
            <w:rStyle w:val="Hyperlink"/>
            <w:rFonts w:ascii="Arial" w:hAnsi="Arial" w:cs="Arial"/>
          </w:rPr>
          <w:t>English Language Arts and Mathematics</w:t>
        </w:r>
      </w:hyperlink>
      <w:r w:rsidR="00BB7D59" w:rsidRPr="00EA77E8">
        <w:rPr>
          <w:rFonts w:ascii="Arial" w:hAnsi="Arial" w:cs="Arial"/>
        </w:rPr>
        <w:t>,</w:t>
      </w:r>
      <w:r w:rsidRPr="00EA77E8">
        <w:rPr>
          <w:rFonts w:ascii="Arial" w:hAnsi="Arial" w:cs="Arial"/>
        </w:rPr>
        <w:t>” “</w:t>
      </w:r>
      <w:hyperlink w:anchor="_Analysis_of_Field" w:history="1">
        <w:r w:rsidRPr="00EA77E8">
          <w:rPr>
            <w:rStyle w:val="Hyperlink"/>
            <w:rFonts w:ascii="Arial" w:hAnsi="Arial" w:cs="Arial"/>
          </w:rPr>
          <w:t>Analysis of Field Tests</w:t>
        </w:r>
      </w:hyperlink>
      <w:r w:rsidR="00BB7D59" w:rsidRPr="00C643C4">
        <w:rPr>
          <w:rFonts w:ascii="Arial" w:hAnsi="Arial" w:cs="Arial"/>
        </w:rPr>
        <w:t>,</w:t>
      </w:r>
      <w:r w:rsidRPr="00C643C4">
        <w:rPr>
          <w:rFonts w:ascii="Arial" w:hAnsi="Arial" w:cs="Arial"/>
        </w:rPr>
        <w:t>”</w:t>
      </w:r>
      <w:r w:rsidR="00740F7D" w:rsidRPr="00C643C4">
        <w:rPr>
          <w:rFonts w:ascii="Arial" w:hAnsi="Arial" w:cs="Arial"/>
        </w:rPr>
        <w:t xml:space="preserve"> </w:t>
      </w:r>
      <w:r w:rsidRPr="00EF0581">
        <w:rPr>
          <w:rFonts w:ascii="Arial" w:hAnsi="Arial" w:cs="Arial"/>
        </w:rPr>
        <w:t>“</w:t>
      </w:r>
      <w:hyperlink w:anchor="_Forms_Scaling_and" w:history="1">
        <w:r w:rsidRPr="00C643C4">
          <w:rPr>
            <w:rStyle w:val="Hyperlink"/>
            <w:rFonts w:ascii="Arial" w:hAnsi="Arial" w:cs="Arial"/>
          </w:rPr>
          <w:t>Forms Scaling and Equating</w:t>
        </w:r>
      </w:hyperlink>
      <w:r w:rsidR="00413E8F" w:rsidRPr="00C643C4">
        <w:rPr>
          <w:rStyle w:val="Hyperlink"/>
          <w:rFonts w:ascii="Arial" w:hAnsi="Arial" w:cs="Arial"/>
        </w:rPr>
        <w:t>,</w:t>
      </w:r>
      <w:r w:rsidRPr="00C643C4">
        <w:rPr>
          <w:rFonts w:ascii="Arial" w:hAnsi="Arial" w:cs="Arial"/>
        </w:rPr>
        <w:t xml:space="preserve">” </w:t>
      </w:r>
      <w:r w:rsidR="00E908CA" w:rsidRPr="00C643C4">
        <w:rPr>
          <w:rFonts w:ascii="Arial" w:hAnsi="Arial" w:cs="Arial"/>
        </w:rPr>
        <w:t>“</w:t>
      </w:r>
      <w:hyperlink w:anchor="_Alignment_Studies_for" w:history="1">
        <w:r w:rsidR="00693814" w:rsidRPr="00C643C4">
          <w:rPr>
            <w:rStyle w:val="Hyperlink"/>
            <w:rFonts w:ascii="Arial" w:hAnsi="Arial" w:cs="Arial"/>
          </w:rPr>
          <w:t>Alignment Studies for ELA and Math</w:t>
        </w:r>
      </w:hyperlink>
      <w:r w:rsidR="00413E8F" w:rsidRPr="00C643C4">
        <w:rPr>
          <w:rStyle w:val="Hyperlink"/>
          <w:rFonts w:ascii="Arial" w:hAnsi="Arial" w:cs="Arial"/>
        </w:rPr>
        <w:t>,</w:t>
      </w:r>
      <w:r w:rsidR="00E908CA" w:rsidRPr="00C643C4">
        <w:rPr>
          <w:rFonts w:ascii="Arial" w:hAnsi="Arial" w:cs="Arial"/>
        </w:rPr>
        <w:t>”</w:t>
      </w:r>
      <w:r w:rsidR="00D37FF3">
        <w:rPr>
          <w:rFonts w:ascii="Arial" w:hAnsi="Arial" w:cs="Arial"/>
        </w:rPr>
        <w:t xml:space="preserve"> and “</w:t>
      </w:r>
      <w:hyperlink w:anchor="_Feasibility_Study_for" w:history="1">
        <w:r w:rsidR="00CF5219">
          <w:rPr>
            <w:rStyle w:val="Hyperlink"/>
            <w:rFonts w:ascii="Arial" w:hAnsi="Arial" w:cs="Arial"/>
          </w:rPr>
          <w:t>Cost and F</w:t>
        </w:r>
        <w:r w:rsidR="00693814" w:rsidRPr="00C643C4">
          <w:rPr>
            <w:rStyle w:val="Hyperlink"/>
            <w:rFonts w:ascii="Arial" w:hAnsi="Arial" w:cs="Arial"/>
          </w:rPr>
          <w:t>easibility Study for Implementing Computer-adaptive Testing</w:t>
        </w:r>
      </w:hyperlink>
      <w:r w:rsidR="00413E8F" w:rsidRPr="00C643C4">
        <w:rPr>
          <w:rStyle w:val="Hyperlink"/>
          <w:rFonts w:ascii="Arial" w:hAnsi="Arial" w:cs="Arial"/>
        </w:rPr>
        <w:t>,</w:t>
      </w:r>
      <w:r w:rsidR="00E908CA" w:rsidRPr="00C643C4">
        <w:rPr>
          <w:rFonts w:ascii="Arial" w:hAnsi="Arial" w:cs="Arial"/>
        </w:rPr>
        <w:t>”</w:t>
      </w:r>
      <w:r w:rsidR="00FE1630" w:rsidRPr="00C643C4">
        <w:rPr>
          <w:rFonts w:ascii="Arial" w:hAnsi="Arial" w:cs="Arial"/>
        </w:rPr>
        <w:t xml:space="preserve"> </w:t>
      </w:r>
      <w:r w:rsidR="004A69BC" w:rsidRPr="00EF0581">
        <w:rPr>
          <w:rFonts w:ascii="Arial" w:hAnsi="Arial" w:cs="Arial"/>
        </w:rPr>
        <w:t xml:space="preserve">and </w:t>
      </w:r>
      <w:r w:rsidR="00740F7D" w:rsidRPr="00C643C4">
        <w:rPr>
          <w:rFonts w:ascii="Arial" w:hAnsi="Arial" w:cs="Arial"/>
        </w:rPr>
        <w:t>f</w:t>
      </w:r>
      <w:r w:rsidRPr="00EF0581">
        <w:rPr>
          <w:rFonts w:ascii="Arial" w:hAnsi="Arial" w:cs="Arial"/>
        </w:rPr>
        <w:t xml:space="preserve">or a </w:t>
      </w:r>
      <w:r w:rsidRPr="007C4289">
        <w:rPr>
          <w:rFonts w:ascii="Arial" w:hAnsi="Arial" w:cs="Arial"/>
        </w:rPr>
        <w:t xml:space="preserve">complete description of what will be required in the contract resulting from this RFP. </w:t>
      </w:r>
    </w:p>
    <w:p w14:paraId="31CBA5C0" w14:textId="77777777" w:rsidR="00740F7D" w:rsidRPr="00C643C4" w:rsidRDefault="00740F7D" w:rsidP="002B11AE">
      <w:pPr>
        <w:jc w:val="both"/>
        <w:rPr>
          <w:rFonts w:ascii="Arial" w:hAnsi="Arial" w:cs="Arial"/>
        </w:rPr>
      </w:pPr>
    </w:p>
    <w:p w14:paraId="26EDA21A" w14:textId="0F7EF7FB" w:rsidR="003705AD" w:rsidRDefault="00693814" w:rsidP="002B11AE">
      <w:pPr>
        <w:spacing w:after="120"/>
        <w:jc w:val="both"/>
        <w:rPr>
          <w:rFonts w:ascii="Arial" w:hAnsi="Arial" w:cs="Arial"/>
        </w:rPr>
      </w:pPr>
      <w:r w:rsidRPr="00C643C4">
        <w:rPr>
          <w:rFonts w:ascii="Arial" w:hAnsi="Arial" w:cs="Arial"/>
        </w:rPr>
        <w:t xml:space="preserve">The bidder’s technical proposal should include documentation of its plans and capacity for conducting all of the research required by the RFP. </w:t>
      </w:r>
      <w:r w:rsidR="00143658" w:rsidRPr="00C643C4">
        <w:rPr>
          <w:rFonts w:ascii="Arial" w:hAnsi="Arial" w:cs="Arial"/>
        </w:rPr>
        <w:t xml:space="preserve">At a minimum, </w:t>
      </w:r>
      <w:r w:rsidR="00273943" w:rsidRPr="00C643C4">
        <w:rPr>
          <w:rFonts w:ascii="Arial" w:hAnsi="Arial" w:cs="Arial"/>
        </w:rPr>
        <w:t>t</w:t>
      </w:r>
      <w:r w:rsidR="00E61082" w:rsidRPr="00C643C4">
        <w:rPr>
          <w:rFonts w:ascii="Arial" w:hAnsi="Arial" w:cs="Arial"/>
        </w:rPr>
        <w:t xml:space="preserve">he proposal </w:t>
      </w:r>
      <w:r w:rsidR="004C5874" w:rsidRPr="00C643C4">
        <w:rPr>
          <w:rFonts w:ascii="Arial" w:hAnsi="Arial" w:cs="Arial"/>
        </w:rPr>
        <w:t>should</w:t>
      </w:r>
      <w:r w:rsidR="00E61082" w:rsidRPr="00C643C4">
        <w:rPr>
          <w:rFonts w:ascii="Arial" w:hAnsi="Arial" w:cs="Arial"/>
        </w:rPr>
        <w:t xml:space="preserve"> describe the bidder’s</w:t>
      </w:r>
      <w:r w:rsidR="00AE29DD" w:rsidRPr="00C643C4">
        <w:rPr>
          <w:rFonts w:ascii="Arial" w:hAnsi="Arial" w:cs="Arial"/>
        </w:rPr>
        <w:t xml:space="preserve"> methodology to provide</w:t>
      </w:r>
      <w:r w:rsidR="00273943" w:rsidRPr="00C643C4">
        <w:rPr>
          <w:rFonts w:ascii="Arial" w:hAnsi="Arial" w:cs="Arial"/>
        </w:rPr>
        <w:t>:</w:t>
      </w:r>
    </w:p>
    <w:p w14:paraId="5AFEEEFA" w14:textId="1421AE19" w:rsidR="006C41AD" w:rsidRPr="001C72EA" w:rsidRDefault="006C41AD" w:rsidP="002B11AE">
      <w:pPr>
        <w:pStyle w:val="ListParagraph"/>
        <w:numPr>
          <w:ilvl w:val="0"/>
          <w:numId w:val="244"/>
        </w:numPr>
        <w:spacing w:after="120"/>
        <w:contextualSpacing w:val="0"/>
        <w:jc w:val="both"/>
        <w:rPr>
          <w:rFonts w:ascii="Arial" w:hAnsi="Arial" w:cs="Arial"/>
        </w:rPr>
      </w:pPr>
      <w:r w:rsidRPr="001C72EA">
        <w:rPr>
          <w:rFonts w:ascii="Arial" w:hAnsi="Arial" w:cs="Arial"/>
        </w:rPr>
        <w:t>all required technical reports</w:t>
      </w:r>
    </w:p>
    <w:p w14:paraId="0122D773" w14:textId="15B3B036" w:rsidR="006C41AD" w:rsidRPr="001C72EA" w:rsidRDefault="006C41AD" w:rsidP="002B11AE">
      <w:pPr>
        <w:pStyle w:val="ListParagraph"/>
        <w:numPr>
          <w:ilvl w:val="0"/>
          <w:numId w:val="244"/>
        </w:numPr>
        <w:spacing w:after="120"/>
        <w:contextualSpacing w:val="0"/>
        <w:jc w:val="both"/>
        <w:rPr>
          <w:rFonts w:ascii="Arial" w:hAnsi="Arial" w:cs="Arial"/>
        </w:rPr>
      </w:pPr>
      <w:r w:rsidRPr="001C72EA">
        <w:rPr>
          <w:rFonts w:ascii="Arial" w:hAnsi="Arial" w:cs="Arial"/>
        </w:rPr>
        <w:t>appropriate statistical analyses for the field test administration</w:t>
      </w:r>
    </w:p>
    <w:p w14:paraId="30AFF619" w14:textId="7AFB4C86" w:rsidR="006C41AD" w:rsidRPr="001C72EA" w:rsidRDefault="006C41AD" w:rsidP="002B11AE">
      <w:pPr>
        <w:pStyle w:val="ListParagraph"/>
        <w:numPr>
          <w:ilvl w:val="0"/>
          <w:numId w:val="244"/>
        </w:numPr>
        <w:spacing w:after="120"/>
        <w:contextualSpacing w:val="0"/>
        <w:jc w:val="both"/>
        <w:rPr>
          <w:rFonts w:ascii="Arial" w:hAnsi="Arial" w:cs="Arial"/>
        </w:rPr>
      </w:pPr>
      <w:r w:rsidRPr="001C72EA">
        <w:rPr>
          <w:rFonts w:ascii="Arial" w:hAnsi="Arial" w:cs="Arial"/>
        </w:rPr>
        <w:t>forms scaling and equating</w:t>
      </w:r>
    </w:p>
    <w:p w14:paraId="6980F413" w14:textId="460441F8" w:rsidR="006C41AD" w:rsidRPr="001C72EA" w:rsidRDefault="006C41AD" w:rsidP="002B11AE">
      <w:pPr>
        <w:pStyle w:val="ListParagraph"/>
        <w:numPr>
          <w:ilvl w:val="0"/>
          <w:numId w:val="244"/>
        </w:numPr>
        <w:spacing w:after="120"/>
        <w:contextualSpacing w:val="0"/>
        <w:jc w:val="both"/>
        <w:rPr>
          <w:rFonts w:ascii="Arial" w:hAnsi="Arial" w:cs="Arial"/>
        </w:rPr>
      </w:pPr>
      <w:r w:rsidRPr="001C72EA">
        <w:rPr>
          <w:rFonts w:ascii="Arial" w:hAnsi="Arial" w:cs="Arial"/>
        </w:rPr>
        <w:t>alignment studies</w:t>
      </w:r>
    </w:p>
    <w:p w14:paraId="14FC0478" w14:textId="4A1E49A3" w:rsidR="006C41AD" w:rsidRDefault="006C41AD" w:rsidP="002B11AE">
      <w:pPr>
        <w:pStyle w:val="ListParagraph"/>
        <w:numPr>
          <w:ilvl w:val="0"/>
          <w:numId w:val="244"/>
        </w:numPr>
        <w:contextualSpacing w:val="0"/>
        <w:jc w:val="both"/>
        <w:rPr>
          <w:rFonts w:ascii="Arial" w:hAnsi="Arial" w:cs="Arial"/>
        </w:rPr>
      </w:pPr>
      <w:r w:rsidRPr="001C72EA">
        <w:rPr>
          <w:rFonts w:ascii="Arial" w:hAnsi="Arial" w:cs="Arial"/>
        </w:rPr>
        <w:t>cost and feasibility study for implementing computer-adaptive testing</w:t>
      </w:r>
    </w:p>
    <w:p w14:paraId="06FBE04A" w14:textId="591C825B" w:rsidR="001C72EA" w:rsidRDefault="001C72EA" w:rsidP="002B11AE">
      <w:pPr>
        <w:ind w:left="360"/>
        <w:jc w:val="both"/>
        <w:rPr>
          <w:rFonts w:ascii="Arial" w:hAnsi="Arial" w:cs="Arial"/>
        </w:rPr>
      </w:pPr>
    </w:p>
    <w:tbl>
      <w:tblPr>
        <w:tblStyle w:val="TableGrid"/>
        <w:tblpPr w:leftFromText="180" w:rightFromText="180" w:vertAnchor="text" w:horzAnchor="margin" w:tblpY="20"/>
        <w:tblW w:w="0" w:type="auto"/>
        <w:tblLook w:val="04A0" w:firstRow="1" w:lastRow="0" w:firstColumn="1" w:lastColumn="0" w:noHBand="0" w:noVBand="1"/>
      </w:tblPr>
      <w:tblGrid>
        <w:gridCol w:w="9085"/>
        <w:gridCol w:w="1705"/>
      </w:tblGrid>
      <w:tr w:rsidR="001C72EA" w:rsidRPr="00C643C4" w14:paraId="00EA71DC" w14:textId="77777777" w:rsidTr="001C72EA">
        <w:tc>
          <w:tcPr>
            <w:tcW w:w="9085" w:type="dxa"/>
          </w:tcPr>
          <w:p w14:paraId="336EDC3A" w14:textId="77777777" w:rsidR="001C72EA" w:rsidRPr="00C643C4" w:rsidRDefault="001C72EA" w:rsidP="001C72EA">
            <w:pPr>
              <w:rPr>
                <w:rFonts w:ascii="Arial" w:hAnsi="Arial" w:cs="Arial"/>
                <w:b/>
              </w:rPr>
            </w:pPr>
            <w:bookmarkStart w:id="372" w:name="_Hlk25308600"/>
            <w:r w:rsidRPr="00C643C4">
              <w:rPr>
                <w:rFonts w:ascii="Arial" w:hAnsi="Arial" w:cs="Arial"/>
                <w:b/>
              </w:rPr>
              <w:t>5. Printing and Dissemination of Test Materials</w:t>
            </w:r>
          </w:p>
        </w:tc>
        <w:tc>
          <w:tcPr>
            <w:tcW w:w="1705" w:type="dxa"/>
          </w:tcPr>
          <w:p w14:paraId="3F036946" w14:textId="77777777" w:rsidR="001C72EA" w:rsidRPr="00C643C4" w:rsidRDefault="001C72EA" w:rsidP="001C72EA">
            <w:pPr>
              <w:rPr>
                <w:rFonts w:ascii="Arial" w:hAnsi="Arial" w:cs="Arial"/>
                <w:b/>
              </w:rPr>
            </w:pPr>
            <w:r w:rsidRPr="00C643C4">
              <w:rPr>
                <w:rFonts w:ascii="Arial" w:hAnsi="Arial" w:cs="Arial"/>
                <w:b/>
              </w:rPr>
              <w:t>(10 points)</w:t>
            </w:r>
          </w:p>
        </w:tc>
      </w:tr>
      <w:bookmarkEnd w:id="372"/>
    </w:tbl>
    <w:p w14:paraId="413A37A1" w14:textId="77777777" w:rsidR="002B11AE" w:rsidRDefault="002B11AE" w:rsidP="002B11AE">
      <w:pPr>
        <w:jc w:val="both"/>
        <w:rPr>
          <w:rFonts w:ascii="Arial" w:hAnsi="Arial" w:cs="Arial"/>
        </w:rPr>
      </w:pPr>
    </w:p>
    <w:p w14:paraId="3DC443C9" w14:textId="22736D70" w:rsidR="001C72EA" w:rsidRPr="001C72EA" w:rsidRDefault="001C72EA" w:rsidP="002B11AE">
      <w:pPr>
        <w:spacing w:after="120"/>
        <w:jc w:val="both"/>
        <w:rPr>
          <w:rFonts w:ascii="Arial" w:hAnsi="Arial" w:cs="Arial"/>
        </w:rPr>
      </w:pPr>
      <w:r w:rsidRPr="001C72EA">
        <w:rPr>
          <w:rFonts w:ascii="Arial" w:hAnsi="Arial" w:cs="Arial"/>
        </w:rPr>
        <w:t>Please refer to the RFP section “</w:t>
      </w:r>
      <w:hyperlink w:anchor="_Component_1c:_Printing," w:history="1">
        <w:r w:rsidRPr="009D4576">
          <w:rPr>
            <w:rStyle w:val="Hyperlink"/>
            <w:rFonts w:ascii="Arial" w:hAnsi="Arial" w:cs="Arial"/>
          </w:rPr>
          <w:t>Component 1c: Printing, Shipping, Collection and Return of Grades 3–8 ELA and Math Operational Tests Materials and Liquidation of Damages Related to Printing, Shipping and Collection of Paper-based Grades 3–8 ELA and Math Operational Materials</w:t>
        </w:r>
      </w:hyperlink>
      <w:r w:rsidRPr="001C72EA">
        <w:rPr>
          <w:rFonts w:ascii="Arial" w:hAnsi="Arial" w:cs="Arial"/>
        </w:rPr>
        <w:t>” for a complete description of what will be required in the contract resulting from this RFP. At a minimum, the proposal should describe the bidder’s:</w:t>
      </w:r>
    </w:p>
    <w:p w14:paraId="2D695CF9" w14:textId="2CC15169" w:rsidR="001C72EA" w:rsidRPr="009D4576" w:rsidRDefault="001C72EA" w:rsidP="002B11AE">
      <w:pPr>
        <w:pStyle w:val="ListParagraph"/>
        <w:numPr>
          <w:ilvl w:val="0"/>
          <w:numId w:val="245"/>
        </w:numPr>
        <w:spacing w:after="120"/>
        <w:contextualSpacing w:val="0"/>
        <w:jc w:val="both"/>
        <w:rPr>
          <w:rFonts w:ascii="Arial" w:hAnsi="Arial" w:cs="Arial"/>
        </w:rPr>
      </w:pPr>
      <w:r w:rsidRPr="009D4576">
        <w:rPr>
          <w:rFonts w:ascii="Arial" w:hAnsi="Arial" w:cs="Arial"/>
        </w:rPr>
        <w:t>experience in managing the printing, shipping, collection, and return of large volumes of secure printed test forms for large scale assessment programs;</w:t>
      </w:r>
    </w:p>
    <w:p w14:paraId="3E2085F6" w14:textId="28B02332" w:rsidR="001C72EA" w:rsidRPr="009D4576" w:rsidRDefault="001C72EA" w:rsidP="002B11AE">
      <w:pPr>
        <w:pStyle w:val="ListParagraph"/>
        <w:numPr>
          <w:ilvl w:val="0"/>
          <w:numId w:val="245"/>
        </w:numPr>
        <w:spacing w:after="120"/>
        <w:contextualSpacing w:val="0"/>
        <w:jc w:val="both"/>
        <w:rPr>
          <w:rFonts w:ascii="Arial" w:hAnsi="Arial" w:cs="Arial"/>
        </w:rPr>
      </w:pPr>
      <w:r w:rsidRPr="009D4576">
        <w:rPr>
          <w:rFonts w:ascii="Arial" w:hAnsi="Arial" w:cs="Arial"/>
        </w:rPr>
        <w:t>plans and capacity to perform the printing and dissemination tasks required by the RFP;</w:t>
      </w:r>
    </w:p>
    <w:p w14:paraId="00C00F7A" w14:textId="2FC78690" w:rsidR="001C72EA" w:rsidRPr="009D4576" w:rsidRDefault="001C72EA" w:rsidP="002B11AE">
      <w:pPr>
        <w:pStyle w:val="ListParagraph"/>
        <w:numPr>
          <w:ilvl w:val="0"/>
          <w:numId w:val="245"/>
        </w:numPr>
        <w:spacing w:after="120"/>
        <w:contextualSpacing w:val="0"/>
        <w:jc w:val="both"/>
        <w:rPr>
          <w:rFonts w:ascii="Arial" w:hAnsi="Arial" w:cs="Arial"/>
        </w:rPr>
      </w:pPr>
      <w:r w:rsidRPr="009D4576">
        <w:rPr>
          <w:rFonts w:ascii="Arial" w:hAnsi="Arial" w:cs="Arial"/>
        </w:rPr>
        <w:t>plans to arrange for the spiraling of multiple forms of the test booklet for each test session within the same shrink-wrapped packages and ensuring that approximately 4,500 schools receive within the agreed upon date windows the exact quantities they request of each requested exam including special editions such as Braille and alternate language editions;</w:t>
      </w:r>
    </w:p>
    <w:p w14:paraId="78433FB2" w14:textId="77777777" w:rsidR="009D4576" w:rsidRDefault="001C72EA" w:rsidP="009D4576">
      <w:pPr>
        <w:pStyle w:val="ListParagraph"/>
        <w:numPr>
          <w:ilvl w:val="0"/>
          <w:numId w:val="245"/>
        </w:numPr>
        <w:spacing w:after="120"/>
        <w:contextualSpacing w:val="0"/>
        <w:jc w:val="both"/>
        <w:rPr>
          <w:rFonts w:ascii="Arial" w:hAnsi="Arial" w:cs="Arial"/>
        </w:rPr>
      </w:pPr>
      <w:r w:rsidRPr="009D4576">
        <w:rPr>
          <w:rFonts w:ascii="Arial" w:hAnsi="Arial" w:cs="Arial"/>
        </w:rPr>
        <w:t>plans for arranging for the return of all non-released test booklets and accounting for all materials that schools are required to return to the bidder</w:t>
      </w:r>
      <w:r w:rsidR="009D4576" w:rsidRPr="009D4576">
        <w:rPr>
          <w:rFonts w:ascii="Arial" w:hAnsi="Arial" w:cs="Arial"/>
        </w:rPr>
        <w:t>;</w:t>
      </w:r>
    </w:p>
    <w:p w14:paraId="23E33EE2" w14:textId="5F34663E" w:rsidR="001C72EA" w:rsidRPr="009D4576" w:rsidRDefault="001C72EA" w:rsidP="009D4576">
      <w:pPr>
        <w:pStyle w:val="ListParagraph"/>
        <w:numPr>
          <w:ilvl w:val="0"/>
          <w:numId w:val="245"/>
        </w:numPr>
        <w:spacing w:after="120"/>
        <w:contextualSpacing w:val="0"/>
        <w:jc w:val="both"/>
        <w:rPr>
          <w:rFonts w:ascii="Arial" w:hAnsi="Arial" w:cs="Arial"/>
        </w:rPr>
      </w:pPr>
      <w:r w:rsidRPr="009D4576">
        <w:rPr>
          <w:rFonts w:ascii="Arial" w:hAnsi="Arial" w:cs="Arial"/>
        </w:rPr>
        <w:t>provision for processing orders placed after the primary period for schools to place their orders in the NYSED online examination request system has closed; and</w:t>
      </w:r>
    </w:p>
    <w:p w14:paraId="35C1BBFE" w14:textId="28D73E8D" w:rsidR="001C72EA" w:rsidRDefault="001C72EA" w:rsidP="009D4576">
      <w:pPr>
        <w:pStyle w:val="ListParagraph"/>
        <w:numPr>
          <w:ilvl w:val="0"/>
          <w:numId w:val="245"/>
        </w:numPr>
        <w:spacing w:after="120"/>
        <w:contextualSpacing w:val="0"/>
        <w:jc w:val="both"/>
        <w:rPr>
          <w:rFonts w:ascii="Arial" w:hAnsi="Arial" w:cs="Arial"/>
        </w:rPr>
      </w:pPr>
      <w:r w:rsidRPr="009D4576">
        <w:rPr>
          <w:rFonts w:ascii="Arial" w:hAnsi="Arial" w:cs="Arial"/>
        </w:rPr>
        <w:t>plans for the development of translated, Braille, and large-type versions of the tests.</w:t>
      </w:r>
    </w:p>
    <w:p w14:paraId="648763B0" w14:textId="5CF2F2C0" w:rsidR="002B11AE" w:rsidRDefault="002B11AE">
      <w:pPr>
        <w:rPr>
          <w:rFonts w:ascii="Arial" w:eastAsia="Calibri" w:hAnsi="Arial" w:cs="Arial"/>
          <w:szCs w:val="24"/>
        </w:rPr>
      </w:pPr>
    </w:p>
    <w:tbl>
      <w:tblPr>
        <w:tblStyle w:val="TableGrid"/>
        <w:tblpPr w:leftFromText="180" w:rightFromText="180" w:vertAnchor="text" w:horzAnchor="margin" w:tblpY="73"/>
        <w:tblW w:w="0" w:type="auto"/>
        <w:tblLook w:val="04A0" w:firstRow="1" w:lastRow="0" w:firstColumn="1" w:lastColumn="0" w:noHBand="0" w:noVBand="1"/>
      </w:tblPr>
      <w:tblGrid>
        <w:gridCol w:w="9265"/>
        <w:gridCol w:w="1525"/>
      </w:tblGrid>
      <w:tr w:rsidR="002B11AE" w:rsidRPr="00C643C4" w14:paraId="2B15BCAD" w14:textId="77777777" w:rsidTr="002B11AE">
        <w:tc>
          <w:tcPr>
            <w:tcW w:w="9265" w:type="dxa"/>
          </w:tcPr>
          <w:p w14:paraId="3295F174" w14:textId="77777777" w:rsidR="002B11AE" w:rsidRPr="00C643C4" w:rsidRDefault="002B11AE" w:rsidP="002B11AE">
            <w:pPr>
              <w:keepLines/>
              <w:widowControl w:val="0"/>
              <w:jc w:val="both"/>
              <w:rPr>
                <w:rFonts w:ascii="Arial" w:hAnsi="Arial" w:cs="Arial"/>
              </w:rPr>
            </w:pPr>
            <w:bookmarkStart w:id="373" w:name="_Toc401128379"/>
            <w:r w:rsidRPr="00C643C4">
              <w:rPr>
                <w:rFonts w:ascii="Arial" w:hAnsi="Arial" w:cs="Arial"/>
                <w:b/>
              </w:rPr>
              <w:t>6. Test Administration and Field Support for PBT and Scoring</w:t>
            </w:r>
          </w:p>
        </w:tc>
        <w:tc>
          <w:tcPr>
            <w:tcW w:w="1525" w:type="dxa"/>
          </w:tcPr>
          <w:p w14:paraId="3D5CC59C" w14:textId="77777777" w:rsidR="002B11AE" w:rsidRPr="00C643C4" w:rsidRDefault="002B11AE" w:rsidP="002B11AE">
            <w:pPr>
              <w:keepLines/>
              <w:widowControl w:val="0"/>
              <w:jc w:val="both"/>
              <w:rPr>
                <w:rFonts w:ascii="Arial" w:hAnsi="Arial" w:cs="Arial"/>
              </w:rPr>
            </w:pPr>
            <w:r w:rsidRPr="00C643C4">
              <w:rPr>
                <w:rFonts w:ascii="Arial" w:hAnsi="Arial" w:cs="Arial"/>
                <w:b/>
              </w:rPr>
              <w:t>(10 points)</w:t>
            </w:r>
          </w:p>
        </w:tc>
      </w:tr>
      <w:bookmarkEnd w:id="373"/>
    </w:tbl>
    <w:p w14:paraId="0D9F8D4D" w14:textId="77777777" w:rsidR="002B11AE" w:rsidRPr="009D4576" w:rsidRDefault="002B11AE" w:rsidP="002B11AE">
      <w:pPr>
        <w:pStyle w:val="ListParagraph"/>
        <w:ind w:left="1440"/>
        <w:contextualSpacing w:val="0"/>
        <w:jc w:val="both"/>
        <w:rPr>
          <w:rFonts w:ascii="Arial" w:hAnsi="Arial" w:cs="Arial"/>
        </w:rPr>
      </w:pPr>
    </w:p>
    <w:p w14:paraId="49E02F3F" w14:textId="6C444CAF" w:rsidR="006D5944" w:rsidRPr="007C4289" w:rsidRDefault="006D5944" w:rsidP="002B11AE">
      <w:pPr>
        <w:spacing w:after="120"/>
        <w:jc w:val="both"/>
        <w:rPr>
          <w:rFonts w:ascii="Arial" w:hAnsi="Arial" w:cs="Arial"/>
        </w:rPr>
      </w:pPr>
      <w:r w:rsidRPr="00C643C4">
        <w:rPr>
          <w:rFonts w:ascii="Arial" w:hAnsi="Arial" w:cs="Arial"/>
        </w:rPr>
        <w:lastRenderedPageBreak/>
        <w:t>Please refer to the RFP section “</w:t>
      </w:r>
      <w:hyperlink w:anchor="_Component_1a:_Test" w:history="1">
        <w:r w:rsidRPr="00C643C4">
          <w:rPr>
            <w:rStyle w:val="Hyperlink"/>
            <w:rFonts w:ascii="Arial" w:hAnsi="Arial" w:cs="Arial"/>
          </w:rPr>
          <w:t xml:space="preserve">Component 1a: Test Development Requirements for Grades </w:t>
        </w:r>
        <w:r w:rsidR="006453EC">
          <w:rPr>
            <w:rStyle w:val="Hyperlink"/>
            <w:rFonts w:ascii="Arial" w:hAnsi="Arial" w:cs="Arial"/>
          </w:rPr>
          <w:t xml:space="preserve">3–8 </w:t>
        </w:r>
        <w:r w:rsidRPr="00C643C4">
          <w:rPr>
            <w:rStyle w:val="Hyperlink"/>
            <w:rFonts w:ascii="Arial" w:hAnsi="Arial" w:cs="Arial"/>
          </w:rPr>
          <w:t>English Language Arts and Mathematics</w:t>
        </w:r>
      </w:hyperlink>
      <w:r w:rsidRPr="00C643C4">
        <w:rPr>
          <w:rFonts w:ascii="Arial" w:hAnsi="Arial" w:cs="Arial"/>
        </w:rPr>
        <w:t xml:space="preserve">” </w:t>
      </w:r>
      <w:r w:rsidRPr="00EF0581">
        <w:rPr>
          <w:rFonts w:ascii="Arial" w:hAnsi="Arial" w:cs="Arial"/>
        </w:rPr>
        <w:t xml:space="preserve">for a complete description of what will be required in the contract resulting from this RFP. At a </w:t>
      </w:r>
      <w:r w:rsidR="00235463" w:rsidRPr="00EF0581">
        <w:rPr>
          <w:rFonts w:ascii="Arial" w:hAnsi="Arial" w:cs="Arial"/>
        </w:rPr>
        <w:t>minimum,</w:t>
      </w:r>
      <w:r w:rsidR="00235463" w:rsidRPr="007C4289">
        <w:rPr>
          <w:rFonts w:ascii="Arial" w:hAnsi="Arial" w:cs="Arial"/>
        </w:rPr>
        <w:t xml:space="preserve"> the</w:t>
      </w:r>
      <w:r w:rsidR="00E61082" w:rsidRPr="007C4289">
        <w:rPr>
          <w:rFonts w:ascii="Arial" w:hAnsi="Arial" w:cs="Arial"/>
        </w:rPr>
        <w:t xml:space="preserve"> proposal </w:t>
      </w:r>
      <w:r w:rsidR="004C5874" w:rsidRPr="007C4289">
        <w:rPr>
          <w:rFonts w:ascii="Arial" w:hAnsi="Arial" w:cs="Arial"/>
        </w:rPr>
        <w:t>should</w:t>
      </w:r>
      <w:r w:rsidR="00E61082" w:rsidRPr="007C4289">
        <w:rPr>
          <w:rFonts w:ascii="Arial" w:hAnsi="Arial" w:cs="Arial"/>
        </w:rPr>
        <w:t xml:space="preserve"> describe the bidder’s</w:t>
      </w:r>
      <w:r w:rsidRPr="007C4289">
        <w:rPr>
          <w:rFonts w:ascii="Arial" w:hAnsi="Arial" w:cs="Arial"/>
        </w:rPr>
        <w:t>:</w:t>
      </w:r>
    </w:p>
    <w:p w14:paraId="3A88DED2" w14:textId="1DE3CC97" w:rsidR="006D5944" w:rsidRPr="009E1572" w:rsidRDefault="00E61082" w:rsidP="002B11AE">
      <w:pPr>
        <w:pStyle w:val="ListParagraph"/>
        <w:numPr>
          <w:ilvl w:val="0"/>
          <w:numId w:val="224"/>
        </w:numPr>
        <w:spacing w:after="120"/>
        <w:ind w:left="778"/>
        <w:contextualSpacing w:val="0"/>
        <w:jc w:val="both"/>
        <w:rPr>
          <w:rFonts w:ascii="Arial" w:hAnsi="Arial" w:cs="Arial"/>
        </w:rPr>
      </w:pPr>
      <w:r w:rsidRPr="009E1572">
        <w:rPr>
          <w:rFonts w:ascii="Arial" w:hAnsi="Arial" w:cs="Arial"/>
        </w:rPr>
        <w:t>experience in test administration</w:t>
      </w:r>
      <w:r w:rsidR="00146A98">
        <w:rPr>
          <w:rFonts w:ascii="Arial" w:hAnsi="Arial" w:cs="Arial"/>
        </w:rPr>
        <w:t>;</w:t>
      </w:r>
    </w:p>
    <w:p w14:paraId="7ADBBAA7" w14:textId="02A2444D" w:rsidR="006D5944" w:rsidRPr="00C643C4" w:rsidRDefault="00E61082"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provi</w:t>
      </w:r>
      <w:r w:rsidR="006D5944" w:rsidRPr="00C643C4">
        <w:rPr>
          <w:rFonts w:ascii="Arial" w:hAnsi="Arial" w:cs="Arial"/>
        </w:rPr>
        <w:t>sion for</w:t>
      </w:r>
      <w:r w:rsidRPr="00C643C4">
        <w:rPr>
          <w:rFonts w:ascii="Arial" w:hAnsi="Arial" w:cs="Arial"/>
        </w:rPr>
        <w:t xml:space="preserve"> field support for large-scale testing programs</w:t>
      </w:r>
      <w:r w:rsidR="00FA1F56">
        <w:rPr>
          <w:rFonts w:ascii="Arial" w:hAnsi="Arial" w:cs="Arial"/>
        </w:rPr>
        <w:t>;</w:t>
      </w:r>
    </w:p>
    <w:p w14:paraId="0350B12C" w14:textId="2622E5C3" w:rsidR="006D5944" w:rsidRPr="00C643C4" w:rsidRDefault="00E61082"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plans and capacity to perform all services required by the RFP</w:t>
      </w:r>
      <w:r w:rsidR="00FA1F56">
        <w:rPr>
          <w:rFonts w:ascii="Arial" w:hAnsi="Arial" w:cs="Arial"/>
        </w:rPr>
        <w:t>;</w:t>
      </w:r>
    </w:p>
    <w:p w14:paraId="4E3DAF13" w14:textId="23D52EA1" w:rsidR="00B01ED9" w:rsidRPr="00C643C4" w:rsidRDefault="006D5944"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provision</w:t>
      </w:r>
      <w:r w:rsidR="00B01ED9" w:rsidRPr="00C643C4">
        <w:rPr>
          <w:rFonts w:ascii="Arial" w:hAnsi="Arial" w:cs="Arial"/>
        </w:rPr>
        <w:t xml:space="preserve">s </w:t>
      </w:r>
      <w:r w:rsidR="00235463" w:rsidRPr="00C643C4">
        <w:rPr>
          <w:rFonts w:ascii="Arial" w:hAnsi="Arial" w:cs="Arial"/>
        </w:rPr>
        <w:t>for developing</w:t>
      </w:r>
      <w:r w:rsidR="00B01ED9" w:rsidRPr="00C643C4">
        <w:rPr>
          <w:rFonts w:ascii="Arial" w:hAnsi="Arial" w:cs="Arial"/>
        </w:rPr>
        <w:t xml:space="preserve"> </w:t>
      </w:r>
      <w:r w:rsidR="00E61082" w:rsidRPr="00C643C4">
        <w:rPr>
          <w:rFonts w:ascii="Arial" w:hAnsi="Arial" w:cs="Arial"/>
        </w:rPr>
        <w:t>all administration manuals, teacher’s directions, and scoring materials needed for local scoring of the tests</w:t>
      </w:r>
      <w:r w:rsidR="00FA1F56">
        <w:rPr>
          <w:rFonts w:ascii="Arial" w:hAnsi="Arial" w:cs="Arial"/>
        </w:rPr>
        <w:t>;</w:t>
      </w:r>
    </w:p>
    <w:p w14:paraId="62CA4585" w14:textId="446A973A" w:rsidR="006D5944" w:rsidRPr="00C643C4" w:rsidRDefault="00E61082"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 xml:space="preserve">plans </w:t>
      </w:r>
      <w:r w:rsidR="00B01ED9" w:rsidRPr="00C643C4">
        <w:rPr>
          <w:rFonts w:ascii="Arial" w:hAnsi="Arial" w:cs="Arial"/>
        </w:rPr>
        <w:t>for</w:t>
      </w:r>
      <w:r w:rsidRPr="00C643C4">
        <w:rPr>
          <w:rFonts w:ascii="Arial" w:hAnsi="Arial" w:cs="Arial"/>
        </w:rPr>
        <w:t xml:space="preserve"> annually updat</w:t>
      </w:r>
      <w:r w:rsidR="00B01ED9" w:rsidRPr="00C643C4">
        <w:rPr>
          <w:rFonts w:ascii="Arial" w:hAnsi="Arial" w:cs="Arial"/>
        </w:rPr>
        <w:t>ing</w:t>
      </w:r>
      <w:r w:rsidRPr="00C643C4">
        <w:rPr>
          <w:rFonts w:ascii="Arial" w:hAnsi="Arial" w:cs="Arial"/>
        </w:rPr>
        <w:t xml:space="preserve"> the “Educator Guide</w:t>
      </w:r>
      <w:r w:rsidR="00B01ED9" w:rsidRPr="00C643C4">
        <w:rPr>
          <w:rFonts w:ascii="Arial" w:hAnsi="Arial" w:cs="Arial"/>
        </w:rPr>
        <w:t>s</w:t>
      </w:r>
      <w:r w:rsidRPr="00C643C4">
        <w:rPr>
          <w:rFonts w:ascii="Arial" w:hAnsi="Arial" w:cs="Arial"/>
        </w:rPr>
        <w:t>” for the English Language Arts and Mathematics Tests</w:t>
      </w:r>
      <w:r w:rsidR="00FA1F56">
        <w:rPr>
          <w:rFonts w:ascii="Arial" w:hAnsi="Arial" w:cs="Arial"/>
        </w:rPr>
        <w:t>;</w:t>
      </w:r>
    </w:p>
    <w:p w14:paraId="49843EEE" w14:textId="48386383" w:rsidR="006D5944" w:rsidRPr="00C643C4" w:rsidRDefault="00E61082"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plans for providing a scoring h</w:t>
      </w:r>
      <w:r w:rsidR="00AA2487" w:rsidRPr="00C643C4">
        <w:rPr>
          <w:rFonts w:ascii="Arial" w:hAnsi="Arial" w:cs="Arial"/>
        </w:rPr>
        <w:t>elp</w:t>
      </w:r>
      <w:r w:rsidRPr="00C643C4">
        <w:rPr>
          <w:rFonts w:ascii="Arial" w:hAnsi="Arial" w:cs="Arial"/>
        </w:rPr>
        <w:t>line to answer test-related questions during the local scoring period</w:t>
      </w:r>
      <w:r w:rsidR="00FA1F56">
        <w:rPr>
          <w:rFonts w:ascii="Arial" w:hAnsi="Arial" w:cs="Arial"/>
        </w:rPr>
        <w:t>;</w:t>
      </w:r>
    </w:p>
    <w:p w14:paraId="58F901B5" w14:textId="7A635950" w:rsidR="006D5944" w:rsidRPr="00C643C4" w:rsidRDefault="006D5944" w:rsidP="009D4576">
      <w:pPr>
        <w:pStyle w:val="ListParagraph"/>
        <w:numPr>
          <w:ilvl w:val="0"/>
          <w:numId w:val="224"/>
        </w:numPr>
        <w:spacing w:after="120"/>
        <w:ind w:left="778"/>
        <w:contextualSpacing w:val="0"/>
        <w:jc w:val="both"/>
        <w:rPr>
          <w:rFonts w:ascii="Arial" w:hAnsi="Arial" w:cs="Arial"/>
        </w:rPr>
      </w:pPr>
      <w:r w:rsidRPr="00C643C4">
        <w:rPr>
          <w:rFonts w:ascii="Arial" w:hAnsi="Arial" w:cs="Arial"/>
        </w:rPr>
        <w:t>plans to</w:t>
      </w:r>
      <w:r w:rsidR="00E61082" w:rsidRPr="00C643C4">
        <w:rPr>
          <w:rFonts w:ascii="Arial" w:hAnsi="Arial" w:cs="Arial"/>
        </w:rPr>
        <w:t xml:space="preserve"> work with local scanning centers (RIC</w:t>
      </w:r>
      <w:r w:rsidR="00772770" w:rsidRPr="00C643C4">
        <w:rPr>
          <w:rFonts w:ascii="Arial" w:hAnsi="Arial" w:cs="Arial"/>
        </w:rPr>
        <w:t>s</w:t>
      </w:r>
      <w:r w:rsidR="00E61082" w:rsidRPr="00C643C4">
        <w:rPr>
          <w:rFonts w:ascii="Arial" w:hAnsi="Arial" w:cs="Arial"/>
        </w:rPr>
        <w:t xml:space="preserve"> and large city school district scanning centers) and SIRS to coordinate the development of answer sheets and the transfer of student test data</w:t>
      </w:r>
      <w:r w:rsidR="00FA1F56">
        <w:rPr>
          <w:rFonts w:ascii="Arial" w:hAnsi="Arial" w:cs="Arial"/>
        </w:rPr>
        <w:t>;</w:t>
      </w:r>
      <w:r w:rsidR="00BB7D59" w:rsidRPr="00C643C4">
        <w:rPr>
          <w:rFonts w:ascii="Arial" w:hAnsi="Arial" w:cs="Arial"/>
        </w:rPr>
        <w:t xml:space="preserve"> </w:t>
      </w:r>
      <w:r w:rsidR="004D0B16" w:rsidRPr="00C643C4">
        <w:rPr>
          <w:rFonts w:ascii="Arial" w:hAnsi="Arial" w:cs="Arial"/>
        </w:rPr>
        <w:t>and</w:t>
      </w:r>
    </w:p>
    <w:p w14:paraId="78B4A410" w14:textId="76B74F92" w:rsidR="008B69DC" w:rsidRPr="00C643C4" w:rsidRDefault="00E61082" w:rsidP="002B11AE">
      <w:pPr>
        <w:pStyle w:val="ListParagraph"/>
        <w:numPr>
          <w:ilvl w:val="0"/>
          <w:numId w:val="224"/>
        </w:numPr>
        <w:ind w:left="778"/>
        <w:contextualSpacing w:val="0"/>
        <w:jc w:val="both"/>
        <w:rPr>
          <w:rFonts w:ascii="Arial" w:hAnsi="Arial" w:cs="Arial"/>
        </w:rPr>
      </w:pPr>
      <w:r w:rsidRPr="00C643C4">
        <w:rPr>
          <w:rFonts w:ascii="Arial" w:hAnsi="Arial" w:cs="Arial"/>
        </w:rPr>
        <w:t xml:space="preserve">plans for receiving, scoring, and analyzing student test data and </w:t>
      </w:r>
      <w:r w:rsidR="006D5944" w:rsidRPr="00C643C4">
        <w:rPr>
          <w:rFonts w:ascii="Arial" w:hAnsi="Arial" w:cs="Arial"/>
        </w:rPr>
        <w:t xml:space="preserve">for </w:t>
      </w:r>
      <w:r w:rsidRPr="00C643C4">
        <w:rPr>
          <w:rFonts w:ascii="Arial" w:hAnsi="Arial" w:cs="Arial"/>
        </w:rPr>
        <w:t>providing appropriate quality controls for all data</w:t>
      </w:r>
      <w:r w:rsidR="00802B2D" w:rsidRPr="00C643C4">
        <w:rPr>
          <w:rFonts w:ascii="Arial" w:hAnsi="Arial" w:cs="Arial"/>
        </w:rPr>
        <w:t>.</w:t>
      </w:r>
    </w:p>
    <w:tbl>
      <w:tblPr>
        <w:tblStyle w:val="TableGrid"/>
        <w:tblpPr w:leftFromText="180" w:rightFromText="180" w:vertAnchor="text" w:horzAnchor="margin" w:tblpY="194"/>
        <w:tblW w:w="0" w:type="auto"/>
        <w:tblLook w:val="04A0" w:firstRow="1" w:lastRow="0" w:firstColumn="1" w:lastColumn="0" w:noHBand="0" w:noVBand="1"/>
      </w:tblPr>
      <w:tblGrid>
        <w:gridCol w:w="9355"/>
        <w:gridCol w:w="1435"/>
      </w:tblGrid>
      <w:tr w:rsidR="0076756A" w:rsidRPr="00C643C4" w14:paraId="2A3820E7" w14:textId="77777777" w:rsidTr="0076756A">
        <w:tc>
          <w:tcPr>
            <w:tcW w:w="9355" w:type="dxa"/>
          </w:tcPr>
          <w:p w14:paraId="04E7FF2B" w14:textId="34EBA739" w:rsidR="0076756A" w:rsidRPr="00C643C4" w:rsidRDefault="00023ED7" w:rsidP="002B11AE">
            <w:pPr>
              <w:rPr>
                <w:rFonts w:ascii="Arial" w:hAnsi="Arial" w:cs="Arial"/>
                <w:b/>
              </w:rPr>
            </w:pPr>
            <w:bookmarkStart w:id="374" w:name="_Toc401128380"/>
            <w:r w:rsidRPr="00C643C4">
              <w:rPr>
                <w:rFonts w:ascii="Arial" w:hAnsi="Arial" w:cs="Arial"/>
                <w:b/>
              </w:rPr>
              <w:t>7</w:t>
            </w:r>
            <w:r w:rsidR="0076756A" w:rsidRPr="00C643C4">
              <w:rPr>
                <w:rFonts w:ascii="Arial" w:hAnsi="Arial" w:cs="Arial"/>
                <w:b/>
              </w:rPr>
              <w:t xml:space="preserve">. </w:t>
            </w:r>
            <w:r w:rsidR="00B24B5C">
              <w:rPr>
                <w:rFonts w:ascii="Arial" w:hAnsi="Arial" w:cs="Arial"/>
                <w:b/>
              </w:rPr>
              <w:t xml:space="preserve">Exam </w:t>
            </w:r>
            <w:r w:rsidR="0076756A" w:rsidRPr="00C643C4">
              <w:rPr>
                <w:rFonts w:ascii="Arial" w:hAnsi="Arial" w:cs="Arial"/>
                <w:b/>
              </w:rPr>
              <w:t>Security</w:t>
            </w:r>
          </w:p>
        </w:tc>
        <w:tc>
          <w:tcPr>
            <w:tcW w:w="1435" w:type="dxa"/>
          </w:tcPr>
          <w:p w14:paraId="5334C360" w14:textId="77777777" w:rsidR="0076756A" w:rsidRPr="00C643C4" w:rsidRDefault="0076756A" w:rsidP="002B11AE">
            <w:pPr>
              <w:rPr>
                <w:rFonts w:ascii="Arial" w:hAnsi="Arial" w:cs="Arial"/>
                <w:b/>
              </w:rPr>
            </w:pPr>
            <w:r w:rsidRPr="00C643C4">
              <w:rPr>
                <w:rFonts w:ascii="Arial" w:hAnsi="Arial" w:cs="Arial"/>
                <w:b/>
              </w:rPr>
              <w:t>(10 points)</w:t>
            </w:r>
          </w:p>
        </w:tc>
      </w:tr>
      <w:bookmarkEnd w:id="374"/>
    </w:tbl>
    <w:p w14:paraId="3405B02C" w14:textId="77777777" w:rsidR="002B11AE" w:rsidRDefault="002B11AE" w:rsidP="00E61082">
      <w:pPr>
        <w:jc w:val="both"/>
        <w:rPr>
          <w:rFonts w:ascii="Arial" w:hAnsi="Arial" w:cs="Arial"/>
        </w:rPr>
      </w:pPr>
    </w:p>
    <w:p w14:paraId="387FC8E4" w14:textId="25ED36B8" w:rsidR="00256F71" w:rsidRPr="007C4289" w:rsidRDefault="00256F71" w:rsidP="00E61082">
      <w:pPr>
        <w:jc w:val="both"/>
        <w:rPr>
          <w:rFonts w:ascii="Arial" w:hAnsi="Arial" w:cs="Arial"/>
        </w:rPr>
      </w:pPr>
      <w:r w:rsidRPr="00C643C4">
        <w:rPr>
          <w:rFonts w:ascii="Arial" w:hAnsi="Arial" w:cs="Arial"/>
        </w:rPr>
        <w:t xml:space="preserve">Bidders should describe all aspects of their security procedures handling large scale testing products in their proposals consistent with the </w:t>
      </w:r>
      <w:r w:rsidR="004A69BC" w:rsidRPr="00C643C4">
        <w:rPr>
          <w:rFonts w:ascii="Arial" w:hAnsi="Arial" w:cs="Arial"/>
        </w:rPr>
        <w:t>“</w:t>
      </w:r>
      <w:hyperlink w:anchor="_Security_Guidelines_for" w:history="1">
        <w:r w:rsidR="004C5CF5" w:rsidRPr="00C643C4">
          <w:rPr>
            <w:rStyle w:val="Hyperlink"/>
            <w:rFonts w:ascii="Arial" w:hAnsi="Arial" w:cs="Arial"/>
          </w:rPr>
          <w:t>Security Guidelines for New York State Assessment Program</w:t>
        </w:r>
      </w:hyperlink>
      <w:r w:rsidR="004A69BC" w:rsidRPr="00C643C4">
        <w:rPr>
          <w:rFonts w:ascii="Arial" w:hAnsi="Arial" w:cs="Arial"/>
        </w:rPr>
        <w:t>”</w:t>
      </w:r>
      <w:r w:rsidR="00C736E2">
        <w:rPr>
          <w:rFonts w:ascii="Arial" w:hAnsi="Arial" w:cs="Arial"/>
        </w:rPr>
        <w:t xml:space="preserve"> section of this RFP.</w:t>
      </w:r>
      <w:r w:rsidRPr="00C643C4">
        <w:rPr>
          <w:rFonts w:ascii="Arial" w:hAnsi="Arial" w:cs="Arial"/>
        </w:rPr>
        <w:t xml:space="preserve"> These security guidelines were developed by NYSED to set forth the management of secure</w:t>
      </w:r>
      <w:r w:rsidR="00C736E2">
        <w:rPr>
          <w:rFonts w:ascii="Arial" w:hAnsi="Arial" w:cs="Arial"/>
        </w:rPr>
        <w:t xml:space="preserve"> exam</w:t>
      </w:r>
      <w:r w:rsidRPr="00C643C4">
        <w:rPr>
          <w:rFonts w:ascii="Arial" w:hAnsi="Arial" w:cs="Arial"/>
        </w:rPr>
        <w:t xml:space="preserve"> materials and should be reflected in the </w:t>
      </w:r>
      <w:r w:rsidRPr="00EF0581">
        <w:rPr>
          <w:rFonts w:ascii="Arial" w:hAnsi="Arial" w:cs="Arial"/>
        </w:rPr>
        <w:t>bidder’s procedures.</w:t>
      </w:r>
    </w:p>
    <w:p w14:paraId="30DCF9E6" w14:textId="7440E7DC" w:rsidR="00256F71" w:rsidRPr="00C643C4" w:rsidRDefault="00256F71" w:rsidP="00E61082">
      <w:pPr>
        <w:jc w:val="both"/>
        <w:rPr>
          <w:rFonts w:ascii="Arial" w:hAnsi="Arial" w:cs="Arial"/>
        </w:rPr>
      </w:pPr>
    </w:p>
    <w:p w14:paraId="790BEAC4" w14:textId="3D0C0451" w:rsidR="00256F71" w:rsidRPr="00C643C4" w:rsidRDefault="00256F71" w:rsidP="00314FAF">
      <w:pPr>
        <w:spacing w:after="120"/>
        <w:jc w:val="both"/>
        <w:rPr>
          <w:rFonts w:ascii="Arial" w:hAnsi="Arial" w:cs="Arial"/>
        </w:rPr>
      </w:pPr>
      <w:bookmarkStart w:id="375" w:name="_Hlk17276873"/>
      <w:r w:rsidRPr="007C4289">
        <w:rPr>
          <w:rFonts w:ascii="Arial" w:hAnsi="Arial" w:cs="Arial"/>
        </w:rPr>
        <w:t>At a minimum, the proposal should describe in detail the bidder’s:</w:t>
      </w:r>
    </w:p>
    <w:bookmarkEnd w:id="375"/>
    <w:p w14:paraId="79B62D6E" w14:textId="50663AA9" w:rsidR="00162DFE" w:rsidRPr="00C643C4" w:rsidRDefault="00E61082" w:rsidP="009D4576">
      <w:pPr>
        <w:pStyle w:val="ListParagraph"/>
        <w:numPr>
          <w:ilvl w:val="0"/>
          <w:numId w:val="222"/>
        </w:numPr>
        <w:spacing w:after="120"/>
        <w:contextualSpacing w:val="0"/>
        <w:jc w:val="both"/>
        <w:rPr>
          <w:rFonts w:ascii="Arial" w:hAnsi="Arial" w:cs="Arial"/>
        </w:rPr>
      </w:pPr>
      <w:r w:rsidRPr="00C643C4">
        <w:rPr>
          <w:rFonts w:ascii="Arial" w:hAnsi="Arial" w:cs="Arial"/>
        </w:rPr>
        <w:t>facilities, infrastructure, and security protocols, including specifics about each stage of the test development and administration process</w:t>
      </w:r>
      <w:r w:rsidR="00FA1F56">
        <w:rPr>
          <w:rFonts w:ascii="Arial" w:hAnsi="Arial" w:cs="Arial"/>
        </w:rPr>
        <w:t>;</w:t>
      </w:r>
    </w:p>
    <w:p w14:paraId="758FDC34" w14:textId="555EEF42" w:rsidR="00162DFE" w:rsidRPr="00C643C4" w:rsidRDefault="00162DFE" w:rsidP="009D4576">
      <w:pPr>
        <w:pStyle w:val="ListParagraph"/>
        <w:numPr>
          <w:ilvl w:val="0"/>
          <w:numId w:val="222"/>
        </w:numPr>
        <w:spacing w:after="120"/>
        <w:contextualSpacing w:val="0"/>
        <w:jc w:val="both"/>
        <w:rPr>
          <w:rFonts w:ascii="Arial" w:hAnsi="Arial" w:cs="Arial"/>
        </w:rPr>
      </w:pPr>
      <w:r w:rsidRPr="00C643C4">
        <w:rPr>
          <w:rFonts w:ascii="Arial" w:hAnsi="Arial" w:cs="Arial"/>
        </w:rPr>
        <w:t>plan</w:t>
      </w:r>
      <w:r w:rsidR="006C4A74" w:rsidRPr="00C643C4">
        <w:rPr>
          <w:rFonts w:ascii="Arial" w:hAnsi="Arial" w:cs="Arial"/>
        </w:rPr>
        <w:t xml:space="preserve">s </w:t>
      </w:r>
      <w:r w:rsidR="00235463" w:rsidRPr="00C643C4">
        <w:rPr>
          <w:rFonts w:ascii="Arial" w:hAnsi="Arial" w:cs="Arial"/>
        </w:rPr>
        <w:t>for maintaining</w:t>
      </w:r>
      <w:r w:rsidR="00E61082" w:rsidRPr="00C643C4">
        <w:rPr>
          <w:rFonts w:ascii="Arial" w:hAnsi="Arial" w:cs="Arial"/>
        </w:rPr>
        <w:t xml:space="preserve"> the security of test items prior to</w:t>
      </w:r>
      <w:r w:rsidR="00985C0E">
        <w:rPr>
          <w:rFonts w:ascii="Arial" w:hAnsi="Arial" w:cs="Arial"/>
        </w:rPr>
        <w:t>, during, and following</w:t>
      </w:r>
      <w:r w:rsidR="00E61082" w:rsidRPr="00C643C4">
        <w:rPr>
          <w:rFonts w:ascii="Arial" w:hAnsi="Arial" w:cs="Arial"/>
        </w:rPr>
        <w:t xml:space="preserve"> </w:t>
      </w:r>
      <w:r w:rsidR="00985C0E">
        <w:rPr>
          <w:rFonts w:ascii="Arial" w:hAnsi="Arial" w:cs="Arial"/>
        </w:rPr>
        <w:t xml:space="preserve">field </w:t>
      </w:r>
      <w:proofErr w:type="spellStart"/>
      <w:r w:rsidR="00E61082" w:rsidRPr="00C643C4">
        <w:rPr>
          <w:rFonts w:ascii="Arial" w:hAnsi="Arial" w:cs="Arial"/>
        </w:rPr>
        <w:t>est</w:t>
      </w:r>
      <w:proofErr w:type="spellEnd"/>
      <w:r w:rsidR="00985C0E">
        <w:rPr>
          <w:rFonts w:ascii="Arial" w:hAnsi="Arial" w:cs="Arial"/>
        </w:rPr>
        <w:t xml:space="preserve"> development,</w:t>
      </w:r>
      <w:r w:rsidR="00E61082" w:rsidRPr="00C643C4">
        <w:rPr>
          <w:rFonts w:ascii="Arial" w:hAnsi="Arial" w:cs="Arial"/>
        </w:rPr>
        <w:t xml:space="preserve"> administration,</w:t>
      </w:r>
      <w:r w:rsidR="00985C0E">
        <w:rPr>
          <w:rFonts w:ascii="Arial" w:hAnsi="Arial" w:cs="Arial"/>
        </w:rPr>
        <w:t xml:space="preserve"> and scoring</w:t>
      </w:r>
      <w:r w:rsidR="00E61082" w:rsidRPr="00C643C4">
        <w:rPr>
          <w:rFonts w:ascii="Arial" w:hAnsi="Arial" w:cs="Arial"/>
        </w:rPr>
        <w:t xml:space="preserve"> including during committee meetings</w:t>
      </w:r>
      <w:r w:rsidR="00FA1F56">
        <w:rPr>
          <w:rFonts w:ascii="Arial" w:hAnsi="Arial" w:cs="Arial"/>
        </w:rPr>
        <w:t>;</w:t>
      </w:r>
    </w:p>
    <w:p w14:paraId="3B31CDB7" w14:textId="6174C254" w:rsidR="00BB3C38" w:rsidRPr="00C643C4" w:rsidRDefault="00162DFE" w:rsidP="009D4576">
      <w:pPr>
        <w:pStyle w:val="ListParagraph"/>
        <w:numPr>
          <w:ilvl w:val="0"/>
          <w:numId w:val="222"/>
        </w:numPr>
        <w:spacing w:after="120"/>
        <w:contextualSpacing w:val="0"/>
        <w:jc w:val="both"/>
        <w:rPr>
          <w:rFonts w:ascii="Arial" w:hAnsi="Arial" w:cs="Arial"/>
        </w:rPr>
      </w:pPr>
      <w:r w:rsidRPr="00C643C4">
        <w:rPr>
          <w:rFonts w:ascii="Arial" w:hAnsi="Arial" w:cs="Arial"/>
        </w:rPr>
        <w:t>plan</w:t>
      </w:r>
      <w:r w:rsidR="006C4A74" w:rsidRPr="00C643C4">
        <w:rPr>
          <w:rFonts w:ascii="Arial" w:hAnsi="Arial" w:cs="Arial"/>
        </w:rPr>
        <w:t>s</w:t>
      </w:r>
      <w:r w:rsidRPr="00C643C4">
        <w:rPr>
          <w:rFonts w:ascii="Arial" w:hAnsi="Arial" w:cs="Arial"/>
        </w:rPr>
        <w:t xml:space="preserve"> </w:t>
      </w:r>
      <w:r w:rsidR="006C4A74" w:rsidRPr="00C643C4">
        <w:rPr>
          <w:rFonts w:ascii="Arial" w:hAnsi="Arial" w:cs="Arial"/>
        </w:rPr>
        <w:t>for</w:t>
      </w:r>
      <w:r w:rsidR="00E61082" w:rsidRPr="00C643C4">
        <w:rPr>
          <w:rFonts w:ascii="Arial" w:hAnsi="Arial" w:cs="Arial"/>
        </w:rPr>
        <w:t xml:space="preserve"> maintain</w:t>
      </w:r>
      <w:r w:rsidR="006C4A74" w:rsidRPr="00C643C4">
        <w:rPr>
          <w:rFonts w:ascii="Arial" w:hAnsi="Arial" w:cs="Arial"/>
        </w:rPr>
        <w:t>ing</w:t>
      </w:r>
      <w:r w:rsidR="00E61082" w:rsidRPr="00C643C4">
        <w:rPr>
          <w:rFonts w:ascii="Arial" w:hAnsi="Arial" w:cs="Arial"/>
        </w:rPr>
        <w:t xml:space="preserve"> the security of all test</w:t>
      </w:r>
      <w:r w:rsidR="00FF5C65">
        <w:rPr>
          <w:rFonts w:ascii="Arial" w:hAnsi="Arial" w:cs="Arial"/>
        </w:rPr>
        <w:t>s</w:t>
      </w:r>
      <w:r w:rsidR="00985C0E">
        <w:rPr>
          <w:rFonts w:ascii="Arial" w:hAnsi="Arial" w:cs="Arial"/>
        </w:rPr>
        <w:t xml:space="preserve"> during and after operational testing and scoring.</w:t>
      </w:r>
      <w:r w:rsidR="00E61082" w:rsidRPr="00C643C4">
        <w:rPr>
          <w:rFonts w:ascii="Arial" w:hAnsi="Arial" w:cs="Arial"/>
        </w:rPr>
        <w:t xml:space="preserve"> </w:t>
      </w:r>
    </w:p>
    <w:p w14:paraId="40E51798" w14:textId="6F579101" w:rsidR="002B11AE" w:rsidRDefault="002B11AE">
      <w:pPr>
        <w:rPr>
          <w:rFonts w:ascii="Arial" w:hAnsi="Arial" w:cs="Arial"/>
        </w:rPr>
      </w:pPr>
    </w:p>
    <w:tbl>
      <w:tblPr>
        <w:tblStyle w:val="TableGrid"/>
        <w:tblpPr w:leftFromText="180" w:rightFromText="180" w:vertAnchor="text" w:horzAnchor="margin" w:tblpY="-48"/>
        <w:tblW w:w="0" w:type="auto"/>
        <w:tblLook w:val="04A0" w:firstRow="1" w:lastRow="0" w:firstColumn="1" w:lastColumn="0" w:noHBand="0" w:noVBand="1"/>
      </w:tblPr>
      <w:tblGrid>
        <w:gridCol w:w="9265"/>
        <w:gridCol w:w="1525"/>
      </w:tblGrid>
      <w:tr w:rsidR="002B11AE" w:rsidRPr="007C4289" w14:paraId="4E9FC778" w14:textId="77777777" w:rsidTr="002B11AE">
        <w:tc>
          <w:tcPr>
            <w:tcW w:w="9265" w:type="dxa"/>
          </w:tcPr>
          <w:p w14:paraId="41C89D73" w14:textId="77777777" w:rsidR="002B11AE" w:rsidRPr="007C4289" w:rsidRDefault="002B11AE" w:rsidP="002B11AE">
            <w:pPr>
              <w:jc w:val="both"/>
              <w:rPr>
                <w:rFonts w:ascii="Arial" w:hAnsi="Arial" w:cs="Arial"/>
              </w:rPr>
            </w:pPr>
            <w:r w:rsidRPr="007C4289">
              <w:rPr>
                <w:rFonts w:ascii="Arial" w:hAnsi="Arial" w:cs="Arial"/>
                <w:b/>
              </w:rPr>
              <w:t>8. Data Privacy Protection</w:t>
            </w:r>
          </w:p>
        </w:tc>
        <w:tc>
          <w:tcPr>
            <w:tcW w:w="1525" w:type="dxa"/>
          </w:tcPr>
          <w:p w14:paraId="484D0AAF" w14:textId="77777777" w:rsidR="002B11AE" w:rsidRPr="007C4289" w:rsidRDefault="002B11AE" w:rsidP="002B11AE">
            <w:pPr>
              <w:jc w:val="both"/>
              <w:rPr>
                <w:rFonts w:ascii="Arial" w:hAnsi="Arial" w:cs="Arial"/>
              </w:rPr>
            </w:pPr>
            <w:r w:rsidRPr="007C4289">
              <w:rPr>
                <w:rFonts w:ascii="Arial" w:hAnsi="Arial" w:cs="Arial"/>
                <w:b/>
              </w:rPr>
              <w:t>(5 points)</w:t>
            </w:r>
          </w:p>
        </w:tc>
      </w:tr>
    </w:tbl>
    <w:p w14:paraId="020B02BE" w14:textId="5C22661D" w:rsidR="00E61082" w:rsidRPr="007C4289" w:rsidRDefault="00BB3C38" w:rsidP="00314FAF">
      <w:pPr>
        <w:jc w:val="both"/>
        <w:rPr>
          <w:rFonts w:ascii="Arial" w:hAnsi="Arial" w:cs="Arial"/>
        </w:rPr>
      </w:pPr>
      <w:r w:rsidRPr="007C4289">
        <w:rPr>
          <w:rFonts w:ascii="Arial" w:hAnsi="Arial" w:cs="Arial"/>
        </w:rPr>
        <w:t>Please refer to the RFP section “</w:t>
      </w:r>
      <w:hyperlink w:anchor="_Data_Security,_Data_1" w:history="1">
        <w:r w:rsidRPr="00497DAD">
          <w:rPr>
            <w:rStyle w:val="Hyperlink"/>
            <w:rFonts w:ascii="Arial" w:hAnsi="Arial" w:cs="Arial"/>
          </w:rPr>
          <w:t>Data Security, Data Privacy and Appropriate Use</w:t>
        </w:r>
      </w:hyperlink>
      <w:r w:rsidRPr="007C4289">
        <w:rPr>
          <w:rFonts w:ascii="Arial" w:hAnsi="Arial" w:cs="Arial"/>
        </w:rPr>
        <w:t>” and “</w:t>
      </w:r>
      <w:hyperlink w:anchor="_Requirements_of_Education" w:history="1">
        <w:r w:rsidRPr="007C4289">
          <w:rPr>
            <w:rStyle w:val="Hyperlink"/>
            <w:rFonts w:ascii="Arial" w:hAnsi="Arial" w:cs="Arial"/>
          </w:rPr>
          <w:t>Requirements of Education Law § 2-d</w:t>
        </w:r>
      </w:hyperlink>
      <w:r w:rsidRPr="007C4289">
        <w:rPr>
          <w:rFonts w:ascii="Arial" w:hAnsi="Arial" w:cs="Arial"/>
        </w:rPr>
        <w:t>” for a complete description of what will be required in the contract resulting from this RFP. At a minimum, the proposal should describe in detail how the bidder</w:t>
      </w:r>
      <w:r w:rsidR="00E61082" w:rsidRPr="007C4289">
        <w:rPr>
          <w:rFonts w:ascii="Arial" w:hAnsi="Arial" w:cs="Arial"/>
        </w:rPr>
        <w:t xml:space="preserve"> will safeguard all individual student data and personally identifiable information and </w:t>
      </w:r>
      <w:r w:rsidR="00303E67" w:rsidRPr="007C4289">
        <w:rPr>
          <w:rFonts w:ascii="Arial" w:hAnsi="Arial" w:cs="Arial"/>
        </w:rPr>
        <w:t xml:space="preserve">comply with </w:t>
      </w:r>
      <w:r w:rsidR="00E61082" w:rsidRPr="007C4289">
        <w:rPr>
          <w:rFonts w:ascii="Arial" w:hAnsi="Arial" w:cs="Arial"/>
        </w:rPr>
        <w:t xml:space="preserve">all pertinent requirements of the RFP, including </w:t>
      </w:r>
      <w:r w:rsidR="00F47182" w:rsidRPr="007C4289">
        <w:rPr>
          <w:rFonts w:ascii="Arial" w:hAnsi="Arial" w:cs="Arial"/>
        </w:rPr>
        <w:t>and Contractor’s</w:t>
      </w:r>
      <w:r w:rsidR="0011720B" w:rsidRPr="009415D2">
        <w:rPr>
          <w:rStyle w:val="Hyperlink"/>
          <w:rFonts w:ascii="Arial" w:hAnsi="Arial" w:cs="Arial"/>
          <w:color w:val="auto"/>
          <w:u w:val="none"/>
        </w:rPr>
        <w:t xml:space="preserve"> Data Privacy and Security Plan (CPO2-2d) and Contractor’s Supplemental Information for Contracts that utilize personally identifiable information</w:t>
      </w:r>
      <w:r w:rsidR="00FC7459" w:rsidRPr="009415D2">
        <w:rPr>
          <w:rStyle w:val="Hyperlink"/>
          <w:rFonts w:ascii="Arial" w:hAnsi="Arial" w:cs="Arial"/>
          <w:color w:val="auto"/>
          <w:u w:val="none"/>
        </w:rPr>
        <w:t xml:space="preserve"> </w:t>
      </w:r>
      <w:r w:rsidR="0011720B">
        <w:rPr>
          <w:rFonts w:ascii="Arial" w:hAnsi="Arial" w:cs="Arial"/>
        </w:rPr>
        <w:t>(CPO1Supp-2d)</w:t>
      </w:r>
      <w:r w:rsidR="009415D2">
        <w:rPr>
          <w:rFonts w:ascii="Arial" w:hAnsi="Arial" w:cs="Arial"/>
        </w:rPr>
        <w:t>.</w:t>
      </w:r>
    </w:p>
    <w:p w14:paraId="1479812F" w14:textId="0552AB6F" w:rsidR="007D12D6" w:rsidRDefault="007D12D6" w:rsidP="002B11AE">
      <w:pPr>
        <w:jc w:val="both"/>
        <w:rPr>
          <w:rFonts w:ascii="Arial" w:hAnsi="Arial" w:cs="Arial"/>
          <w:szCs w:val="24"/>
        </w:rPr>
      </w:pPr>
    </w:p>
    <w:p w14:paraId="02E20AD9" w14:textId="77777777" w:rsidR="00FF5C65" w:rsidRPr="007C4289" w:rsidRDefault="00FF5C65" w:rsidP="002B11AE">
      <w:pPr>
        <w:jc w:val="both"/>
        <w:rPr>
          <w:rFonts w:ascii="Arial" w:eastAsia="Calibri" w:hAnsi="Arial" w:cs="Arial"/>
          <w:b/>
          <w:szCs w:val="24"/>
        </w:rPr>
      </w:pPr>
    </w:p>
    <w:tbl>
      <w:tblPr>
        <w:tblStyle w:val="TableGrid"/>
        <w:tblW w:w="0" w:type="auto"/>
        <w:tblLook w:val="04A0" w:firstRow="1" w:lastRow="0" w:firstColumn="1" w:lastColumn="0" w:noHBand="0" w:noVBand="1"/>
      </w:tblPr>
      <w:tblGrid>
        <w:gridCol w:w="9445"/>
        <w:gridCol w:w="1345"/>
      </w:tblGrid>
      <w:tr w:rsidR="008E144C" w:rsidRPr="00C643C4" w14:paraId="794F61B9" w14:textId="77777777" w:rsidTr="007F2F96">
        <w:tc>
          <w:tcPr>
            <w:tcW w:w="9445" w:type="dxa"/>
          </w:tcPr>
          <w:p w14:paraId="7FB2F113" w14:textId="3F7AE414" w:rsidR="008E144C" w:rsidRPr="007C4289" w:rsidRDefault="002B11AE" w:rsidP="00E61082">
            <w:pPr>
              <w:jc w:val="both"/>
              <w:rPr>
                <w:rFonts w:ascii="Arial" w:hAnsi="Arial" w:cs="Arial"/>
              </w:rPr>
            </w:pPr>
            <w:r>
              <w:rPr>
                <w:rFonts w:ascii="Arial" w:hAnsi="Arial" w:cs="Arial"/>
              </w:rPr>
              <w:br w:type="page"/>
            </w:r>
            <w:r w:rsidR="00023ED7" w:rsidRPr="007C4289">
              <w:rPr>
                <w:rFonts w:ascii="Arial" w:hAnsi="Arial" w:cs="Arial"/>
                <w:b/>
              </w:rPr>
              <w:t>9</w:t>
            </w:r>
            <w:r w:rsidR="008E144C" w:rsidRPr="007C4289">
              <w:rPr>
                <w:rFonts w:ascii="Arial" w:hAnsi="Arial" w:cs="Arial"/>
                <w:b/>
              </w:rPr>
              <w:t xml:space="preserve">. Qualifications and </w:t>
            </w:r>
            <w:r w:rsidR="003724A4">
              <w:rPr>
                <w:rFonts w:ascii="Arial" w:hAnsi="Arial" w:cs="Arial"/>
                <w:b/>
              </w:rPr>
              <w:t xml:space="preserve">Letters of </w:t>
            </w:r>
            <w:r w:rsidR="008E144C" w:rsidRPr="003724A4">
              <w:rPr>
                <w:rFonts w:ascii="Arial" w:hAnsi="Arial" w:cs="Arial"/>
                <w:b/>
              </w:rPr>
              <w:t>Reference</w:t>
            </w:r>
          </w:p>
        </w:tc>
        <w:tc>
          <w:tcPr>
            <w:tcW w:w="1345" w:type="dxa"/>
          </w:tcPr>
          <w:p w14:paraId="0ED76BCD" w14:textId="48F6D49F" w:rsidR="008E144C" w:rsidRPr="00C643C4" w:rsidRDefault="008E144C" w:rsidP="00E61082">
            <w:pPr>
              <w:jc w:val="both"/>
              <w:rPr>
                <w:rFonts w:ascii="Arial" w:hAnsi="Arial" w:cs="Arial"/>
              </w:rPr>
            </w:pPr>
            <w:r w:rsidRPr="00C643C4">
              <w:rPr>
                <w:rFonts w:ascii="Arial" w:hAnsi="Arial" w:cs="Arial"/>
                <w:b/>
              </w:rPr>
              <w:t>(</w:t>
            </w:r>
            <w:r w:rsidR="00796B8B" w:rsidRPr="00C643C4">
              <w:rPr>
                <w:rFonts w:ascii="Arial" w:hAnsi="Arial" w:cs="Arial"/>
                <w:b/>
              </w:rPr>
              <w:t>5</w:t>
            </w:r>
            <w:r w:rsidRPr="00C643C4">
              <w:rPr>
                <w:rFonts w:ascii="Arial" w:hAnsi="Arial" w:cs="Arial"/>
                <w:b/>
              </w:rPr>
              <w:t xml:space="preserve"> points)</w:t>
            </w:r>
          </w:p>
        </w:tc>
      </w:tr>
    </w:tbl>
    <w:p w14:paraId="336CC4D3" w14:textId="77777777" w:rsidR="002B11AE" w:rsidRDefault="002B11AE" w:rsidP="002B11AE">
      <w:pPr>
        <w:jc w:val="both"/>
        <w:rPr>
          <w:rFonts w:ascii="Arial" w:hAnsi="Arial" w:cs="Arial"/>
        </w:rPr>
      </w:pPr>
    </w:p>
    <w:p w14:paraId="7EC2F71F" w14:textId="50C1BC97" w:rsidR="004B67EB" w:rsidRPr="00EF0581" w:rsidRDefault="00890D73" w:rsidP="002B11AE">
      <w:pPr>
        <w:spacing w:after="120"/>
        <w:jc w:val="both"/>
        <w:rPr>
          <w:rFonts w:ascii="Arial" w:hAnsi="Arial" w:cs="Arial"/>
        </w:rPr>
      </w:pPr>
      <w:r w:rsidRPr="00C643C4">
        <w:rPr>
          <w:rFonts w:ascii="Arial" w:hAnsi="Arial" w:cs="Arial"/>
        </w:rPr>
        <w:t>Th</w:t>
      </w:r>
      <w:r w:rsidR="004B67EB" w:rsidRPr="00C643C4">
        <w:rPr>
          <w:rFonts w:ascii="Arial" w:hAnsi="Arial" w:cs="Arial"/>
        </w:rPr>
        <w:t>e pro</w:t>
      </w:r>
      <w:r w:rsidR="003724A4">
        <w:rPr>
          <w:rFonts w:ascii="Arial" w:hAnsi="Arial" w:cs="Arial"/>
        </w:rPr>
        <w:t>fessional letters of reference provided by the contractor in its proposal</w:t>
      </w:r>
      <w:r w:rsidR="004B67EB" w:rsidRPr="00C643C4">
        <w:rPr>
          <w:rFonts w:ascii="Arial" w:hAnsi="Arial" w:cs="Arial"/>
        </w:rPr>
        <w:t xml:space="preserve"> should demonstrate </w:t>
      </w:r>
      <w:r w:rsidRPr="00EF0581">
        <w:rPr>
          <w:rFonts w:ascii="Arial" w:hAnsi="Arial" w:cs="Arial"/>
        </w:rPr>
        <w:t>how</w:t>
      </w:r>
      <w:r w:rsidR="004B67EB" w:rsidRPr="00EF0581">
        <w:rPr>
          <w:rFonts w:ascii="Arial" w:hAnsi="Arial" w:cs="Arial"/>
        </w:rPr>
        <w:t xml:space="preserve"> the bidder:</w:t>
      </w:r>
    </w:p>
    <w:p w14:paraId="27CC3713" w14:textId="00ACE7CD" w:rsidR="004B67EB" w:rsidRPr="00C643C4" w:rsidRDefault="00E61082" w:rsidP="002B11AE">
      <w:pPr>
        <w:pStyle w:val="ListParagraph"/>
        <w:numPr>
          <w:ilvl w:val="0"/>
          <w:numId w:val="221"/>
        </w:numPr>
        <w:spacing w:after="120"/>
        <w:contextualSpacing w:val="0"/>
        <w:jc w:val="both"/>
        <w:rPr>
          <w:rFonts w:ascii="Arial" w:hAnsi="Arial" w:cs="Arial"/>
        </w:rPr>
      </w:pPr>
      <w:r w:rsidRPr="00EF0581">
        <w:rPr>
          <w:rFonts w:ascii="Arial" w:hAnsi="Arial" w:cs="Arial"/>
        </w:rPr>
        <w:t xml:space="preserve">meets the qualification </w:t>
      </w:r>
      <w:r w:rsidRPr="007C4289">
        <w:rPr>
          <w:rFonts w:ascii="Arial" w:hAnsi="Arial" w:cs="Arial"/>
        </w:rPr>
        <w:t>requirements for the development of large-scale assessment programs, including test development, field t</w:t>
      </w:r>
      <w:r w:rsidRPr="00C643C4">
        <w:rPr>
          <w:rFonts w:ascii="Arial" w:hAnsi="Arial" w:cs="Arial"/>
        </w:rPr>
        <w:t>esting, scoring, research, material preparation, and administration</w:t>
      </w:r>
      <w:r w:rsidR="00FA1F56">
        <w:rPr>
          <w:rFonts w:ascii="Arial" w:hAnsi="Arial" w:cs="Arial"/>
        </w:rPr>
        <w:t>;</w:t>
      </w:r>
    </w:p>
    <w:p w14:paraId="736A834B" w14:textId="77396B5D" w:rsidR="008B0C4B" w:rsidRDefault="008B0C4B" w:rsidP="002B11AE">
      <w:pPr>
        <w:pStyle w:val="ListParagraph"/>
        <w:numPr>
          <w:ilvl w:val="0"/>
          <w:numId w:val="221"/>
        </w:numPr>
        <w:spacing w:after="120"/>
        <w:contextualSpacing w:val="0"/>
        <w:jc w:val="both"/>
        <w:rPr>
          <w:rFonts w:ascii="Arial" w:hAnsi="Arial" w:cs="Arial"/>
        </w:rPr>
      </w:pPr>
      <w:r w:rsidRPr="00C643C4">
        <w:rPr>
          <w:rFonts w:ascii="Arial" w:hAnsi="Arial" w:cs="Arial"/>
        </w:rPr>
        <w:t>has demonstrated experience in the development of secure, high volume, standardized assessment programs including both multiple-choice and constructed-response items</w:t>
      </w:r>
      <w:r w:rsidR="00FA1F56">
        <w:rPr>
          <w:rFonts w:ascii="Arial" w:hAnsi="Arial" w:cs="Arial"/>
        </w:rPr>
        <w:t>; and</w:t>
      </w:r>
    </w:p>
    <w:p w14:paraId="2973109C" w14:textId="594A549C" w:rsidR="004B67EB" w:rsidRDefault="00E61082" w:rsidP="002B11AE">
      <w:pPr>
        <w:pStyle w:val="ListParagraph"/>
        <w:numPr>
          <w:ilvl w:val="0"/>
          <w:numId w:val="221"/>
        </w:numPr>
        <w:contextualSpacing w:val="0"/>
        <w:jc w:val="both"/>
        <w:rPr>
          <w:rFonts w:ascii="Arial" w:hAnsi="Arial" w:cs="Arial"/>
        </w:rPr>
      </w:pPr>
      <w:r w:rsidRPr="00C643C4">
        <w:rPr>
          <w:rFonts w:ascii="Arial" w:hAnsi="Arial" w:cs="Arial"/>
        </w:rPr>
        <w:t>has the hardware, software, and staffing to complete all required tasks</w:t>
      </w:r>
      <w:r w:rsidR="002B11AE">
        <w:rPr>
          <w:rFonts w:ascii="Arial" w:hAnsi="Arial" w:cs="Arial"/>
        </w:rPr>
        <w:t>.</w:t>
      </w:r>
    </w:p>
    <w:p w14:paraId="22673E70" w14:textId="77777777" w:rsidR="00870953" w:rsidRPr="00C643C4" w:rsidRDefault="00870953" w:rsidP="002B11AE">
      <w:pPr>
        <w:pStyle w:val="ListParagraph"/>
        <w:contextualSpacing w:val="0"/>
        <w:jc w:val="both"/>
        <w:rPr>
          <w:rFonts w:ascii="Arial" w:hAnsi="Arial" w:cs="Arial"/>
        </w:rPr>
      </w:pPr>
    </w:p>
    <w:p w14:paraId="6ABDD64B" w14:textId="32CA0A18" w:rsidR="008B69DC" w:rsidRPr="00C643C4" w:rsidRDefault="00E61082" w:rsidP="00870953">
      <w:pPr>
        <w:jc w:val="both"/>
        <w:rPr>
          <w:rFonts w:ascii="Arial" w:hAnsi="Arial" w:cs="Arial"/>
        </w:rPr>
      </w:pPr>
      <w:r w:rsidRPr="00C643C4">
        <w:rPr>
          <w:rFonts w:ascii="Arial" w:hAnsi="Arial" w:cs="Arial"/>
        </w:rPr>
        <w:t xml:space="preserve">The proposal should include a minimum of three current </w:t>
      </w:r>
      <w:r w:rsidRPr="003724A4">
        <w:rPr>
          <w:rFonts w:ascii="Arial" w:hAnsi="Arial" w:cs="Arial"/>
        </w:rPr>
        <w:t xml:space="preserve">professional </w:t>
      </w:r>
      <w:r w:rsidR="00681B06" w:rsidRPr="003724A4">
        <w:rPr>
          <w:rFonts w:ascii="Arial" w:hAnsi="Arial" w:cs="Arial"/>
        </w:rPr>
        <w:t xml:space="preserve">letters of </w:t>
      </w:r>
      <w:r w:rsidRPr="003724A4">
        <w:rPr>
          <w:rFonts w:ascii="Arial" w:hAnsi="Arial" w:cs="Arial"/>
        </w:rPr>
        <w:t>reference</w:t>
      </w:r>
      <w:r w:rsidRPr="00C643C4">
        <w:rPr>
          <w:rFonts w:ascii="Arial" w:hAnsi="Arial" w:cs="Arial"/>
        </w:rPr>
        <w:t xml:space="preserve"> to substantiate these qualifications. Current shall mean relevant within the past three years. NYSED offices and staff may not be used as references. Each</w:t>
      </w:r>
      <w:r w:rsidR="002C163E">
        <w:rPr>
          <w:rFonts w:ascii="Arial" w:hAnsi="Arial" w:cs="Arial"/>
        </w:rPr>
        <w:t xml:space="preserve"> </w:t>
      </w:r>
      <w:r w:rsidR="00046FC4">
        <w:rPr>
          <w:rFonts w:ascii="Arial" w:hAnsi="Arial" w:cs="Arial"/>
        </w:rPr>
        <w:t>letter of</w:t>
      </w:r>
      <w:r w:rsidRPr="00C643C4">
        <w:rPr>
          <w:rFonts w:ascii="Arial" w:hAnsi="Arial" w:cs="Arial"/>
        </w:rPr>
        <w:t xml:space="preserve"> reference should include the name, title, organization, address, telephone number, and e-mail address. T</w:t>
      </w:r>
      <w:r w:rsidRPr="00C643C4">
        <w:rPr>
          <w:rFonts w:ascii="Arial" w:hAnsi="Arial" w:cs="Arial"/>
          <w:color w:val="000000"/>
          <w:szCs w:val="24"/>
        </w:rPr>
        <w:t>he dates of service and a brief summary of the services provided should be included for each reference.</w:t>
      </w:r>
    </w:p>
    <w:p w14:paraId="6759EC72" w14:textId="39A731AE" w:rsidR="008B69DC" w:rsidRPr="00C643C4" w:rsidRDefault="008B69DC" w:rsidP="001E60D7">
      <w:pPr>
        <w:rPr>
          <w:rFonts w:ascii="Arial" w:hAnsi="Arial" w:cs="Arial"/>
        </w:rPr>
      </w:pPr>
    </w:p>
    <w:tbl>
      <w:tblPr>
        <w:tblpPr w:leftFromText="180" w:rightFromText="180" w:vertAnchor="text" w:horzAnchor="margin" w:tblpY="25"/>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5"/>
        <w:gridCol w:w="4590"/>
      </w:tblGrid>
      <w:tr w:rsidR="008B69DC" w:rsidRPr="00C643C4" w14:paraId="07C75FB9" w14:textId="77777777" w:rsidTr="001E60D7">
        <w:trPr>
          <w:trHeight w:val="350"/>
        </w:trPr>
        <w:tc>
          <w:tcPr>
            <w:tcW w:w="6205" w:type="dxa"/>
          </w:tcPr>
          <w:p w14:paraId="7B32D96F" w14:textId="77777777" w:rsidR="008B69DC" w:rsidRPr="00C643C4" w:rsidRDefault="008B69DC" w:rsidP="002B11AE">
            <w:pPr>
              <w:jc w:val="both"/>
              <w:rPr>
                <w:rFonts w:ascii="Arial" w:hAnsi="Arial" w:cs="Arial"/>
                <w:b/>
                <w:i/>
                <w:szCs w:val="16"/>
              </w:rPr>
            </w:pPr>
            <w:r w:rsidRPr="00C643C4">
              <w:rPr>
                <w:rFonts w:ascii="Arial" w:hAnsi="Arial" w:cs="Arial"/>
                <w:b/>
                <w:i/>
              </w:rPr>
              <w:t>Technical Proposal for Components 1b and 2</w:t>
            </w:r>
          </w:p>
        </w:tc>
        <w:tc>
          <w:tcPr>
            <w:tcW w:w="4590" w:type="dxa"/>
          </w:tcPr>
          <w:p w14:paraId="68CC7C3F" w14:textId="44724E98" w:rsidR="008B69DC" w:rsidRPr="00C643C4" w:rsidRDefault="008B69DC" w:rsidP="002B11AE">
            <w:pPr>
              <w:jc w:val="both"/>
              <w:rPr>
                <w:rFonts w:ascii="Arial" w:hAnsi="Arial" w:cs="Arial"/>
                <w:b/>
                <w:i/>
              </w:rPr>
            </w:pPr>
            <w:r w:rsidRPr="00C643C4">
              <w:rPr>
                <w:rFonts w:ascii="Arial" w:hAnsi="Arial" w:cs="Arial"/>
                <w:b/>
                <w:i/>
              </w:rPr>
              <w:t>Components 1b and 2 Total (8</w:t>
            </w:r>
            <w:r w:rsidR="00920D64" w:rsidRPr="00C643C4">
              <w:rPr>
                <w:rFonts w:ascii="Arial" w:hAnsi="Arial" w:cs="Arial"/>
                <w:b/>
                <w:i/>
              </w:rPr>
              <w:t>5</w:t>
            </w:r>
            <w:r w:rsidRPr="00C643C4">
              <w:rPr>
                <w:rFonts w:ascii="Arial" w:hAnsi="Arial" w:cs="Arial"/>
                <w:b/>
                <w:i/>
              </w:rPr>
              <w:t xml:space="preserve"> Points)</w:t>
            </w:r>
          </w:p>
        </w:tc>
      </w:tr>
    </w:tbl>
    <w:p w14:paraId="4C77FD8D" w14:textId="77777777" w:rsidR="00E61082" w:rsidRPr="00C643C4" w:rsidRDefault="00E61082" w:rsidP="002B11AE">
      <w:pPr>
        <w:jc w:val="both"/>
        <w:rPr>
          <w:rFonts w:ascii="Arial" w:hAnsi="Arial" w:cs="Arial"/>
        </w:rPr>
      </w:pPr>
    </w:p>
    <w:tbl>
      <w:tblPr>
        <w:tblStyle w:val="TableGrid"/>
        <w:tblpPr w:leftFromText="180" w:rightFromText="180" w:vertAnchor="text" w:horzAnchor="margin" w:tblpYSpec="inside"/>
        <w:tblW w:w="10800" w:type="dxa"/>
        <w:tblLook w:val="04A0" w:firstRow="1" w:lastRow="0" w:firstColumn="1" w:lastColumn="0" w:noHBand="0" w:noVBand="1"/>
      </w:tblPr>
      <w:tblGrid>
        <w:gridCol w:w="9355"/>
        <w:gridCol w:w="1445"/>
      </w:tblGrid>
      <w:tr w:rsidR="008B69DC" w:rsidRPr="00C643C4" w14:paraId="36EFD70C" w14:textId="77777777" w:rsidTr="001E60D7">
        <w:tc>
          <w:tcPr>
            <w:tcW w:w="9355" w:type="dxa"/>
          </w:tcPr>
          <w:p w14:paraId="6A300924" w14:textId="5F1EB442" w:rsidR="008B69DC" w:rsidRPr="00EF0581" w:rsidRDefault="008B69DC" w:rsidP="002B11AE">
            <w:pPr>
              <w:jc w:val="both"/>
              <w:rPr>
                <w:rFonts w:ascii="Arial" w:hAnsi="Arial" w:cs="Arial"/>
                <w:b/>
                <w:szCs w:val="16"/>
              </w:rPr>
            </w:pPr>
            <w:bookmarkStart w:id="376" w:name="_Hlk39479573"/>
            <w:bookmarkEnd w:id="365"/>
            <w:r w:rsidRPr="00EF0581">
              <w:rPr>
                <w:rFonts w:ascii="Arial" w:hAnsi="Arial" w:cs="Arial"/>
                <w:b/>
              </w:rPr>
              <w:t>1. Organizational Capacity</w:t>
            </w:r>
          </w:p>
        </w:tc>
        <w:tc>
          <w:tcPr>
            <w:tcW w:w="1445" w:type="dxa"/>
          </w:tcPr>
          <w:p w14:paraId="4FDB9BAB" w14:textId="10E635B4" w:rsidR="008B69DC" w:rsidRPr="00C643C4" w:rsidRDefault="008B69DC" w:rsidP="002B11AE">
            <w:pPr>
              <w:jc w:val="both"/>
              <w:rPr>
                <w:rFonts w:ascii="Arial" w:hAnsi="Arial" w:cs="Arial"/>
                <w:b/>
                <w:szCs w:val="16"/>
              </w:rPr>
            </w:pPr>
            <w:r w:rsidRPr="009E5A17">
              <w:rPr>
                <w:rFonts w:ascii="Arial" w:hAnsi="Arial" w:cs="Arial"/>
                <w:b/>
              </w:rPr>
              <w:t>(1</w:t>
            </w:r>
            <w:r w:rsidR="00C9018D" w:rsidRPr="009E5A17">
              <w:rPr>
                <w:rFonts w:ascii="Arial" w:hAnsi="Arial" w:cs="Arial"/>
                <w:b/>
              </w:rPr>
              <w:t>0</w:t>
            </w:r>
            <w:r w:rsidRPr="009E5A17">
              <w:rPr>
                <w:rFonts w:ascii="Arial" w:hAnsi="Arial" w:cs="Arial"/>
                <w:b/>
              </w:rPr>
              <w:t xml:space="preserve"> points)</w:t>
            </w:r>
          </w:p>
        </w:tc>
      </w:tr>
    </w:tbl>
    <w:p w14:paraId="3023EC36" w14:textId="77F8A087" w:rsidR="00AB3332" w:rsidRPr="007C4289" w:rsidRDefault="005C185B" w:rsidP="00E61082">
      <w:pPr>
        <w:jc w:val="both"/>
        <w:rPr>
          <w:rFonts w:ascii="Arial" w:hAnsi="Arial" w:cs="Arial"/>
        </w:rPr>
      </w:pPr>
      <w:bookmarkStart w:id="377" w:name="_Hlk39819575"/>
      <w:bookmarkStart w:id="378" w:name="_Hlk12022399"/>
      <w:bookmarkEnd w:id="376"/>
      <w:r w:rsidRPr="00C643C4">
        <w:rPr>
          <w:rFonts w:ascii="Arial" w:hAnsi="Arial" w:cs="Arial"/>
        </w:rPr>
        <w:t>The proposal should provide enough detail to enable reviewers to evaluate the appropriateness of the proposed staff</w:t>
      </w:r>
      <w:r w:rsidR="00126982" w:rsidRPr="00EF0581">
        <w:rPr>
          <w:rFonts w:ascii="Arial" w:hAnsi="Arial" w:cs="Arial"/>
        </w:rPr>
        <w:t>ing</w:t>
      </w:r>
      <w:r w:rsidRPr="00EF0581">
        <w:rPr>
          <w:rFonts w:ascii="Arial" w:hAnsi="Arial" w:cs="Arial"/>
        </w:rPr>
        <w:t>, describing how different staff members and divisions will interact with one another, subcontractors, NYSED staff, teacher committees, schools, and other contractors working with NYSED.</w:t>
      </w:r>
    </w:p>
    <w:p w14:paraId="7049D1B2" w14:textId="77777777" w:rsidR="00AB3332" w:rsidRPr="009E5A17" w:rsidRDefault="00AB3332" w:rsidP="00E61082">
      <w:pPr>
        <w:jc w:val="both"/>
        <w:rPr>
          <w:rFonts w:ascii="Arial" w:hAnsi="Arial" w:cs="Arial"/>
        </w:rPr>
      </w:pPr>
    </w:p>
    <w:p w14:paraId="48CA0E13" w14:textId="6D299BC5" w:rsidR="005C185B" w:rsidRPr="00E557A1" w:rsidRDefault="005C185B" w:rsidP="00E61082">
      <w:pPr>
        <w:jc w:val="both"/>
        <w:rPr>
          <w:rFonts w:ascii="Arial" w:hAnsi="Arial" w:cs="Arial"/>
        </w:rPr>
      </w:pPr>
      <w:r w:rsidRPr="004F13A6">
        <w:rPr>
          <w:rFonts w:ascii="Arial" w:hAnsi="Arial" w:cs="Arial"/>
        </w:rPr>
        <w:t>The proposal should describe how the bidder will ensure that the work of the contract has the necessary priority within the organization to be completed with the highest quality and on time</w:t>
      </w:r>
      <w:r w:rsidR="00475192" w:rsidRPr="00AF7D4C">
        <w:rPr>
          <w:rFonts w:ascii="Arial" w:hAnsi="Arial" w:cs="Arial"/>
        </w:rPr>
        <w:t xml:space="preserve"> and how staffing levels will maintain a high level of quality assurance and customer service throughout the duration of the contract including peak levels leading up to and during the test administration and scoring windows.</w:t>
      </w:r>
    </w:p>
    <w:bookmarkEnd w:id="377"/>
    <w:p w14:paraId="50E09238" w14:textId="11994915" w:rsidR="008F623F" w:rsidRPr="004841AC" w:rsidRDefault="008F623F" w:rsidP="00E61082">
      <w:pPr>
        <w:jc w:val="both"/>
        <w:rPr>
          <w:rFonts w:ascii="Arial" w:hAnsi="Arial" w:cs="Arial"/>
        </w:rPr>
      </w:pPr>
    </w:p>
    <w:p w14:paraId="41F785DF" w14:textId="789F936E" w:rsidR="004D0B16" w:rsidRPr="009E5A17" w:rsidRDefault="004D0B16" w:rsidP="001E60D7">
      <w:pPr>
        <w:spacing w:after="120"/>
        <w:jc w:val="both"/>
        <w:rPr>
          <w:rFonts w:ascii="Arial" w:hAnsi="Arial" w:cs="Arial"/>
        </w:rPr>
      </w:pPr>
      <w:r w:rsidRPr="00991CB5">
        <w:rPr>
          <w:rFonts w:ascii="Arial" w:hAnsi="Arial" w:cs="Arial"/>
        </w:rPr>
        <w:t>Please refer to the RFP section</w:t>
      </w:r>
      <w:r w:rsidR="00475192" w:rsidRPr="00991CB5">
        <w:rPr>
          <w:rFonts w:ascii="Arial" w:hAnsi="Arial" w:cs="Arial"/>
        </w:rPr>
        <w:t>s</w:t>
      </w:r>
      <w:r w:rsidRPr="00991CB5">
        <w:rPr>
          <w:rFonts w:ascii="Arial" w:hAnsi="Arial" w:cs="Arial"/>
        </w:rPr>
        <w:t xml:space="preserve"> “</w:t>
      </w:r>
      <w:hyperlink w:anchor="_Component_1b:_Computer-Based" w:history="1">
        <w:r w:rsidRPr="00C97692">
          <w:rPr>
            <w:rStyle w:val="Hyperlink"/>
            <w:rFonts w:ascii="Arial" w:hAnsi="Arial" w:cs="Arial"/>
          </w:rPr>
          <w:t>Component 1b: Computer-Based Testing and Scoring for</w:t>
        </w:r>
        <w:r w:rsidR="00E53862">
          <w:rPr>
            <w:rStyle w:val="Hyperlink"/>
            <w:rFonts w:ascii="Arial" w:hAnsi="Arial" w:cs="Arial"/>
          </w:rPr>
          <w:t xml:space="preserve"> </w:t>
        </w:r>
        <w:r w:rsidRPr="00C97692">
          <w:rPr>
            <w:rStyle w:val="Hyperlink"/>
            <w:rFonts w:ascii="Arial" w:hAnsi="Arial" w:cs="Arial"/>
          </w:rPr>
          <w:t>Grades</w:t>
        </w:r>
        <w:r w:rsidR="00E53862">
          <w:rPr>
            <w:rStyle w:val="Hyperlink"/>
            <w:rFonts w:ascii="Arial" w:hAnsi="Arial" w:cs="Arial"/>
          </w:rPr>
          <w:t> </w:t>
        </w:r>
        <w:r w:rsidR="00047A9C">
          <w:rPr>
            <w:rStyle w:val="Hyperlink"/>
            <w:rFonts w:ascii="Arial" w:hAnsi="Arial" w:cs="Arial"/>
          </w:rPr>
          <w:t>3</w:t>
        </w:r>
        <w:r w:rsidR="00E53862">
          <w:rPr>
            <w:rStyle w:val="Hyperlink"/>
            <w:rFonts w:ascii="Arial" w:hAnsi="Arial" w:cs="Arial"/>
          </w:rPr>
          <w:noBreakHyphen/>
        </w:r>
        <w:r w:rsidR="00E53862">
          <w:rPr>
            <w:rStyle w:val="Hyperlink"/>
            <w:rFonts w:ascii="Arial" w:hAnsi="Arial" w:cs="Arial"/>
          </w:rPr>
          <w:noBreakHyphen/>
        </w:r>
        <w:r w:rsidR="006453EC">
          <w:rPr>
            <w:rStyle w:val="Hyperlink"/>
            <w:rFonts w:ascii="Arial" w:hAnsi="Arial" w:cs="Arial"/>
          </w:rPr>
          <w:t>8</w:t>
        </w:r>
        <w:r w:rsidR="00047A9C">
          <w:rPr>
            <w:rStyle w:val="Hyperlink"/>
            <w:rFonts w:ascii="Arial" w:hAnsi="Arial" w:cs="Arial"/>
          </w:rPr>
          <w:t xml:space="preserve"> </w:t>
        </w:r>
        <w:r w:rsidRPr="00C97692">
          <w:rPr>
            <w:rStyle w:val="Hyperlink"/>
            <w:rFonts w:ascii="Arial" w:hAnsi="Arial" w:cs="Arial"/>
          </w:rPr>
          <w:t>ELA and Math</w:t>
        </w:r>
      </w:hyperlink>
      <w:r w:rsidR="00C97692">
        <w:rPr>
          <w:rStyle w:val="Hyperlink"/>
          <w:rFonts w:ascii="Arial" w:hAnsi="Arial" w:cs="Arial"/>
        </w:rPr>
        <w:t>,</w:t>
      </w:r>
      <w:r w:rsidRPr="00C643C4">
        <w:rPr>
          <w:rFonts w:ascii="Arial" w:hAnsi="Arial" w:cs="Arial"/>
        </w:rPr>
        <w:t xml:space="preserve">” </w:t>
      </w:r>
      <w:r w:rsidR="00475192" w:rsidRPr="00EF0581">
        <w:rPr>
          <w:rFonts w:ascii="Arial" w:hAnsi="Arial" w:cs="Arial"/>
        </w:rPr>
        <w:t>and “</w:t>
      </w:r>
      <w:hyperlink w:anchor="_Component_2:_Hosting" w:history="1">
        <w:r w:rsidR="00475192" w:rsidRPr="00C97692">
          <w:rPr>
            <w:rStyle w:val="Hyperlink"/>
            <w:rFonts w:ascii="Arial" w:hAnsi="Arial" w:cs="Arial"/>
          </w:rPr>
          <w:t>Component 2: Hosting Computer-Based Testing and Scoring for NYSED</w:t>
        </w:r>
        <w:r w:rsidR="00E53862">
          <w:rPr>
            <w:rStyle w:val="Hyperlink"/>
            <w:rFonts w:ascii="Arial" w:hAnsi="Arial" w:cs="Arial"/>
          </w:rPr>
          <w:noBreakHyphen/>
        </w:r>
        <w:r w:rsidR="00475192" w:rsidRPr="00C97692">
          <w:rPr>
            <w:rStyle w:val="Hyperlink"/>
            <w:rFonts w:ascii="Arial" w:hAnsi="Arial" w:cs="Arial"/>
          </w:rPr>
          <w:t>Developed Grades 5 and 8 Science Written Tests</w:t>
        </w:r>
      </w:hyperlink>
      <w:r w:rsidR="00475192" w:rsidRPr="00C643C4">
        <w:rPr>
          <w:rFonts w:ascii="Arial" w:hAnsi="Arial" w:cs="Arial"/>
        </w:rPr>
        <w:t>”</w:t>
      </w:r>
      <w:r w:rsidR="00475192" w:rsidRPr="00C97692">
        <w:rPr>
          <w:rFonts w:ascii="Arial" w:hAnsi="Arial" w:cs="Arial"/>
        </w:rPr>
        <w:t xml:space="preserve"> </w:t>
      </w:r>
      <w:r w:rsidRPr="00C643C4">
        <w:rPr>
          <w:rFonts w:ascii="Arial" w:hAnsi="Arial" w:cs="Arial"/>
        </w:rPr>
        <w:t xml:space="preserve">for a complete description of what will be required in </w:t>
      </w:r>
      <w:r w:rsidRPr="00EF0581">
        <w:rPr>
          <w:rFonts w:ascii="Arial" w:hAnsi="Arial" w:cs="Arial"/>
        </w:rPr>
        <w:t xml:space="preserve">the contract resulting from this RFP. </w:t>
      </w:r>
      <w:r w:rsidR="00806452" w:rsidRPr="00EF0581">
        <w:rPr>
          <w:rFonts w:ascii="Arial" w:hAnsi="Arial" w:cs="Arial"/>
        </w:rPr>
        <w:t>T</w:t>
      </w:r>
      <w:r w:rsidRPr="007C4289">
        <w:rPr>
          <w:rFonts w:ascii="Arial" w:hAnsi="Arial" w:cs="Arial"/>
        </w:rPr>
        <w:t xml:space="preserve">he proposal should </w:t>
      </w:r>
      <w:r w:rsidR="00806452" w:rsidRPr="007C4289">
        <w:rPr>
          <w:rFonts w:ascii="Arial" w:hAnsi="Arial" w:cs="Arial"/>
        </w:rPr>
        <w:t>address the bidder’s organizational c</w:t>
      </w:r>
      <w:r w:rsidR="00806452" w:rsidRPr="009E5A17">
        <w:rPr>
          <w:rFonts w:ascii="Arial" w:hAnsi="Arial" w:cs="Arial"/>
        </w:rPr>
        <w:t xml:space="preserve">apacity for providing the services required </w:t>
      </w:r>
      <w:r w:rsidR="00387FAB" w:rsidRPr="009E5A17">
        <w:rPr>
          <w:rFonts w:ascii="Arial" w:hAnsi="Arial" w:cs="Arial"/>
        </w:rPr>
        <w:t xml:space="preserve">for both </w:t>
      </w:r>
      <w:r w:rsidR="00806452" w:rsidRPr="009E5A17">
        <w:rPr>
          <w:rFonts w:ascii="Arial" w:hAnsi="Arial" w:cs="Arial"/>
        </w:rPr>
        <w:t xml:space="preserve">the </w:t>
      </w:r>
      <w:r w:rsidR="00387FAB" w:rsidRPr="009E5A17">
        <w:rPr>
          <w:rFonts w:ascii="Arial" w:hAnsi="Arial" w:cs="Arial"/>
        </w:rPr>
        <w:t xml:space="preserve">Grades </w:t>
      </w:r>
      <w:r w:rsidR="006453EC">
        <w:rPr>
          <w:rFonts w:ascii="Arial" w:hAnsi="Arial" w:cs="Arial"/>
        </w:rPr>
        <w:t>3–8</w:t>
      </w:r>
      <w:r w:rsidR="00387FAB" w:rsidRPr="009E5A17">
        <w:rPr>
          <w:rFonts w:ascii="Arial" w:hAnsi="Arial" w:cs="Arial"/>
        </w:rPr>
        <w:t xml:space="preserve"> ELA and Math</w:t>
      </w:r>
      <w:r w:rsidRPr="009E5A17">
        <w:rPr>
          <w:rFonts w:ascii="Arial" w:hAnsi="Arial" w:cs="Arial"/>
        </w:rPr>
        <w:t xml:space="preserve"> </w:t>
      </w:r>
      <w:r w:rsidR="00806452" w:rsidRPr="009E5A17">
        <w:rPr>
          <w:rFonts w:ascii="Arial" w:hAnsi="Arial" w:cs="Arial"/>
        </w:rPr>
        <w:t xml:space="preserve">Testing Program </w:t>
      </w:r>
      <w:r w:rsidR="00387FAB" w:rsidRPr="004F13A6">
        <w:rPr>
          <w:rFonts w:ascii="Arial" w:hAnsi="Arial" w:cs="Arial"/>
        </w:rPr>
        <w:t xml:space="preserve">and </w:t>
      </w:r>
      <w:r w:rsidR="00806452" w:rsidRPr="004F13A6">
        <w:rPr>
          <w:rFonts w:ascii="Arial" w:hAnsi="Arial" w:cs="Arial"/>
        </w:rPr>
        <w:t xml:space="preserve">the </w:t>
      </w:r>
      <w:r w:rsidR="00387FAB" w:rsidRPr="00AF7D4C">
        <w:rPr>
          <w:rFonts w:ascii="Arial" w:hAnsi="Arial" w:cs="Arial"/>
        </w:rPr>
        <w:t xml:space="preserve">Grades 5 and 8 </w:t>
      </w:r>
      <w:r w:rsidR="008B3D94" w:rsidRPr="00AF7D4C">
        <w:rPr>
          <w:rFonts w:ascii="Arial" w:hAnsi="Arial" w:cs="Arial"/>
        </w:rPr>
        <w:t>S</w:t>
      </w:r>
      <w:r w:rsidR="00387FAB" w:rsidRPr="00E557A1">
        <w:rPr>
          <w:rFonts w:ascii="Arial" w:hAnsi="Arial" w:cs="Arial"/>
        </w:rPr>
        <w:t>cience</w:t>
      </w:r>
      <w:r w:rsidR="00806452" w:rsidRPr="00434786">
        <w:rPr>
          <w:rFonts w:ascii="Arial" w:hAnsi="Arial" w:cs="Arial"/>
        </w:rPr>
        <w:t xml:space="preserve"> Testing Program. </w:t>
      </w:r>
      <w:r w:rsidR="00806452" w:rsidRPr="00C643C4">
        <w:rPr>
          <w:rFonts w:ascii="Arial" w:hAnsi="Arial" w:cs="Arial"/>
        </w:rPr>
        <w:t>At a minimum, the proposal should describe the bidder’s:</w:t>
      </w:r>
    </w:p>
    <w:p w14:paraId="4E046C94" w14:textId="45FA2F25" w:rsidR="00AB3332" w:rsidRPr="00C643C4" w:rsidRDefault="00E61082" w:rsidP="009D4576">
      <w:pPr>
        <w:pStyle w:val="ListParagraph"/>
        <w:numPr>
          <w:ilvl w:val="0"/>
          <w:numId w:val="225"/>
        </w:numPr>
        <w:spacing w:after="120"/>
        <w:contextualSpacing w:val="0"/>
        <w:jc w:val="both"/>
        <w:rPr>
          <w:rFonts w:ascii="Arial" w:hAnsi="Arial" w:cs="Arial"/>
        </w:rPr>
      </w:pPr>
      <w:bookmarkStart w:id="379" w:name="_Hlk39819596"/>
      <w:r w:rsidRPr="004F13A6">
        <w:rPr>
          <w:rFonts w:ascii="Arial" w:hAnsi="Arial" w:cs="Arial"/>
        </w:rPr>
        <w:t xml:space="preserve">organizational </w:t>
      </w:r>
      <w:r w:rsidR="00AB3332" w:rsidRPr="004F13A6">
        <w:rPr>
          <w:rFonts w:ascii="Arial" w:hAnsi="Arial" w:cs="Arial"/>
        </w:rPr>
        <w:t>capacity to provide a computer-based testing platform that includes a test delivery system</w:t>
      </w:r>
      <w:r w:rsidR="008B3D94" w:rsidRPr="00AF7D4C">
        <w:rPr>
          <w:rFonts w:ascii="Arial" w:hAnsi="Arial" w:cs="Arial"/>
        </w:rPr>
        <w:t xml:space="preserve"> and</w:t>
      </w:r>
      <w:r w:rsidR="00AB3332" w:rsidRPr="00AF7D4C">
        <w:rPr>
          <w:rFonts w:ascii="Arial" w:hAnsi="Arial" w:cs="Arial"/>
        </w:rPr>
        <w:t xml:space="preserve"> test administration system, and </w:t>
      </w:r>
      <w:r w:rsidR="008B3D94" w:rsidRPr="00E557A1">
        <w:rPr>
          <w:rFonts w:ascii="Arial" w:hAnsi="Arial" w:cs="Arial"/>
        </w:rPr>
        <w:t xml:space="preserve">a computer-based </w:t>
      </w:r>
      <w:r w:rsidR="00AB3332" w:rsidRPr="00434786">
        <w:rPr>
          <w:rFonts w:ascii="Arial" w:hAnsi="Arial" w:cs="Arial"/>
        </w:rPr>
        <w:t xml:space="preserve">scoring </w:t>
      </w:r>
      <w:r w:rsidR="008B3D94" w:rsidRPr="00D37FF3">
        <w:rPr>
          <w:rFonts w:ascii="Arial" w:hAnsi="Arial" w:cs="Arial"/>
        </w:rPr>
        <w:t xml:space="preserve">platform for use by local scoring </w:t>
      </w:r>
      <w:r w:rsidR="006C619D" w:rsidRPr="00D37FF3">
        <w:rPr>
          <w:rFonts w:ascii="Arial" w:hAnsi="Arial" w:cs="Arial"/>
        </w:rPr>
        <w:t>consortia</w:t>
      </w:r>
      <w:r w:rsidR="008B3D94" w:rsidRPr="00D37FF3">
        <w:rPr>
          <w:rFonts w:ascii="Arial" w:hAnsi="Arial" w:cs="Arial"/>
        </w:rPr>
        <w:t xml:space="preserve"> for scor</w:t>
      </w:r>
      <w:r w:rsidR="008B3D94" w:rsidRPr="004841AC">
        <w:rPr>
          <w:rFonts w:ascii="Arial" w:hAnsi="Arial" w:cs="Arial"/>
        </w:rPr>
        <w:t>ing constructed responses</w:t>
      </w:r>
      <w:r w:rsidR="00FA1F56">
        <w:rPr>
          <w:rFonts w:ascii="Arial" w:hAnsi="Arial" w:cs="Arial"/>
        </w:rPr>
        <w:t>;</w:t>
      </w:r>
    </w:p>
    <w:bookmarkEnd w:id="378"/>
    <w:p w14:paraId="77A0F23F" w14:textId="60F7CA12" w:rsidR="004D0B16" w:rsidRPr="00C643C4" w:rsidRDefault="00C43138" w:rsidP="009D4576">
      <w:pPr>
        <w:pStyle w:val="ListParagraph"/>
        <w:numPr>
          <w:ilvl w:val="0"/>
          <w:numId w:val="225"/>
        </w:numPr>
        <w:spacing w:after="120"/>
        <w:contextualSpacing w:val="0"/>
        <w:jc w:val="both"/>
        <w:rPr>
          <w:rFonts w:ascii="Arial" w:hAnsi="Arial" w:cs="Arial"/>
        </w:rPr>
      </w:pPr>
      <w:r w:rsidRPr="009E5A17">
        <w:rPr>
          <w:rFonts w:ascii="Arial" w:hAnsi="Arial" w:cs="Arial"/>
        </w:rPr>
        <w:t>detailed plan to successfully complete the transition to CBT</w:t>
      </w:r>
      <w:r w:rsidR="00FA1F56">
        <w:rPr>
          <w:rFonts w:ascii="Arial" w:hAnsi="Arial" w:cs="Arial"/>
        </w:rPr>
        <w:t>;</w:t>
      </w:r>
      <w:r w:rsidR="00DB6352" w:rsidRPr="009E5A17">
        <w:rPr>
          <w:rFonts w:ascii="Arial" w:hAnsi="Arial" w:cs="Arial"/>
        </w:rPr>
        <w:t xml:space="preserve"> and</w:t>
      </w:r>
    </w:p>
    <w:p w14:paraId="56397BD4" w14:textId="1D100037" w:rsidR="004D0B16" w:rsidRPr="00C643C4" w:rsidRDefault="004D0B16" w:rsidP="009D4576">
      <w:pPr>
        <w:pStyle w:val="ListParagraph"/>
        <w:numPr>
          <w:ilvl w:val="0"/>
          <w:numId w:val="225"/>
        </w:numPr>
        <w:jc w:val="both"/>
        <w:rPr>
          <w:rFonts w:ascii="Arial" w:hAnsi="Arial" w:cs="Arial"/>
        </w:rPr>
      </w:pPr>
      <w:r w:rsidRPr="00C643C4">
        <w:rPr>
          <w:rFonts w:ascii="Arial" w:hAnsi="Arial" w:cs="Arial"/>
        </w:rPr>
        <w:t xml:space="preserve">proposed </w:t>
      </w:r>
      <w:r w:rsidR="00E61082" w:rsidRPr="00C643C4">
        <w:rPr>
          <w:rFonts w:ascii="Arial" w:hAnsi="Arial" w:cs="Arial"/>
        </w:rPr>
        <w:t xml:space="preserve">key staff, including the program managers, information technology, and customer support/training staff, by </w:t>
      </w:r>
      <w:r w:rsidR="00235463" w:rsidRPr="00C643C4">
        <w:rPr>
          <w:rFonts w:ascii="Arial" w:hAnsi="Arial" w:cs="Arial"/>
        </w:rPr>
        <w:t>name, their</w:t>
      </w:r>
      <w:r w:rsidRPr="00C643C4">
        <w:rPr>
          <w:rFonts w:ascii="Arial" w:hAnsi="Arial" w:cs="Arial"/>
        </w:rPr>
        <w:t xml:space="preserve"> </w:t>
      </w:r>
      <w:r w:rsidR="00E61082" w:rsidRPr="00C643C4">
        <w:rPr>
          <w:rFonts w:ascii="Arial" w:hAnsi="Arial" w:cs="Arial"/>
        </w:rPr>
        <w:t>resume</w:t>
      </w:r>
      <w:r w:rsidRPr="00C643C4">
        <w:rPr>
          <w:rFonts w:ascii="Arial" w:hAnsi="Arial" w:cs="Arial"/>
        </w:rPr>
        <w:t>s</w:t>
      </w:r>
      <w:r w:rsidR="00E61082" w:rsidRPr="00C643C4">
        <w:rPr>
          <w:rFonts w:ascii="Arial" w:hAnsi="Arial" w:cs="Arial"/>
        </w:rPr>
        <w:t xml:space="preserve"> and a detailed description of responsibilities, qualifications, and the number of hours per week spent exclusively on the NYSED project</w:t>
      </w:r>
      <w:r w:rsidR="00FA1F56">
        <w:rPr>
          <w:rFonts w:ascii="Arial" w:hAnsi="Arial" w:cs="Arial"/>
        </w:rPr>
        <w:t>.</w:t>
      </w:r>
    </w:p>
    <w:bookmarkEnd w:id="379"/>
    <w:p w14:paraId="63537EA2" w14:textId="6EA94553" w:rsidR="002B11AE" w:rsidRDefault="002B11AE">
      <w:pPr>
        <w:rPr>
          <w:rFonts w:ascii="Arial" w:hAnsi="Arial" w:cs="Arial"/>
        </w:rPr>
      </w:pPr>
    </w:p>
    <w:tbl>
      <w:tblPr>
        <w:tblStyle w:val="TableGrid"/>
        <w:tblW w:w="0" w:type="auto"/>
        <w:tblLook w:val="04A0" w:firstRow="1" w:lastRow="0" w:firstColumn="1" w:lastColumn="0" w:noHBand="0" w:noVBand="1"/>
      </w:tblPr>
      <w:tblGrid>
        <w:gridCol w:w="9355"/>
        <w:gridCol w:w="1435"/>
      </w:tblGrid>
      <w:tr w:rsidR="008A68F3" w:rsidRPr="00C643C4" w14:paraId="2649849A" w14:textId="77777777" w:rsidTr="007B137C">
        <w:tc>
          <w:tcPr>
            <w:tcW w:w="9355" w:type="dxa"/>
          </w:tcPr>
          <w:p w14:paraId="5B29EA1F" w14:textId="4371C944" w:rsidR="008A68F3" w:rsidRPr="00C643C4" w:rsidRDefault="008A68F3" w:rsidP="007B137C">
            <w:pPr>
              <w:ind w:left="288" w:hanging="288"/>
              <w:rPr>
                <w:rFonts w:ascii="Arial" w:hAnsi="Arial" w:cs="Arial"/>
              </w:rPr>
            </w:pPr>
            <w:r w:rsidRPr="009E5A17">
              <w:rPr>
                <w:rFonts w:ascii="Arial" w:hAnsi="Arial" w:cs="Arial"/>
                <w:b/>
              </w:rPr>
              <w:t xml:space="preserve">2. Training and Technical Support for CBT </w:t>
            </w:r>
            <w:r w:rsidR="008A2163" w:rsidRPr="009E5A17">
              <w:rPr>
                <w:rFonts w:ascii="Arial" w:hAnsi="Arial" w:cs="Arial"/>
                <w:b/>
              </w:rPr>
              <w:t xml:space="preserve">Operational Test and Field Test </w:t>
            </w:r>
            <w:r w:rsidRPr="009E5A17">
              <w:rPr>
                <w:rFonts w:ascii="Arial" w:hAnsi="Arial" w:cs="Arial"/>
                <w:b/>
              </w:rPr>
              <w:t>Administration</w:t>
            </w:r>
          </w:p>
        </w:tc>
        <w:tc>
          <w:tcPr>
            <w:tcW w:w="1435" w:type="dxa"/>
          </w:tcPr>
          <w:p w14:paraId="72078A17" w14:textId="7F431CBA" w:rsidR="008A68F3" w:rsidRPr="00C643C4" w:rsidRDefault="008A68F3" w:rsidP="003A7199">
            <w:pPr>
              <w:rPr>
                <w:rFonts w:ascii="Arial" w:hAnsi="Arial" w:cs="Arial"/>
              </w:rPr>
            </w:pPr>
            <w:r w:rsidRPr="009E5A17">
              <w:rPr>
                <w:rFonts w:ascii="Arial" w:hAnsi="Arial" w:cs="Arial"/>
                <w:b/>
              </w:rPr>
              <w:t>(1</w:t>
            </w:r>
            <w:r w:rsidR="0049556C" w:rsidRPr="009E5A17">
              <w:rPr>
                <w:rFonts w:ascii="Arial" w:hAnsi="Arial" w:cs="Arial"/>
                <w:b/>
              </w:rPr>
              <w:t>0</w:t>
            </w:r>
            <w:r w:rsidRPr="009E5A17">
              <w:rPr>
                <w:rFonts w:ascii="Arial" w:hAnsi="Arial" w:cs="Arial"/>
                <w:b/>
              </w:rPr>
              <w:t xml:space="preserve"> points)</w:t>
            </w:r>
          </w:p>
        </w:tc>
      </w:tr>
    </w:tbl>
    <w:p w14:paraId="42A7730A" w14:textId="77777777" w:rsidR="002B11AE" w:rsidRDefault="002B11AE" w:rsidP="00445036">
      <w:pPr>
        <w:tabs>
          <w:tab w:val="left" w:pos="450"/>
        </w:tabs>
        <w:jc w:val="both"/>
        <w:rPr>
          <w:rFonts w:ascii="Arial" w:hAnsi="Arial" w:cs="Arial"/>
        </w:rPr>
      </w:pPr>
    </w:p>
    <w:p w14:paraId="4D3CBA4C" w14:textId="12939428" w:rsidR="00AD2620" w:rsidRPr="007C4289" w:rsidRDefault="00A5002E" w:rsidP="002B11AE">
      <w:pPr>
        <w:tabs>
          <w:tab w:val="left" w:pos="450"/>
        </w:tabs>
        <w:jc w:val="both"/>
        <w:rPr>
          <w:rFonts w:ascii="Arial" w:hAnsi="Arial" w:cs="Arial"/>
        </w:rPr>
      </w:pPr>
      <w:r w:rsidRPr="00C643C4">
        <w:rPr>
          <w:rFonts w:ascii="Arial" w:hAnsi="Arial" w:cs="Arial"/>
        </w:rPr>
        <w:t>Please refer to the RFP section</w:t>
      </w:r>
      <w:r w:rsidR="00475192" w:rsidRPr="00C643C4">
        <w:rPr>
          <w:rFonts w:ascii="Arial" w:hAnsi="Arial" w:cs="Arial"/>
        </w:rPr>
        <w:t>s</w:t>
      </w:r>
      <w:r w:rsidRPr="00EF0581">
        <w:rPr>
          <w:rFonts w:ascii="Arial" w:hAnsi="Arial" w:cs="Arial"/>
        </w:rPr>
        <w:t xml:space="preserve"> “</w:t>
      </w:r>
      <w:hyperlink w:anchor="_Component_1b:_Computer-Based" w:history="1">
        <w:r w:rsidR="00F343D3" w:rsidRPr="00C643C4">
          <w:rPr>
            <w:rStyle w:val="Hyperlink"/>
            <w:rFonts w:ascii="Arial" w:hAnsi="Arial" w:cs="Arial"/>
          </w:rPr>
          <w:t>Component 1b: Computer-Based Testing and Scoring for Grades</w:t>
        </w:r>
        <w:r w:rsidR="00E53862">
          <w:rPr>
            <w:rStyle w:val="Hyperlink"/>
            <w:rFonts w:ascii="Arial" w:hAnsi="Arial" w:cs="Arial"/>
          </w:rPr>
          <w:t> </w:t>
        </w:r>
        <w:r w:rsidR="006453EC">
          <w:rPr>
            <w:rStyle w:val="Hyperlink"/>
            <w:rFonts w:ascii="Arial" w:hAnsi="Arial" w:cs="Arial"/>
          </w:rPr>
          <w:t>3</w:t>
        </w:r>
        <w:r w:rsidR="00E53862">
          <w:rPr>
            <w:rStyle w:val="Hyperlink"/>
            <w:rFonts w:ascii="Arial" w:hAnsi="Arial" w:cs="Arial"/>
          </w:rPr>
          <w:noBreakHyphen/>
        </w:r>
        <w:r w:rsidR="00E53862">
          <w:rPr>
            <w:rStyle w:val="Hyperlink"/>
            <w:rFonts w:ascii="Arial" w:hAnsi="Arial" w:cs="Arial"/>
          </w:rPr>
          <w:noBreakHyphen/>
        </w:r>
        <w:r w:rsidR="006453EC">
          <w:rPr>
            <w:rStyle w:val="Hyperlink"/>
            <w:rFonts w:ascii="Arial" w:hAnsi="Arial" w:cs="Arial"/>
          </w:rPr>
          <w:t xml:space="preserve">8 </w:t>
        </w:r>
        <w:r w:rsidR="00F343D3" w:rsidRPr="00C643C4">
          <w:rPr>
            <w:rStyle w:val="Hyperlink"/>
            <w:rFonts w:ascii="Arial" w:hAnsi="Arial" w:cs="Arial"/>
          </w:rPr>
          <w:t>ELA and Math</w:t>
        </w:r>
      </w:hyperlink>
      <w:r w:rsidR="006E6A3D" w:rsidRPr="00C643C4">
        <w:rPr>
          <w:rStyle w:val="Hyperlink"/>
          <w:rFonts w:ascii="Arial" w:hAnsi="Arial" w:cs="Arial"/>
        </w:rPr>
        <w:t>,</w:t>
      </w:r>
      <w:r w:rsidRPr="00C643C4">
        <w:rPr>
          <w:rFonts w:ascii="Arial" w:hAnsi="Arial" w:cs="Arial"/>
        </w:rPr>
        <w:t>”</w:t>
      </w:r>
      <w:r w:rsidR="00475192" w:rsidRPr="00EF0581">
        <w:rPr>
          <w:rFonts w:ascii="Arial" w:hAnsi="Arial" w:cs="Arial"/>
        </w:rPr>
        <w:t xml:space="preserve"> “</w:t>
      </w:r>
      <w:hyperlink w:anchor="_Training_and_Technical_1" w:history="1">
        <w:r w:rsidR="00475192" w:rsidRPr="00C643C4">
          <w:rPr>
            <w:rStyle w:val="Hyperlink"/>
            <w:rFonts w:ascii="Arial" w:hAnsi="Arial" w:cs="Arial"/>
          </w:rPr>
          <w:t>Training and Technical Support</w:t>
        </w:r>
      </w:hyperlink>
      <w:r w:rsidR="00475192" w:rsidRPr="00C643C4">
        <w:rPr>
          <w:rFonts w:ascii="Arial" w:hAnsi="Arial" w:cs="Arial"/>
          <w:bCs/>
        </w:rPr>
        <w:t>”</w:t>
      </w:r>
      <w:r w:rsidR="00AD2620" w:rsidRPr="00C643C4">
        <w:rPr>
          <w:rFonts w:ascii="Arial" w:hAnsi="Arial" w:cs="Arial"/>
          <w:bCs/>
        </w:rPr>
        <w:t xml:space="preserve"> (for Component 1b), </w:t>
      </w:r>
      <w:r w:rsidR="0090475F" w:rsidRPr="00EF0581">
        <w:rPr>
          <w:rFonts w:ascii="Arial" w:hAnsi="Arial" w:cs="Arial"/>
          <w:bCs/>
        </w:rPr>
        <w:t>“</w:t>
      </w:r>
      <w:hyperlink w:anchor="_Component_2:_Hosting" w:history="1">
        <w:r w:rsidR="0090475F" w:rsidRPr="00C97692">
          <w:rPr>
            <w:rStyle w:val="Hyperlink"/>
            <w:rFonts w:ascii="Arial" w:hAnsi="Arial" w:cs="Arial"/>
          </w:rPr>
          <w:t>C</w:t>
        </w:r>
        <w:r w:rsidR="00AD2620" w:rsidRPr="00C97692">
          <w:rPr>
            <w:rStyle w:val="Hyperlink"/>
            <w:rFonts w:ascii="Arial" w:hAnsi="Arial" w:cs="Arial"/>
          </w:rPr>
          <w:t>omponent 2: Hosting Computer-Based Testing and Scoring for NYSED-Developed Grades 5 and 8 Science Written Tests</w:t>
        </w:r>
      </w:hyperlink>
      <w:r w:rsidR="00AD2620" w:rsidRPr="00C643C4">
        <w:rPr>
          <w:rStyle w:val="Hyperlink"/>
          <w:rFonts w:ascii="Arial" w:hAnsi="Arial" w:cs="Arial"/>
        </w:rPr>
        <w:t>,</w:t>
      </w:r>
      <w:r w:rsidR="006E6A3D" w:rsidRPr="00C643C4">
        <w:rPr>
          <w:rStyle w:val="Hyperlink"/>
          <w:rFonts w:ascii="Arial" w:hAnsi="Arial" w:cs="Arial"/>
        </w:rPr>
        <w:t>”</w:t>
      </w:r>
      <w:r w:rsidR="00AD2620" w:rsidRPr="00EF0581">
        <w:rPr>
          <w:rStyle w:val="Hyperlink"/>
          <w:rFonts w:ascii="Arial" w:hAnsi="Arial" w:cs="Arial"/>
        </w:rPr>
        <w:t xml:space="preserve"> and “</w:t>
      </w:r>
      <w:hyperlink w:anchor="_Training_and_Technical" w:history="1">
        <w:r w:rsidR="00AD2620" w:rsidRPr="00C97692">
          <w:rPr>
            <w:rStyle w:val="Hyperlink"/>
            <w:rFonts w:ascii="Arial" w:hAnsi="Arial" w:cs="Arial"/>
          </w:rPr>
          <w:t>Training and Technical Support</w:t>
        </w:r>
      </w:hyperlink>
      <w:r w:rsidR="00AD2620" w:rsidRPr="00C643C4">
        <w:rPr>
          <w:rStyle w:val="Hyperlink"/>
          <w:rFonts w:ascii="Arial" w:hAnsi="Arial" w:cs="Arial"/>
        </w:rPr>
        <w:t xml:space="preserve">” </w:t>
      </w:r>
      <w:r w:rsidR="00AD2620" w:rsidRPr="00C643C4">
        <w:rPr>
          <w:rStyle w:val="Hyperlink"/>
          <w:rFonts w:ascii="Arial" w:hAnsi="Arial" w:cs="Arial"/>
          <w:color w:val="auto"/>
        </w:rPr>
        <w:t>(for Component 2)</w:t>
      </w:r>
      <w:r w:rsidR="00AD2620" w:rsidRPr="00EF0581">
        <w:rPr>
          <w:rStyle w:val="Hyperlink"/>
          <w:rFonts w:ascii="Arial" w:hAnsi="Arial" w:cs="Arial"/>
        </w:rPr>
        <w:t>,</w:t>
      </w:r>
      <w:r w:rsidR="008D4C9C" w:rsidRPr="00EF0581">
        <w:rPr>
          <w:rFonts w:ascii="Arial" w:hAnsi="Arial" w:cs="Arial"/>
          <w:bCs/>
        </w:rPr>
        <w:t xml:space="preserve"> </w:t>
      </w:r>
      <w:r w:rsidRPr="00EF0581">
        <w:rPr>
          <w:rFonts w:ascii="Arial" w:hAnsi="Arial" w:cs="Arial"/>
        </w:rPr>
        <w:t xml:space="preserve">for a complete description of what will be required in the contract resulting from this RFP. </w:t>
      </w:r>
      <w:r w:rsidR="00475192" w:rsidRPr="00EF0581">
        <w:rPr>
          <w:rFonts w:ascii="Arial" w:hAnsi="Arial" w:cs="Arial"/>
        </w:rPr>
        <w:t xml:space="preserve">All the requirements of the RFP should be addressed. </w:t>
      </w:r>
    </w:p>
    <w:p w14:paraId="4CF73511" w14:textId="77777777" w:rsidR="00AD2620" w:rsidRPr="007C4289" w:rsidRDefault="00AD2620" w:rsidP="002B11AE">
      <w:pPr>
        <w:tabs>
          <w:tab w:val="left" w:pos="450"/>
        </w:tabs>
        <w:jc w:val="both"/>
        <w:rPr>
          <w:rFonts w:ascii="Arial" w:hAnsi="Arial" w:cs="Arial"/>
        </w:rPr>
      </w:pPr>
    </w:p>
    <w:p w14:paraId="79D3484C" w14:textId="070BFEC2" w:rsidR="00A5002E" w:rsidRPr="007C4289" w:rsidRDefault="00A5002E" w:rsidP="002B11AE">
      <w:pPr>
        <w:tabs>
          <w:tab w:val="left" w:pos="450"/>
        </w:tabs>
        <w:spacing w:after="120"/>
        <w:jc w:val="both"/>
        <w:rPr>
          <w:rFonts w:ascii="Arial" w:hAnsi="Arial" w:cs="Arial"/>
        </w:rPr>
      </w:pPr>
      <w:r w:rsidRPr="007C4289">
        <w:rPr>
          <w:rFonts w:ascii="Arial" w:hAnsi="Arial" w:cs="Arial"/>
        </w:rPr>
        <w:t xml:space="preserve">At a minimum, the proposal should describe </w:t>
      </w:r>
      <w:r w:rsidR="00387FAB" w:rsidRPr="007C4289">
        <w:rPr>
          <w:rFonts w:ascii="Arial" w:hAnsi="Arial" w:cs="Arial"/>
        </w:rPr>
        <w:t xml:space="preserve">for both </w:t>
      </w:r>
      <w:r w:rsidR="00806452" w:rsidRPr="007C4289">
        <w:rPr>
          <w:rFonts w:ascii="Arial" w:hAnsi="Arial" w:cs="Arial"/>
        </w:rPr>
        <w:t xml:space="preserve">the </w:t>
      </w:r>
      <w:r w:rsidR="00387FAB" w:rsidRPr="007C4289">
        <w:rPr>
          <w:rFonts w:ascii="Arial" w:hAnsi="Arial" w:cs="Arial"/>
        </w:rPr>
        <w:t xml:space="preserve">Grades </w:t>
      </w:r>
      <w:r w:rsidR="006453EC">
        <w:rPr>
          <w:rFonts w:ascii="Arial" w:hAnsi="Arial" w:cs="Arial"/>
        </w:rPr>
        <w:t xml:space="preserve">3–8 </w:t>
      </w:r>
      <w:r w:rsidR="00387FAB" w:rsidRPr="007C4289">
        <w:rPr>
          <w:rFonts w:ascii="Arial" w:hAnsi="Arial" w:cs="Arial"/>
        </w:rPr>
        <w:t xml:space="preserve">ELA and Math </w:t>
      </w:r>
      <w:r w:rsidR="00806452" w:rsidRPr="007C4289">
        <w:rPr>
          <w:rFonts w:ascii="Arial" w:hAnsi="Arial" w:cs="Arial"/>
        </w:rPr>
        <w:t xml:space="preserve">Testing Program </w:t>
      </w:r>
      <w:r w:rsidR="00387FAB" w:rsidRPr="007C4289">
        <w:rPr>
          <w:rFonts w:ascii="Arial" w:hAnsi="Arial" w:cs="Arial"/>
        </w:rPr>
        <w:t xml:space="preserve">and </w:t>
      </w:r>
      <w:r w:rsidR="00806452" w:rsidRPr="007C4289">
        <w:rPr>
          <w:rFonts w:ascii="Arial" w:hAnsi="Arial" w:cs="Arial"/>
        </w:rPr>
        <w:t xml:space="preserve">the </w:t>
      </w:r>
      <w:r w:rsidR="00387FAB" w:rsidRPr="007C4289">
        <w:rPr>
          <w:rFonts w:ascii="Arial" w:hAnsi="Arial" w:cs="Arial"/>
        </w:rPr>
        <w:t xml:space="preserve">Grades 5 and 8 </w:t>
      </w:r>
      <w:r w:rsidR="006E6A3D" w:rsidRPr="007C4289">
        <w:rPr>
          <w:rFonts w:ascii="Arial" w:hAnsi="Arial" w:cs="Arial"/>
        </w:rPr>
        <w:t>S</w:t>
      </w:r>
      <w:r w:rsidR="00387FAB" w:rsidRPr="007C4289">
        <w:rPr>
          <w:rFonts w:ascii="Arial" w:hAnsi="Arial" w:cs="Arial"/>
        </w:rPr>
        <w:t>cience</w:t>
      </w:r>
      <w:r w:rsidR="00806452" w:rsidRPr="007C4289">
        <w:rPr>
          <w:rFonts w:ascii="Arial" w:hAnsi="Arial" w:cs="Arial"/>
        </w:rPr>
        <w:t xml:space="preserve"> Testing Program</w:t>
      </w:r>
      <w:r w:rsidR="00387FAB" w:rsidRPr="007C4289">
        <w:rPr>
          <w:rFonts w:ascii="Arial" w:hAnsi="Arial" w:cs="Arial"/>
        </w:rPr>
        <w:t xml:space="preserve">, </w:t>
      </w:r>
      <w:r w:rsidRPr="007C4289">
        <w:rPr>
          <w:rFonts w:ascii="Arial" w:hAnsi="Arial" w:cs="Arial"/>
        </w:rPr>
        <w:t>the bidder’s:</w:t>
      </w:r>
    </w:p>
    <w:p w14:paraId="3947D6C9" w14:textId="202BC7CA" w:rsidR="008A68F3" w:rsidRPr="00C643C4" w:rsidRDefault="00E61082" w:rsidP="002B11AE">
      <w:pPr>
        <w:pStyle w:val="ListParagraph"/>
        <w:numPr>
          <w:ilvl w:val="0"/>
          <w:numId w:val="218"/>
        </w:numPr>
        <w:tabs>
          <w:tab w:val="left" w:pos="450"/>
        </w:tabs>
        <w:spacing w:after="120"/>
        <w:contextualSpacing w:val="0"/>
        <w:jc w:val="both"/>
        <w:rPr>
          <w:rFonts w:ascii="Arial" w:hAnsi="Arial" w:cs="Arial"/>
        </w:rPr>
      </w:pPr>
      <w:r w:rsidRPr="00C643C4">
        <w:rPr>
          <w:rFonts w:ascii="Arial" w:hAnsi="Arial" w:cs="Arial"/>
        </w:rPr>
        <w:t>experience in hosting and supporting online test administration and providing field support for large-scale CBT programs</w:t>
      </w:r>
      <w:r w:rsidR="00E53862">
        <w:rPr>
          <w:rFonts w:ascii="Arial" w:hAnsi="Arial" w:cs="Arial"/>
        </w:rPr>
        <w:t>;</w:t>
      </w:r>
    </w:p>
    <w:p w14:paraId="3ED0EE92" w14:textId="67AAA32E" w:rsidR="005933F8" w:rsidRPr="00C643C4" w:rsidRDefault="00E61082" w:rsidP="009D4576">
      <w:pPr>
        <w:pStyle w:val="ListParagraph"/>
        <w:numPr>
          <w:ilvl w:val="0"/>
          <w:numId w:val="218"/>
        </w:numPr>
        <w:tabs>
          <w:tab w:val="left" w:pos="450"/>
        </w:tabs>
        <w:spacing w:after="120"/>
        <w:contextualSpacing w:val="0"/>
        <w:jc w:val="both"/>
        <w:rPr>
          <w:rFonts w:ascii="Arial" w:hAnsi="Arial" w:cs="Arial"/>
        </w:rPr>
      </w:pPr>
      <w:r w:rsidRPr="00C643C4">
        <w:rPr>
          <w:rFonts w:ascii="Arial" w:hAnsi="Arial" w:cs="Arial"/>
        </w:rPr>
        <w:t xml:space="preserve">plan </w:t>
      </w:r>
      <w:r w:rsidR="007D5063" w:rsidRPr="00C643C4">
        <w:rPr>
          <w:rFonts w:ascii="Arial" w:hAnsi="Arial" w:cs="Arial"/>
        </w:rPr>
        <w:t>for</w:t>
      </w:r>
      <w:r w:rsidRPr="00C643C4">
        <w:rPr>
          <w:rFonts w:ascii="Arial" w:hAnsi="Arial" w:cs="Arial"/>
        </w:rPr>
        <w:t xml:space="preserve"> provid</w:t>
      </w:r>
      <w:r w:rsidR="007D5063" w:rsidRPr="00C643C4">
        <w:rPr>
          <w:rFonts w:ascii="Arial" w:hAnsi="Arial" w:cs="Arial"/>
        </w:rPr>
        <w:t xml:space="preserve">ing </w:t>
      </w:r>
      <w:r w:rsidRPr="00C643C4">
        <w:rPr>
          <w:rFonts w:ascii="Arial" w:hAnsi="Arial" w:cs="Arial"/>
        </w:rPr>
        <w:t>local schools and districts with clear and complete training materials</w:t>
      </w:r>
      <w:r w:rsidR="006D6D89" w:rsidRPr="00C643C4">
        <w:rPr>
          <w:rFonts w:ascii="Arial" w:hAnsi="Arial" w:cs="Arial"/>
        </w:rPr>
        <w:t xml:space="preserve"> </w:t>
      </w:r>
      <w:r w:rsidR="007D5063" w:rsidRPr="00C643C4">
        <w:rPr>
          <w:rFonts w:ascii="Arial" w:hAnsi="Arial" w:cs="Arial"/>
        </w:rPr>
        <w:t>for the school use of the contractor’s CBT test administration and scoring systems</w:t>
      </w:r>
      <w:r w:rsidR="00E53862">
        <w:rPr>
          <w:rFonts w:ascii="Arial" w:hAnsi="Arial" w:cs="Arial"/>
        </w:rPr>
        <w:t>;</w:t>
      </w:r>
    </w:p>
    <w:p w14:paraId="1E4657DE" w14:textId="5C9C2AD7" w:rsidR="008A68F3" w:rsidRDefault="00E61082" w:rsidP="009D4576">
      <w:pPr>
        <w:pStyle w:val="ListParagraph"/>
        <w:numPr>
          <w:ilvl w:val="0"/>
          <w:numId w:val="218"/>
        </w:numPr>
        <w:tabs>
          <w:tab w:val="left" w:pos="450"/>
        </w:tabs>
        <w:spacing w:after="120"/>
        <w:contextualSpacing w:val="0"/>
        <w:jc w:val="both"/>
        <w:rPr>
          <w:rFonts w:ascii="Arial" w:hAnsi="Arial" w:cs="Arial"/>
        </w:rPr>
      </w:pPr>
      <w:r w:rsidRPr="00445036">
        <w:rPr>
          <w:rFonts w:ascii="Arial" w:hAnsi="Arial" w:cs="Arial"/>
        </w:rPr>
        <w:t xml:space="preserve">technical support, including tools </w:t>
      </w:r>
      <w:r w:rsidR="009A70B1">
        <w:rPr>
          <w:rFonts w:ascii="Arial" w:hAnsi="Arial" w:cs="Arial"/>
        </w:rPr>
        <w:t xml:space="preserve">for schools to use </w:t>
      </w:r>
      <w:r w:rsidRPr="00445036">
        <w:rPr>
          <w:rFonts w:ascii="Arial" w:hAnsi="Arial" w:cs="Arial"/>
        </w:rPr>
        <w:t xml:space="preserve">to </w:t>
      </w:r>
      <w:r w:rsidR="009A70B1">
        <w:rPr>
          <w:rFonts w:ascii="Arial" w:hAnsi="Arial" w:cs="Arial"/>
        </w:rPr>
        <w:t>verify their t</w:t>
      </w:r>
      <w:r w:rsidRPr="00445036">
        <w:rPr>
          <w:rFonts w:ascii="Arial" w:hAnsi="Arial" w:cs="Arial"/>
        </w:rPr>
        <w:t>echnology readiness, to enable them to successfully administer computer delivered field tests and to administer operational tests using the online test delivery system</w:t>
      </w:r>
      <w:r w:rsidR="00E53862">
        <w:rPr>
          <w:rFonts w:ascii="Arial" w:hAnsi="Arial" w:cs="Arial"/>
        </w:rPr>
        <w:t>;</w:t>
      </w:r>
    </w:p>
    <w:p w14:paraId="45B44DB9" w14:textId="05671D8D" w:rsidR="00A23907" w:rsidRPr="00A23907" w:rsidRDefault="00A23907" w:rsidP="009D4576">
      <w:pPr>
        <w:pStyle w:val="ListParagraph"/>
        <w:numPr>
          <w:ilvl w:val="0"/>
          <w:numId w:val="218"/>
        </w:numPr>
        <w:tabs>
          <w:tab w:val="left" w:pos="450"/>
        </w:tabs>
        <w:spacing w:after="120"/>
        <w:contextualSpacing w:val="0"/>
        <w:jc w:val="both"/>
        <w:rPr>
          <w:rFonts w:ascii="Arial" w:hAnsi="Arial" w:cs="Arial"/>
        </w:rPr>
      </w:pPr>
      <w:bookmarkStart w:id="380" w:name="_Hlk19264693"/>
      <w:r>
        <w:rPr>
          <w:rFonts w:ascii="Arial" w:hAnsi="Arial" w:cs="Arial"/>
        </w:rPr>
        <w:t xml:space="preserve">plan to host </w:t>
      </w:r>
      <w:r w:rsidR="008F12DA" w:rsidRPr="00A23907">
        <w:rPr>
          <w:rFonts w:ascii="Arial" w:hAnsi="Arial" w:cs="Arial"/>
        </w:rPr>
        <w:t>a minimum</w:t>
      </w:r>
      <w:r w:rsidR="00E31D69" w:rsidRPr="00A23907">
        <w:rPr>
          <w:rFonts w:ascii="Arial" w:hAnsi="Arial" w:cs="Arial"/>
        </w:rPr>
        <w:t xml:space="preserve"> of</w:t>
      </w:r>
      <w:r w:rsidR="008F12DA" w:rsidRPr="00A23907">
        <w:rPr>
          <w:rFonts w:ascii="Arial" w:hAnsi="Arial" w:cs="Arial"/>
        </w:rPr>
        <w:t xml:space="preserve"> six regional </w:t>
      </w:r>
      <w:r w:rsidR="00806452">
        <w:rPr>
          <w:rFonts w:ascii="Arial" w:hAnsi="Arial" w:cs="Arial"/>
        </w:rPr>
        <w:t>f</w:t>
      </w:r>
      <w:r w:rsidR="008F12DA" w:rsidRPr="00A23907">
        <w:rPr>
          <w:rFonts w:ascii="Arial" w:hAnsi="Arial" w:cs="Arial"/>
        </w:rPr>
        <w:t xml:space="preserve">all training sessions </w:t>
      </w:r>
      <w:r w:rsidR="008B4417">
        <w:rPr>
          <w:rFonts w:ascii="Arial" w:hAnsi="Arial" w:cs="Arial"/>
        </w:rPr>
        <w:t xml:space="preserve">and </w:t>
      </w:r>
      <w:r w:rsidR="008F12DA" w:rsidRPr="00A23907">
        <w:rPr>
          <w:rFonts w:ascii="Arial" w:hAnsi="Arial" w:cs="Arial"/>
        </w:rPr>
        <w:t xml:space="preserve">six regional </w:t>
      </w:r>
      <w:r w:rsidR="00F26282">
        <w:rPr>
          <w:rFonts w:ascii="Arial" w:hAnsi="Arial" w:cs="Arial"/>
        </w:rPr>
        <w:t>w</w:t>
      </w:r>
      <w:r w:rsidR="008F12DA" w:rsidRPr="00A23907">
        <w:rPr>
          <w:rFonts w:ascii="Arial" w:hAnsi="Arial" w:cs="Arial"/>
        </w:rPr>
        <w:t>inter training sessions</w:t>
      </w:r>
      <w:r w:rsidR="009E5A17">
        <w:rPr>
          <w:rFonts w:ascii="Arial" w:hAnsi="Arial" w:cs="Arial"/>
        </w:rPr>
        <w:t xml:space="preserve">. </w:t>
      </w:r>
      <w:r w:rsidR="008D7CA2">
        <w:rPr>
          <w:rFonts w:ascii="Arial" w:hAnsi="Arial" w:cs="Arial"/>
        </w:rPr>
        <w:t xml:space="preserve">The plan should </w:t>
      </w:r>
      <w:r w:rsidR="00E31D69" w:rsidRPr="00A23907">
        <w:rPr>
          <w:rFonts w:ascii="Arial" w:hAnsi="Arial" w:cs="Arial"/>
        </w:rPr>
        <w:t>includ</w:t>
      </w:r>
      <w:r w:rsidR="008D7CA2">
        <w:rPr>
          <w:rFonts w:ascii="Arial" w:hAnsi="Arial" w:cs="Arial"/>
        </w:rPr>
        <w:t>e</w:t>
      </w:r>
      <w:r w:rsidR="00E31D69" w:rsidRPr="00A23907">
        <w:rPr>
          <w:rFonts w:ascii="Arial" w:hAnsi="Arial" w:cs="Arial"/>
        </w:rPr>
        <w:t xml:space="preserve"> accommodations for both in-person and virtual (video and online) participation</w:t>
      </w:r>
      <w:r w:rsidR="009E5A17">
        <w:rPr>
          <w:rFonts w:ascii="Arial" w:hAnsi="Arial" w:cs="Arial"/>
        </w:rPr>
        <w:t xml:space="preserve"> at each session</w:t>
      </w:r>
      <w:r w:rsidR="008D7CA2">
        <w:rPr>
          <w:rFonts w:ascii="Arial" w:hAnsi="Arial" w:cs="Arial"/>
        </w:rPr>
        <w:t>,</w:t>
      </w:r>
      <w:r>
        <w:rPr>
          <w:rFonts w:ascii="Arial" w:hAnsi="Arial" w:cs="Arial"/>
        </w:rPr>
        <w:t xml:space="preserve"> and </w:t>
      </w:r>
      <w:r w:rsidR="008D7CA2">
        <w:rPr>
          <w:rFonts w:ascii="Arial" w:hAnsi="Arial" w:cs="Arial"/>
        </w:rPr>
        <w:t xml:space="preserve">the availability of </w:t>
      </w:r>
      <w:r w:rsidR="008D7CA2" w:rsidRPr="008D7CA2">
        <w:rPr>
          <w:rFonts w:ascii="Arial" w:hAnsi="Arial" w:cs="Arial"/>
        </w:rPr>
        <w:t xml:space="preserve">asynchronous </w:t>
      </w:r>
      <w:r>
        <w:rPr>
          <w:rFonts w:ascii="Arial" w:hAnsi="Arial" w:cs="Arial"/>
        </w:rPr>
        <w:t>record</w:t>
      </w:r>
      <w:r w:rsidR="008D7CA2">
        <w:rPr>
          <w:rFonts w:ascii="Arial" w:hAnsi="Arial" w:cs="Arial"/>
        </w:rPr>
        <w:t>ed</w:t>
      </w:r>
      <w:r>
        <w:rPr>
          <w:rFonts w:ascii="Arial" w:hAnsi="Arial" w:cs="Arial"/>
        </w:rPr>
        <w:t xml:space="preserve"> training sessions</w:t>
      </w:r>
      <w:r w:rsidR="00E53862">
        <w:rPr>
          <w:rFonts w:ascii="Arial" w:hAnsi="Arial" w:cs="Arial"/>
        </w:rPr>
        <w:t>;</w:t>
      </w:r>
    </w:p>
    <w:p w14:paraId="5162A1E4" w14:textId="13B04582" w:rsidR="009E5A17" w:rsidRPr="00C8373E" w:rsidRDefault="00C54DE4" w:rsidP="009D4576">
      <w:pPr>
        <w:pStyle w:val="ListParagraph"/>
        <w:numPr>
          <w:ilvl w:val="0"/>
          <w:numId w:val="218"/>
        </w:numPr>
        <w:tabs>
          <w:tab w:val="left" w:pos="450"/>
        </w:tabs>
        <w:spacing w:after="120"/>
        <w:contextualSpacing w:val="0"/>
        <w:jc w:val="both"/>
        <w:rPr>
          <w:rFonts w:ascii="Arial" w:hAnsi="Arial" w:cs="Arial"/>
        </w:rPr>
      </w:pPr>
      <w:r>
        <w:rPr>
          <w:rFonts w:ascii="Arial" w:hAnsi="Arial" w:cs="Arial"/>
        </w:rPr>
        <w:t>plan to</w:t>
      </w:r>
      <w:r w:rsidRPr="00C54DE4">
        <w:rPr>
          <w:rFonts w:ascii="Arial" w:hAnsi="Arial" w:cs="Arial"/>
        </w:rPr>
        <w:t xml:space="preserve"> develop and host a minimum of </w:t>
      </w:r>
      <w:r w:rsidR="00C8373E">
        <w:rPr>
          <w:rFonts w:ascii="Arial" w:hAnsi="Arial" w:cs="Arial"/>
        </w:rPr>
        <w:t>four</w:t>
      </w:r>
      <w:r w:rsidRPr="00C54DE4">
        <w:rPr>
          <w:rFonts w:ascii="Arial" w:hAnsi="Arial" w:cs="Arial"/>
        </w:rPr>
        <w:t xml:space="preserve"> video tutorials about the transition to CBT and enhancements </w:t>
      </w:r>
      <w:r w:rsidR="009E5A17">
        <w:rPr>
          <w:rFonts w:ascii="Arial" w:hAnsi="Arial" w:cs="Arial"/>
        </w:rPr>
        <w:t>to the contractor’s CBT systems</w:t>
      </w:r>
      <w:r w:rsidR="00E53862">
        <w:rPr>
          <w:rFonts w:ascii="Arial" w:hAnsi="Arial" w:cs="Arial"/>
        </w:rPr>
        <w:t>;</w:t>
      </w:r>
      <w:r w:rsidR="002B11AE">
        <w:rPr>
          <w:rFonts w:ascii="Arial" w:hAnsi="Arial" w:cs="Arial"/>
        </w:rPr>
        <w:t xml:space="preserve"> </w:t>
      </w:r>
      <w:r w:rsidR="00E249A5">
        <w:rPr>
          <w:rFonts w:ascii="Arial" w:hAnsi="Arial" w:cs="Arial"/>
        </w:rPr>
        <w:t>and</w:t>
      </w:r>
    </w:p>
    <w:p w14:paraId="3AD93F7D" w14:textId="7967A5FA" w:rsidR="00CC765D" w:rsidRDefault="00CC765D" w:rsidP="002B11AE">
      <w:pPr>
        <w:pStyle w:val="ListParagraph"/>
        <w:numPr>
          <w:ilvl w:val="0"/>
          <w:numId w:val="218"/>
        </w:numPr>
        <w:tabs>
          <w:tab w:val="left" w:pos="450"/>
        </w:tabs>
        <w:contextualSpacing w:val="0"/>
        <w:jc w:val="both"/>
        <w:rPr>
          <w:rFonts w:ascii="Arial" w:hAnsi="Arial" w:cs="Arial"/>
        </w:rPr>
      </w:pPr>
      <w:r>
        <w:rPr>
          <w:rFonts w:ascii="Arial" w:hAnsi="Arial" w:cs="Arial"/>
        </w:rPr>
        <w:t xml:space="preserve">plan to </w:t>
      </w:r>
      <w:r w:rsidRPr="00CC765D">
        <w:rPr>
          <w:rFonts w:ascii="Arial" w:hAnsi="Arial" w:cs="Arial"/>
        </w:rPr>
        <w:t xml:space="preserve">provide a telephone support helpline for schools to contact </w:t>
      </w:r>
      <w:r w:rsidR="000F5CB1">
        <w:rPr>
          <w:rFonts w:ascii="Arial" w:hAnsi="Arial" w:cs="Arial"/>
        </w:rPr>
        <w:t xml:space="preserve">the contractor to address their questions and concerns with </w:t>
      </w:r>
      <w:r w:rsidR="00AE1F94">
        <w:rPr>
          <w:rFonts w:ascii="Arial" w:hAnsi="Arial" w:cs="Arial"/>
        </w:rPr>
        <w:t xml:space="preserve">CBT </w:t>
      </w:r>
      <w:r w:rsidRPr="00CC765D">
        <w:rPr>
          <w:rFonts w:ascii="Arial" w:hAnsi="Arial" w:cs="Arial"/>
        </w:rPr>
        <w:t xml:space="preserve">practice testing, field testing, </w:t>
      </w:r>
      <w:r>
        <w:rPr>
          <w:rFonts w:ascii="Arial" w:hAnsi="Arial" w:cs="Arial"/>
        </w:rPr>
        <w:t xml:space="preserve">and </w:t>
      </w:r>
      <w:r w:rsidRPr="00CC765D">
        <w:rPr>
          <w:rFonts w:ascii="Arial" w:hAnsi="Arial" w:cs="Arial"/>
        </w:rPr>
        <w:t>operational testing</w:t>
      </w:r>
      <w:r w:rsidR="00AE1F94">
        <w:rPr>
          <w:rFonts w:ascii="Arial" w:hAnsi="Arial" w:cs="Arial"/>
        </w:rPr>
        <w:t xml:space="preserve"> in ELA, Math, and Science</w:t>
      </w:r>
      <w:r w:rsidRPr="00CC765D">
        <w:rPr>
          <w:rFonts w:ascii="Arial" w:hAnsi="Arial" w:cs="Arial"/>
        </w:rPr>
        <w:t>.</w:t>
      </w:r>
    </w:p>
    <w:p w14:paraId="2C44D19F" w14:textId="77777777" w:rsidR="000E39B0" w:rsidRDefault="000E39B0" w:rsidP="002B11AE">
      <w:pPr>
        <w:pStyle w:val="ListParagraph"/>
        <w:tabs>
          <w:tab w:val="left" w:pos="450"/>
        </w:tabs>
        <w:contextualSpacing w:val="0"/>
        <w:jc w:val="both"/>
        <w:rPr>
          <w:rFonts w:ascii="Arial" w:hAnsi="Arial" w:cs="Arial"/>
        </w:rPr>
      </w:pPr>
    </w:p>
    <w:tbl>
      <w:tblPr>
        <w:tblStyle w:val="TableGrid"/>
        <w:tblW w:w="0" w:type="auto"/>
        <w:tblLook w:val="04A0" w:firstRow="1" w:lastRow="0" w:firstColumn="1" w:lastColumn="0" w:noHBand="0" w:noVBand="1"/>
      </w:tblPr>
      <w:tblGrid>
        <w:gridCol w:w="9175"/>
        <w:gridCol w:w="1615"/>
      </w:tblGrid>
      <w:tr w:rsidR="0049556C" w14:paraId="596F2729" w14:textId="77777777" w:rsidTr="00471AEB">
        <w:tc>
          <w:tcPr>
            <w:tcW w:w="9175" w:type="dxa"/>
          </w:tcPr>
          <w:p w14:paraId="38625EDE" w14:textId="37201D4B" w:rsidR="0049556C" w:rsidRDefault="0049556C" w:rsidP="00471AEB">
            <w:pPr>
              <w:rPr>
                <w:rFonts w:ascii="Arial" w:hAnsi="Arial" w:cs="Arial"/>
              </w:rPr>
            </w:pPr>
            <w:r>
              <w:rPr>
                <w:rFonts w:ascii="Arial" w:hAnsi="Arial"/>
                <w:b/>
              </w:rPr>
              <w:t>3</w:t>
            </w:r>
            <w:r w:rsidRPr="0045072F">
              <w:rPr>
                <w:rFonts w:ascii="Arial" w:hAnsi="Arial"/>
                <w:b/>
              </w:rPr>
              <w:t xml:space="preserve">. Training and Technical Support for </w:t>
            </w:r>
            <w:r>
              <w:rPr>
                <w:rFonts w:ascii="Arial" w:hAnsi="Arial"/>
                <w:b/>
              </w:rPr>
              <w:t>CBT</w:t>
            </w:r>
            <w:r w:rsidRPr="0045072F">
              <w:rPr>
                <w:rFonts w:ascii="Arial" w:hAnsi="Arial"/>
                <w:b/>
              </w:rPr>
              <w:t xml:space="preserve"> Scoring</w:t>
            </w:r>
          </w:p>
        </w:tc>
        <w:tc>
          <w:tcPr>
            <w:tcW w:w="1615" w:type="dxa"/>
          </w:tcPr>
          <w:p w14:paraId="30DE40F8" w14:textId="4DF9F875" w:rsidR="0049556C" w:rsidRDefault="0049556C" w:rsidP="00471AEB">
            <w:pPr>
              <w:rPr>
                <w:rFonts w:ascii="Arial" w:hAnsi="Arial" w:cs="Arial"/>
              </w:rPr>
            </w:pPr>
            <w:r w:rsidRPr="0045072F">
              <w:rPr>
                <w:rFonts w:ascii="Arial" w:hAnsi="Arial"/>
                <w:b/>
              </w:rPr>
              <w:t>(</w:t>
            </w:r>
            <w:r w:rsidR="0037537D">
              <w:rPr>
                <w:rFonts w:ascii="Arial" w:hAnsi="Arial"/>
                <w:b/>
              </w:rPr>
              <w:t>5</w:t>
            </w:r>
            <w:r w:rsidRPr="0045072F">
              <w:rPr>
                <w:rFonts w:ascii="Arial" w:hAnsi="Arial"/>
                <w:b/>
              </w:rPr>
              <w:t xml:space="preserve"> points)</w:t>
            </w:r>
          </w:p>
        </w:tc>
      </w:tr>
    </w:tbl>
    <w:p w14:paraId="22BB6248" w14:textId="77777777" w:rsidR="002B11AE" w:rsidRDefault="002B11AE" w:rsidP="0049556C">
      <w:pPr>
        <w:tabs>
          <w:tab w:val="left" w:pos="450"/>
        </w:tabs>
        <w:jc w:val="both"/>
        <w:rPr>
          <w:rFonts w:ascii="Arial" w:hAnsi="Arial" w:cs="Arial"/>
        </w:rPr>
      </w:pPr>
    </w:p>
    <w:p w14:paraId="183E2B29" w14:textId="1CE89C28" w:rsidR="0049556C" w:rsidRPr="00445036" w:rsidRDefault="00EE26A0" w:rsidP="00E32F02">
      <w:pPr>
        <w:tabs>
          <w:tab w:val="left" w:pos="450"/>
        </w:tabs>
        <w:spacing w:after="120"/>
        <w:jc w:val="both"/>
        <w:rPr>
          <w:rFonts w:ascii="Arial" w:hAnsi="Arial" w:cs="Arial"/>
        </w:rPr>
      </w:pPr>
      <w:r w:rsidRPr="00A5002E">
        <w:rPr>
          <w:rFonts w:ascii="Arial" w:hAnsi="Arial" w:cs="Arial"/>
        </w:rPr>
        <w:t>Please refer to the RFP section</w:t>
      </w:r>
      <w:r>
        <w:rPr>
          <w:rFonts w:ascii="Arial" w:hAnsi="Arial" w:cs="Arial"/>
        </w:rPr>
        <w:t>s</w:t>
      </w:r>
      <w:r w:rsidRPr="00A5002E">
        <w:rPr>
          <w:rFonts w:ascii="Arial" w:hAnsi="Arial" w:cs="Arial"/>
        </w:rPr>
        <w:t xml:space="preserve"> “</w:t>
      </w:r>
      <w:hyperlink w:anchor="_Component_1b:_Computer-Based" w:history="1">
        <w:r w:rsidRPr="00445036">
          <w:rPr>
            <w:rStyle w:val="Hyperlink"/>
            <w:rFonts w:ascii="Arial" w:hAnsi="Arial" w:cs="Arial"/>
          </w:rPr>
          <w:t>Component 1b: Computer-Based Testing and Scoring for Grades</w:t>
        </w:r>
        <w:r w:rsidR="00E249A5">
          <w:rPr>
            <w:rStyle w:val="Hyperlink"/>
            <w:rFonts w:ascii="Arial" w:hAnsi="Arial" w:cs="Arial"/>
          </w:rPr>
          <w:t> </w:t>
        </w:r>
        <w:r w:rsidR="006453EC">
          <w:rPr>
            <w:rStyle w:val="Hyperlink"/>
            <w:rFonts w:ascii="Arial" w:hAnsi="Arial" w:cs="Arial"/>
          </w:rPr>
          <w:t>3</w:t>
        </w:r>
        <w:r w:rsidR="00E249A5">
          <w:rPr>
            <w:rStyle w:val="Hyperlink"/>
            <w:rFonts w:ascii="Arial" w:hAnsi="Arial" w:cs="Arial"/>
          </w:rPr>
          <w:noBreakHyphen/>
        </w:r>
        <w:r w:rsidR="00E249A5">
          <w:rPr>
            <w:rStyle w:val="Hyperlink"/>
            <w:rFonts w:ascii="Arial" w:hAnsi="Arial" w:cs="Arial"/>
          </w:rPr>
          <w:noBreakHyphen/>
        </w:r>
        <w:r w:rsidR="006453EC">
          <w:rPr>
            <w:rStyle w:val="Hyperlink"/>
            <w:rFonts w:ascii="Arial" w:hAnsi="Arial" w:cs="Arial"/>
          </w:rPr>
          <w:t xml:space="preserve">8 </w:t>
        </w:r>
        <w:r w:rsidRPr="00445036">
          <w:rPr>
            <w:rStyle w:val="Hyperlink"/>
            <w:rFonts w:ascii="Arial" w:hAnsi="Arial" w:cs="Arial"/>
          </w:rPr>
          <w:t>ELA and Math</w:t>
        </w:r>
      </w:hyperlink>
      <w:r w:rsidR="008B4417" w:rsidRPr="00BC1B3A">
        <w:rPr>
          <w:rStyle w:val="Hyperlink"/>
          <w:rFonts w:ascii="Arial" w:hAnsi="Arial" w:cs="Arial"/>
          <w:color w:val="auto"/>
          <w:u w:val="none"/>
        </w:rPr>
        <w:t>,</w:t>
      </w:r>
      <w:r w:rsidRPr="004A54C9">
        <w:rPr>
          <w:rFonts w:ascii="Arial" w:hAnsi="Arial" w:cs="Arial"/>
        </w:rPr>
        <w:t>”</w:t>
      </w:r>
      <w:r w:rsidRPr="00A5002E">
        <w:rPr>
          <w:rFonts w:ascii="Arial" w:hAnsi="Arial" w:cs="Arial"/>
        </w:rPr>
        <w:t xml:space="preserve"> </w:t>
      </w:r>
      <w:r>
        <w:rPr>
          <w:rFonts w:ascii="Arial" w:hAnsi="Arial" w:cs="Arial"/>
        </w:rPr>
        <w:t>“</w:t>
      </w:r>
      <w:hyperlink w:anchor="_Training_and_Technical_1" w:history="1">
        <w:r w:rsidRPr="00AD2620">
          <w:rPr>
            <w:rStyle w:val="Hyperlink"/>
            <w:rFonts w:ascii="Arial" w:hAnsi="Arial" w:cs="Arial"/>
          </w:rPr>
          <w:t>Training and Technical Support</w:t>
        </w:r>
      </w:hyperlink>
      <w:r w:rsidRPr="008D4C9C">
        <w:rPr>
          <w:rFonts w:ascii="Arial" w:hAnsi="Arial" w:cs="Arial"/>
          <w:bCs/>
        </w:rPr>
        <w:t>”</w:t>
      </w:r>
      <w:r>
        <w:rPr>
          <w:rFonts w:ascii="Arial" w:hAnsi="Arial" w:cs="Arial"/>
          <w:bCs/>
        </w:rPr>
        <w:t xml:space="preserve"> (for Component 1b), </w:t>
      </w:r>
      <w:r w:rsidR="00AF55E9">
        <w:rPr>
          <w:rFonts w:ascii="Arial" w:hAnsi="Arial" w:cs="Arial"/>
          <w:bCs/>
        </w:rPr>
        <w:t>“</w:t>
      </w:r>
      <w:hyperlink w:anchor="_Component_2:_Hosting" w:history="1">
        <w:r w:rsidRPr="008138E3">
          <w:rPr>
            <w:rStyle w:val="Hyperlink"/>
            <w:rFonts w:ascii="Arial" w:hAnsi="Arial"/>
          </w:rPr>
          <w:t>Component 2: Hosting Computer-Based Testing and Scoring for NYSED-Developed Grades 5 and 8 Science Written Tests</w:t>
        </w:r>
      </w:hyperlink>
      <w:r w:rsidRPr="00BC1B3A">
        <w:rPr>
          <w:rStyle w:val="Hyperlink"/>
          <w:rFonts w:ascii="Arial" w:hAnsi="Arial"/>
          <w:color w:val="auto"/>
          <w:u w:val="none"/>
        </w:rPr>
        <w:t>,</w:t>
      </w:r>
      <w:r w:rsidR="003F34C9" w:rsidRPr="00BC1B3A">
        <w:rPr>
          <w:rStyle w:val="Hyperlink"/>
          <w:rFonts w:ascii="Arial" w:hAnsi="Arial"/>
          <w:color w:val="auto"/>
          <w:u w:val="none"/>
        </w:rPr>
        <w:t>”</w:t>
      </w:r>
      <w:r w:rsidRPr="00BC1B3A">
        <w:rPr>
          <w:rStyle w:val="Hyperlink"/>
          <w:rFonts w:ascii="Arial" w:hAnsi="Arial"/>
          <w:color w:val="auto"/>
          <w:u w:val="none"/>
        </w:rPr>
        <w:t xml:space="preserve"> and “</w:t>
      </w:r>
      <w:hyperlink w:anchor="_Training_and_Technical" w:history="1">
        <w:r w:rsidRPr="00AD2620">
          <w:rPr>
            <w:rStyle w:val="Hyperlink"/>
            <w:rFonts w:ascii="Arial" w:hAnsi="Arial"/>
          </w:rPr>
          <w:t>Training and Technical Support</w:t>
        </w:r>
      </w:hyperlink>
      <w:r w:rsidRPr="00BC1B3A">
        <w:rPr>
          <w:rStyle w:val="Hyperlink"/>
          <w:rFonts w:ascii="Arial" w:hAnsi="Arial"/>
          <w:color w:val="auto"/>
          <w:u w:val="none"/>
        </w:rPr>
        <w:t>” (for Component 2),</w:t>
      </w:r>
      <w:r w:rsidRPr="004A54C9">
        <w:rPr>
          <w:rFonts w:ascii="Arial" w:hAnsi="Arial" w:cs="Arial"/>
          <w:bCs/>
        </w:rPr>
        <w:t xml:space="preserve"> </w:t>
      </w:r>
      <w:r w:rsidRPr="00A5002E">
        <w:rPr>
          <w:rFonts w:ascii="Arial" w:hAnsi="Arial" w:cs="Arial"/>
        </w:rPr>
        <w:t xml:space="preserve">for a complete description of what will be required in the contract resulting from this RFP. </w:t>
      </w:r>
      <w:r w:rsidR="0049556C" w:rsidRPr="00A5002E">
        <w:rPr>
          <w:rFonts w:ascii="Arial" w:hAnsi="Arial" w:cs="Arial"/>
        </w:rPr>
        <w:t>At a minimum, the proposal should describe</w:t>
      </w:r>
      <w:r w:rsidR="00387FAB">
        <w:rPr>
          <w:rFonts w:ascii="Arial" w:hAnsi="Arial" w:cs="Arial"/>
        </w:rPr>
        <w:t xml:space="preserve"> </w:t>
      </w:r>
      <w:r w:rsidR="00387FAB" w:rsidRPr="00387FAB">
        <w:rPr>
          <w:rFonts w:ascii="Arial" w:hAnsi="Arial" w:cs="Arial"/>
        </w:rPr>
        <w:t xml:space="preserve">for both Grades </w:t>
      </w:r>
      <w:r w:rsidR="006453EC">
        <w:rPr>
          <w:rFonts w:ascii="Arial" w:hAnsi="Arial" w:cs="Arial"/>
        </w:rPr>
        <w:t xml:space="preserve">3–8 </w:t>
      </w:r>
      <w:r w:rsidR="00387FAB" w:rsidRPr="00387FAB">
        <w:rPr>
          <w:rFonts w:ascii="Arial" w:hAnsi="Arial" w:cs="Arial"/>
        </w:rPr>
        <w:t xml:space="preserve">ELA and Math and Grades 5 and 8 </w:t>
      </w:r>
      <w:r w:rsidR="008B4417">
        <w:rPr>
          <w:rFonts w:ascii="Arial" w:hAnsi="Arial" w:cs="Arial"/>
        </w:rPr>
        <w:t>S</w:t>
      </w:r>
      <w:r w:rsidR="00387FAB" w:rsidRPr="00387FAB">
        <w:rPr>
          <w:rFonts w:ascii="Arial" w:hAnsi="Arial" w:cs="Arial"/>
        </w:rPr>
        <w:t>cience</w:t>
      </w:r>
      <w:r w:rsidR="00387FAB">
        <w:rPr>
          <w:rFonts w:ascii="Arial" w:hAnsi="Arial" w:cs="Arial"/>
        </w:rPr>
        <w:t xml:space="preserve">, </w:t>
      </w:r>
      <w:r w:rsidR="0049556C" w:rsidRPr="00A5002E">
        <w:rPr>
          <w:rFonts w:ascii="Arial" w:hAnsi="Arial" w:cs="Arial"/>
        </w:rPr>
        <w:t>the bidder’s:</w:t>
      </w:r>
    </w:p>
    <w:p w14:paraId="6F10006D" w14:textId="5BB9B6C3" w:rsidR="008B4417" w:rsidRDefault="0049556C" w:rsidP="00E32F02">
      <w:pPr>
        <w:pStyle w:val="ListParagraph"/>
        <w:numPr>
          <w:ilvl w:val="0"/>
          <w:numId w:val="237"/>
        </w:numPr>
        <w:tabs>
          <w:tab w:val="left" w:pos="450"/>
        </w:tabs>
        <w:spacing w:after="120"/>
        <w:contextualSpacing w:val="0"/>
        <w:jc w:val="both"/>
        <w:rPr>
          <w:rFonts w:ascii="Arial" w:hAnsi="Arial" w:cs="Arial"/>
        </w:rPr>
      </w:pPr>
      <w:r w:rsidRPr="00CC765D">
        <w:rPr>
          <w:rFonts w:ascii="Arial" w:hAnsi="Arial" w:cs="Arial"/>
        </w:rPr>
        <w:t xml:space="preserve">experience in supporting online </w:t>
      </w:r>
      <w:r w:rsidR="00AF1340" w:rsidRPr="00CC765D">
        <w:rPr>
          <w:rFonts w:ascii="Arial" w:hAnsi="Arial" w:cs="Arial"/>
        </w:rPr>
        <w:t>operational test scoring</w:t>
      </w:r>
      <w:r w:rsidR="00CC765D" w:rsidRPr="00CC765D">
        <w:rPr>
          <w:rFonts w:ascii="Arial" w:hAnsi="Arial" w:cs="Arial"/>
        </w:rPr>
        <w:t xml:space="preserve"> systems </w:t>
      </w:r>
      <w:r w:rsidRPr="00CC765D">
        <w:rPr>
          <w:rFonts w:ascii="Arial" w:hAnsi="Arial" w:cs="Arial"/>
        </w:rPr>
        <w:t>for large-scale CBT program</w:t>
      </w:r>
      <w:r w:rsidR="003F34C9">
        <w:rPr>
          <w:rFonts w:ascii="Arial" w:hAnsi="Arial" w:cs="Arial"/>
        </w:rPr>
        <w:t>s</w:t>
      </w:r>
      <w:r w:rsidR="00E249A5">
        <w:rPr>
          <w:rFonts w:ascii="Arial" w:hAnsi="Arial" w:cs="Arial"/>
        </w:rPr>
        <w:t>;</w:t>
      </w:r>
    </w:p>
    <w:p w14:paraId="549CE020" w14:textId="7EA53C97" w:rsidR="0049556C" w:rsidRDefault="0049556C" w:rsidP="009D4576">
      <w:pPr>
        <w:pStyle w:val="ListParagraph"/>
        <w:numPr>
          <w:ilvl w:val="0"/>
          <w:numId w:val="237"/>
        </w:numPr>
        <w:tabs>
          <w:tab w:val="left" w:pos="450"/>
        </w:tabs>
        <w:spacing w:after="120"/>
        <w:contextualSpacing w:val="0"/>
        <w:jc w:val="both"/>
        <w:rPr>
          <w:rFonts w:ascii="Arial" w:hAnsi="Arial" w:cs="Arial"/>
        </w:rPr>
      </w:pPr>
      <w:r w:rsidRPr="00445036">
        <w:rPr>
          <w:rFonts w:ascii="Arial" w:hAnsi="Arial" w:cs="Arial"/>
        </w:rPr>
        <w:t xml:space="preserve">plan </w:t>
      </w:r>
      <w:r w:rsidR="008B4417">
        <w:rPr>
          <w:rFonts w:ascii="Arial" w:hAnsi="Arial" w:cs="Arial"/>
        </w:rPr>
        <w:t>for</w:t>
      </w:r>
      <w:r w:rsidR="00AF1340">
        <w:rPr>
          <w:rFonts w:ascii="Arial" w:hAnsi="Arial" w:cs="Arial"/>
        </w:rPr>
        <w:t xml:space="preserve"> </w:t>
      </w:r>
      <w:r w:rsidRPr="00445036">
        <w:rPr>
          <w:rFonts w:ascii="Arial" w:hAnsi="Arial" w:cs="Arial"/>
        </w:rPr>
        <w:t>provid</w:t>
      </w:r>
      <w:r w:rsidR="008B4417">
        <w:rPr>
          <w:rFonts w:ascii="Arial" w:hAnsi="Arial" w:cs="Arial"/>
        </w:rPr>
        <w:t>ing</w:t>
      </w:r>
      <w:r w:rsidRPr="00445036">
        <w:rPr>
          <w:rFonts w:ascii="Arial" w:hAnsi="Arial" w:cs="Arial"/>
        </w:rPr>
        <w:t xml:space="preserve"> local s</w:t>
      </w:r>
      <w:r w:rsidR="008B4417">
        <w:rPr>
          <w:rFonts w:ascii="Arial" w:hAnsi="Arial" w:cs="Arial"/>
        </w:rPr>
        <w:t>coring consortia leaders</w:t>
      </w:r>
      <w:r w:rsidRPr="00445036">
        <w:rPr>
          <w:rFonts w:ascii="Arial" w:hAnsi="Arial" w:cs="Arial"/>
        </w:rPr>
        <w:t xml:space="preserve"> with clear and complete </w:t>
      </w:r>
      <w:r w:rsidR="004E0C18">
        <w:rPr>
          <w:rFonts w:ascii="Arial" w:hAnsi="Arial" w:cs="Arial"/>
        </w:rPr>
        <w:t xml:space="preserve">written </w:t>
      </w:r>
      <w:r w:rsidRPr="00445036">
        <w:rPr>
          <w:rFonts w:ascii="Arial" w:hAnsi="Arial" w:cs="Arial"/>
        </w:rPr>
        <w:t>training materials</w:t>
      </w:r>
      <w:r w:rsidR="00EB76BB">
        <w:rPr>
          <w:rFonts w:ascii="Arial" w:hAnsi="Arial" w:cs="Arial"/>
        </w:rPr>
        <w:t xml:space="preserve"> that include a</w:t>
      </w:r>
      <w:r w:rsidRPr="00445036">
        <w:rPr>
          <w:rFonts w:ascii="Arial" w:hAnsi="Arial" w:cs="Arial"/>
        </w:rPr>
        <w:t xml:space="preserve"> </w:t>
      </w:r>
      <w:r w:rsidR="00C54DE4">
        <w:rPr>
          <w:rFonts w:ascii="Arial" w:hAnsi="Arial" w:cs="Arial"/>
        </w:rPr>
        <w:t>s</w:t>
      </w:r>
      <w:r w:rsidR="00C54DE4" w:rsidRPr="00C54DE4">
        <w:rPr>
          <w:rFonts w:ascii="Arial" w:hAnsi="Arial" w:cs="Arial"/>
        </w:rPr>
        <w:t xml:space="preserve">coring manual that details guidelines, information, and procedures to facilitate </w:t>
      </w:r>
      <w:r w:rsidR="003F34C9">
        <w:rPr>
          <w:rFonts w:ascii="Arial" w:hAnsi="Arial" w:cs="Arial"/>
        </w:rPr>
        <w:t xml:space="preserve">the use of the bidder’s CBT </w:t>
      </w:r>
      <w:r w:rsidR="00C54DE4" w:rsidRPr="00C54DE4">
        <w:rPr>
          <w:rFonts w:ascii="Arial" w:hAnsi="Arial" w:cs="Arial"/>
        </w:rPr>
        <w:t xml:space="preserve">scoring </w:t>
      </w:r>
      <w:r w:rsidR="003F34C9">
        <w:rPr>
          <w:rFonts w:ascii="Arial" w:hAnsi="Arial" w:cs="Arial"/>
        </w:rPr>
        <w:t>system</w:t>
      </w:r>
      <w:r w:rsidR="00D35121">
        <w:rPr>
          <w:rFonts w:ascii="Arial" w:hAnsi="Arial" w:cs="Arial"/>
        </w:rPr>
        <w:t xml:space="preserve"> and platform</w:t>
      </w:r>
      <w:r w:rsidR="003F34C9">
        <w:rPr>
          <w:rFonts w:ascii="Arial" w:hAnsi="Arial" w:cs="Arial"/>
        </w:rPr>
        <w:t xml:space="preserve"> to score c</w:t>
      </w:r>
      <w:r w:rsidR="00C54DE4" w:rsidRPr="00C54DE4">
        <w:rPr>
          <w:rFonts w:ascii="Arial" w:hAnsi="Arial" w:cs="Arial"/>
        </w:rPr>
        <w:t xml:space="preserve">onstructed responses for the </w:t>
      </w:r>
      <w:r w:rsidR="003F34C9">
        <w:rPr>
          <w:rFonts w:ascii="Arial" w:hAnsi="Arial" w:cs="Arial"/>
        </w:rPr>
        <w:t xml:space="preserve">CBT administered </w:t>
      </w:r>
      <w:r w:rsidR="00C54DE4" w:rsidRPr="00C54DE4">
        <w:rPr>
          <w:rFonts w:ascii="Arial" w:hAnsi="Arial" w:cs="Arial"/>
        </w:rPr>
        <w:t>operational tests</w:t>
      </w:r>
      <w:r w:rsidR="00E249A5">
        <w:rPr>
          <w:rFonts w:ascii="Arial" w:hAnsi="Arial" w:cs="Arial"/>
        </w:rPr>
        <w:t>;</w:t>
      </w:r>
    </w:p>
    <w:p w14:paraId="6EED9F45" w14:textId="2B1DAC6B" w:rsidR="0049556C" w:rsidRDefault="0049556C" w:rsidP="009D4576">
      <w:pPr>
        <w:pStyle w:val="ListParagraph"/>
        <w:numPr>
          <w:ilvl w:val="0"/>
          <w:numId w:val="237"/>
        </w:numPr>
        <w:tabs>
          <w:tab w:val="left" w:pos="450"/>
        </w:tabs>
        <w:spacing w:after="120"/>
        <w:contextualSpacing w:val="0"/>
        <w:jc w:val="both"/>
        <w:rPr>
          <w:rFonts w:ascii="Arial" w:hAnsi="Arial" w:cs="Arial"/>
        </w:rPr>
      </w:pPr>
      <w:r w:rsidRPr="00445036">
        <w:rPr>
          <w:rFonts w:ascii="Arial" w:hAnsi="Arial" w:cs="Arial"/>
        </w:rPr>
        <w:lastRenderedPageBreak/>
        <w:t xml:space="preserve">provision for a minimum of </w:t>
      </w:r>
      <w:r w:rsidR="008B4417" w:rsidRPr="008B4417">
        <w:rPr>
          <w:rFonts w:ascii="Arial" w:hAnsi="Arial" w:cs="Arial"/>
        </w:rPr>
        <w:t xml:space="preserve">four </w:t>
      </w:r>
      <w:r w:rsidR="008B4417">
        <w:rPr>
          <w:rFonts w:ascii="Arial" w:hAnsi="Arial" w:cs="Arial"/>
        </w:rPr>
        <w:t xml:space="preserve">annual </w:t>
      </w:r>
      <w:r w:rsidR="008B4417" w:rsidRPr="008B4417">
        <w:rPr>
          <w:rFonts w:ascii="Arial" w:hAnsi="Arial" w:cs="Arial"/>
        </w:rPr>
        <w:t>regional training sessions in the local scoring consortia use of the contractor’s scoring system and platform</w:t>
      </w:r>
      <w:r w:rsidR="00E249A5">
        <w:rPr>
          <w:rFonts w:ascii="Arial" w:hAnsi="Arial" w:cs="Arial"/>
        </w:rPr>
        <w:t>; and</w:t>
      </w:r>
    </w:p>
    <w:p w14:paraId="2D041E8B" w14:textId="2C6C592B" w:rsidR="0049556C" w:rsidRDefault="0049556C" w:rsidP="002B11AE">
      <w:pPr>
        <w:pStyle w:val="ListParagraph"/>
        <w:numPr>
          <w:ilvl w:val="0"/>
          <w:numId w:val="237"/>
        </w:numPr>
        <w:tabs>
          <w:tab w:val="left" w:pos="450"/>
        </w:tabs>
        <w:contextualSpacing w:val="0"/>
        <w:jc w:val="both"/>
        <w:rPr>
          <w:rFonts w:ascii="Arial" w:hAnsi="Arial" w:cs="Arial"/>
        </w:rPr>
      </w:pPr>
      <w:r>
        <w:rPr>
          <w:rFonts w:ascii="Arial" w:hAnsi="Arial" w:cs="Arial"/>
        </w:rPr>
        <w:t>provision for</w:t>
      </w:r>
      <w:r w:rsidRPr="00445036">
        <w:rPr>
          <w:rFonts w:ascii="Arial" w:hAnsi="Arial" w:cs="Arial"/>
        </w:rPr>
        <w:t xml:space="preserve"> a telephone support helpline for </w:t>
      </w:r>
      <w:r w:rsidR="0012406E">
        <w:rPr>
          <w:rFonts w:ascii="Arial" w:hAnsi="Arial" w:cs="Arial"/>
        </w:rPr>
        <w:t xml:space="preserve">local </w:t>
      </w:r>
      <w:r w:rsidRPr="00445036">
        <w:rPr>
          <w:rFonts w:ascii="Arial" w:hAnsi="Arial" w:cs="Arial"/>
        </w:rPr>
        <w:t>s</w:t>
      </w:r>
      <w:r w:rsidR="0012406E">
        <w:rPr>
          <w:rFonts w:ascii="Arial" w:hAnsi="Arial" w:cs="Arial"/>
        </w:rPr>
        <w:t xml:space="preserve">coring consortia leaders </w:t>
      </w:r>
      <w:r w:rsidRPr="00445036">
        <w:rPr>
          <w:rFonts w:ascii="Arial" w:hAnsi="Arial" w:cs="Arial"/>
        </w:rPr>
        <w:t xml:space="preserve">to contact </w:t>
      </w:r>
      <w:r w:rsidR="008B4417">
        <w:rPr>
          <w:rFonts w:ascii="Arial" w:hAnsi="Arial" w:cs="Arial"/>
        </w:rPr>
        <w:t>for help with use of the CBT scoring system</w:t>
      </w:r>
      <w:r w:rsidR="00E249A5">
        <w:rPr>
          <w:rFonts w:ascii="Arial" w:hAnsi="Arial" w:cs="Arial"/>
        </w:rPr>
        <w:t>.</w:t>
      </w:r>
    </w:p>
    <w:bookmarkEnd w:id="380"/>
    <w:p w14:paraId="68693855" w14:textId="34A64EAE" w:rsidR="00E61082" w:rsidRPr="00C83B14" w:rsidRDefault="00E61082" w:rsidP="002B11AE">
      <w:pPr>
        <w:tabs>
          <w:tab w:val="left" w:pos="450"/>
        </w:tabs>
        <w:ind w:left="360"/>
        <w:jc w:val="both"/>
        <w:rPr>
          <w:rFonts w:ascii="Arial" w:hAnsi="Arial" w:cs="Arial"/>
          <w:szCs w:val="24"/>
        </w:rPr>
      </w:pPr>
    </w:p>
    <w:tbl>
      <w:tblPr>
        <w:tblStyle w:val="TableGrid"/>
        <w:tblpPr w:leftFromText="180" w:rightFromText="180" w:vertAnchor="text" w:horzAnchor="margin" w:tblpY="12"/>
        <w:tblW w:w="0" w:type="auto"/>
        <w:tblLook w:val="04A0" w:firstRow="1" w:lastRow="0" w:firstColumn="1" w:lastColumn="0" w:noHBand="0" w:noVBand="1"/>
      </w:tblPr>
      <w:tblGrid>
        <w:gridCol w:w="8995"/>
        <w:gridCol w:w="1795"/>
      </w:tblGrid>
      <w:tr w:rsidR="004E2F5F" w14:paraId="4324B49D" w14:textId="77777777" w:rsidTr="004E2F5F">
        <w:trPr>
          <w:trHeight w:val="260"/>
        </w:trPr>
        <w:tc>
          <w:tcPr>
            <w:tcW w:w="8995" w:type="dxa"/>
          </w:tcPr>
          <w:p w14:paraId="33A919C3" w14:textId="1CAEF3CC" w:rsidR="004E2F5F" w:rsidRDefault="0049556C" w:rsidP="004E2F5F">
            <w:pPr>
              <w:jc w:val="both"/>
              <w:rPr>
                <w:rFonts w:ascii="Arial" w:hAnsi="Arial" w:cs="Arial"/>
                <w:sz w:val="10"/>
              </w:rPr>
            </w:pPr>
            <w:r>
              <w:rPr>
                <w:rFonts w:ascii="Arial" w:hAnsi="Arial"/>
                <w:b/>
              </w:rPr>
              <w:t>4</w:t>
            </w:r>
            <w:r w:rsidR="004E2F5F" w:rsidRPr="0045072F">
              <w:rPr>
                <w:rFonts w:ascii="Arial" w:hAnsi="Arial"/>
                <w:b/>
              </w:rPr>
              <w:t>. Preparation of Online Operational Test Forms</w:t>
            </w:r>
          </w:p>
        </w:tc>
        <w:tc>
          <w:tcPr>
            <w:tcW w:w="1795" w:type="dxa"/>
          </w:tcPr>
          <w:p w14:paraId="794E1265" w14:textId="77777777" w:rsidR="004E2F5F" w:rsidRDefault="004E2F5F" w:rsidP="004E2F5F">
            <w:pPr>
              <w:jc w:val="both"/>
              <w:rPr>
                <w:rFonts w:ascii="Arial" w:hAnsi="Arial" w:cs="Arial"/>
                <w:sz w:val="10"/>
              </w:rPr>
            </w:pPr>
            <w:r w:rsidRPr="0045072F">
              <w:rPr>
                <w:rFonts w:ascii="Arial" w:hAnsi="Arial"/>
                <w:b/>
              </w:rPr>
              <w:t>(10 points)</w:t>
            </w:r>
          </w:p>
        </w:tc>
      </w:tr>
    </w:tbl>
    <w:p w14:paraId="1A444EA8" w14:textId="77777777" w:rsidR="002B11AE" w:rsidRDefault="002B11AE" w:rsidP="00A5002E">
      <w:pPr>
        <w:jc w:val="both"/>
        <w:rPr>
          <w:rFonts w:ascii="Arial" w:hAnsi="Arial" w:cs="Arial"/>
        </w:rPr>
      </w:pPr>
      <w:bookmarkStart w:id="381" w:name="_Toc401128383"/>
    </w:p>
    <w:p w14:paraId="451F4ABE" w14:textId="18EB69BE" w:rsidR="00A5002E" w:rsidRPr="00AF55E9" w:rsidRDefault="00A5002E" w:rsidP="00E32F02">
      <w:pPr>
        <w:spacing w:after="120"/>
        <w:jc w:val="both"/>
        <w:rPr>
          <w:rFonts w:ascii="Arial" w:hAnsi="Arial" w:cs="Arial"/>
        </w:rPr>
      </w:pPr>
      <w:r w:rsidRPr="00AF55E9">
        <w:rPr>
          <w:rFonts w:ascii="Arial" w:hAnsi="Arial" w:cs="Arial"/>
        </w:rPr>
        <w:t>Please refer to the RFP section</w:t>
      </w:r>
      <w:r w:rsidR="001B6A74" w:rsidRPr="00AF55E9">
        <w:rPr>
          <w:rFonts w:ascii="Arial" w:hAnsi="Arial" w:cs="Arial"/>
        </w:rPr>
        <w:t>s</w:t>
      </w:r>
      <w:r w:rsidRPr="00AF55E9">
        <w:rPr>
          <w:rFonts w:ascii="Arial" w:hAnsi="Arial" w:cs="Arial"/>
        </w:rPr>
        <w:t xml:space="preserve"> “</w:t>
      </w:r>
      <w:hyperlink w:anchor="_Component_1b:_Computer-Based" w:history="1">
        <w:r w:rsidR="00F343D3" w:rsidRPr="00AF55E9">
          <w:rPr>
            <w:rStyle w:val="Hyperlink"/>
            <w:rFonts w:ascii="Arial" w:hAnsi="Arial" w:cs="Arial"/>
          </w:rPr>
          <w:t>Component 1b: Computer-Based Testing and Scoring for Grades</w:t>
        </w:r>
        <w:r w:rsidR="00E249A5">
          <w:rPr>
            <w:rStyle w:val="Hyperlink"/>
            <w:rFonts w:ascii="Arial" w:hAnsi="Arial" w:cs="Arial"/>
          </w:rPr>
          <w:t> </w:t>
        </w:r>
        <w:r w:rsidR="006453EC">
          <w:rPr>
            <w:rStyle w:val="Hyperlink"/>
            <w:rFonts w:ascii="Arial" w:hAnsi="Arial" w:cs="Arial"/>
          </w:rPr>
          <w:t>3</w:t>
        </w:r>
        <w:r w:rsidR="00E249A5">
          <w:rPr>
            <w:rStyle w:val="Hyperlink"/>
            <w:rFonts w:ascii="Arial" w:hAnsi="Arial" w:cs="Arial"/>
          </w:rPr>
          <w:noBreakHyphen/>
        </w:r>
        <w:r w:rsidR="00E249A5">
          <w:rPr>
            <w:rStyle w:val="Hyperlink"/>
            <w:rFonts w:ascii="Arial" w:hAnsi="Arial" w:cs="Arial"/>
          </w:rPr>
          <w:noBreakHyphen/>
          <w:t xml:space="preserve"> </w:t>
        </w:r>
        <w:r w:rsidR="006453EC">
          <w:rPr>
            <w:rStyle w:val="Hyperlink"/>
            <w:rFonts w:ascii="Arial" w:hAnsi="Arial" w:cs="Arial"/>
          </w:rPr>
          <w:t xml:space="preserve">8 </w:t>
        </w:r>
        <w:r w:rsidR="00F343D3" w:rsidRPr="00AF55E9">
          <w:rPr>
            <w:rStyle w:val="Hyperlink"/>
            <w:rFonts w:ascii="Arial" w:hAnsi="Arial" w:cs="Arial"/>
          </w:rPr>
          <w:t>ELA and Math</w:t>
        </w:r>
      </w:hyperlink>
      <w:r w:rsidRPr="00AF55E9">
        <w:rPr>
          <w:rFonts w:ascii="Arial" w:hAnsi="Arial" w:cs="Arial"/>
        </w:rPr>
        <w:t>”</w:t>
      </w:r>
      <w:r w:rsidR="008916F3">
        <w:rPr>
          <w:rFonts w:ascii="Arial" w:hAnsi="Arial" w:cs="Arial"/>
        </w:rPr>
        <w:t xml:space="preserve"> and</w:t>
      </w:r>
      <w:r w:rsidR="00A44240">
        <w:rPr>
          <w:rFonts w:ascii="Arial" w:hAnsi="Arial" w:cs="Arial"/>
        </w:rPr>
        <w:t xml:space="preserve"> </w:t>
      </w:r>
      <w:r w:rsidR="00EB76BB" w:rsidRPr="00AF55E9">
        <w:rPr>
          <w:rFonts w:ascii="Arial" w:hAnsi="Arial" w:cs="Arial"/>
        </w:rPr>
        <w:t>“</w:t>
      </w:r>
      <w:hyperlink w:anchor="_Component_2:_Hosting" w:history="1">
        <w:r w:rsidR="00EB76BB" w:rsidRPr="00AF55E9">
          <w:rPr>
            <w:rStyle w:val="Hyperlink"/>
            <w:rFonts w:ascii="Arial" w:hAnsi="Arial" w:cs="Arial"/>
          </w:rPr>
          <w:t>Component 2: Hosting Computer-Based Testing and Scoring for NYSED-Developed Grades 5 and 8 Science Written Tests</w:t>
        </w:r>
      </w:hyperlink>
      <w:r w:rsidR="00EB76BB" w:rsidRPr="00AF55E9">
        <w:rPr>
          <w:rFonts w:ascii="Arial" w:hAnsi="Arial" w:cs="Arial"/>
        </w:rPr>
        <w:t xml:space="preserve">” </w:t>
      </w:r>
      <w:r w:rsidRPr="00AF55E9">
        <w:rPr>
          <w:rFonts w:ascii="Arial" w:hAnsi="Arial" w:cs="Arial"/>
        </w:rPr>
        <w:t>for a complete description of what will be required in the contract resulting from this RFP. At a minimum, the proposal should describe</w:t>
      </w:r>
      <w:r w:rsidR="003209B0" w:rsidRPr="00AF55E9">
        <w:rPr>
          <w:rFonts w:ascii="Arial" w:hAnsi="Arial" w:cs="Arial"/>
        </w:rPr>
        <w:t xml:space="preserve"> for both Grade</w:t>
      </w:r>
      <w:r w:rsidR="008916F3">
        <w:rPr>
          <w:rFonts w:ascii="Arial" w:hAnsi="Arial" w:cs="Arial"/>
        </w:rPr>
        <w:t>s</w:t>
      </w:r>
      <w:r w:rsidR="00132311">
        <w:rPr>
          <w:rFonts w:ascii="Arial" w:hAnsi="Arial" w:cs="Arial"/>
        </w:rPr>
        <w:t xml:space="preserve"> </w:t>
      </w:r>
      <w:r w:rsidR="006453EC">
        <w:rPr>
          <w:rFonts w:ascii="Arial" w:hAnsi="Arial" w:cs="Arial"/>
        </w:rPr>
        <w:t xml:space="preserve">3–8 </w:t>
      </w:r>
      <w:r w:rsidR="003209B0" w:rsidRPr="00AF55E9">
        <w:rPr>
          <w:rFonts w:ascii="Arial" w:hAnsi="Arial" w:cs="Arial"/>
        </w:rPr>
        <w:t xml:space="preserve">ELA and Math and Grades 5 and 8 </w:t>
      </w:r>
      <w:r w:rsidR="00AF55E9" w:rsidRPr="00AF55E9">
        <w:rPr>
          <w:rFonts w:ascii="Arial" w:hAnsi="Arial" w:cs="Arial"/>
        </w:rPr>
        <w:t>S</w:t>
      </w:r>
      <w:r w:rsidR="003209B0" w:rsidRPr="00AF55E9">
        <w:rPr>
          <w:rFonts w:ascii="Arial" w:hAnsi="Arial" w:cs="Arial"/>
        </w:rPr>
        <w:t xml:space="preserve">cience, </w:t>
      </w:r>
      <w:r w:rsidRPr="00AF55E9">
        <w:rPr>
          <w:rFonts w:ascii="Arial" w:hAnsi="Arial" w:cs="Arial"/>
        </w:rPr>
        <w:t>the bidder’s:</w:t>
      </w:r>
    </w:p>
    <w:p w14:paraId="51A669BD" w14:textId="1313DFC8" w:rsidR="00EB76BB" w:rsidRPr="00AF55E9" w:rsidRDefault="00E61082" w:rsidP="00E32F02">
      <w:pPr>
        <w:pStyle w:val="ListParagraph"/>
        <w:numPr>
          <w:ilvl w:val="0"/>
          <w:numId w:val="238"/>
        </w:numPr>
        <w:spacing w:after="120"/>
        <w:ind w:left="778"/>
        <w:contextualSpacing w:val="0"/>
        <w:jc w:val="both"/>
        <w:rPr>
          <w:rFonts w:ascii="Arial" w:hAnsi="Arial" w:cs="Arial"/>
        </w:rPr>
      </w:pPr>
      <w:r w:rsidRPr="00AF55E9">
        <w:rPr>
          <w:rFonts w:ascii="Arial" w:hAnsi="Arial" w:cs="Arial"/>
        </w:rPr>
        <w:t>experience in developing test forms for computer</w:t>
      </w:r>
      <w:r w:rsidR="00AF55E9" w:rsidRPr="00AF55E9">
        <w:rPr>
          <w:rFonts w:ascii="Arial" w:hAnsi="Arial" w:cs="Arial"/>
        </w:rPr>
        <w:t>-</w:t>
      </w:r>
      <w:r w:rsidRPr="00AF55E9">
        <w:rPr>
          <w:rFonts w:ascii="Arial" w:hAnsi="Arial" w:cs="Arial"/>
        </w:rPr>
        <w:t>based operational testing for large-scale assessment programs</w:t>
      </w:r>
      <w:r w:rsidR="00E249A5">
        <w:rPr>
          <w:rFonts w:ascii="Arial" w:hAnsi="Arial" w:cs="Arial"/>
        </w:rPr>
        <w:t>;</w:t>
      </w:r>
    </w:p>
    <w:p w14:paraId="2AEE3A34" w14:textId="7C7CA8AF" w:rsidR="00217C3A" w:rsidRPr="00AF55E9" w:rsidRDefault="00217C3A" w:rsidP="00E249A5">
      <w:pPr>
        <w:pStyle w:val="ListParagraph"/>
        <w:numPr>
          <w:ilvl w:val="0"/>
          <w:numId w:val="238"/>
        </w:numPr>
        <w:spacing w:after="120"/>
        <w:ind w:left="778"/>
        <w:contextualSpacing w:val="0"/>
        <w:jc w:val="both"/>
        <w:rPr>
          <w:rFonts w:ascii="Arial" w:hAnsi="Arial" w:cs="Arial"/>
        </w:rPr>
      </w:pPr>
      <w:r w:rsidRPr="00AF55E9">
        <w:rPr>
          <w:rFonts w:ascii="Arial" w:hAnsi="Arial" w:cs="Arial"/>
        </w:rPr>
        <w:t xml:space="preserve">timeline </w:t>
      </w:r>
      <w:r w:rsidR="003B753B" w:rsidRPr="00AF55E9">
        <w:rPr>
          <w:rFonts w:ascii="Arial" w:hAnsi="Arial" w:cs="Arial"/>
        </w:rPr>
        <w:t xml:space="preserve">and procedures </w:t>
      </w:r>
      <w:r w:rsidRPr="00AF55E9">
        <w:rPr>
          <w:rFonts w:ascii="Arial" w:hAnsi="Arial" w:cs="Arial"/>
        </w:rPr>
        <w:t>for NYSED to review and approve all test administration materials pertaining to computer-based testing</w:t>
      </w:r>
      <w:r w:rsidR="00E249A5">
        <w:rPr>
          <w:rFonts w:ascii="Arial" w:hAnsi="Arial" w:cs="Arial"/>
        </w:rPr>
        <w:t>;</w:t>
      </w:r>
    </w:p>
    <w:p w14:paraId="0BADA2FF" w14:textId="55604825" w:rsidR="00790ACE" w:rsidRDefault="00EB76BB" w:rsidP="00E249A5">
      <w:pPr>
        <w:pStyle w:val="ListParagraph"/>
        <w:numPr>
          <w:ilvl w:val="0"/>
          <w:numId w:val="238"/>
        </w:numPr>
        <w:spacing w:after="120"/>
        <w:ind w:left="778"/>
        <w:contextualSpacing w:val="0"/>
        <w:jc w:val="both"/>
        <w:rPr>
          <w:rFonts w:ascii="Arial" w:hAnsi="Arial" w:cs="Arial"/>
        </w:rPr>
      </w:pPr>
      <w:r w:rsidRPr="00AF55E9">
        <w:rPr>
          <w:rFonts w:ascii="Arial" w:hAnsi="Arial" w:cs="Arial"/>
        </w:rPr>
        <w:t xml:space="preserve">plan </w:t>
      </w:r>
      <w:r w:rsidR="006715F9" w:rsidRPr="00AF55E9">
        <w:rPr>
          <w:rFonts w:ascii="Arial" w:hAnsi="Arial" w:cs="Arial"/>
        </w:rPr>
        <w:t xml:space="preserve">for </w:t>
      </w:r>
      <w:r w:rsidRPr="00AF55E9">
        <w:rPr>
          <w:rFonts w:ascii="Arial" w:hAnsi="Arial" w:cs="Arial"/>
        </w:rPr>
        <w:t>pro</w:t>
      </w:r>
      <w:r w:rsidR="00217C3A" w:rsidRPr="00AF55E9">
        <w:rPr>
          <w:rFonts w:ascii="Arial" w:hAnsi="Arial" w:cs="Arial"/>
        </w:rPr>
        <w:t>duc</w:t>
      </w:r>
      <w:r w:rsidR="006715F9" w:rsidRPr="00AF55E9">
        <w:rPr>
          <w:rFonts w:ascii="Arial" w:hAnsi="Arial" w:cs="Arial"/>
        </w:rPr>
        <w:t>ing</w:t>
      </w:r>
      <w:r w:rsidR="003B753B" w:rsidRPr="00AF55E9">
        <w:rPr>
          <w:rFonts w:ascii="Arial" w:hAnsi="Arial" w:cs="Arial"/>
        </w:rPr>
        <w:t xml:space="preserve"> </w:t>
      </w:r>
      <w:r w:rsidR="00102DBA" w:rsidRPr="00AF55E9">
        <w:rPr>
          <w:rFonts w:ascii="Arial" w:hAnsi="Arial" w:cs="Arial"/>
        </w:rPr>
        <w:t xml:space="preserve">and </w:t>
      </w:r>
      <w:r w:rsidR="003B753B" w:rsidRPr="00AF55E9">
        <w:rPr>
          <w:rFonts w:ascii="Arial" w:hAnsi="Arial" w:cs="Arial"/>
        </w:rPr>
        <w:t>render</w:t>
      </w:r>
      <w:r w:rsidR="006715F9" w:rsidRPr="00AF55E9">
        <w:rPr>
          <w:rFonts w:ascii="Arial" w:hAnsi="Arial" w:cs="Arial"/>
        </w:rPr>
        <w:t>ing</w:t>
      </w:r>
      <w:r w:rsidR="003B753B" w:rsidRPr="00AF55E9">
        <w:rPr>
          <w:rFonts w:ascii="Arial" w:hAnsi="Arial" w:cs="Arial"/>
        </w:rPr>
        <w:t xml:space="preserve"> </w:t>
      </w:r>
      <w:r w:rsidR="00102DBA" w:rsidRPr="00AF55E9">
        <w:rPr>
          <w:rFonts w:ascii="Arial" w:hAnsi="Arial" w:cs="Arial"/>
        </w:rPr>
        <w:t>accessible on the CBT platform</w:t>
      </w:r>
      <w:r w:rsidR="003B753B" w:rsidRPr="00AF55E9">
        <w:rPr>
          <w:rFonts w:ascii="Arial" w:hAnsi="Arial" w:cs="Arial"/>
        </w:rPr>
        <w:t xml:space="preserve"> </w:t>
      </w:r>
      <w:r w:rsidR="00102DBA" w:rsidRPr="00AF55E9">
        <w:rPr>
          <w:rFonts w:ascii="Arial" w:hAnsi="Arial" w:cs="Arial"/>
        </w:rPr>
        <w:t>operational</w:t>
      </w:r>
      <w:r w:rsidR="00217C3A" w:rsidRPr="00AF55E9">
        <w:rPr>
          <w:rFonts w:ascii="Arial" w:hAnsi="Arial" w:cs="Arial"/>
        </w:rPr>
        <w:t xml:space="preserve"> </w:t>
      </w:r>
      <w:r w:rsidR="00430EBA" w:rsidRPr="00AF55E9">
        <w:rPr>
          <w:rFonts w:ascii="Arial" w:hAnsi="Arial" w:cs="Arial"/>
        </w:rPr>
        <w:t xml:space="preserve">test </w:t>
      </w:r>
      <w:r w:rsidR="00102DBA" w:rsidRPr="00AF55E9">
        <w:rPr>
          <w:rFonts w:ascii="Arial" w:hAnsi="Arial" w:cs="Arial"/>
        </w:rPr>
        <w:t>questions</w:t>
      </w:r>
      <w:r w:rsidR="00430EBA" w:rsidRPr="00AF55E9">
        <w:rPr>
          <w:rFonts w:ascii="Arial" w:hAnsi="Arial" w:cs="Arial"/>
        </w:rPr>
        <w:t xml:space="preserve"> </w:t>
      </w:r>
      <w:r w:rsidR="00790ACE" w:rsidRPr="00AF55E9">
        <w:rPr>
          <w:rFonts w:ascii="Arial" w:hAnsi="Arial" w:cs="Arial"/>
        </w:rPr>
        <w:t>that</w:t>
      </w:r>
      <w:r w:rsidR="00430EBA" w:rsidRPr="00AF55E9">
        <w:rPr>
          <w:rFonts w:ascii="Arial" w:hAnsi="Arial" w:cs="Arial"/>
        </w:rPr>
        <w:t xml:space="preserve"> </w:t>
      </w:r>
      <w:r w:rsidR="003B753B" w:rsidRPr="00AF55E9">
        <w:rPr>
          <w:rFonts w:ascii="Arial" w:hAnsi="Arial" w:cs="Arial"/>
        </w:rPr>
        <w:t>mirror the questions on the operational</w:t>
      </w:r>
      <w:r w:rsidR="003B753B">
        <w:rPr>
          <w:rFonts w:ascii="Arial" w:hAnsi="Arial" w:cs="Arial"/>
        </w:rPr>
        <w:t xml:space="preserve"> printed test forms</w:t>
      </w:r>
      <w:r w:rsidR="00E249A5">
        <w:rPr>
          <w:rFonts w:ascii="Arial" w:hAnsi="Arial" w:cs="Arial"/>
        </w:rPr>
        <w:t>;</w:t>
      </w:r>
    </w:p>
    <w:p w14:paraId="34828432" w14:textId="57CD9DB9" w:rsidR="00102DBA" w:rsidRDefault="00102DBA" w:rsidP="00E249A5">
      <w:pPr>
        <w:pStyle w:val="ListParagraph"/>
        <w:numPr>
          <w:ilvl w:val="0"/>
          <w:numId w:val="238"/>
        </w:numPr>
        <w:spacing w:after="120"/>
        <w:ind w:left="778"/>
        <w:contextualSpacing w:val="0"/>
        <w:jc w:val="both"/>
        <w:rPr>
          <w:rFonts w:ascii="Arial" w:hAnsi="Arial" w:cs="Arial"/>
        </w:rPr>
      </w:pPr>
      <w:r>
        <w:rPr>
          <w:rFonts w:ascii="Arial" w:hAnsi="Arial" w:cs="Arial"/>
        </w:rPr>
        <w:t xml:space="preserve">plan </w:t>
      </w:r>
      <w:r w:rsidR="003B753B">
        <w:rPr>
          <w:rFonts w:ascii="Arial" w:hAnsi="Arial" w:cs="Arial"/>
        </w:rPr>
        <w:t xml:space="preserve">for </w:t>
      </w:r>
      <w:r>
        <w:rPr>
          <w:rFonts w:ascii="Arial" w:hAnsi="Arial" w:cs="Arial"/>
        </w:rPr>
        <w:t>provid</w:t>
      </w:r>
      <w:r w:rsidR="003B753B">
        <w:rPr>
          <w:rFonts w:ascii="Arial" w:hAnsi="Arial" w:cs="Arial"/>
        </w:rPr>
        <w:t>ing</w:t>
      </w:r>
      <w:r>
        <w:rPr>
          <w:rFonts w:ascii="Arial" w:hAnsi="Arial" w:cs="Arial"/>
        </w:rPr>
        <w:t xml:space="preserve"> all required </w:t>
      </w:r>
      <w:r w:rsidR="003B753B">
        <w:rPr>
          <w:rFonts w:ascii="Arial" w:hAnsi="Arial" w:cs="Arial"/>
        </w:rPr>
        <w:t xml:space="preserve">ancillary </w:t>
      </w:r>
      <w:r>
        <w:rPr>
          <w:rFonts w:ascii="Arial" w:hAnsi="Arial" w:cs="Arial"/>
        </w:rPr>
        <w:t>materials, including the CBT Teacher’s Directions</w:t>
      </w:r>
      <w:r w:rsidR="00E249A5">
        <w:rPr>
          <w:rFonts w:ascii="Arial" w:hAnsi="Arial" w:cs="Arial"/>
        </w:rPr>
        <w:t>;</w:t>
      </w:r>
    </w:p>
    <w:p w14:paraId="3B3A3FB6" w14:textId="06289589" w:rsidR="009E0EFF" w:rsidRDefault="009E0EFF" w:rsidP="009D4576">
      <w:pPr>
        <w:pStyle w:val="ListParagraph"/>
        <w:numPr>
          <w:ilvl w:val="0"/>
          <w:numId w:val="238"/>
        </w:numPr>
        <w:spacing w:after="120"/>
        <w:ind w:left="778"/>
        <w:contextualSpacing w:val="0"/>
        <w:jc w:val="both"/>
        <w:rPr>
          <w:rFonts w:ascii="Arial" w:hAnsi="Arial" w:cs="Arial"/>
        </w:rPr>
      </w:pPr>
      <w:r>
        <w:rPr>
          <w:rFonts w:ascii="Arial" w:hAnsi="Arial" w:cs="Arial"/>
        </w:rPr>
        <w:t xml:space="preserve">plan </w:t>
      </w:r>
      <w:r w:rsidR="003B753B">
        <w:rPr>
          <w:rFonts w:ascii="Arial" w:hAnsi="Arial" w:cs="Arial"/>
        </w:rPr>
        <w:t>for</w:t>
      </w:r>
      <w:r>
        <w:rPr>
          <w:rFonts w:ascii="Arial" w:hAnsi="Arial" w:cs="Arial"/>
        </w:rPr>
        <w:t xml:space="preserve"> provid</w:t>
      </w:r>
      <w:r w:rsidR="003B753B">
        <w:rPr>
          <w:rFonts w:ascii="Arial" w:hAnsi="Arial" w:cs="Arial"/>
        </w:rPr>
        <w:t>ing</w:t>
      </w:r>
      <w:r>
        <w:rPr>
          <w:rFonts w:ascii="Arial" w:hAnsi="Arial" w:cs="Arial"/>
        </w:rPr>
        <w:t xml:space="preserve"> active </w:t>
      </w:r>
      <w:r w:rsidRPr="00642F14">
        <w:rPr>
          <w:rFonts w:ascii="Arial" w:hAnsi="Arial" w:cs="Arial"/>
          <w:color w:val="000000"/>
        </w:rPr>
        <w:t xml:space="preserve">features and functionalities </w:t>
      </w:r>
      <w:r>
        <w:rPr>
          <w:rFonts w:ascii="Arial" w:hAnsi="Arial" w:cs="Arial"/>
          <w:color w:val="000000"/>
        </w:rPr>
        <w:t>prior</w:t>
      </w:r>
      <w:r w:rsidR="00721DFC">
        <w:rPr>
          <w:rFonts w:ascii="Arial" w:hAnsi="Arial" w:cs="Arial"/>
          <w:color w:val="000000"/>
        </w:rPr>
        <w:t xml:space="preserve"> to CBT forms production i</w:t>
      </w:r>
      <w:r w:rsidRPr="00642F14">
        <w:rPr>
          <w:rFonts w:ascii="Arial" w:hAnsi="Arial" w:cs="Arial"/>
          <w:color w:val="000000"/>
        </w:rPr>
        <w:t>nclud</w:t>
      </w:r>
      <w:r w:rsidR="00721DFC">
        <w:rPr>
          <w:rFonts w:ascii="Arial" w:hAnsi="Arial" w:cs="Arial"/>
          <w:color w:val="000000"/>
        </w:rPr>
        <w:t>ing</w:t>
      </w:r>
      <w:r w:rsidRPr="00642F14">
        <w:rPr>
          <w:rFonts w:ascii="Arial" w:hAnsi="Arial" w:cs="Arial"/>
          <w:color w:val="000000"/>
        </w:rPr>
        <w:t xml:space="preserve"> all tools and accommodations features provided for students with disabilities</w:t>
      </w:r>
      <w:r w:rsidR="00E249A5">
        <w:rPr>
          <w:rFonts w:ascii="Arial" w:hAnsi="Arial" w:cs="Arial"/>
          <w:color w:val="000000"/>
        </w:rPr>
        <w:t>;</w:t>
      </w:r>
    </w:p>
    <w:p w14:paraId="61BABA3E" w14:textId="59646A1B" w:rsidR="00790ACE" w:rsidRPr="00790ACE" w:rsidRDefault="00790ACE" w:rsidP="009D4576">
      <w:pPr>
        <w:pStyle w:val="ListParagraph"/>
        <w:numPr>
          <w:ilvl w:val="0"/>
          <w:numId w:val="238"/>
        </w:numPr>
        <w:spacing w:after="120"/>
        <w:ind w:left="778"/>
        <w:contextualSpacing w:val="0"/>
        <w:jc w:val="both"/>
        <w:rPr>
          <w:rFonts w:ascii="Arial" w:hAnsi="Arial" w:cs="Arial"/>
        </w:rPr>
      </w:pPr>
      <w:r w:rsidRPr="00790ACE">
        <w:rPr>
          <w:rFonts w:ascii="Arial" w:hAnsi="Arial" w:cs="Arial"/>
        </w:rPr>
        <w:t>plan to</w:t>
      </w:r>
      <w:r w:rsidR="00721DFC">
        <w:rPr>
          <w:rFonts w:ascii="Arial" w:hAnsi="Arial" w:cs="Arial"/>
        </w:rPr>
        <w:t xml:space="preserve"> produce and</w:t>
      </w:r>
      <w:r w:rsidRPr="00790ACE">
        <w:rPr>
          <w:rFonts w:ascii="Arial" w:hAnsi="Arial" w:cs="Arial"/>
        </w:rPr>
        <w:t xml:space="preserve"> make available</w:t>
      </w:r>
      <w:r w:rsidR="00721DFC" w:rsidRPr="00721DFC">
        <w:t xml:space="preserve"> </w:t>
      </w:r>
      <w:r w:rsidR="00721DFC" w:rsidRPr="00721DFC">
        <w:rPr>
          <w:rFonts w:ascii="Arial" w:hAnsi="Arial" w:cs="Arial"/>
        </w:rPr>
        <w:t xml:space="preserve">all </w:t>
      </w:r>
      <w:r w:rsidR="00721DFC">
        <w:rPr>
          <w:rFonts w:ascii="Arial" w:hAnsi="Arial" w:cs="Arial"/>
        </w:rPr>
        <w:t xml:space="preserve">CBT operational </w:t>
      </w:r>
      <w:r w:rsidR="00721DFC" w:rsidRPr="00721DFC">
        <w:rPr>
          <w:rFonts w:ascii="Arial" w:hAnsi="Arial" w:cs="Arial"/>
        </w:rPr>
        <w:t>forms and all grades for ELA</w:t>
      </w:r>
      <w:r w:rsidR="00721DFC">
        <w:rPr>
          <w:rFonts w:ascii="Arial" w:hAnsi="Arial" w:cs="Arial"/>
        </w:rPr>
        <w:t xml:space="preserve">, </w:t>
      </w:r>
      <w:r w:rsidR="00721DFC" w:rsidRPr="00721DFC">
        <w:rPr>
          <w:rFonts w:ascii="Arial" w:hAnsi="Arial" w:cs="Arial"/>
        </w:rPr>
        <w:t>Math</w:t>
      </w:r>
      <w:r w:rsidR="00721DFC">
        <w:rPr>
          <w:rFonts w:ascii="Arial" w:hAnsi="Arial" w:cs="Arial"/>
        </w:rPr>
        <w:t>, and Science,</w:t>
      </w:r>
      <w:r w:rsidRPr="00790ACE">
        <w:rPr>
          <w:rFonts w:ascii="Arial" w:hAnsi="Arial" w:cs="Arial"/>
        </w:rPr>
        <w:t xml:space="preserve"> for the participating schools</w:t>
      </w:r>
      <w:r w:rsidR="00721DFC">
        <w:rPr>
          <w:rFonts w:ascii="Arial" w:hAnsi="Arial" w:cs="Arial"/>
        </w:rPr>
        <w:t>,</w:t>
      </w:r>
      <w:r w:rsidRPr="00790ACE">
        <w:rPr>
          <w:rFonts w:ascii="Arial" w:hAnsi="Arial" w:cs="Arial"/>
        </w:rPr>
        <w:t xml:space="preserve"> </w:t>
      </w:r>
      <w:r w:rsidR="003209B0">
        <w:rPr>
          <w:rFonts w:ascii="Arial" w:hAnsi="Arial" w:cs="Arial"/>
        </w:rPr>
        <w:t>a</w:t>
      </w:r>
      <w:r w:rsidRPr="00790ACE">
        <w:rPr>
          <w:rFonts w:ascii="Arial" w:hAnsi="Arial" w:cs="Arial"/>
        </w:rPr>
        <w:t xml:space="preserve"> secure access</w:t>
      </w:r>
      <w:r w:rsidR="00721DFC">
        <w:rPr>
          <w:rFonts w:ascii="Arial" w:hAnsi="Arial" w:cs="Arial"/>
        </w:rPr>
        <w:t xml:space="preserve"> and </w:t>
      </w:r>
      <w:r w:rsidRPr="00790ACE">
        <w:rPr>
          <w:rFonts w:ascii="Arial" w:hAnsi="Arial" w:cs="Arial"/>
        </w:rPr>
        <w:t>encrypted test content</w:t>
      </w:r>
      <w:r w:rsidR="003209B0">
        <w:rPr>
          <w:rFonts w:ascii="Arial" w:hAnsi="Arial" w:cs="Arial"/>
        </w:rPr>
        <w:t>,</w:t>
      </w:r>
      <w:r w:rsidRPr="00790ACE">
        <w:rPr>
          <w:rFonts w:ascii="Arial" w:hAnsi="Arial" w:cs="Arial"/>
        </w:rPr>
        <w:t xml:space="preserve"> between 7 a.m. and 6</w:t>
      </w:r>
      <w:r w:rsidR="00E249A5">
        <w:rPr>
          <w:rFonts w:ascii="Arial" w:hAnsi="Arial" w:cs="Arial"/>
        </w:rPr>
        <w:t xml:space="preserve"> </w:t>
      </w:r>
      <w:r w:rsidRPr="00790ACE">
        <w:rPr>
          <w:rFonts w:ascii="Arial" w:hAnsi="Arial" w:cs="Arial"/>
        </w:rPr>
        <w:t>p.m. Eastern Time</w:t>
      </w:r>
      <w:r w:rsidR="00E249A5">
        <w:rPr>
          <w:rFonts w:ascii="Arial" w:hAnsi="Arial" w:cs="Arial"/>
        </w:rPr>
        <w:t>;</w:t>
      </w:r>
    </w:p>
    <w:p w14:paraId="5B39B390" w14:textId="21907F95" w:rsidR="00721DFC" w:rsidRDefault="00721DFC" w:rsidP="009D4576">
      <w:pPr>
        <w:pStyle w:val="ListParagraph"/>
        <w:numPr>
          <w:ilvl w:val="0"/>
          <w:numId w:val="238"/>
        </w:numPr>
        <w:spacing w:after="120"/>
        <w:ind w:left="778"/>
        <w:contextualSpacing w:val="0"/>
        <w:jc w:val="both"/>
        <w:rPr>
          <w:rFonts w:ascii="Arial" w:hAnsi="Arial" w:cs="Arial"/>
        </w:rPr>
      </w:pPr>
      <w:r>
        <w:rPr>
          <w:rFonts w:ascii="Arial" w:hAnsi="Arial" w:cs="Arial"/>
          <w:color w:val="000000"/>
        </w:rPr>
        <w:t xml:space="preserve">plan to provide </w:t>
      </w:r>
      <w:r w:rsidR="00AF55E9">
        <w:rPr>
          <w:rFonts w:ascii="Arial" w:hAnsi="Arial" w:cs="Arial"/>
          <w:color w:val="000000"/>
        </w:rPr>
        <w:t xml:space="preserve">online </w:t>
      </w:r>
      <w:r w:rsidR="00330EBF">
        <w:rPr>
          <w:rFonts w:ascii="Arial" w:hAnsi="Arial" w:cs="Arial"/>
          <w:color w:val="000000"/>
        </w:rPr>
        <w:t>M</w:t>
      </w:r>
      <w:r>
        <w:rPr>
          <w:rFonts w:ascii="Arial" w:hAnsi="Arial" w:cs="Arial"/>
          <w:color w:val="000000"/>
        </w:rPr>
        <w:t>athematics</w:t>
      </w:r>
      <w:r w:rsidR="00852DE2">
        <w:rPr>
          <w:rFonts w:ascii="Arial" w:hAnsi="Arial" w:cs="Arial"/>
          <w:color w:val="000000"/>
        </w:rPr>
        <w:t xml:space="preserve"> and </w:t>
      </w:r>
      <w:r w:rsidR="00330EBF">
        <w:rPr>
          <w:rFonts w:ascii="Arial" w:hAnsi="Arial" w:cs="Arial"/>
          <w:color w:val="000000"/>
        </w:rPr>
        <w:t>S</w:t>
      </w:r>
      <w:r w:rsidR="00852DE2">
        <w:rPr>
          <w:rFonts w:ascii="Arial" w:hAnsi="Arial" w:cs="Arial"/>
          <w:color w:val="000000"/>
        </w:rPr>
        <w:t>cience</w:t>
      </w:r>
      <w:r>
        <w:rPr>
          <w:rFonts w:ascii="Arial" w:hAnsi="Arial" w:cs="Arial"/>
          <w:color w:val="000000"/>
        </w:rPr>
        <w:t xml:space="preserve"> tests in f</w:t>
      </w:r>
      <w:r w:rsidRPr="00642F14">
        <w:rPr>
          <w:rFonts w:ascii="Arial" w:hAnsi="Arial" w:cs="Arial"/>
          <w:color w:val="000000"/>
        </w:rPr>
        <w:t>ive languages</w:t>
      </w:r>
      <w:r w:rsidR="00C22A0A" w:rsidRPr="00C22A0A">
        <w:rPr>
          <w:rFonts w:ascii="Arial" w:hAnsi="Arial" w:cs="Arial"/>
          <w:color w:val="000000"/>
        </w:rPr>
        <w:t>—</w:t>
      </w:r>
      <w:r w:rsidR="00C22A0A">
        <w:rPr>
          <w:rFonts w:ascii="Arial" w:hAnsi="Arial" w:cs="Arial"/>
          <w:color w:val="000000"/>
        </w:rPr>
        <w:t xml:space="preserve"> </w:t>
      </w:r>
      <w:r w:rsidRPr="00642F14">
        <w:rPr>
          <w:rFonts w:ascii="Arial" w:hAnsi="Arial" w:cs="Arial"/>
          <w:color w:val="000000"/>
        </w:rPr>
        <w:t>Chinese (Simplified), Haitian Creole, Korean, Russian, and Spanish</w:t>
      </w:r>
      <w:r w:rsidR="00E249A5">
        <w:rPr>
          <w:rFonts w:ascii="Arial" w:hAnsi="Arial" w:cs="Arial"/>
          <w:color w:val="000000"/>
        </w:rPr>
        <w:t>;</w:t>
      </w:r>
    </w:p>
    <w:p w14:paraId="58DF8702" w14:textId="6567D420" w:rsidR="00430EBA" w:rsidRDefault="00E61082" w:rsidP="009D4576">
      <w:pPr>
        <w:pStyle w:val="ListParagraph"/>
        <w:numPr>
          <w:ilvl w:val="0"/>
          <w:numId w:val="238"/>
        </w:numPr>
        <w:spacing w:after="120"/>
        <w:ind w:left="778"/>
        <w:contextualSpacing w:val="0"/>
        <w:jc w:val="both"/>
        <w:rPr>
          <w:rFonts w:ascii="Arial" w:hAnsi="Arial" w:cs="Arial"/>
        </w:rPr>
      </w:pPr>
      <w:r w:rsidRPr="00445036">
        <w:rPr>
          <w:rFonts w:ascii="Arial" w:hAnsi="Arial" w:cs="Arial"/>
        </w:rPr>
        <w:t>plan for spiraling in classrooms a sufficient number of computer-delivered test forms to support the future development of the tests</w:t>
      </w:r>
      <w:r w:rsidR="00E249A5">
        <w:rPr>
          <w:rFonts w:ascii="Arial" w:hAnsi="Arial" w:cs="Arial"/>
        </w:rPr>
        <w:t>;</w:t>
      </w:r>
    </w:p>
    <w:p w14:paraId="6FFBF51F" w14:textId="574E848F" w:rsidR="001B2173" w:rsidRDefault="00E61082" w:rsidP="009D4576">
      <w:pPr>
        <w:pStyle w:val="ListParagraph"/>
        <w:numPr>
          <w:ilvl w:val="0"/>
          <w:numId w:val="238"/>
        </w:numPr>
        <w:spacing w:after="120"/>
        <w:ind w:left="778"/>
        <w:contextualSpacing w:val="0"/>
        <w:jc w:val="both"/>
        <w:rPr>
          <w:rFonts w:ascii="Arial" w:hAnsi="Arial" w:cs="Arial"/>
        </w:rPr>
      </w:pPr>
      <w:r w:rsidRPr="00445036">
        <w:rPr>
          <w:rFonts w:ascii="Arial" w:hAnsi="Arial" w:cs="Arial"/>
        </w:rPr>
        <w:t>plan for successfully supporting the changing numbers of schools administering computer-based assessments in each year of the contract</w:t>
      </w:r>
      <w:r w:rsidR="00E249A5">
        <w:rPr>
          <w:rFonts w:ascii="Arial" w:hAnsi="Arial" w:cs="Arial"/>
        </w:rPr>
        <w:t>; and</w:t>
      </w:r>
    </w:p>
    <w:p w14:paraId="328FC4CA" w14:textId="2113E915" w:rsidR="00E61082" w:rsidRDefault="00E61082" w:rsidP="002B11AE">
      <w:pPr>
        <w:pStyle w:val="ListParagraph"/>
        <w:numPr>
          <w:ilvl w:val="0"/>
          <w:numId w:val="238"/>
        </w:numPr>
        <w:ind w:left="778"/>
        <w:contextualSpacing w:val="0"/>
        <w:jc w:val="both"/>
        <w:rPr>
          <w:rFonts w:ascii="Arial" w:hAnsi="Arial" w:cs="Arial"/>
        </w:rPr>
      </w:pPr>
      <w:r w:rsidRPr="00445036">
        <w:rPr>
          <w:rFonts w:ascii="Arial" w:hAnsi="Arial" w:cs="Arial"/>
        </w:rPr>
        <w:t>technical capacity and staffing level</w:t>
      </w:r>
      <w:r w:rsidR="00430EBA">
        <w:rPr>
          <w:rFonts w:ascii="Arial" w:hAnsi="Arial" w:cs="Arial"/>
        </w:rPr>
        <w:t xml:space="preserve"> </w:t>
      </w:r>
      <w:r w:rsidRPr="00445036">
        <w:rPr>
          <w:rFonts w:ascii="Arial" w:hAnsi="Arial" w:cs="Arial"/>
        </w:rPr>
        <w:t>needed to provide quality control and to produce all materials in the timeframe required</w:t>
      </w:r>
      <w:bookmarkEnd w:id="381"/>
      <w:r w:rsidR="00E249A5">
        <w:rPr>
          <w:rFonts w:ascii="Arial" w:hAnsi="Arial" w:cs="Arial"/>
        </w:rPr>
        <w:t>.</w:t>
      </w:r>
    </w:p>
    <w:p w14:paraId="484391DF" w14:textId="633FE1AA" w:rsidR="00685A41" w:rsidRDefault="00685A41" w:rsidP="002B11AE">
      <w:pPr>
        <w:pStyle w:val="ListParagraph"/>
        <w:ind w:left="780"/>
        <w:contextualSpacing w:val="0"/>
        <w:jc w:val="both"/>
        <w:rPr>
          <w:rFonts w:ascii="Arial" w:hAnsi="Arial" w:cs="Arial"/>
        </w:rPr>
      </w:pPr>
    </w:p>
    <w:tbl>
      <w:tblPr>
        <w:tblStyle w:val="TableGrid"/>
        <w:tblpPr w:leftFromText="180" w:rightFromText="180" w:vertAnchor="text" w:horzAnchor="margin" w:tblpY="12"/>
        <w:tblW w:w="0" w:type="auto"/>
        <w:tblLook w:val="04A0" w:firstRow="1" w:lastRow="0" w:firstColumn="1" w:lastColumn="0" w:noHBand="0" w:noVBand="1"/>
      </w:tblPr>
      <w:tblGrid>
        <w:gridCol w:w="8995"/>
        <w:gridCol w:w="1795"/>
      </w:tblGrid>
      <w:tr w:rsidR="00685A41" w14:paraId="12B70DAA" w14:textId="77777777" w:rsidTr="00471AEB">
        <w:trPr>
          <w:trHeight w:val="260"/>
        </w:trPr>
        <w:tc>
          <w:tcPr>
            <w:tcW w:w="8995" w:type="dxa"/>
          </w:tcPr>
          <w:p w14:paraId="50F9383D" w14:textId="0930A1E9" w:rsidR="00685A41" w:rsidRDefault="0049556C" w:rsidP="00471AEB">
            <w:pPr>
              <w:jc w:val="both"/>
              <w:rPr>
                <w:rFonts w:ascii="Arial" w:hAnsi="Arial" w:cs="Arial"/>
                <w:sz w:val="10"/>
              </w:rPr>
            </w:pPr>
            <w:r>
              <w:rPr>
                <w:rFonts w:ascii="Arial" w:hAnsi="Arial"/>
                <w:b/>
              </w:rPr>
              <w:t>5</w:t>
            </w:r>
            <w:r w:rsidR="00685A41" w:rsidRPr="0045072F">
              <w:rPr>
                <w:rFonts w:ascii="Arial" w:hAnsi="Arial"/>
                <w:b/>
              </w:rPr>
              <w:t>. Preparation of Online Field Test Forms</w:t>
            </w:r>
          </w:p>
        </w:tc>
        <w:tc>
          <w:tcPr>
            <w:tcW w:w="1795" w:type="dxa"/>
          </w:tcPr>
          <w:p w14:paraId="03EF69B6" w14:textId="77777777" w:rsidR="00685A41" w:rsidRDefault="00685A41" w:rsidP="00471AEB">
            <w:pPr>
              <w:jc w:val="both"/>
              <w:rPr>
                <w:rFonts w:ascii="Arial" w:hAnsi="Arial" w:cs="Arial"/>
                <w:sz w:val="10"/>
              </w:rPr>
            </w:pPr>
            <w:r w:rsidRPr="0045072F">
              <w:rPr>
                <w:rFonts w:ascii="Arial" w:hAnsi="Arial"/>
                <w:b/>
              </w:rPr>
              <w:t>(10 points)</w:t>
            </w:r>
          </w:p>
        </w:tc>
      </w:tr>
    </w:tbl>
    <w:p w14:paraId="449CAAF1" w14:textId="77777777" w:rsidR="002B11AE" w:rsidRDefault="002B11AE" w:rsidP="00685A41">
      <w:pPr>
        <w:jc w:val="both"/>
        <w:rPr>
          <w:rFonts w:ascii="Arial" w:hAnsi="Arial" w:cs="Arial"/>
        </w:rPr>
      </w:pPr>
    </w:p>
    <w:p w14:paraId="1393DC1F" w14:textId="50D6342E" w:rsidR="00685A41" w:rsidRPr="00A5002E" w:rsidRDefault="00685A41" w:rsidP="00E32F02">
      <w:pPr>
        <w:spacing w:after="120"/>
        <w:jc w:val="both"/>
        <w:rPr>
          <w:rFonts w:ascii="Arial" w:hAnsi="Arial" w:cs="Arial"/>
        </w:rPr>
      </w:pPr>
      <w:r w:rsidRPr="00A5002E">
        <w:rPr>
          <w:rFonts w:ascii="Arial" w:hAnsi="Arial" w:cs="Arial"/>
        </w:rPr>
        <w:t>Please refer to the RFP section</w:t>
      </w:r>
      <w:r w:rsidR="00B6127A">
        <w:rPr>
          <w:rFonts w:ascii="Arial" w:hAnsi="Arial" w:cs="Arial"/>
        </w:rPr>
        <w:t>s</w:t>
      </w:r>
      <w:r w:rsidRPr="00A5002E">
        <w:rPr>
          <w:rFonts w:ascii="Arial" w:hAnsi="Arial" w:cs="Arial"/>
        </w:rPr>
        <w:t xml:space="preserve"> “</w:t>
      </w:r>
      <w:hyperlink w:anchor="_Component_1b:_Computer-Based" w:history="1">
        <w:r w:rsidRPr="00445036">
          <w:rPr>
            <w:rStyle w:val="Hyperlink"/>
            <w:rFonts w:ascii="Arial" w:hAnsi="Arial" w:cs="Arial"/>
          </w:rPr>
          <w:t>Component 1b: Computer-Based Testing and Scoring for Grades</w:t>
        </w:r>
        <w:r w:rsidR="00E249A5">
          <w:rPr>
            <w:rStyle w:val="Hyperlink"/>
            <w:rFonts w:ascii="Arial" w:hAnsi="Arial" w:cs="Arial"/>
          </w:rPr>
          <w:t> </w:t>
        </w:r>
        <w:r w:rsidRPr="00445036">
          <w:rPr>
            <w:rStyle w:val="Hyperlink"/>
            <w:rFonts w:ascii="Arial" w:hAnsi="Arial" w:cs="Arial"/>
          </w:rPr>
          <w:t xml:space="preserve"> </w:t>
        </w:r>
        <w:r w:rsidR="006453EC">
          <w:rPr>
            <w:rStyle w:val="Hyperlink"/>
            <w:rFonts w:ascii="Arial" w:hAnsi="Arial" w:cs="Arial"/>
          </w:rPr>
          <w:t>3</w:t>
        </w:r>
        <w:r w:rsidR="00E249A5">
          <w:rPr>
            <w:rStyle w:val="Hyperlink"/>
            <w:rFonts w:ascii="Arial" w:hAnsi="Arial" w:cs="Arial"/>
          </w:rPr>
          <w:noBreakHyphen/>
        </w:r>
        <w:r w:rsidR="00E249A5">
          <w:rPr>
            <w:rStyle w:val="Hyperlink"/>
            <w:rFonts w:ascii="Arial" w:hAnsi="Arial" w:cs="Arial"/>
          </w:rPr>
          <w:noBreakHyphen/>
        </w:r>
        <w:r w:rsidR="006453EC">
          <w:rPr>
            <w:rStyle w:val="Hyperlink"/>
            <w:rFonts w:ascii="Arial" w:hAnsi="Arial" w:cs="Arial"/>
          </w:rPr>
          <w:t>8</w:t>
        </w:r>
        <w:r w:rsidRPr="00445036">
          <w:rPr>
            <w:rStyle w:val="Hyperlink"/>
            <w:rFonts w:ascii="Arial" w:hAnsi="Arial" w:cs="Arial"/>
          </w:rPr>
          <w:t xml:space="preserve"> ELA and Math</w:t>
        </w:r>
      </w:hyperlink>
      <w:r w:rsidR="00470899">
        <w:rPr>
          <w:rStyle w:val="Hyperlink"/>
          <w:rFonts w:ascii="Arial" w:hAnsi="Arial" w:cs="Arial"/>
        </w:rPr>
        <w:t>,</w:t>
      </w:r>
      <w:r w:rsidRPr="00A5002E">
        <w:rPr>
          <w:rFonts w:ascii="Arial" w:hAnsi="Arial" w:cs="Arial"/>
        </w:rPr>
        <w:t>”</w:t>
      </w:r>
      <w:r w:rsidR="00DD44E9">
        <w:rPr>
          <w:rFonts w:ascii="Arial" w:hAnsi="Arial" w:cs="Arial"/>
        </w:rPr>
        <w:t xml:space="preserve"> and</w:t>
      </w:r>
      <w:r w:rsidR="00B6127A">
        <w:rPr>
          <w:rFonts w:ascii="Arial" w:hAnsi="Arial" w:cs="Arial"/>
        </w:rPr>
        <w:t xml:space="preserve"> </w:t>
      </w:r>
      <w:r w:rsidR="00EB76BB" w:rsidRPr="008138E3">
        <w:rPr>
          <w:rFonts w:ascii="Arial" w:hAnsi="Arial"/>
        </w:rPr>
        <w:t>“</w:t>
      </w:r>
      <w:hyperlink w:anchor="_Component_2:_Hosting" w:history="1">
        <w:r w:rsidR="00EB76BB" w:rsidRPr="008138E3">
          <w:rPr>
            <w:rStyle w:val="Hyperlink"/>
            <w:rFonts w:ascii="Arial" w:hAnsi="Arial"/>
          </w:rPr>
          <w:t>Component 2: Hosting Computer-Based Testing and Scoring for</w:t>
        </w:r>
        <w:r w:rsidR="00E249A5">
          <w:rPr>
            <w:rStyle w:val="Hyperlink"/>
            <w:rFonts w:ascii="Arial" w:hAnsi="Arial"/>
          </w:rPr>
          <w:t xml:space="preserve"> </w:t>
        </w:r>
        <w:r w:rsidR="00EB76BB" w:rsidRPr="008138E3">
          <w:rPr>
            <w:rStyle w:val="Hyperlink"/>
            <w:rFonts w:ascii="Arial" w:hAnsi="Arial"/>
          </w:rPr>
          <w:t>NYSED-Developed Grades 5 and 8 Science Written Tests</w:t>
        </w:r>
      </w:hyperlink>
      <w:r w:rsidR="00EB76BB">
        <w:rPr>
          <w:rFonts w:ascii="Arial" w:hAnsi="Arial"/>
        </w:rPr>
        <w:t>”</w:t>
      </w:r>
      <w:r w:rsidR="00B6127A">
        <w:rPr>
          <w:rFonts w:ascii="Arial" w:hAnsi="Arial"/>
        </w:rPr>
        <w:t xml:space="preserve"> </w:t>
      </w:r>
      <w:r w:rsidRPr="00A5002E">
        <w:rPr>
          <w:rFonts w:ascii="Arial" w:hAnsi="Arial" w:cs="Arial"/>
        </w:rPr>
        <w:t>for a complete description of what will be required in the contract resulting from this RFP. At a minimum, the proposal should describe</w:t>
      </w:r>
      <w:r w:rsidR="003209B0" w:rsidRPr="003209B0">
        <w:t xml:space="preserve"> </w:t>
      </w:r>
      <w:r w:rsidR="003209B0" w:rsidRPr="003209B0">
        <w:rPr>
          <w:rFonts w:ascii="Arial" w:hAnsi="Arial" w:cs="Arial"/>
        </w:rPr>
        <w:t xml:space="preserve">for both </w:t>
      </w:r>
      <w:r w:rsidR="00470899">
        <w:rPr>
          <w:rFonts w:ascii="Arial" w:hAnsi="Arial" w:cs="Arial"/>
        </w:rPr>
        <w:t xml:space="preserve">the </w:t>
      </w:r>
      <w:r w:rsidR="003209B0" w:rsidRPr="003209B0">
        <w:rPr>
          <w:rFonts w:ascii="Arial" w:hAnsi="Arial" w:cs="Arial"/>
        </w:rPr>
        <w:t>Grades</w:t>
      </w:r>
      <w:r w:rsidR="00132311">
        <w:rPr>
          <w:rFonts w:ascii="Arial" w:hAnsi="Arial" w:cs="Arial"/>
        </w:rPr>
        <w:t xml:space="preserve"> </w:t>
      </w:r>
      <w:r w:rsidR="006453EC">
        <w:rPr>
          <w:rFonts w:ascii="Arial" w:hAnsi="Arial" w:cs="Arial"/>
        </w:rPr>
        <w:t xml:space="preserve">3–8 </w:t>
      </w:r>
      <w:r w:rsidR="003209B0" w:rsidRPr="003209B0">
        <w:rPr>
          <w:rFonts w:ascii="Arial" w:hAnsi="Arial" w:cs="Arial"/>
        </w:rPr>
        <w:t xml:space="preserve">ELA and Math </w:t>
      </w:r>
      <w:r w:rsidR="00470899">
        <w:rPr>
          <w:rFonts w:ascii="Arial" w:hAnsi="Arial" w:cs="Arial"/>
        </w:rPr>
        <w:t xml:space="preserve">Testing Program </w:t>
      </w:r>
      <w:r w:rsidR="003209B0" w:rsidRPr="003209B0">
        <w:rPr>
          <w:rFonts w:ascii="Arial" w:hAnsi="Arial" w:cs="Arial"/>
        </w:rPr>
        <w:t xml:space="preserve">and </w:t>
      </w:r>
      <w:r w:rsidR="00470899">
        <w:rPr>
          <w:rFonts w:ascii="Arial" w:hAnsi="Arial" w:cs="Arial"/>
        </w:rPr>
        <w:t xml:space="preserve">the </w:t>
      </w:r>
      <w:r w:rsidR="003209B0" w:rsidRPr="003209B0">
        <w:rPr>
          <w:rFonts w:ascii="Arial" w:hAnsi="Arial" w:cs="Arial"/>
        </w:rPr>
        <w:t xml:space="preserve">Grades 5 and 8 </w:t>
      </w:r>
      <w:r w:rsidR="00470899">
        <w:rPr>
          <w:rFonts w:ascii="Arial" w:hAnsi="Arial" w:cs="Arial"/>
        </w:rPr>
        <w:t>S</w:t>
      </w:r>
      <w:r w:rsidR="003209B0" w:rsidRPr="003209B0">
        <w:rPr>
          <w:rFonts w:ascii="Arial" w:hAnsi="Arial" w:cs="Arial"/>
        </w:rPr>
        <w:t>cience</w:t>
      </w:r>
      <w:r w:rsidR="00470899">
        <w:rPr>
          <w:rFonts w:ascii="Arial" w:hAnsi="Arial" w:cs="Arial"/>
        </w:rPr>
        <w:t xml:space="preserve"> Testing Program</w:t>
      </w:r>
      <w:r w:rsidR="003209B0">
        <w:rPr>
          <w:rFonts w:ascii="Arial" w:hAnsi="Arial" w:cs="Arial"/>
        </w:rPr>
        <w:t xml:space="preserve">, </w:t>
      </w:r>
      <w:r w:rsidRPr="00A5002E">
        <w:rPr>
          <w:rFonts w:ascii="Arial" w:hAnsi="Arial" w:cs="Arial"/>
        </w:rPr>
        <w:t>the bidder’s:</w:t>
      </w:r>
    </w:p>
    <w:p w14:paraId="52C45F50" w14:textId="729292E4" w:rsidR="004B199C" w:rsidRDefault="00685A41" w:rsidP="00E32F02">
      <w:pPr>
        <w:pStyle w:val="ListParagraph"/>
        <w:numPr>
          <w:ilvl w:val="0"/>
          <w:numId w:val="239"/>
        </w:numPr>
        <w:spacing w:after="120"/>
        <w:contextualSpacing w:val="0"/>
        <w:jc w:val="both"/>
        <w:rPr>
          <w:rFonts w:ascii="Arial" w:hAnsi="Arial" w:cs="Arial"/>
        </w:rPr>
      </w:pPr>
      <w:r w:rsidRPr="00445036">
        <w:rPr>
          <w:rFonts w:ascii="Arial" w:hAnsi="Arial" w:cs="Arial"/>
        </w:rPr>
        <w:t>experience in developing test forms for computer-based field testing  for large-scale assessment programs</w:t>
      </w:r>
      <w:r w:rsidR="00E249A5">
        <w:rPr>
          <w:rFonts w:ascii="Arial" w:hAnsi="Arial" w:cs="Arial"/>
        </w:rPr>
        <w:t>;</w:t>
      </w:r>
    </w:p>
    <w:p w14:paraId="21E97F08" w14:textId="7C1A369A" w:rsidR="00522157" w:rsidRDefault="00522157" w:rsidP="009D4576">
      <w:pPr>
        <w:pStyle w:val="ListParagraph"/>
        <w:numPr>
          <w:ilvl w:val="0"/>
          <w:numId w:val="239"/>
        </w:numPr>
        <w:spacing w:after="120"/>
        <w:contextualSpacing w:val="0"/>
        <w:jc w:val="both"/>
        <w:rPr>
          <w:rFonts w:ascii="Arial" w:hAnsi="Arial" w:cs="Arial"/>
        </w:rPr>
      </w:pPr>
      <w:r>
        <w:rPr>
          <w:rFonts w:ascii="Arial" w:hAnsi="Arial" w:cs="Arial"/>
        </w:rPr>
        <w:lastRenderedPageBreak/>
        <w:t xml:space="preserve">plan to </w:t>
      </w:r>
      <w:r w:rsidRPr="00642F14">
        <w:rPr>
          <w:rFonts w:ascii="Arial" w:hAnsi="Arial" w:cs="Arial"/>
        </w:rPr>
        <w:t xml:space="preserve">provide a timeline to develop test forms for computer-based field testing </w:t>
      </w:r>
      <w:r w:rsidR="009E6B34">
        <w:rPr>
          <w:rFonts w:ascii="Arial" w:hAnsi="Arial" w:cs="Arial"/>
        </w:rPr>
        <w:t xml:space="preserve">in ELA and Math </w:t>
      </w:r>
      <w:r w:rsidRPr="00642F14">
        <w:rPr>
          <w:rFonts w:ascii="Arial" w:hAnsi="Arial" w:cs="Arial"/>
        </w:rPr>
        <w:t xml:space="preserve">that </w:t>
      </w:r>
      <w:r w:rsidRPr="00DD44E9">
        <w:rPr>
          <w:rFonts w:ascii="Arial" w:hAnsi="Arial" w:cs="Arial"/>
        </w:rPr>
        <w:t>mirror the development of paper-based test forms</w:t>
      </w:r>
      <w:r w:rsidR="00E249A5">
        <w:rPr>
          <w:rFonts w:ascii="Arial" w:hAnsi="Arial" w:cs="Arial"/>
        </w:rPr>
        <w:t>;</w:t>
      </w:r>
    </w:p>
    <w:p w14:paraId="3190C6BF" w14:textId="14ADA2DD" w:rsidR="00685A41" w:rsidRDefault="002358B7" w:rsidP="009D4576">
      <w:pPr>
        <w:pStyle w:val="ListParagraph"/>
        <w:numPr>
          <w:ilvl w:val="0"/>
          <w:numId w:val="239"/>
        </w:numPr>
        <w:spacing w:after="120"/>
        <w:contextualSpacing w:val="0"/>
        <w:jc w:val="both"/>
        <w:rPr>
          <w:rFonts w:ascii="Arial" w:hAnsi="Arial" w:cs="Arial"/>
        </w:rPr>
      </w:pPr>
      <w:r>
        <w:rPr>
          <w:rFonts w:ascii="Arial" w:hAnsi="Arial" w:cs="Arial"/>
        </w:rPr>
        <w:t>strategy for</w:t>
      </w:r>
      <w:r w:rsidR="004B199C">
        <w:rPr>
          <w:rFonts w:ascii="Arial" w:hAnsi="Arial" w:cs="Arial"/>
        </w:rPr>
        <w:t xml:space="preserve"> </w:t>
      </w:r>
      <w:r>
        <w:rPr>
          <w:rFonts w:ascii="Arial" w:hAnsi="Arial" w:cs="Arial"/>
        </w:rPr>
        <w:t>embedding</w:t>
      </w:r>
      <w:r w:rsidR="004B199C">
        <w:rPr>
          <w:rFonts w:ascii="Arial" w:hAnsi="Arial" w:cs="Arial"/>
        </w:rPr>
        <w:t xml:space="preserve"> t</w:t>
      </w:r>
      <w:r w:rsidR="00685A41">
        <w:rPr>
          <w:rFonts w:ascii="Arial" w:hAnsi="Arial" w:cs="Arial"/>
        </w:rPr>
        <w:t xml:space="preserve">he </w:t>
      </w:r>
      <w:r w:rsidR="00FD4558">
        <w:rPr>
          <w:rFonts w:ascii="Arial" w:hAnsi="Arial" w:cs="Arial"/>
        </w:rPr>
        <w:t xml:space="preserve">field </w:t>
      </w:r>
      <w:r w:rsidR="00685A41">
        <w:rPr>
          <w:rFonts w:ascii="Arial" w:hAnsi="Arial" w:cs="Arial"/>
        </w:rPr>
        <w:t xml:space="preserve">test </w:t>
      </w:r>
      <w:r>
        <w:rPr>
          <w:rFonts w:ascii="Arial" w:hAnsi="Arial" w:cs="Arial"/>
        </w:rPr>
        <w:t>items</w:t>
      </w:r>
      <w:r w:rsidR="00685A41">
        <w:rPr>
          <w:rFonts w:ascii="Arial" w:hAnsi="Arial" w:cs="Arial"/>
        </w:rPr>
        <w:t xml:space="preserve"> </w:t>
      </w:r>
      <w:r w:rsidR="00685A41" w:rsidRPr="00445036">
        <w:rPr>
          <w:rFonts w:ascii="Arial" w:hAnsi="Arial" w:cs="Arial"/>
        </w:rPr>
        <w:t>according to the test design and other specifications of the RFP</w:t>
      </w:r>
      <w:r w:rsidR="00E249A5">
        <w:rPr>
          <w:rFonts w:ascii="Arial" w:hAnsi="Arial" w:cs="Arial"/>
        </w:rPr>
        <w:t>;</w:t>
      </w:r>
    </w:p>
    <w:p w14:paraId="3A7A0E7E" w14:textId="094A1436" w:rsidR="00522157" w:rsidRPr="00790ACE" w:rsidRDefault="00522157" w:rsidP="009D4576">
      <w:pPr>
        <w:pStyle w:val="ListParagraph"/>
        <w:numPr>
          <w:ilvl w:val="0"/>
          <w:numId w:val="239"/>
        </w:numPr>
        <w:spacing w:after="120"/>
        <w:contextualSpacing w:val="0"/>
        <w:jc w:val="both"/>
        <w:rPr>
          <w:rFonts w:ascii="Arial" w:hAnsi="Arial" w:cs="Arial"/>
        </w:rPr>
      </w:pPr>
      <w:r w:rsidRPr="00790ACE">
        <w:rPr>
          <w:rFonts w:ascii="Arial" w:hAnsi="Arial" w:cs="Arial"/>
        </w:rPr>
        <w:t>plan to</w:t>
      </w:r>
      <w:r>
        <w:rPr>
          <w:rFonts w:ascii="Arial" w:hAnsi="Arial" w:cs="Arial"/>
        </w:rPr>
        <w:t xml:space="preserve"> produce and</w:t>
      </w:r>
      <w:r w:rsidRPr="00790ACE">
        <w:rPr>
          <w:rFonts w:ascii="Arial" w:hAnsi="Arial" w:cs="Arial"/>
        </w:rPr>
        <w:t xml:space="preserve"> make available</w:t>
      </w:r>
      <w:r w:rsidRPr="00522157">
        <w:rPr>
          <w:rFonts w:ascii="Arial" w:hAnsi="Arial" w:cs="Arial"/>
        </w:rPr>
        <w:t xml:space="preserve"> </w:t>
      </w:r>
      <w:r w:rsidR="009E6B34">
        <w:rPr>
          <w:rFonts w:ascii="Arial" w:hAnsi="Arial" w:cs="Arial"/>
        </w:rPr>
        <w:t>s</w:t>
      </w:r>
      <w:r w:rsidRPr="00B90C9B">
        <w:rPr>
          <w:rFonts w:ascii="Arial" w:hAnsi="Arial" w:cs="Arial"/>
        </w:rPr>
        <w:t>tand-alone field test</w:t>
      </w:r>
      <w:r w:rsidR="00B6127A">
        <w:rPr>
          <w:rFonts w:ascii="Arial" w:hAnsi="Arial" w:cs="Arial"/>
        </w:rPr>
        <w:t xml:space="preserve"> (SAFT)</w:t>
      </w:r>
      <w:r>
        <w:rPr>
          <w:rFonts w:ascii="Arial" w:hAnsi="Arial" w:cs="Arial"/>
        </w:rPr>
        <w:t xml:space="preserve"> </w:t>
      </w:r>
      <w:r w:rsidRPr="00721DFC">
        <w:rPr>
          <w:rFonts w:ascii="Arial" w:hAnsi="Arial" w:cs="Arial"/>
        </w:rPr>
        <w:t xml:space="preserve">forms </w:t>
      </w:r>
      <w:r>
        <w:rPr>
          <w:rFonts w:ascii="Arial" w:hAnsi="Arial" w:cs="Arial"/>
        </w:rPr>
        <w:t>for</w:t>
      </w:r>
      <w:r w:rsidRPr="00721DFC">
        <w:rPr>
          <w:rFonts w:ascii="Arial" w:hAnsi="Arial" w:cs="Arial"/>
        </w:rPr>
        <w:t xml:space="preserve"> ELA</w:t>
      </w:r>
      <w:r>
        <w:rPr>
          <w:rFonts w:ascii="Arial" w:hAnsi="Arial" w:cs="Arial"/>
        </w:rPr>
        <w:t xml:space="preserve">, </w:t>
      </w:r>
      <w:r w:rsidRPr="00721DFC">
        <w:rPr>
          <w:rFonts w:ascii="Arial" w:hAnsi="Arial" w:cs="Arial"/>
        </w:rPr>
        <w:t>Math</w:t>
      </w:r>
      <w:r>
        <w:rPr>
          <w:rFonts w:ascii="Arial" w:hAnsi="Arial" w:cs="Arial"/>
        </w:rPr>
        <w:t>, and Science,</w:t>
      </w:r>
      <w:r w:rsidRPr="00790ACE">
        <w:rPr>
          <w:rFonts w:ascii="Arial" w:hAnsi="Arial" w:cs="Arial"/>
        </w:rPr>
        <w:t xml:space="preserve"> for the participating schools</w:t>
      </w:r>
      <w:r>
        <w:rPr>
          <w:rFonts w:ascii="Arial" w:hAnsi="Arial" w:cs="Arial"/>
        </w:rPr>
        <w:t>,</w:t>
      </w:r>
      <w:r w:rsidRPr="00790ACE">
        <w:rPr>
          <w:rFonts w:ascii="Arial" w:hAnsi="Arial" w:cs="Arial"/>
        </w:rPr>
        <w:t xml:space="preserve"> </w:t>
      </w:r>
      <w:r>
        <w:rPr>
          <w:rFonts w:ascii="Arial" w:hAnsi="Arial" w:cs="Arial"/>
        </w:rPr>
        <w:t>a</w:t>
      </w:r>
      <w:r w:rsidRPr="00790ACE">
        <w:rPr>
          <w:rFonts w:ascii="Arial" w:hAnsi="Arial" w:cs="Arial"/>
        </w:rPr>
        <w:t xml:space="preserve"> secure access</w:t>
      </w:r>
      <w:r>
        <w:rPr>
          <w:rFonts w:ascii="Arial" w:hAnsi="Arial" w:cs="Arial"/>
        </w:rPr>
        <w:t xml:space="preserve"> and </w:t>
      </w:r>
      <w:r w:rsidRPr="00790ACE">
        <w:rPr>
          <w:rFonts w:ascii="Arial" w:hAnsi="Arial" w:cs="Arial"/>
        </w:rPr>
        <w:t>encrypted test content</w:t>
      </w:r>
      <w:r>
        <w:rPr>
          <w:rFonts w:ascii="Arial" w:hAnsi="Arial" w:cs="Arial"/>
        </w:rPr>
        <w:t>,</w:t>
      </w:r>
      <w:r w:rsidRPr="00522157">
        <w:rPr>
          <w:rFonts w:ascii="Arial" w:hAnsi="Arial" w:cs="Arial"/>
        </w:rPr>
        <w:t xml:space="preserve"> </w:t>
      </w:r>
      <w:r w:rsidR="00DB7BC2" w:rsidRPr="00790ACE">
        <w:rPr>
          <w:rFonts w:ascii="Arial" w:hAnsi="Arial" w:cs="Arial"/>
        </w:rPr>
        <w:t>between</w:t>
      </w:r>
      <w:r w:rsidR="00890C3B">
        <w:rPr>
          <w:rFonts w:ascii="Arial" w:hAnsi="Arial" w:cs="Arial"/>
        </w:rPr>
        <w:t xml:space="preserve"> </w:t>
      </w:r>
      <w:r w:rsidR="00DB7BC2" w:rsidRPr="00790ACE">
        <w:rPr>
          <w:rFonts w:ascii="Arial" w:hAnsi="Arial" w:cs="Arial"/>
        </w:rPr>
        <w:t>7</w:t>
      </w:r>
      <w:r w:rsidR="00C22A0A">
        <w:rPr>
          <w:rFonts w:ascii="Arial" w:hAnsi="Arial" w:cs="Arial"/>
        </w:rPr>
        <w:t> </w:t>
      </w:r>
      <w:r w:rsidR="00DB7BC2" w:rsidRPr="00790ACE">
        <w:rPr>
          <w:rFonts w:ascii="Arial" w:hAnsi="Arial" w:cs="Arial"/>
        </w:rPr>
        <w:t xml:space="preserve">a.m. and 6 p.m. Eastern Time </w:t>
      </w:r>
      <w:r w:rsidR="009E6B34">
        <w:rPr>
          <w:rFonts w:ascii="Arial" w:hAnsi="Arial" w:cs="Arial"/>
        </w:rPr>
        <w:t>on the dates specified by NYSED</w:t>
      </w:r>
      <w:r w:rsidR="00E249A5">
        <w:rPr>
          <w:rFonts w:ascii="Arial" w:hAnsi="Arial" w:cs="Arial"/>
        </w:rPr>
        <w:t>;</w:t>
      </w:r>
    </w:p>
    <w:p w14:paraId="2A43E4E9" w14:textId="16FBF8E3" w:rsidR="00B6127A" w:rsidRPr="00285F11" w:rsidRDefault="00685A41" w:rsidP="009D4576">
      <w:pPr>
        <w:pStyle w:val="ListParagraph"/>
        <w:numPr>
          <w:ilvl w:val="0"/>
          <w:numId w:val="239"/>
        </w:numPr>
        <w:spacing w:after="120"/>
        <w:contextualSpacing w:val="0"/>
        <w:jc w:val="both"/>
        <w:rPr>
          <w:rFonts w:ascii="Arial" w:hAnsi="Arial" w:cs="Arial"/>
          <w:u w:val="single"/>
        </w:rPr>
      </w:pPr>
      <w:r w:rsidRPr="00445036">
        <w:rPr>
          <w:rFonts w:ascii="Arial" w:hAnsi="Arial" w:cs="Arial"/>
        </w:rPr>
        <w:t xml:space="preserve">plan for spiraling in classrooms a sufficient number of computer-delivered test forms to support </w:t>
      </w:r>
      <w:r w:rsidRPr="00D65DBB">
        <w:rPr>
          <w:rFonts w:ascii="Arial" w:hAnsi="Arial" w:cs="Arial"/>
        </w:rPr>
        <w:t>the future development of the tests</w:t>
      </w:r>
      <w:r w:rsidR="00E249A5">
        <w:rPr>
          <w:rFonts w:ascii="Arial" w:hAnsi="Arial" w:cs="Arial"/>
        </w:rPr>
        <w:t>;</w:t>
      </w:r>
    </w:p>
    <w:p w14:paraId="1A254F67" w14:textId="79C0785C" w:rsidR="00685A41" w:rsidRDefault="00B6127A" w:rsidP="009D4576">
      <w:pPr>
        <w:pStyle w:val="ListParagraph"/>
        <w:numPr>
          <w:ilvl w:val="0"/>
          <w:numId w:val="239"/>
        </w:numPr>
        <w:spacing w:after="120"/>
        <w:contextualSpacing w:val="0"/>
        <w:jc w:val="both"/>
        <w:rPr>
          <w:rFonts w:ascii="Arial" w:hAnsi="Arial" w:cs="Arial"/>
        </w:rPr>
      </w:pPr>
      <w:r w:rsidRPr="00D65DBB">
        <w:rPr>
          <w:rFonts w:ascii="Arial" w:hAnsi="Arial" w:cs="Arial"/>
        </w:rPr>
        <w:t>plan</w:t>
      </w:r>
      <w:r>
        <w:rPr>
          <w:rFonts w:ascii="Arial" w:hAnsi="Arial" w:cs="Arial"/>
        </w:rPr>
        <w:t xml:space="preserve"> </w:t>
      </w:r>
      <w:r w:rsidR="009E6B34">
        <w:rPr>
          <w:rFonts w:ascii="Arial" w:hAnsi="Arial" w:cs="Arial"/>
        </w:rPr>
        <w:t xml:space="preserve">for </w:t>
      </w:r>
      <w:r>
        <w:rPr>
          <w:rFonts w:ascii="Arial" w:hAnsi="Arial" w:cs="Arial"/>
        </w:rPr>
        <w:t xml:space="preserve">delivery </w:t>
      </w:r>
      <w:r w:rsidR="009E6B34">
        <w:rPr>
          <w:rFonts w:ascii="Arial" w:hAnsi="Arial" w:cs="Arial"/>
        </w:rPr>
        <w:t xml:space="preserve">of a </w:t>
      </w:r>
      <w:r w:rsidRPr="00642F14">
        <w:rPr>
          <w:rFonts w:ascii="Arial" w:hAnsi="Arial" w:cs="Arial"/>
        </w:rPr>
        <w:t>Spanish edition of the SAFT</w:t>
      </w:r>
      <w:r w:rsidR="009E6B34">
        <w:rPr>
          <w:rFonts w:ascii="Arial" w:hAnsi="Arial" w:cs="Arial"/>
        </w:rPr>
        <w:t xml:space="preserve"> in</w:t>
      </w:r>
      <w:r w:rsidRPr="00642F14">
        <w:rPr>
          <w:rFonts w:ascii="Arial" w:hAnsi="Arial" w:cs="Arial"/>
        </w:rPr>
        <w:t xml:space="preserve"> Mathematics </w:t>
      </w:r>
      <w:r>
        <w:rPr>
          <w:rFonts w:ascii="Arial" w:hAnsi="Arial" w:cs="Arial"/>
        </w:rPr>
        <w:t>for each grade</w:t>
      </w:r>
      <w:r w:rsidR="009E6B34">
        <w:rPr>
          <w:rFonts w:ascii="Arial" w:hAnsi="Arial" w:cs="Arial"/>
        </w:rPr>
        <w:t xml:space="preserve"> level</w:t>
      </w:r>
      <w:r w:rsidR="00E249A5">
        <w:rPr>
          <w:rFonts w:ascii="Arial" w:hAnsi="Arial" w:cs="Arial"/>
        </w:rPr>
        <w:t>; and</w:t>
      </w:r>
    </w:p>
    <w:p w14:paraId="2463D6DF" w14:textId="6ED64716" w:rsidR="00685A41" w:rsidRDefault="00685A41" w:rsidP="00E32F02">
      <w:pPr>
        <w:pStyle w:val="ListParagraph"/>
        <w:numPr>
          <w:ilvl w:val="0"/>
          <w:numId w:val="239"/>
        </w:numPr>
        <w:contextualSpacing w:val="0"/>
        <w:jc w:val="both"/>
        <w:rPr>
          <w:rFonts w:ascii="Arial" w:hAnsi="Arial" w:cs="Arial"/>
        </w:rPr>
      </w:pPr>
      <w:r w:rsidRPr="00445036">
        <w:rPr>
          <w:rFonts w:ascii="Arial" w:hAnsi="Arial" w:cs="Arial"/>
        </w:rPr>
        <w:t>plan for successfully supporting the changing numbers of schools administering computer</w:t>
      </w:r>
      <w:r w:rsidR="00C22A0A">
        <w:rPr>
          <w:rFonts w:ascii="Arial" w:hAnsi="Arial" w:cs="Arial"/>
        </w:rPr>
        <w:noBreakHyphen/>
      </w:r>
      <w:r w:rsidRPr="00445036">
        <w:rPr>
          <w:rFonts w:ascii="Arial" w:hAnsi="Arial" w:cs="Arial"/>
        </w:rPr>
        <w:t>based assessments in each year of the contract</w:t>
      </w:r>
      <w:r w:rsidR="00E249A5">
        <w:rPr>
          <w:rFonts w:ascii="Arial" w:hAnsi="Arial" w:cs="Arial"/>
        </w:rPr>
        <w:t>.</w:t>
      </w:r>
    </w:p>
    <w:p w14:paraId="46C902C2" w14:textId="77777777" w:rsidR="00CC59B1" w:rsidRPr="00FD4558" w:rsidRDefault="00CC59B1" w:rsidP="00E32F02">
      <w:pPr>
        <w:ind w:left="420"/>
        <w:jc w:val="both"/>
        <w:rPr>
          <w:rFonts w:ascii="Arial" w:hAnsi="Arial" w:cs="Arial"/>
          <w:szCs w:val="24"/>
        </w:rPr>
      </w:pPr>
    </w:p>
    <w:tbl>
      <w:tblPr>
        <w:tblStyle w:val="TableGrid"/>
        <w:tblW w:w="0" w:type="auto"/>
        <w:tblInd w:w="-5" w:type="dxa"/>
        <w:tblLook w:val="04A0" w:firstRow="1" w:lastRow="0" w:firstColumn="1" w:lastColumn="0" w:noHBand="0" w:noVBand="1"/>
      </w:tblPr>
      <w:tblGrid>
        <w:gridCol w:w="9180"/>
        <w:gridCol w:w="1530"/>
      </w:tblGrid>
      <w:tr w:rsidR="00CC59B1" w14:paraId="0D9475D8" w14:textId="77777777" w:rsidTr="00C83B14">
        <w:trPr>
          <w:trHeight w:val="314"/>
        </w:trPr>
        <w:tc>
          <w:tcPr>
            <w:tcW w:w="9180" w:type="dxa"/>
          </w:tcPr>
          <w:p w14:paraId="2B9CFFC0" w14:textId="3F9F9FBF" w:rsidR="00CC59B1" w:rsidRDefault="0049556C" w:rsidP="00E32F02">
            <w:pPr>
              <w:keepNext/>
              <w:ind w:left="288" w:hanging="288"/>
              <w:outlineLvl w:val="3"/>
              <w:rPr>
                <w:rFonts w:ascii="Arial" w:hAnsi="Arial"/>
                <w:b/>
              </w:rPr>
            </w:pPr>
            <w:r>
              <w:rPr>
                <w:rFonts w:ascii="Arial" w:hAnsi="Arial"/>
                <w:b/>
              </w:rPr>
              <w:t>6</w:t>
            </w:r>
            <w:r w:rsidR="00CC59B1" w:rsidRPr="0045072F">
              <w:rPr>
                <w:rFonts w:ascii="Arial" w:hAnsi="Arial"/>
                <w:b/>
              </w:rPr>
              <w:t>. Online Operational Test Administration</w:t>
            </w:r>
            <w:bookmarkStart w:id="382" w:name="_Hlk25311636"/>
          </w:p>
        </w:tc>
        <w:tc>
          <w:tcPr>
            <w:tcW w:w="1530" w:type="dxa"/>
          </w:tcPr>
          <w:p w14:paraId="410C3D32" w14:textId="1335030C" w:rsidR="00CC59B1" w:rsidRDefault="00CC59B1" w:rsidP="00E32F02">
            <w:pPr>
              <w:keepNext/>
              <w:outlineLvl w:val="3"/>
              <w:rPr>
                <w:rFonts w:ascii="Arial" w:hAnsi="Arial"/>
                <w:b/>
              </w:rPr>
            </w:pPr>
            <w:r w:rsidRPr="0045072F">
              <w:rPr>
                <w:rFonts w:ascii="Arial" w:hAnsi="Arial"/>
                <w:b/>
              </w:rPr>
              <w:t>(</w:t>
            </w:r>
            <w:r w:rsidR="0049556C">
              <w:rPr>
                <w:rFonts w:ascii="Arial" w:hAnsi="Arial"/>
                <w:b/>
              </w:rPr>
              <w:t>1</w:t>
            </w:r>
            <w:r w:rsidRPr="0045072F">
              <w:rPr>
                <w:rFonts w:ascii="Arial" w:hAnsi="Arial"/>
                <w:b/>
              </w:rPr>
              <w:t>0 points)</w:t>
            </w:r>
          </w:p>
        </w:tc>
      </w:tr>
    </w:tbl>
    <w:bookmarkEnd w:id="382"/>
    <w:p w14:paraId="5F5F6185" w14:textId="601ABBA2" w:rsidR="00A5002E" w:rsidRPr="009E5A17" w:rsidRDefault="00A5002E" w:rsidP="00445036">
      <w:pPr>
        <w:jc w:val="both"/>
        <w:rPr>
          <w:rFonts w:ascii="Arial" w:hAnsi="Arial" w:cs="Arial"/>
        </w:rPr>
      </w:pPr>
      <w:r w:rsidRPr="007C4289">
        <w:rPr>
          <w:rFonts w:ascii="Arial" w:hAnsi="Arial" w:cs="Arial"/>
        </w:rPr>
        <w:t>Please refer to the RFP section “</w:t>
      </w:r>
      <w:hyperlink w:anchor="_Component_1b:_Computer-Based" w:history="1">
        <w:r w:rsidR="00F343D3" w:rsidRPr="007C4289">
          <w:rPr>
            <w:rStyle w:val="Hyperlink"/>
            <w:rFonts w:ascii="Arial" w:hAnsi="Arial" w:cs="Arial"/>
          </w:rPr>
          <w:t>Component 1b: Computer-Based Testing and Scoring for Grades</w:t>
        </w:r>
        <w:r w:rsidR="00C22A0A">
          <w:rPr>
            <w:rStyle w:val="Hyperlink"/>
            <w:rFonts w:ascii="Arial" w:hAnsi="Arial" w:cs="Arial"/>
          </w:rPr>
          <w:t xml:space="preserve"> </w:t>
        </w:r>
        <w:r w:rsidR="006453EC">
          <w:rPr>
            <w:rStyle w:val="Hyperlink"/>
            <w:rFonts w:ascii="Arial" w:hAnsi="Arial" w:cs="Arial"/>
          </w:rPr>
          <w:t>3</w:t>
        </w:r>
        <w:r w:rsidR="00C22A0A">
          <w:rPr>
            <w:rStyle w:val="Hyperlink"/>
            <w:rFonts w:ascii="Arial" w:hAnsi="Arial" w:cs="Arial"/>
          </w:rPr>
          <w:noBreakHyphen/>
        </w:r>
        <w:r w:rsidR="00C22A0A">
          <w:rPr>
            <w:rStyle w:val="Hyperlink"/>
            <w:rFonts w:ascii="Arial" w:hAnsi="Arial" w:cs="Arial"/>
          </w:rPr>
          <w:noBreakHyphen/>
        </w:r>
        <w:r w:rsidR="006453EC">
          <w:rPr>
            <w:rStyle w:val="Hyperlink"/>
            <w:rFonts w:ascii="Arial" w:hAnsi="Arial" w:cs="Arial"/>
          </w:rPr>
          <w:t xml:space="preserve">8 </w:t>
        </w:r>
        <w:r w:rsidR="00F343D3" w:rsidRPr="007C4289">
          <w:rPr>
            <w:rStyle w:val="Hyperlink"/>
            <w:rFonts w:ascii="Arial" w:hAnsi="Arial" w:cs="Arial"/>
          </w:rPr>
          <w:t>ELA and Math</w:t>
        </w:r>
      </w:hyperlink>
      <w:r w:rsidRPr="007C4289">
        <w:rPr>
          <w:rFonts w:ascii="Arial" w:hAnsi="Arial" w:cs="Arial"/>
        </w:rPr>
        <w:t xml:space="preserve">” </w:t>
      </w:r>
      <w:r w:rsidR="00475192" w:rsidRPr="007C4289">
        <w:rPr>
          <w:rFonts w:ascii="Arial" w:hAnsi="Arial" w:cs="Arial"/>
        </w:rPr>
        <w:t>and “</w:t>
      </w:r>
      <w:hyperlink w:anchor="_Component_2:_Hosting" w:history="1">
        <w:r w:rsidR="00475192" w:rsidRPr="00C97692">
          <w:rPr>
            <w:rStyle w:val="Hyperlink"/>
            <w:rFonts w:ascii="Arial" w:hAnsi="Arial" w:cs="Arial"/>
          </w:rPr>
          <w:t>Component 2: Hosting Computer-Based Testing and Scoring for NYSED</w:t>
        </w:r>
        <w:r w:rsidR="00C22A0A">
          <w:rPr>
            <w:rStyle w:val="Hyperlink"/>
            <w:rFonts w:ascii="Arial" w:hAnsi="Arial" w:cs="Arial"/>
          </w:rPr>
          <w:noBreakHyphen/>
          <w:t xml:space="preserve"> </w:t>
        </w:r>
        <w:r w:rsidR="00475192" w:rsidRPr="00C97692">
          <w:rPr>
            <w:rStyle w:val="Hyperlink"/>
            <w:rFonts w:ascii="Arial" w:hAnsi="Arial" w:cs="Arial"/>
          </w:rPr>
          <w:t>Developed Grades 5 and 8 Science Written Tests</w:t>
        </w:r>
      </w:hyperlink>
      <w:r w:rsidR="00475192" w:rsidRPr="007C4289">
        <w:rPr>
          <w:rFonts w:ascii="Arial" w:hAnsi="Arial" w:cs="Arial"/>
        </w:rPr>
        <w:t>”</w:t>
      </w:r>
      <w:r w:rsidR="00D37FF3" w:rsidRPr="00D37FF3">
        <w:rPr>
          <w:rFonts w:ascii="Arial" w:hAnsi="Arial" w:cs="Arial"/>
        </w:rPr>
        <w:t xml:space="preserve"> </w:t>
      </w:r>
      <w:r w:rsidR="00D37FF3">
        <w:rPr>
          <w:rFonts w:ascii="Arial" w:hAnsi="Arial" w:cs="Arial"/>
        </w:rPr>
        <w:t xml:space="preserve">and </w:t>
      </w:r>
      <w:r w:rsidR="00D37FF3" w:rsidRPr="00EF0581">
        <w:rPr>
          <w:rFonts w:ascii="Arial" w:hAnsi="Arial" w:cs="Arial"/>
        </w:rPr>
        <w:t>“</w:t>
      </w:r>
      <w:hyperlink w:anchor="_Comparability_of_Testing" w:history="1">
        <w:r w:rsidR="00D37FF3" w:rsidRPr="00C643C4">
          <w:rPr>
            <w:rStyle w:val="Hyperlink"/>
            <w:rFonts w:ascii="Arial" w:hAnsi="Arial" w:cs="Arial"/>
          </w:rPr>
          <w:t>Comparability of Testing Modes (PBT</w:t>
        </w:r>
        <w:r w:rsidR="00C22A0A">
          <w:rPr>
            <w:rStyle w:val="Hyperlink"/>
            <w:rFonts w:ascii="Arial" w:hAnsi="Arial" w:cs="Arial"/>
          </w:rPr>
          <w:t> </w:t>
        </w:r>
        <w:r w:rsidR="00D37FF3" w:rsidRPr="00C643C4">
          <w:rPr>
            <w:rStyle w:val="Hyperlink"/>
            <w:rFonts w:ascii="Arial" w:hAnsi="Arial" w:cs="Arial"/>
          </w:rPr>
          <w:t xml:space="preserve">versus CBT) for Grades </w:t>
        </w:r>
        <w:r w:rsidR="006453EC">
          <w:rPr>
            <w:rStyle w:val="Hyperlink"/>
            <w:rFonts w:ascii="Arial" w:hAnsi="Arial" w:cs="Arial"/>
          </w:rPr>
          <w:t>3–8</w:t>
        </w:r>
        <w:r w:rsidR="00D37FF3" w:rsidRPr="00C643C4">
          <w:rPr>
            <w:rStyle w:val="Hyperlink"/>
            <w:rFonts w:ascii="Arial" w:hAnsi="Arial" w:cs="Arial"/>
          </w:rPr>
          <w:t xml:space="preserve"> ELA and Math</w:t>
        </w:r>
      </w:hyperlink>
      <w:r w:rsidR="00D37FF3" w:rsidRPr="00C643C4">
        <w:rPr>
          <w:rStyle w:val="Hyperlink"/>
          <w:rFonts w:ascii="Arial" w:hAnsi="Arial" w:cs="Arial"/>
        </w:rPr>
        <w:t>,</w:t>
      </w:r>
      <w:r w:rsidR="00D37FF3" w:rsidRPr="00C643C4">
        <w:rPr>
          <w:rFonts w:ascii="Arial" w:hAnsi="Arial" w:cs="Arial"/>
        </w:rPr>
        <w:t xml:space="preserve">” </w:t>
      </w:r>
      <w:r w:rsidRPr="007C4289">
        <w:rPr>
          <w:rFonts w:ascii="Arial" w:hAnsi="Arial" w:cs="Arial"/>
        </w:rPr>
        <w:t xml:space="preserve">for a complete description of what will be required in the contract resulting from this RFP. </w:t>
      </w:r>
      <w:r w:rsidR="00475192" w:rsidRPr="009E5A17">
        <w:rPr>
          <w:rFonts w:ascii="Arial" w:hAnsi="Arial" w:cs="Arial"/>
        </w:rPr>
        <w:t>All the requirements of the RFP should be addressed.</w:t>
      </w:r>
      <w:bookmarkStart w:id="383" w:name="_Hlk39490497"/>
    </w:p>
    <w:p w14:paraId="14D871D3" w14:textId="77777777" w:rsidR="0049556C" w:rsidRPr="004F13A6" w:rsidRDefault="0049556C" w:rsidP="00975AF4">
      <w:pPr>
        <w:jc w:val="both"/>
        <w:rPr>
          <w:rFonts w:ascii="Arial" w:hAnsi="Arial" w:cs="Arial"/>
        </w:rPr>
      </w:pPr>
      <w:bookmarkStart w:id="384" w:name="_Hlk39499148"/>
      <w:bookmarkEnd w:id="383"/>
    </w:p>
    <w:p w14:paraId="71E57015" w14:textId="1D9C4839" w:rsidR="00975AF4" w:rsidRPr="007C4289" w:rsidRDefault="00975AF4" w:rsidP="00395AF4">
      <w:pPr>
        <w:spacing w:after="120"/>
        <w:jc w:val="both"/>
        <w:rPr>
          <w:rFonts w:ascii="Arial" w:eastAsiaTheme="minorHAnsi" w:hAnsi="Arial" w:cs="Arial"/>
          <w:szCs w:val="24"/>
        </w:rPr>
      </w:pPr>
      <w:r w:rsidRPr="00AF7D4C">
        <w:rPr>
          <w:rFonts w:ascii="Arial" w:hAnsi="Arial" w:cs="Arial"/>
        </w:rPr>
        <w:t xml:space="preserve">At a minimum, the proposal should describe </w:t>
      </w:r>
      <w:r w:rsidR="003209B0" w:rsidRPr="00AF7D4C">
        <w:rPr>
          <w:rFonts w:ascii="Arial" w:hAnsi="Arial" w:cs="Arial"/>
        </w:rPr>
        <w:t xml:space="preserve">for both Grades </w:t>
      </w:r>
      <w:r w:rsidR="006453EC">
        <w:rPr>
          <w:rFonts w:ascii="Arial" w:hAnsi="Arial" w:cs="Arial"/>
        </w:rPr>
        <w:t xml:space="preserve">3–8 </w:t>
      </w:r>
      <w:r w:rsidR="003209B0" w:rsidRPr="00AF7D4C">
        <w:rPr>
          <w:rFonts w:ascii="Arial" w:hAnsi="Arial" w:cs="Arial"/>
        </w:rPr>
        <w:t xml:space="preserve">ELA and Math and Grades 5 and 8 </w:t>
      </w:r>
      <w:r w:rsidR="003631E9" w:rsidRPr="00E557A1">
        <w:rPr>
          <w:rFonts w:ascii="Arial" w:hAnsi="Arial" w:cs="Arial"/>
        </w:rPr>
        <w:t>S</w:t>
      </w:r>
      <w:r w:rsidR="003209B0" w:rsidRPr="00434786">
        <w:rPr>
          <w:rFonts w:ascii="Arial" w:hAnsi="Arial" w:cs="Arial"/>
        </w:rPr>
        <w:t xml:space="preserve">cience, </w:t>
      </w:r>
      <w:r w:rsidRPr="00D37FF3">
        <w:rPr>
          <w:rFonts w:ascii="Arial" w:hAnsi="Arial" w:cs="Arial"/>
        </w:rPr>
        <w:t>the bidder’s</w:t>
      </w:r>
      <w:r w:rsidR="005F1CD6" w:rsidRPr="00D37FF3">
        <w:rPr>
          <w:rFonts w:ascii="Arial" w:hAnsi="Arial" w:cs="Arial"/>
        </w:rPr>
        <w:t>:</w:t>
      </w:r>
    </w:p>
    <w:p w14:paraId="0FBE68B7" w14:textId="5B7A7D97" w:rsidR="002159A3" w:rsidRPr="009E5A17" w:rsidRDefault="000F0693" w:rsidP="009D4576">
      <w:pPr>
        <w:pStyle w:val="ListParagraph"/>
        <w:numPr>
          <w:ilvl w:val="0"/>
          <w:numId w:val="217"/>
        </w:numPr>
        <w:spacing w:after="120"/>
        <w:contextualSpacing w:val="0"/>
        <w:jc w:val="both"/>
        <w:rPr>
          <w:rFonts w:ascii="Arial" w:hAnsi="Arial" w:cs="Arial"/>
        </w:rPr>
      </w:pPr>
      <w:r w:rsidRPr="007C4289">
        <w:rPr>
          <w:rFonts w:ascii="Arial" w:hAnsi="Arial" w:cs="Arial"/>
          <w:color w:val="000000"/>
        </w:rPr>
        <w:t>capability of the administrative system to manage the delivery of online tests while supporting the various aspects of the assessment program</w:t>
      </w:r>
      <w:r w:rsidRPr="009E5A17">
        <w:rPr>
          <w:rFonts w:ascii="Arial" w:hAnsi="Arial" w:cs="Arial"/>
        </w:rPr>
        <w:t xml:space="preserve"> required in the RFP</w:t>
      </w:r>
      <w:r w:rsidR="00E32F02">
        <w:rPr>
          <w:rFonts w:ascii="Arial" w:hAnsi="Arial" w:cs="Arial"/>
        </w:rPr>
        <w:t>;</w:t>
      </w:r>
    </w:p>
    <w:p w14:paraId="551F8DF9" w14:textId="0530E5CC" w:rsidR="002159A3" w:rsidRPr="00AF7D4C" w:rsidRDefault="00E61082" w:rsidP="009D4576">
      <w:pPr>
        <w:pStyle w:val="ListParagraph"/>
        <w:numPr>
          <w:ilvl w:val="0"/>
          <w:numId w:val="217"/>
        </w:numPr>
        <w:spacing w:after="120"/>
        <w:contextualSpacing w:val="0"/>
        <w:jc w:val="both"/>
        <w:rPr>
          <w:rFonts w:ascii="Arial" w:hAnsi="Arial" w:cs="Arial"/>
        </w:rPr>
      </w:pPr>
      <w:r w:rsidRPr="004F13A6">
        <w:rPr>
          <w:rFonts w:ascii="Arial" w:hAnsi="Arial" w:cs="Arial"/>
        </w:rPr>
        <w:t>plan and capacity to conduct the required online tests, including embedded MC field test items, spiraled within exam rooms, student practice tests, system tests, and system monitoring</w:t>
      </w:r>
      <w:r w:rsidR="00E32F02">
        <w:rPr>
          <w:rFonts w:ascii="Arial" w:hAnsi="Arial" w:cs="Arial"/>
        </w:rPr>
        <w:t>;</w:t>
      </w:r>
    </w:p>
    <w:p w14:paraId="18A8C889" w14:textId="3FEC71B7" w:rsidR="002159A3" w:rsidRPr="009E5A17" w:rsidRDefault="00DE2042" w:rsidP="009D4576">
      <w:pPr>
        <w:pStyle w:val="ListParagraph"/>
        <w:numPr>
          <w:ilvl w:val="0"/>
          <w:numId w:val="217"/>
        </w:numPr>
        <w:spacing w:after="120"/>
        <w:contextualSpacing w:val="0"/>
        <w:jc w:val="both"/>
        <w:rPr>
          <w:rFonts w:ascii="Arial" w:hAnsi="Arial" w:cs="Arial"/>
        </w:rPr>
      </w:pPr>
      <w:r w:rsidRPr="007C4289">
        <w:rPr>
          <w:rFonts w:ascii="Arial" w:hAnsi="Arial" w:cs="Arial"/>
        </w:rPr>
        <w:t xml:space="preserve">testing system specification for </w:t>
      </w:r>
      <w:r w:rsidR="00E61082" w:rsidRPr="007C4289">
        <w:rPr>
          <w:rFonts w:ascii="Arial" w:hAnsi="Arial" w:cs="Arial"/>
        </w:rPr>
        <w:t>the test administration and test delivery platforms</w:t>
      </w:r>
      <w:r w:rsidR="00E32F02">
        <w:rPr>
          <w:rFonts w:ascii="Arial" w:hAnsi="Arial" w:cs="Arial"/>
        </w:rPr>
        <w:t>;</w:t>
      </w:r>
    </w:p>
    <w:p w14:paraId="08070AF7" w14:textId="6CD35291" w:rsidR="00646AD9" w:rsidRPr="007C4289" w:rsidRDefault="003A79E1" w:rsidP="009D4576">
      <w:pPr>
        <w:pStyle w:val="ListParagraph"/>
        <w:numPr>
          <w:ilvl w:val="0"/>
          <w:numId w:val="217"/>
        </w:numPr>
        <w:spacing w:after="120"/>
        <w:contextualSpacing w:val="0"/>
        <w:jc w:val="both"/>
        <w:rPr>
          <w:rFonts w:ascii="Arial" w:hAnsi="Arial" w:cs="Arial"/>
        </w:rPr>
      </w:pPr>
      <w:r w:rsidRPr="007C4289">
        <w:rPr>
          <w:rFonts w:ascii="Arial" w:hAnsi="Arial" w:cs="Arial"/>
        </w:rPr>
        <w:t>detailed user interface</w:t>
      </w:r>
      <w:r w:rsidR="00646AD9" w:rsidRPr="00285F11">
        <w:rPr>
          <w:rFonts w:ascii="Arial" w:hAnsi="Arial" w:cs="Arial"/>
        </w:rPr>
        <w:t xml:space="preserve"> </w:t>
      </w:r>
      <w:r w:rsidR="00646AD9" w:rsidRPr="007C4289">
        <w:rPr>
          <w:rFonts w:ascii="Arial" w:hAnsi="Arial" w:cs="Arial"/>
        </w:rPr>
        <w:t>for both the test administration and test delivery platforms</w:t>
      </w:r>
      <w:r w:rsidR="00E32F02">
        <w:rPr>
          <w:rFonts w:ascii="Arial" w:hAnsi="Arial" w:cs="Arial"/>
        </w:rPr>
        <w:t>;</w:t>
      </w:r>
    </w:p>
    <w:p w14:paraId="37DF52D8" w14:textId="021383C2" w:rsidR="00B54B9B" w:rsidRPr="009E5A17" w:rsidRDefault="008D16FE" w:rsidP="009D4576">
      <w:pPr>
        <w:pStyle w:val="ListParagraph"/>
        <w:numPr>
          <w:ilvl w:val="0"/>
          <w:numId w:val="217"/>
        </w:numPr>
        <w:spacing w:after="120"/>
        <w:contextualSpacing w:val="0"/>
        <w:jc w:val="both"/>
        <w:rPr>
          <w:rFonts w:ascii="Arial" w:hAnsi="Arial" w:cs="Arial"/>
        </w:rPr>
      </w:pPr>
      <w:r w:rsidRPr="007C4289">
        <w:rPr>
          <w:rFonts w:ascii="Arial" w:hAnsi="Arial" w:cs="Arial"/>
        </w:rPr>
        <w:t>detailed data management plan that includ</w:t>
      </w:r>
      <w:r w:rsidR="00DE2042" w:rsidRPr="007C4289">
        <w:rPr>
          <w:rFonts w:ascii="Arial" w:hAnsi="Arial" w:cs="Arial"/>
        </w:rPr>
        <w:t>es</w:t>
      </w:r>
      <w:r w:rsidRPr="007C4289">
        <w:rPr>
          <w:rFonts w:ascii="Arial" w:hAnsi="Arial" w:cs="Arial"/>
        </w:rPr>
        <w:t xml:space="preserve"> a </w:t>
      </w:r>
      <w:r w:rsidR="00B54B9B" w:rsidRPr="007C4289">
        <w:rPr>
          <w:rFonts w:ascii="Arial" w:hAnsi="Arial" w:cs="Arial"/>
        </w:rPr>
        <w:t xml:space="preserve">process for enabling administrative users </w:t>
      </w:r>
      <w:r w:rsidR="00B54B9B" w:rsidRPr="007C4289">
        <w:rPr>
          <w:rFonts w:ascii="Arial" w:hAnsi="Arial" w:cs="Arial"/>
          <w:color w:val="000000"/>
        </w:rPr>
        <w:t>to upload files and manually enter new student records prior to or at the time of testing</w:t>
      </w:r>
      <w:r w:rsidR="00E32F02">
        <w:rPr>
          <w:rFonts w:ascii="Arial" w:hAnsi="Arial" w:cs="Arial"/>
          <w:color w:val="000000"/>
        </w:rPr>
        <w:t>;</w:t>
      </w:r>
    </w:p>
    <w:p w14:paraId="1C5AC634" w14:textId="41B25F5A" w:rsidR="003A79E1" w:rsidRPr="009E5A17" w:rsidRDefault="003A79E1" w:rsidP="009D4576">
      <w:pPr>
        <w:pStyle w:val="ListParagraph"/>
        <w:numPr>
          <w:ilvl w:val="0"/>
          <w:numId w:val="217"/>
        </w:numPr>
        <w:spacing w:after="120"/>
        <w:contextualSpacing w:val="0"/>
        <w:jc w:val="both"/>
        <w:rPr>
          <w:rFonts w:ascii="Arial" w:hAnsi="Arial" w:cs="Arial"/>
        </w:rPr>
      </w:pPr>
      <w:r w:rsidRPr="007C4289">
        <w:rPr>
          <w:rFonts w:ascii="Arial" w:hAnsi="Arial" w:cs="Arial"/>
        </w:rPr>
        <w:t>detailed test management plan</w:t>
      </w:r>
      <w:r w:rsidR="00E32F02">
        <w:rPr>
          <w:rFonts w:ascii="Arial" w:hAnsi="Arial" w:cs="Arial"/>
        </w:rPr>
        <w:t>;</w:t>
      </w:r>
    </w:p>
    <w:p w14:paraId="3B19B3AE" w14:textId="7300CA2C" w:rsidR="002159A3" w:rsidRPr="00E557A1" w:rsidRDefault="00E61082" w:rsidP="009D4576">
      <w:pPr>
        <w:pStyle w:val="ListParagraph"/>
        <w:numPr>
          <w:ilvl w:val="0"/>
          <w:numId w:val="217"/>
        </w:numPr>
        <w:spacing w:after="120"/>
        <w:contextualSpacing w:val="0"/>
        <w:jc w:val="both"/>
        <w:rPr>
          <w:rFonts w:ascii="Arial" w:hAnsi="Arial" w:cs="Arial"/>
        </w:rPr>
      </w:pPr>
      <w:r w:rsidRPr="004F13A6">
        <w:rPr>
          <w:rFonts w:ascii="Arial" w:hAnsi="Arial" w:cs="Arial"/>
        </w:rPr>
        <w:t xml:space="preserve">quality control procedures used to verify </w:t>
      </w:r>
      <w:r w:rsidR="002159A3" w:rsidRPr="004F13A6">
        <w:rPr>
          <w:rFonts w:ascii="Arial" w:hAnsi="Arial" w:cs="Arial"/>
        </w:rPr>
        <w:t xml:space="preserve">that </w:t>
      </w:r>
      <w:r w:rsidRPr="00AF7D4C">
        <w:rPr>
          <w:rFonts w:ascii="Arial" w:hAnsi="Arial" w:cs="Arial"/>
        </w:rPr>
        <w:t xml:space="preserve">student responses are accurately saved and associated with the correct </w:t>
      </w:r>
      <w:r w:rsidR="00B95B27" w:rsidRPr="00AF7D4C">
        <w:rPr>
          <w:rFonts w:ascii="Arial" w:hAnsi="Arial" w:cs="Arial"/>
        </w:rPr>
        <w:t>student demographic information</w:t>
      </w:r>
      <w:r w:rsidR="00E32F02">
        <w:rPr>
          <w:rFonts w:ascii="Arial" w:hAnsi="Arial" w:cs="Arial"/>
        </w:rPr>
        <w:t>;</w:t>
      </w:r>
    </w:p>
    <w:p w14:paraId="32ADFDB5" w14:textId="0058FFF6" w:rsidR="00E61082" w:rsidRPr="009E5A17" w:rsidRDefault="002159A3" w:rsidP="009D4576">
      <w:pPr>
        <w:pStyle w:val="ListParagraph"/>
        <w:numPr>
          <w:ilvl w:val="0"/>
          <w:numId w:val="217"/>
        </w:numPr>
        <w:spacing w:after="120"/>
        <w:contextualSpacing w:val="0"/>
        <w:jc w:val="both"/>
        <w:rPr>
          <w:rFonts w:ascii="Arial" w:hAnsi="Arial" w:cs="Arial"/>
        </w:rPr>
      </w:pPr>
      <w:r w:rsidRPr="007C4289">
        <w:rPr>
          <w:rFonts w:ascii="Arial" w:hAnsi="Arial" w:cs="Arial"/>
        </w:rPr>
        <w:t>provision for</w:t>
      </w:r>
      <w:r w:rsidR="00D16A33" w:rsidRPr="009E5A17">
        <w:rPr>
          <w:rFonts w:ascii="Arial" w:hAnsi="Arial" w:cs="Arial"/>
        </w:rPr>
        <w:t xml:space="preserve"> any adjustments that schools may need to make to accommodate ELLs/MLLs using alternate language mathematics </w:t>
      </w:r>
      <w:r w:rsidR="007A0C34" w:rsidRPr="009E5A17">
        <w:rPr>
          <w:rFonts w:ascii="Arial" w:hAnsi="Arial" w:cs="Arial"/>
        </w:rPr>
        <w:t xml:space="preserve">and science </w:t>
      </w:r>
      <w:r w:rsidR="00D16A33" w:rsidRPr="009E5A17">
        <w:rPr>
          <w:rFonts w:ascii="Arial" w:hAnsi="Arial" w:cs="Arial"/>
        </w:rPr>
        <w:t>tests</w:t>
      </w:r>
      <w:r w:rsidR="00E32F02">
        <w:rPr>
          <w:rFonts w:ascii="Arial" w:hAnsi="Arial" w:cs="Arial"/>
        </w:rPr>
        <w:t>;</w:t>
      </w:r>
    </w:p>
    <w:p w14:paraId="59D201D5" w14:textId="57366E0C" w:rsidR="007A0C34" w:rsidRPr="009E5A17" w:rsidRDefault="00664066" w:rsidP="009D4576">
      <w:pPr>
        <w:pStyle w:val="ListParagraph"/>
        <w:numPr>
          <w:ilvl w:val="0"/>
          <w:numId w:val="217"/>
        </w:numPr>
        <w:spacing w:after="120"/>
        <w:contextualSpacing w:val="0"/>
        <w:jc w:val="both"/>
        <w:rPr>
          <w:rFonts w:ascii="Arial" w:hAnsi="Arial" w:cs="Arial"/>
        </w:rPr>
      </w:pPr>
      <w:r w:rsidRPr="007C4289">
        <w:rPr>
          <w:rFonts w:ascii="Arial" w:hAnsi="Arial" w:cs="Arial"/>
        </w:rPr>
        <w:t>s</w:t>
      </w:r>
      <w:r w:rsidR="009C1216" w:rsidRPr="007C4289">
        <w:rPr>
          <w:rFonts w:ascii="Arial" w:hAnsi="Arial" w:cs="Arial"/>
        </w:rPr>
        <w:t>pecific</w:t>
      </w:r>
      <w:r w:rsidR="009C1216" w:rsidRPr="009E5A17">
        <w:rPr>
          <w:rFonts w:ascii="Arial" w:hAnsi="Arial" w:cs="Arial"/>
        </w:rPr>
        <w:t xml:space="preserve"> browser(s) that are compatible with the bidder’s online test delivery and administration system that operates on and functions as designed while meeting minimum technical requirements (See</w:t>
      </w:r>
      <w:r w:rsidR="00FC7459">
        <w:rPr>
          <w:rFonts w:ascii="Arial" w:hAnsi="Arial" w:cs="Arial"/>
        </w:rPr>
        <w:t xml:space="preserve"> </w:t>
      </w:r>
      <w:r w:rsidR="005A186B" w:rsidRPr="00FC7459">
        <w:rPr>
          <w:rStyle w:val="Hyperlink"/>
          <w:rFonts w:ascii="Arial" w:hAnsi="Arial" w:cs="Arial"/>
          <w:color w:val="auto"/>
          <w:u w:val="none"/>
        </w:rPr>
        <w:t>the section “</w:t>
      </w:r>
      <w:hyperlink w:anchor="_Minimum_Technical_Requirements_1" w:history="1">
        <w:r w:rsidR="003D1928" w:rsidRPr="003D1928">
          <w:rPr>
            <w:rStyle w:val="Hyperlink"/>
            <w:rFonts w:ascii="Arial" w:hAnsi="Arial" w:cs="Arial"/>
          </w:rPr>
          <w:t>Minimum Technical Requirements for Computer Devices to be Used by Schools for CBT</w:t>
        </w:r>
      </w:hyperlink>
      <w:r w:rsidR="005A186B">
        <w:rPr>
          <w:rFonts w:ascii="Arial" w:hAnsi="Arial" w:cs="Arial"/>
        </w:rPr>
        <w:t>”</w:t>
      </w:r>
      <w:r w:rsidR="009C1216" w:rsidRPr="007C4289">
        <w:rPr>
          <w:rFonts w:ascii="Arial" w:hAnsi="Arial" w:cs="Arial"/>
        </w:rPr>
        <w:t>)</w:t>
      </w:r>
      <w:r w:rsidR="002A1E2B" w:rsidRPr="007C4289">
        <w:rPr>
          <w:rFonts w:ascii="Arial" w:hAnsi="Arial" w:cs="Arial"/>
        </w:rPr>
        <w:t xml:space="preserve"> and</w:t>
      </w:r>
      <w:r w:rsidR="009C1216" w:rsidRPr="007C4289">
        <w:rPr>
          <w:rFonts w:ascii="Arial" w:hAnsi="Arial" w:cs="Arial"/>
        </w:rPr>
        <w:t xml:space="preserve"> support</w:t>
      </w:r>
      <w:r w:rsidR="002A1E2B" w:rsidRPr="007C4289">
        <w:rPr>
          <w:rFonts w:ascii="Arial" w:hAnsi="Arial" w:cs="Arial"/>
        </w:rPr>
        <w:t xml:space="preserve">s </w:t>
      </w:r>
      <w:r w:rsidR="009C1216" w:rsidRPr="007C4289">
        <w:rPr>
          <w:rFonts w:ascii="Arial" w:hAnsi="Arial" w:cs="Arial"/>
        </w:rPr>
        <w:t>the release of new testing devices, operating systems, and browsers</w:t>
      </w:r>
      <w:r w:rsidR="00E32F02">
        <w:rPr>
          <w:rFonts w:ascii="Arial" w:hAnsi="Arial" w:cs="Arial"/>
        </w:rPr>
        <w:t>;</w:t>
      </w:r>
    </w:p>
    <w:p w14:paraId="36B0661C" w14:textId="393469C2" w:rsidR="002C1AF9" w:rsidRPr="00285F11" w:rsidRDefault="002C1AF9" w:rsidP="009D4576">
      <w:pPr>
        <w:pStyle w:val="ListParagraph"/>
        <w:numPr>
          <w:ilvl w:val="0"/>
          <w:numId w:val="217"/>
        </w:numPr>
        <w:spacing w:after="120"/>
        <w:contextualSpacing w:val="0"/>
        <w:jc w:val="both"/>
        <w:rPr>
          <w:rFonts w:ascii="Arial" w:hAnsi="Arial" w:cs="Arial"/>
        </w:rPr>
      </w:pPr>
      <w:r w:rsidRPr="004F13A6">
        <w:rPr>
          <w:rFonts w:ascii="Arial" w:hAnsi="Arial" w:cs="Arial"/>
        </w:rPr>
        <w:t xml:space="preserve">system capacity </w:t>
      </w:r>
      <w:r w:rsidRPr="007C4289">
        <w:rPr>
          <w:rFonts w:ascii="Arial" w:hAnsi="Arial" w:cs="Arial"/>
          <w:color w:val="000000"/>
        </w:rPr>
        <w:t>to support local administrative functions, student testing, and consortia-based scoring for multiple test administration periods and content areas occurring concurrently</w:t>
      </w:r>
      <w:r w:rsidR="00E32F02">
        <w:rPr>
          <w:rFonts w:ascii="Arial" w:hAnsi="Arial" w:cs="Arial"/>
          <w:color w:val="000000"/>
        </w:rPr>
        <w:t>; and</w:t>
      </w:r>
    </w:p>
    <w:p w14:paraId="28B28502" w14:textId="2ACA0D45" w:rsidR="00C27771" w:rsidRPr="009E5A17" w:rsidRDefault="00C27771" w:rsidP="009D4576">
      <w:pPr>
        <w:pStyle w:val="ListParagraph"/>
        <w:numPr>
          <w:ilvl w:val="0"/>
          <w:numId w:val="217"/>
        </w:numPr>
        <w:spacing w:after="120"/>
        <w:contextualSpacing w:val="0"/>
        <w:jc w:val="both"/>
        <w:rPr>
          <w:rFonts w:ascii="Arial" w:hAnsi="Arial" w:cs="Arial"/>
        </w:rPr>
      </w:pPr>
      <w:r>
        <w:rPr>
          <w:rFonts w:ascii="Arial" w:hAnsi="Arial" w:cs="Arial"/>
        </w:rPr>
        <w:lastRenderedPageBreak/>
        <w:t xml:space="preserve">plan for conducting the </w:t>
      </w:r>
      <w:r w:rsidR="00285F11" w:rsidRPr="00285F11">
        <w:rPr>
          <w:rFonts w:ascii="Arial" w:hAnsi="Arial" w:cs="Arial"/>
        </w:rPr>
        <w:t xml:space="preserve">PBT vs. CBT Comparability Study for Each Operational </w:t>
      </w:r>
      <w:r w:rsidR="00285F11">
        <w:rPr>
          <w:rFonts w:ascii="Arial" w:hAnsi="Arial" w:cs="Arial"/>
        </w:rPr>
        <w:t xml:space="preserve">ELA and Math </w:t>
      </w:r>
      <w:r w:rsidR="00285F11" w:rsidRPr="00285F11">
        <w:rPr>
          <w:rFonts w:ascii="Arial" w:hAnsi="Arial" w:cs="Arial"/>
        </w:rPr>
        <w:t>Test</w:t>
      </w:r>
      <w:r w:rsidR="00E32F02">
        <w:rPr>
          <w:rFonts w:ascii="Arial" w:hAnsi="Arial" w:cs="Arial"/>
        </w:rPr>
        <w:t>.</w:t>
      </w:r>
    </w:p>
    <w:tbl>
      <w:tblPr>
        <w:tblStyle w:val="TableGrid"/>
        <w:tblW w:w="0" w:type="auto"/>
        <w:tblInd w:w="-5" w:type="dxa"/>
        <w:tblLook w:val="04A0" w:firstRow="1" w:lastRow="0" w:firstColumn="1" w:lastColumn="0" w:noHBand="0" w:noVBand="1"/>
      </w:tblPr>
      <w:tblGrid>
        <w:gridCol w:w="9360"/>
        <w:gridCol w:w="1430"/>
      </w:tblGrid>
      <w:tr w:rsidR="00C9018D" w14:paraId="3B2FD37A" w14:textId="77777777" w:rsidTr="00A15E86">
        <w:trPr>
          <w:trHeight w:val="350"/>
        </w:trPr>
        <w:tc>
          <w:tcPr>
            <w:tcW w:w="9360" w:type="dxa"/>
          </w:tcPr>
          <w:p w14:paraId="50EC5CBB" w14:textId="6121CFE2" w:rsidR="00C9018D" w:rsidRDefault="0049556C" w:rsidP="00471AEB">
            <w:pPr>
              <w:keepNext/>
              <w:ind w:left="288" w:hanging="288"/>
              <w:outlineLvl w:val="3"/>
              <w:rPr>
                <w:rFonts w:ascii="Arial" w:hAnsi="Arial"/>
                <w:b/>
              </w:rPr>
            </w:pPr>
            <w:bookmarkStart w:id="385" w:name="_Hlk25311672"/>
            <w:bookmarkEnd w:id="384"/>
            <w:r>
              <w:rPr>
                <w:rFonts w:ascii="Arial" w:hAnsi="Arial"/>
                <w:b/>
              </w:rPr>
              <w:t>7.</w:t>
            </w:r>
            <w:r w:rsidR="00C9018D">
              <w:rPr>
                <w:rFonts w:ascii="Arial" w:hAnsi="Arial"/>
                <w:b/>
              </w:rPr>
              <w:t xml:space="preserve"> </w:t>
            </w:r>
            <w:r w:rsidR="00C9018D" w:rsidRPr="0045072F">
              <w:rPr>
                <w:rFonts w:ascii="Arial" w:hAnsi="Arial"/>
                <w:b/>
              </w:rPr>
              <w:t xml:space="preserve">CBT </w:t>
            </w:r>
            <w:r w:rsidR="00C9018D">
              <w:rPr>
                <w:rFonts w:ascii="Arial" w:hAnsi="Arial"/>
                <w:b/>
              </w:rPr>
              <w:t xml:space="preserve">Field Test </w:t>
            </w:r>
            <w:r w:rsidR="00C9018D" w:rsidRPr="0045072F">
              <w:rPr>
                <w:rFonts w:ascii="Arial" w:hAnsi="Arial"/>
                <w:b/>
              </w:rPr>
              <w:t xml:space="preserve">Administration </w:t>
            </w:r>
            <w:r w:rsidR="00C9018D">
              <w:rPr>
                <w:rFonts w:ascii="Arial" w:hAnsi="Arial"/>
                <w:b/>
              </w:rPr>
              <w:t>for Component 1b and Component 2</w:t>
            </w:r>
          </w:p>
        </w:tc>
        <w:tc>
          <w:tcPr>
            <w:tcW w:w="1430" w:type="dxa"/>
          </w:tcPr>
          <w:p w14:paraId="16AE639A" w14:textId="5EB5BBC2" w:rsidR="00C9018D" w:rsidRDefault="00C9018D" w:rsidP="00471AEB">
            <w:pPr>
              <w:keepNext/>
              <w:outlineLvl w:val="3"/>
              <w:rPr>
                <w:rFonts w:ascii="Arial" w:hAnsi="Arial"/>
                <w:b/>
              </w:rPr>
            </w:pPr>
            <w:r w:rsidRPr="0045072F">
              <w:rPr>
                <w:rFonts w:ascii="Arial" w:hAnsi="Arial"/>
                <w:b/>
              </w:rPr>
              <w:t>(</w:t>
            </w:r>
            <w:r w:rsidR="0037537D">
              <w:rPr>
                <w:rFonts w:ascii="Arial" w:hAnsi="Arial"/>
                <w:b/>
              </w:rPr>
              <w:t xml:space="preserve">10 </w:t>
            </w:r>
            <w:r w:rsidRPr="0045072F">
              <w:rPr>
                <w:rFonts w:ascii="Arial" w:hAnsi="Arial"/>
                <w:b/>
              </w:rPr>
              <w:t>points)</w:t>
            </w:r>
          </w:p>
        </w:tc>
      </w:tr>
    </w:tbl>
    <w:p w14:paraId="538C4A9F" w14:textId="77777777" w:rsidR="00E32F02" w:rsidRDefault="00E32F02" w:rsidP="008B66C8">
      <w:pPr>
        <w:jc w:val="both"/>
        <w:rPr>
          <w:rFonts w:ascii="Arial" w:hAnsi="Arial" w:cs="Arial"/>
        </w:rPr>
      </w:pPr>
    </w:p>
    <w:p w14:paraId="6B2830DC" w14:textId="69131714" w:rsidR="008B66C8" w:rsidRPr="007C4289" w:rsidRDefault="008B66C8" w:rsidP="008B66C8">
      <w:pPr>
        <w:jc w:val="both"/>
        <w:rPr>
          <w:rFonts w:ascii="Arial" w:hAnsi="Arial" w:cs="Arial"/>
        </w:rPr>
      </w:pPr>
      <w:r w:rsidRPr="007C4289">
        <w:rPr>
          <w:rFonts w:ascii="Arial" w:hAnsi="Arial" w:cs="Arial"/>
        </w:rPr>
        <w:t>Please refer to the RFP section “</w:t>
      </w:r>
      <w:hyperlink w:anchor="_Component_1b:_Computer-Based" w:history="1">
        <w:r w:rsidRPr="007C4289">
          <w:rPr>
            <w:rStyle w:val="Hyperlink"/>
            <w:rFonts w:ascii="Arial" w:hAnsi="Arial" w:cs="Arial"/>
          </w:rPr>
          <w:t>Component 1b: Computer-Based Testing and Scoring for Grades</w:t>
        </w:r>
        <w:r w:rsidR="00E32F02">
          <w:rPr>
            <w:rStyle w:val="Hyperlink"/>
            <w:rFonts w:ascii="Arial" w:hAnsi="Arial" w:cs="Arial"/>
          </w:rPr>
          <w:t xml:space="preserve"> </w:t>
        </w:r>
        <w:r w:rsidR="006453EC">
          <w:rPr>
            <w:rStyle w:val="Hyperlink"/>
            <w:rFonts w:ascii="Arial" w:hAnsi="Arial" w:cs="Arial"/>
          </w:rPr>
          <w:t>3</w:t>
        </w:r>
        <w:r w:rsidR="00E32F02">
          <w:rPr>
            <w:rStyle w:val="Hyperlink"/>
            <w:rFonts w:ascii="Arial" w:hAnsi="Arial" w:cs="Arial"/>
          </w:rPr>
          <w:noBreakHyphen/>
        </w:r>
        <w:r w:rsidR="00E32F02">
          <w:rPr>
            <w:rStyle w:val="Hyperlink"/>
            <w:rFonts w:ascii="Arial" w:hAnsi="Arial" w:cs="Arial"/>
          </w:rPr>
          <w:noBreakHyphen/>
        </w:r>
        <w:r w:rsidR="006453EC">
          <w:rPr>
            <w:rStyle w:val="Hyperlink"/>
            <w:rFonts w:ascii="Arial" w:hAnsi="Arial" w:cs="Arial"/>
          </w:rPr>
          <w:t xml:space="preserve">8 </w:t>
        </w:r>
        <w:r w:rsidRPr="007C4289">
          <w:rPr>
            <w:rStyle w:val="Hyperlink"/>
            <w:rFonts w:ascii="Arial" w:hAnsi="Arial" w:cs="Arial"/>
          </w:rPr>
          <w:t>ELA and Math</w:t>
        </w:r>
      </w:hyperlink>
      <w:r w:rsidRPr="007C4289">
        <w:rPr>
          <w:rFonts w:ascii="Arial" w:hAnsi="Arial" w:cs="Arial"/>
          <w:b/>
        </w:rPr>
        <w:t xml:space="preserve">” </w:t>
      </w:r>
      <w:r w:rsidRPr="009639B3">
        <w:rPr>
          <w:rFonts w:ascii="Arial" w:hAnsi="Arial" w:cs="Arial"/>
          <w:bCs/>
        </w:rPr>
        <w:t>and</w:t>
      </w:r>
      <w:r w:rsidRPr="007C4289">
        <w:rPr>
          <w:rFonts w:ascii="Arial" w:hAnsi="Arial" w:cs="Arial"/>
          <w:b/>
        </w:rPr>
        <w:t xml:space="preserve"> </w:t>
      </w:r>
      <w:r w:rsidRPr="007C4289">
        <w:rPr>
          <w:rFonts w:ascii="Arial" w:hAnsi="Arial" w:cs="Arial"/>
        </w:rPr>
        <w:t>“</w:t>
      </w:r>
      <w:hyperlink w:anchor="_Component_2:_Hosting" w:history="1">
        <w:r w:rsidRPr="00C97692">
          <w:rPr>
            <w:rStyle w:val="Hyperlink"/>
            <w:rFonts w:ascii="Arial" w:hAnsi="Arial" w:cs="Arial"/>
          </w:rPr>
          <w:t>Component 2: Hosting Computer-Based Testing and Scoring for</w:t>
        </w:r>
        <w:r w:rsidR="00E32F02">
          <w:rPr>
            <w:rStyle w:val="Hyperlink"/>
            <w:rFonts w:ascii="Arial" w:hAnsi="Arial" w:cs="Arial"/>
          </w:rPr>
          <w:t xml:space="preserve"> </w:t>
        </w:r>
        <w:r w:rsidRPr="00C97692">
          <w:rPr>
            <w:rStyle w:val="Hyperlink"/>
            <w:rFonts w:ascii="Arial" w:hAnsi="Arial" w:cs="Arial"/>
          </w:rPr>
          <w:t>NYSED</w:t>
        </w:r>
        <w:r w:rsidR="00E32F02">
          <w:rPr>
            <w:rStyle w:val="Hyperlink"/>
            <w:rFonts w:ascii="Arial" w:hAnsi="Arial" w:cs="Arial"/>
          </w:rPr>
          <w:noBreakHyphen/>
        </w:r>
        <w:r w:rsidRPr="00C97692">
          <w:rPr>
            <w:rStyle w:val="Hyperlink"/>
            <w:rFonts w:ascii="Arial" w:hAnsi="Arial" w:cs="Arial"/>
          </w:rPr>
          <w:t>Developed Grades 5 and 8 Science Written Tests</w:t>
        </w:r>
      </w:hyperlink>
      <w:r w:rsidRPr="007C4289">
        <w:rPr>
          <w:rFonts w:ascii="Arial" w:hAnsi="Arial" w:cs="Arial"/>
        </w:rPr>
        <w:t>” for a complete description of what will be required in the contract resulting from this RFP.</w:t>
      </w:r>
    </w:p>
    <w:p w14:paraId="6A33B526" w14:textId="77777777" w:rsidR="008B66C8" w:rsidRDefault="008B66C8" w:rsidP="00C9018D">
      <w:pPr>
        <w:jc w:val="both"/>
        <w:rPr>
          <w:rFonts w:ascii="Arial" w:hAnsi="Arial" w:cs="Arial"/>
        </w:rPr>
      </w:pPr>
    </w:p>
    <w:p w14:paraId="34D0C291" w14:textId="57265F3D" w:rsidR="00C9018D" w:rsidRPr="007C4289" w:rsidRDefault="00C9018D" w:rsidP="00D651BA">
      <w:pPr>
        <w:spacing w:after="120"/>
        <w:jc w:val="both"/>
        <w:rPr>
          <w:rFonts w:ascii="Arial" w:eastAsiaTheme="minorHAnsi" w:hAnsi="Arial" w:cs="Arial"/>
          <w:szCs w:val="24"/>
        </w:rPr>
      </w:pPr>
      <w:r w:rsidRPr="007C4289">
        <w:rPr>
          <w:rFonts w:ascii="Arial" w:hAnsi="Arial" w:cs="Arial"/>
        </w:rPr>
        <w:t>At a minimum, the proposal should describe</w:t>
      </w:r>
      <w:r w:rsidR="003209B0" w:rsidRPr="007C4289">
        <w:rPr>
          <w:rFonts w:ascii="Arial" w:hAnsi="Arial" w:cs="Arial"/>
        </w:rPr>
        <w:t xml:space="preserve"> for both Grades </w:t>
      </w:r>
      <w:r w:rsidR="006453EC">
        <w:rPr>
          <w:rFonts w:ascii="Arial" w:hAnsi="Arial" w:cs="Arial"/>
        </w:rPr>
        <w:t xml:space="preserve">3–8 </w:t>
      </w:r>
      <w:r w:rsidR="003209B0" w:rsidRPr="007C4289">
        <w:rPr>
          <w:rFonts w:ascii="Arial" w:hAnsi="Arial" w:cs="Arial"/>
        </w:rPr>
        <w:t xml:space="preserve">ELA and Math and Grades 5 and 8 </w:t>
      </w:r>
      <w:r w:rsidR="00B95B27" w:rsidRPr="007C4289">
        <w:rPr>
          <w:rFonts w:ascii="Arial" w:hAnsi="Arial" w:cs="Arial"/>
        </w:rPr>
        <w:t>S</w:t>
      </w:r>
      <w:r w:rsidR="003209B0" w:rsidRPr="007C4289">
        <w:rPr>
          <w:rFonts w:ascii="Arial" w:hAnsi="Arial" w:cs="Arial"/>
        </w:rPr>
        <w:t>cience,</w:t>
      </w:r>
      <w:r w:rsidRPr="007C4289">
        <w:rPr>
          <w:rFonts w:ascii="Arial" w:hAnsi="Arial" w:cs="Arial"/>
        </w:rPr>
        <w:t xml:space="preserve"> the bidder’s:</w:t>
      </w:r>
    </w:p>
    <w:p w14:paraId="5B34E72E" w14:textId="1C694DCF" w:rsidR="000D2DAD" w:rsidRPr="009E5A17" w:rsidRDefault="000D2DAD" w:rsidP="009D4576">
      <w:pPr>
        <w:pStyle w:val="ListParagraph"/>
        <w:numPr>
          <w:ilvl w:val="0"/>
          <w:numId w:val="240"/>
        </w:numPr>
        <w:spacing w:after="120"/>
        <w:contextualSpacing w:val="0"/>
        <w:jc w:val="both"/>
        <w:rPr>
          <w:rFonts w:ascii="Arial" w:hAnsi="Arial" w:cs="Arial"/>
        </w:rPr>
      </w:pPr>
      <w:r w:rsidRPr="007C4289">
        <w:rPr>
          <w:rFonts w:ascii="Arial" w:hAnsi="Arial" w:cs="Arial"/>
        </w:rPr>
        <w:t>plan to provide the CBT platform consistent with the platform provided for operational tests</w:t>
      </w:r>
      <w:r w:rsidR="00E32F02">
        <w:rPr>
          <w:rFonts w:ascii="Arial" w:hAnsi="Arial" w:cs="Arial"/>
        </w:rPr>
        <w:t>;</w:t>
      </w:r>
    </w:p>
    <w:p w14:paraId="47C506F2" w14:textId="0EDAB520" w:rsidR="00C9018D" w:rsidRPr="009E5A17" w:rsidRDefault="00C9018D" w:rsidP="009D4576">
      <w:pPr>
        <w:pStyle w:val="ListParagraph"/>
        <w:numPr>
          <w:ilvl w:val="0"/>
          <w:numId w:val="240"/>
        </w:numPr>
        <w:spacing w:after="120"/>
        <w:contextualSpacing w:val="0"/>
        <w:jc w:val="both"/>
        <w:rPr>
          <w:rFonts w:ascii="Arial" w:hAnsi="Arial" w:cs="Arial"/>
        </w:rPr>
      </w:pPr>
      <w:r w:rsidRPr="009E5A17">
        <w:rPr>
          <w:rFonts w:ascii="Arial" w:hAnsi="Arial" w:cs="Arial"/>
        </w:rPr>
        <w:t xml:space="preserve">test delivery system for field tests in English and </w:t>
      </w:r>
      <w:r w:rsidR="000D2DAD" w:rsidRPr="007C4289">
        <w:rPr>
          <w:rFonts w:ascii="Arial" w:hAnsi="Arial" w:cs="Arial"/>
        </w:rPr>
        <w:t>for delivery of a Spanish edition of one form of the Math</w:t>
      </w:r>
      <w:r w:rsidR="00B95B27" w:rsidRPr="007C4289">
        <w:rPr>
          <w:rFonts w:ascii="Arial" w:hAnsi="Arial" w:cs="Arial"/>
        </w:rPr>
        <w:t xml:space="preserve"> and Science</w:t>
      </w:r>
      <w:r w:rsidR="000D2DAD" w:rsidRPr="007C4289">
        <w:rPr>
          <w:rFonts w:ascii="Arial" w:hAnsi="Arial" w:cs="Arial"/>
        </w:rPr>
        <w:t xml:space="preserve"> SAFT via CBT for each grade</w:t>
      </w:r>
      <w:r w:rsidR="00B95B27" w:rsidRPr="007C4289">
        <w:rPr>
          <w:rFonts w:ascii="Arial" w:hAnsi="Arial" w:cs="Arial"/>
        </w:rPr>
        <w:t xml:space="preserve"> level</w:t>
      </w:r>
      <w:r w:rsidR="00E32F02">
        <w:rPr>
          <w:rFonts w:ascii="Arial" w:hAnsi="Arial" w:cs="Arial"/>
        </w:rPr>
        <w:t>;</w:t>
      </w:r>
    </w:p>
    <w:p w14:paraId="277FDACB" w14:textId="77634591" w:rsidR="00B54B9B" w:rsidRPr="00285F11" w:rsidRDefault="00B54B9B" w:rsidP="009D4576">
      <w:pPr>
        <w:pStyle w:val="ListParagraph"/>
        <w:numPr>
          <w:ilvl w:val="0"/>
          <w:numId w:val="240"/>
        </w:numPr>
        <w:spacing w:after="120"/>
        <w:contextualSpacing w:val="0"/>
        <w:jc w:val="both"/>
        <w:rPr>
          <w:rFonts w:ascii="Arial" w:hAnsi="Arial" w:cs="Arial"/>
        </w:rPr>
      </w:pPr>
      <w:r w:rsidRPr="00285F11">
        <w:rPr>
          <w:rFonts w:ascii="Arial" w:hAnsi="Arial" w:cs="Arial"/>
        </w:rPr>
        <w:t xml:space="preserve">process for enabling administrative users </w:t>
      </w:r>
      <w:r w:rsidRPr="00285F11">
        <w:rPr>
          <w:rFonts w:ascii="Arial" w:hAnsi="Arial" w:cs="Arial"/>
          <w:color w:val="000000"/>
        </w:rPr>
        <w:t xml:space="preserve">to upload files and manually enter new student records prior to or at the time of </w:t>
      </w:r>
      <w:r w:rsidR="00DC1DAC" w:rsidRPr="00285F11">
        <w:rPr>
          <w:rFonts w:ascii="Arial" w:hAnsi="Arial" w:cs="Arial"/>
          <w:color w:val="000000"/>
        </w:rPr>
        <w:t xml:space="preserve">field </w:t>
      </w:r>
      <w:r w:rsidRPr="00285F11">
        <w:rPr>
          <w:rFonts w:ascii="Arial" w:hAnsi="Arial" w:cs="Arial"/>
          <w:color w:val="000000"/>
        </w:rPr>
        <w:t>testing</w:t>
      </w:r>
      <w:r w:rsidR="00E32F02">
        <w:rPr>
          <w:rFonts w:ascii="Arial" w:hAnsi="Arial" w:cs="Arial"/>
          <w:color w:val="000000"/>
        </w:rPr>
        <w:t>;</w:t>
      </w:r>
    </w:p>
    <w:p w14:paraId="0A0DFFB4" w14:textId="3670CDAD" w:rsidR="00C9018D" w:rsidRPr="009E5A17" w:rsidRDefault="00C9018D" w:rsidP="009D4576">
      <w:pPr>
        <w:pStyle w:val="ListParagraph"/>
        <w:numPr>
          <w:ilvl w:val="0"/>
          <w:numId w:val="240"/>
        </w:numPr>
        <w:spacing w:after="120"/>
        <w:contextualSpacing w:val="0"/>
        <w:jc w:val="both"/>
        <w:rPr>
          <w:rFonts w:ascii="Arial" w:hAnsi="Arial" w:cs="Arial"/>
        </w:rPr>
      </w:pPr>
      <w:r w:rsidRPr="007C4289">
        <w:rPr>
          <w:rFonts w:ascii="Arial" w:hAnsi="Arial" w:cs="Arial"/>
        </w:rPr>
        <w:t>detailed description of how students will interact with the test delivery platform when taking the online field tests</w:t>
      </w:r>
      <w:r w:rsidR="00E32F02">
        <w:rPr>
          <w:rFonts w:ascii="Arial" w:hAnsi="Arial" w:cs="Arial"/>
        </w:rPr>
        <w:t>;</w:t>
      </w:r>
    </w:p>
    <w:p w14:paraId="56174C32" w14:textId="208F4562" w:rsidR="00C9018D" w:rsidRPr="00CB0DAA" w:rsidRDefault="00C9018D" w:rsidP="009D4576">
      <w:pPr>
        <w:pStyle w:val="ListParagraph"/>
        <w:numPr>
          <w:ilvl w:val="0"/>
          <w:numId w:val="240"/>
        </w:numPr>
        <w:spacing w:after="120"/>
        <w:contextualSpacing w:val="0"/>
        <w:jc w:val="both"/>
        <w:rPr>
          <w:rFonts w:ascii="Arial" w:hAnsi="Arial" w:cs="Arial"/>
        </w:rPr>
      </w:pPr>
      <w:r w:rsidRPr="00CB0DAA">
        <w:rPr>
          <w:rFonts w:ascii="Arial" w:hAnsi="Arial" w:cs="Arial"/>
        </w:rPr>
        <w:t>quality control procedures used to verify that student responses are accurately saved and associated with the correct data</w:t>
      </w:r>
      <w:r w:rsidR="00E32F02">
        <w:rPr>
          <w:rFonts w:ascii="Arial" w:hAnsi="Arial" w:cs="Arial"/>
        </w:rPr>
        <w:t>;</w:t>
      </w:r>
    </w:p>
    <w:p w14:paraId="56D2EFA8" w14:textId="33658AC8" w:rsidR="00C9018D" w:rsidRPr="009E5A17" w:rsidRDefault="00C9018D" w:rsidP="009D4576">
      <w:pPr>
        <w:pStyle w:val="ListParagraph"/>
        <w:numPr>
          <w:ilvl w:val="0"/>
          <w:numId w:val="240"/>
        </w:numPr>
        <w:spacing w:after="120"/>
        <w:contextualSpacing w:val="0"/>
        <w:jc w:val="both"/>
        <w:rPr>
          <w:rFonts w:ascii="Arial" w:hAnsi="Arial" w:cs="Arial"/>
        </w:rPr>
      </w:pPr>
      <w:r w:rsidRPr="007C4289">
        <w:rPr>
          <w:rFonts w:ascii="Arial" w:hAnsi="Arial" w:cs="Arial"/>
        </w:rPr>
        <w:t>provision for</w:t>
      </w:r>
      <w:r w:rsidRPr="009E5A17">
        <w:rPr>
          <w:rFonts w:ascii="Arial" w:hAnsi="Arial" w:cs="Arial"/>
        </w:rPr>
        <w:t xml:space="preserve"> any adjustments that schools may need to make to accommodate ELLs/MLLs using alternate language mathematics and science tests</w:t>
      </w:r>
      <w:r w:rsidR="00E32F02">
        <w:rPr>
          <w:rFonts w:ascii="Arial" w:hAnsi="Arial" w:cs="Arial"/>
        </w:rPr>
        <w:t>;</w:t>
      </w:r>
    </w:p>
    <w:p w14:paraId="7540E388" w14:textId="6F8807FE" w:rsidR="00C9018D" w:rsidRPr="009E5A17" w:rsidRDefault="00C9018D" w:rsidP="009D4576">
      <w:pPr>
        <w:pStyle w:val="ListParagraph"/>
        <w:numPr>
          <w:ilvl w:val="0"/>
          <w:numId w:val="240"/>
        </w:numPr>
        <w:spacing w:after="120"/>
        <w:contextualSpacing w:val="0"/>
        <w:jc w:val="both"/>
        <w:rPr>
          <w:rFonts w:ascii="Arial" w:hAnsi="Arial" w:cs="Arial"/>
        </w:rPr>
      </w:pPr>
      <w:r w:rsidRPr="007C4289">
        <w:rPr>
          <w:rFonts w:ascii="Arial" w:hAnsi="Arial" w:cs="Arial"/>
        </w:rPr>
        <w:t>specific</w:t>
      </w:r>
      <w:r w:rsidRPr="009E5A17">
        <w:rPr>
          <w:rFonts w:ascii="Arial" w:hAnsi="Arial" w:cs="Arial"/>
        </w:rPr>
        <w:t xml:space="preserve"> browser(s) that are compatible with the bidder’s online test delivery and administration system that operates on and functions as designed while meeting minimum technical requirements (See</w:t>
      </w:r>
      <w:r w:rsidR="003D1928" w:rsidRPr="00FC7459">
        <w:rPr>
          <w:rStyle w:val="Hyperlink"/>
          <w:rFonts w:ascii="Arial" w:hAnsi="Arial" w:cs="Arial"/>
          <w:color w:val="auto"/>
          <w:u w:val="none"/>
        </w:rPr>
        <w:t xml:space="preserve"> </w:t>
      </w:r>
      <w:r w:rsidR="005A186B" w:rsidRPr="00FC7459">
        <w:rPr>
          <w:rStyle w:val="Hyperlink"/>
          <w:rFonts w:ascii="Arial" w:hAnsi="Arial" w:cs="Arial"/>
          <w:color w:val="auto"/>
          <w:u w:val="none"/>
        </w:rPr>
        <w:t>the section “</w:t>
      </w:r>
      <w:hyperlink w:anchor="_Minimum_Technical_Requirements_1" w:history="1">
        <w:r w:rsidR="003D1928" w:rsidRPr="003D1928">
          <w:rPr>
            <w:rStyle w:val="Hyperlink"/>
            <w:rFonts w:ascii="Arial" w:hAnsi="Arial" w:cs="Arial"/>
          </w:rPr>
          <w:t>Minimum Technical Requirements for Computer Devices to be Used by Schools for CBT</w:t>
        </w:r>
      </w:hyperlink>
      <w:r w:rsidR="005A186B">
        <w:rPr>
          <w:rFonts w:ascii="Arial" w:hAnsi="Arial" w:cs="Arial"/>
        </w:rPr>
        <w:t>”</w:t>
      </w:r>
      <w:r w:rsidRPr="007C4289">
        <w:rPr>
          <w:rFonts w:ascii="Arial" w:hAnsi="Arial" w:cs="Arial"/>
        </w:rPr>
        <w:t>) and supports the release of new testing devices, operating systems, and browsers</w:t>
      </w:r>
      <w:r w:rsidR="00E32F02">
        <w:rPr>
          <w:rFonts w:ascii="Arial" w:hAnsi="Arial" w:cs="Arial"/>
        </w:rPr>
        <w:t>; and</w:t>
      </w:r>
    </w:p>
    <w:p w14:paraId="5565E100" w14:textId="0AFF0D01" w:rsidR="00C9018D" w:rsidRPr="004F13A6" w:rsidRDefault="00C9018D" w:rsidP="00BD796B">
      <w:pPr>
        <w:pStyle w:val="ListParagraph"/>
        <w:numPr>
          <w:ilvl w:val="0"/>
          <w:numId w:val="240"/>
        </w:numPr>
        <w:contextualSpacing w:val="0"/>
        <w:jc w:val="both"/>
        <w:rPr>
          <w:rFonts w:ascii="Arial" w:hAnsi="Arial" w:cs="Arial"/>
        </w:rPr>
      </w:pPr>
      <w:r w:rsidRPr="009E5A17">
        <w:rPr>
          <w:rFonts w:ascii="Arial" w:hAnsi="Arial" w:cs="Arial"/>
        </w:rPr>
        <w:t>plan for submitting to NYSED, in a suitable format, the responses submitted by students to online field test science questions</w:t>
      </w:r>
      <w:r w:rsidR="00E32F02">
        <w:rPr>
          <w:rFonts w:ascii="Arial" w:hAnsi="Arial" w:cs="Arial"/>
        </w:rPr>
        <w:t>.</w:t>
      </w:r>
    </w:p>
    <w:p w14:paraId="38778F17" w14:textId="77777777" w:rsidR="00C9018D" w:rsidRDefault="00C9018D" w:rsidP="00BD796B">
      <w:pPr>
        <w:pStyle w:val="ListParagraph"/>
        <w:contextualSpacing w:val="0"/>
        <w:jc w:val="both"/>
        <w:rPr>
          <w:rFonts w:ascii="Arial" w:hAnsi="Arial"/>
        </w:rPr>
      </w:pPr>
    </w:p>
    <w:tbl>
      <w:tblPr>
        <w:tblStyle w:val="TableGrid"/>
        <w:tblW w:w="0" w:type="auto"/>
        <w:tblInd w:w="-5" w:type="dxa"/>
        <w:tblLook w:val="04A0" w:firstRow="1" w:lastRow="0" w:firstColumn="1" w:lastColumn="0" w:noHBand="0" w:noVBand="1"/>
      </w:tblPr>
      <w:tblGrid>
        <w:gridCol w:w="9360"/>
        <w:gridCol w:w="1430"/>
      </w:tblGrid>
      <w:tr w:rsidR="005F1CD6" w:rsidRPr="007C4289" w14:paraId="25B08ABC" w14:textId="77777777" w:rsidTr="00A15E86">
        <w:trPr>
          <w:trHeight w:val="323"/>
        </w:trPr>
        <w:tc>
          <w:tcPr>
            <w:tcW w:w="9360" w:type="dxa"/>
          </w:tcPr>
          <w:p w14:paraId="3BE7A307" w14:textId="0E0144D8" w:rsidR="005F1CD6" w:rsidRPr="007C4289" w:rsidRDefault="0049556C" w:rsidP="00347FFC">
            <w:pPr>
              <w:keepNext/>
              <w:ind w:left="288" w:hanging="288"/>
              <w:outlineLvl w:val="3"/>
              <w:rPr>
                <w:rFonts w:ascii="Arial" w:hAnsi="Arial" w:cs="Arial"/>
                <w:b/>
              </w:rPr>
            </w:pPr>
            <w:r w:rsidRPr="007C4289">
              <w:rPr>
                <w:rFonts w:ascii="Arial" w:hAnsi="Arial" w:cs="Arial"/>
                <w:b/>
              </w:rPr>
              <w:t>8.</w:t>
            </w:r>
            <w:r w:rsidR="005F1CD6" w:rsidRPr="007C4289">
              <w:rPr>
                <w:rFonts w:ascii="Arial" w:hAnsi="Arial" w:cs="Arial"/>
                <w:b/>
              </w:rPr>
              <w:t xml:space="preserve"> CBT Scoring Systems for Component 1b and Component 2</w:t>
            </w:r>
          </w:p>
        </w:tc>
        <w:tc>
          <w:tcPr>
            <w:tcW w:w="1430" w:type="dxa"/>
          </w:tcPr>
          <w:p w14:paraId="40660A93" w14:textId="77777777" w:rsidR="005F1CD6" w:rsidRPr="009E5A17" w:rsidRDefault="005F1CD6" w:rsidP="00347FFC">
            <w:pPr>
              <w:keepNext/>
              <w:outlineLvl w:val="3"/>
              <w:rPr>
                <w:rFonts w:ascii="Arial" w:hAnsi="Arial" w:cs="Arial"/>
                <w:b/>
              </w:rPr>
            </w:pPr>
            <w:r w:rsidRPr="009E5A17">
              <w:rPr>
                <w:rFonts w:ascii="Arial" w:hAnsi="Arial" w:cs="Arial"/>
                <w:b/>
              </w:rPr>
              <w:t>(10 points)</w:t>
            </w:r>
          </w:p>
        </w:tc>
      </w:tr>
    </w:tbl>
    <w:p w14:paraId="4C7C66A4" w14:textId="77777777" w:rsidR="00E32F02" w:rsidRDefault="00E32F02" w:rsidP="008B66C8">
      <w:pPr>
        <w:jc w:val="both"/>
        <w:rPr>
          <w:rFonts w:ascii="Arial" w:hAnsi="Arial" w:cs="Arial"/>
        </w:rPr>
      </w:pPr>
    </w:p>
    <w:p w14:paraId="7BD14B26" w14:textId="6E828019" w:rsidR="008B66C8" w:rsidRPr="007C4289" w:rsidRDefault="008B66C8" w:rsidP="008B66C8">
      <w:pPr>
        <w:jc w:val="both"/>
        <w:rPr>
          <w:rFonts w:ascii="Arial" w:hAnsi="Arial" w:cs="Arial"/>
        </w:rPr>
      </w:pPr>
      <w:r w:rsidRPr="007C4289">
        <w:rPr>
          <w:rFonts w:ascii="Arial" w:hAnsi="Arial" w:cs="Arial"/>
        </w:rPr>
        <w:t>Please refer to the RFP section “</w:t>
      </w:r>
      <w:hyperlink w:anchor="_Component_1b:_Computer-Based" w:history="1">
        <w:r w:rsidRPr="007C4289">
          <w:rPr>
            <w:rStyle w:val="Hyperlink"/>
            <w:rFonts w:ascii="Arial" w:hAnsi="Arial" w:cs="Arial"/>
          </w:rPr>
          <w:t>Component 1b: Computer-Based Testing and Scoring for Grades</w:t>
        </w:r>
        <w:r w:rsidR="00E32F02">
          <w:rPr>
            <w:rStyle w:val="Hyperlink"/>
            <w:rFonts w:ascii="Arial" w:hAnsi="Arial" w:cs="Arial"/>
          </w:rPr>
          <w:t xml:space="preserve"> </w:t>
        </w:r>
        <w:r w:rsidR="00132311">
          <w:rPr>
            <w:rStyle w:val="Hyperlink"/>
            <w:rFonts w:ascii="Arial" w:hAnsi="Arial" w:cs="Arial"/>
          </w:rPr>
          <w:t>3</w:t>
        </w:r>
        <w:r w:rsidR="00E32F02">
          <w:rPr>
            <w:rStyle w:val="Hyperlink"/>
            <w:rFonts w:ascii="Arial" w:hAnsi="Arial" w:cs="Arial"/>
          </w:rPr>
          <w:noBreakHyphen/>
        </w:r>
        <w:r w:rsidR="00E32F02">
          <w:rPr>
            <w:rStyle w:val="Hyperlink"/>
            <w:rFonts w:ascii="Arial" w:hAnsi="Arial" w:cs="Arial"/>
          </w:rPr>
          <w:noBreakHyphen/>
        </w:r>
        <w:r w:rsidR="00132311">
          <w:rPr>
            <w:rStyle w:val="Hyperlink"/>
            <w:rFonts w:ascii="Arial" w:hAnsi="Arial" w:cs="Arial"/>
          </w:rPr>
          <w:t>8</w:t>
        </w:r>
        <w:r w:rsidR="006453EC">
          <w:rPr>
            <w:rStyle w:val="Hyperlink"/>
            <w:rFonts w:ascii="Arial" w:hAnsi="Arial" w:cs="Arial"/>
          </w:rPr>
          <w:t xml:space="preserve"> </w:t>
        </w:r>
        <w:r w:rsidRPr="007C4289">
          <w:rPr>
            <w:rStyle w:val="Hyperlink"/>
            <w:rFonts w:ascii="Arial" w:hAnsi="Arial" w:cs="Arial"/>
          </w:rPr>
          <w:t>ELA and Math</w:t>
        </w:r>
      </w:hyperlink>
      <w:r w:rsidRPr="007C4289">
        <w:rPr>
          <w:rFonts w:ascii="Arial" w:hAnsi="Arial" w:cs="Arial"/>
          <w:b/>
        </w:rPr>
        <w:t xml:space="preserve">” </w:t>
      </w:r>
      <w:r w:rsidRPr="009639B3">
        <w:rPr>
          <w:rFonts w:ascii="Arial" w:hAnsi="Arial" w:cs="Arial"/>
          <w:bCs/>
        </w:rPr>
        <w:t>and</w:t>
      </w:r>
      <w:r w:rsidRPr="007C4289">
        <w:rPr>
          <w:rFonts w:ascii="Arial" w:hAnsi="Arial" w:cs="Arial"/>
          <w:b/>
        </w:rPr>
        <w:t xml:space="preserve"> </w:t>
      </w:r>
      <w:r w:rsidRPr="007C4289">
        <w:rPr>
          <w:rFonts w:ascii="Arial" w:hAnsi="Arial" w:cs="Arial"/>
        </w:rPr>
        <w:t>“</w:t>
      </w:r>
      <w:hyperlink w:anchor="_Component_2:_Hosting" w:history="1">
        <w:r w:rsidRPr="00C97692">
          <w:rPr>
            <w:rStyle w:val="Hyperlink"/>
            <w:rFonts w:ascii="Arial" w:hAnsi="Arial" w:cs="Arial"/>
          </w:rPr>
          <w:t>Component 2: Hosting Computer-Based Testing and Scoring for NYSED</w:t>
        </w:r>
        <w:r w:rsidR="00E32F02">
          <w:rPr>
            <w:rStyle w:val="Hyperlink"/>
            <w:rFonts w:ascii="Arial" w:hAnsi="Arial" w:cs="Arial"/>
          </w:rPr>
          <w:noBreakHyphen/>
        </w:r>
        <w:r w:rsidRPr="00C97692">
          <w:rPr>
            <w:rStyle w:val="Hyperlink"/>
            <w:rFonts w:ascii="Arial" w:hAnsi="Arial" w:cs="Arial"/>
          </w:rPr>
          <w:t>Developed Grades 5 and 8 Science Written Tests</w:t>
        </w:r>
      </w:hyperlink>
      <w:r w:rsidRPr="007C4289">
        <w:rPr>
          <w:rFonts w:ascii="Arial" w:hAnsi="Arial" w:cs="Arial"/>
        </w:rPr>
        <w:t>” for a complete description of what will be required in the contract resulting from this RFP.</w:t>
      </w:r>
    </w:p>
    <w:p w14:paraId="696F3A9B" w14:textId="77777777" w:rsidR="008B66C8" w:rsidRDefault="008B66C8" w:rsidP="005F1CD6">
      <w:pPr>
        <w:jc w:val="both"/>
        <w:rPr>
          <w:rFonts w:ascii="Arial" w:hAnsi="Arial" w:cs="Arial"/>
        </w:rPr>
      </w:pPr>
    </w:p>
    <w:p w14:paraId="00C72644" w14:textId="44BFB0CC" w:rsidR="005F1CD6" w:rsidRPr="009E5A17" w:rsidRDefault="005F1CD6" w:rsidP="00E32F02">
      <w:pPr>
        <w:spacing w:after="120"/>
        <w:jc w:val="both"/>
        <w:rPr>
          <w:rFonts w:ascii="Arial" w:hAnsi="Arial" w:cs="Arial"/>
        </w:rPr>
      </w:pPr>
      <w:r w:rsidRPr="007C4289">
        <w:rPr>
          <w:rFonts w:ascii="Arial" w:hAnsi="Arial" w:cs="Arial"/>
        </w:rPr>
        <w:t>At a minimum, the proposal should describe</w:t>
      </w:r>
      <w:r w:rsidR="003209B0" w:rsidRPr="007C4289">
        <w:rPr>
          <w:rFonts w:ascii="Arial" w:hAnsi="Arial" w:cs="Arial"/>
        </w:rPr>
        <w:t xml:space="preserve"> for both Grades </w:t>
      </w:r>
      <w:r w:rsidR="006453EC">
        <w:rPr>
          <w:rFonts w:ascii="Arial" w:hAnsi="Arial" w:cs="Arial"/>
        </w:rPr>
        <w:t>3–8</w:t>
      </w:r>
      <w:r w:rsidR="003209B0" w:rsidRPr="007C4289">
        <w:rPr>
          <w:rFonts w:ascii="Arial" w:hAnsi="Arial" w:cs="Arial"/>
        </w:rPr>
        <w:t xml:space="preserve"> ELA and Math and Grades 5 and 8 </w:t>
      </w:r>
      <w:r w:rsidR="00CB0DAA">
        <w:rPr>
          <w:rFonts w:ascii="Arial" w:hAnsi="Arial" w:cs="Arial"/>
        </w:rPr>
        <w:t>S</w:t>
      </w:r>
      <w:r w:rsidR="003209B0" w:rsidRPr="007C4289">
        <w:rPr>
          <w:rFonts w:ascii="Arial" w:hAnsi="Arial" w:cs="Arial"/>
        </w:rPr>
        <w:t>cience</w:t>
      </w:r>
      <w:r w:rsidR="003209B0" w:rsidRPr="009E5A17">
        <w:rPr>
          <w:rFonts w:ascii="Arial" w:hAnsi="Arial" w:cs="Arial"/>
        </w:rPr>
        <w:t>,</w:t>
      </w:r>
      <w:r w:rsidRPr="009E5A17">
        <w:rPr>
          <w:rFonts w:ascii="Arial" w:hAnsi="Arial" w:cs="Arial"/>
        </w:rPr>
        <w:t xml:space="preserve"> the bidder’s</w:t>
      </w:r>
      <w:r w:rsidR="001D5A8F" w:rsidRPr="009E5A17">
        <w:rPr>
          <w:rFonts w:ascii="Arial" w:hAnsi="Arial" w:cs="Arial"/>
        </w:rPr>
        <w:t xml:space="preserve"> plan and provision that includes</w:t>
      </w:r>
      <w:r w:rsidRPr="009E5A17">
        <w:rPr>
          <w:rFonts w:ascii="Arial" w:hAnsi="Arial" w:cs="Arial"/>
        </w:rPr>
        <w:t>:</w:t>
      </w:r>
    </w:p>
    <w:p w14:paraId="337EF46A" w14:textId="05FCCD9F" w:rsidR="005F1CD6" w:rsidRPr="007C4289" w:rsidRDefault="00840CDE" w:rsidP="00E32F02">
      <w:pPr>
        <w:pStyle w:val="ListParagraph"/>
        <w:numPr>
          <w:ilvl w:val="0"/>
          <w:numId w:val="241"/>
        </w:numPr>
        <w:spacing w:after="120"/>
        <w:contextualSpacing w:val="0"/>
        <w:jc w:val="both"/>
        <w:rPr>
          <w:rFonts w:ascii="Arial" w:hAnsi="Arial" w:cs="Arial"/>
        </w:rPr>
      </w:pPr>
      <w:r w:rsidRPr="00AF7D4C">
        <w:rPr>
          <w:rFonts w:ascii="Arial" w:hAnsi="Arial" w:cs="Arial"/>
        </w:rPr>
        <w:t xml:space="preserve">a </w:t>
      </w:r>
      <w:r w:rsidR="005F1CD6" w:rsidRPr="00AF7D4C">
        <w:rPr>
          <w:rFonts w:ascii="Arial" w:hAnsi="Arial" w:cs="Arial"/>
        </w:rPr>
        <w:t xml:space="preserve">computer delivery system for </w:t>
      </w:r>
      <w:r w:rsidR="005F1CD6" w:rsidRPr="00E557A1">
        <w:rPr>
          <w:rFonts w:ascii="Arial" w:hAnsi="Arial" w:cs="Arial"/>
        </w:rPr>
        <w:t>local scoring of constructed-response questions submitted by students on computer devices</w:t>
      </w:r>
      <w:r w:rsidR="00E32F02">
        <w:rPr>
          <w:rFonts w:ascii="Arial" w:hAnsi="Arial" w:cs="Arial"/>
        </w:rPr>
        <w:t>;</w:t>
      </w:r>
    </w:p>
    <w:p w14:paraId="6A0F591B" w14:textId="69DA5146" w:rsidR="00E32F02" w:rsidRDefault="003E69DA" w:rsidP="00CF79D9">
      <w:pPr>
        <w:pStyle w:val="ListParagraph"/>
        <w:numPr>
          <w:ilvl w:val="0"/>
          <w:numId w:val="241"/>
        </w:numPr>
        <w:spacing w:after="120"/>
        <w:contextualSpacing w:val="0"/>
        <w:jc w:val="both"/>
        <w:rPr>
          <w:rStyle w:val="Hyperlink"/>
          <w:rFonts w:ascii="Arial" w:hAnsi="Arial" w:cs="Arial"/>
          <w:color w:val="auto"/>
          <w:u w:val="none"/>
        </w:rPr>
      </w:pPr>
      <w:r w:rsidRPr="00E32F02">
        <w:rPr>
          <w:rFonts w:ascii="Arial" w:hAnsi="Arial" w:cs="Arial"/>
        </w:rPr>
        <w:t>scoring platform criteria</w:t>
      </w:r>
      <w:r w:rsidR="00840CDE" w:rsidRPr="00E32F02">
        <w:rPr>
          <w:rFonts w:ascii="Arial" w:hAnsi="Arial" w:cs="Arial"/>
        </w:rPr>
        <w:t xml:space="preserve"> for administration, scoring, and data management,</w:t>
      </w:r>
      <w:r w:rsidRPr="00E32F02">
        <w:rPr>
          <w:rFonts w:ascii="Arial" w:hAnsi="Arial" w:cs="Arial"/>
        </w:rPr>
        <w:t xml:space="preserve"> as outlined in the RFP section “</w:t>
      </w:r>
      <w:hyperlink w:anchor="_Scoring_Platform_and" w:history="1">
        <w:r w:rsidRPr="00E32F02">
          <w:rPr>
            <w:rStyle w:val="Hyperlink"/>
            <w:rFonts w:ascii="Arial" w:hAnsi="Arial" w:cs="Arial"/>
          </w:rPr>
          <w:t>Scoring Platform and Data Management</w:t>
        </w:r>
      </w:hyperlink>
      <w:r w:rsidR="00102A74" w:rsidRPr="00E32F02">
        <w:rPr>
          <w:rStyle w:val="Hyperlink"/>
          <w:rFonts w:ascii="Arial" w:hAnsi="Arial" w:cs="Arial"/>
          <w:color w:val="auto"/>
          <w:u w:val="none"/>
        </w:rPr>
        <w:t>”</w:t>
      </w:r>
      <w:r w:rsidR="00E32F02" w:rsidRPr="00E32F02">
        <w:rPr>
          <w:rStyle w:val="Hyperlink"/>
          <w:rFonts w:ascii="Arial" w:hAnsi="Arial" w:cs="Arial"/>
          <w:color w:val="auto"/>
          <w:u w:val="none"/>
        </w:rPr>
        <w:t>;</w:t>
      </w:r>
    </w:p>
    <w:p w14:paraId="589EE98C" w14:textId="79338051" w:rsidR="007D5FF7" w:rsidRPr="00E32F02" w:rsidRDefault="007D5FF7" w:rsidP="00CF79D9">
      <w:pPr>
        <w:pStyle w:val="ListParagraph"/>
        <w:numPr>
          <w:ilvl w:val="0"/>
          <w:numId w:val="241"/>
        </w:numPr>
        <w:spacing w:after="120"/>
        <w:contextualSpacing w:val="0"/>
        <w:jc w:val="both"/>
        <w:rPr>
          <w:rFonts w:ascii="Arial" w:hAnsi="Arial" w:cs="Arial"/>
        </w:rPr>
      </w:pPr>
      <w:r w:rsidRPr="00E32F02">
        <w:rPr>
          <w:rStyle w:val="Hyperlink"/>
          <w:rFonts w:ascii="Arial" w:hAnsi="Arial" w:cs="Arial"/>
          <w:color w:val="auto"/>
          <w:u w:val="none"/>
        </w:rPr>
        <w:lastRenderedPageBreak/>
        <w:t>“health</w:t>
      </w:r>
      <w:r w:rsidR="00102A74" w:rsidRPr="00E32F02">
        <w:rPr>
          <w:rStyle w:val="Hyperlink"/>
          <w:rFonts w:ascii="Arial" w:hAnsi="Arial" w:cs="Arial"/>
          <w:color w:val="auto"/>
          <w:u w:val="none"/>
        </w:rPr>
        <w:t>”</w:t>
      </w:r>
      <w:r w:rsidRPr="00E32F02">
        <w:rPr>
          <w:rStyle w:val="Hyperlink"/>
          <w:rFonts w:ascii="Arial" w:hAnsi="Arial" w:cs="Arial"/>
          <w:color w:val="auto"/>
          <w:u w:val="none"/>
        </w:rPr>
        <w:t xml:space="preserve"> reports on the scoring system</w:t>
      </w:r>
      <w:r w:rsidR="00E32F02">
        <w:rPr>
          <w:rStyle w:val="Hyperlink"/>
          <w:rFonts w:ascii="Arial" w:hAnsi="Arial" w:cs="Arial"/>
          <w:color w:val="auto"/>
          <w:u w:val="none"/>
        </w:rPr>
        <w:t>; and</w:t>
      </w:r>
    </w:p>
    <w:p w14:paraId="1C63B656" w14:textId="47CEA14E" w:rsidR="00A15E86" w:rsidRPr="009E5A17" w:rsidRDefault="00A15E86" w:rsidP="00E32F02">
      <w:pPr>
        <w:pStyle w:val="ListParagraph"/>
        <w:numPr>
          <w:ilvl w:val="0"/>
          <w:numId w:val="241"/>
        </w:numPr>
        <w:spacing w:after="120"/>
        <w:contextualSpacing w:val="0"/>
        <w:jc w:val="both"/>
        <w:rPr>
          <w:rFonts w:ascii="Arial" w:hAnsi="Arial" w:cs="Arial"/>
        </w:rPr>
      </w:pPr>
      <w:r w:rsidRPr="009E5A17">
        <w:rPr>
          <w:rFonts w:ascii="Arial" w:hAnsi="Arial" w:cs="Arial"/>
        </w:rPr>
        <w:t xml:space="preserve">system capacity </w:t>
      </w:r>
      <w:r w:rsidRPr="007C4289">
        <w:rPr>
          <w:rFonts w:ascii="Arial" w:hAnsi="Arial" w:cs="Arial"/>
          <w:color w:val="000000"/>
        </w:rPr>
        <w:t>to support local administrative functions, student testing, and consortia-based scoring for multiple test administration periods and content areas occurring concurrently</w:t>
      </w:r>
      <w:r w:rsidR="00E32F02">
        <w:rPr>
          <w:rFonts w:ascii="Arial" w:hAnsi="Arial" w:cs="Arial"/>
          <w:color w:val="000000"/>
        </w:rPr>
        <w:t>.</w:t>
      </w:r>
    </w:p>
    <w:tbl>
      <w:tblPr>
        <w:tblStyle w:val="TableGrid"/>
        <w:tblW w:w="0" w:type="auto"/>
        <w:tblLook w:val="04A0" w:firstRow="1" w:lastRow="0" w:firstColumn="1" w:lastColumn="0" w:noHBand="0" w:noVBand="1"/>
      </w:tblPr>
      <w:tblGrid>
        <w:gridCol w:w="9265"/>
        <w:gridCol w:w="1525"/>
      </w:tblGrid>
      <w:tr w:rsidR="00CC59B1" w:rsidRPr="007C4289" w14:paraId="44449725" w14:textId="77777777" w:rsidTr="00A15E86">
        <w:tc>
          <w:tcPr>
            <w:tcW w:w="9265" w:type="dxa"/>
          </w:tcPr>
          <w:p w14:paraId="7D274CAF" w14:textId="61BADD9F" w:rsidR="00CC59B1" w:rsidRPr="007C4289" w:rsidRDefault="009C1216" w:rsidP="00E61082">
            <w:pPr>
              <w:keepNext/>
              <w:outlineLvl w:val="3"/>
              <w:rPr>
                <w:rFonts w:ascii="Arial" w:hAnsi="Arial" w:cs="Arial"/>
                <w:b/>
              </w:rPr>
            </w:pPr>
            <w:r w:rsidRPr="007C4289">
              <w:rPr>
                <w:rFonts w:ascii="Arial" w:hAnsi="Arial" w:cs="Arial"/>
              </w:rPr>
              <w:t xml:space="preserve"> </w:t>
            </w:r>
            <w:r w:rsidR="00B61290" w:rsidRPr="007C4289">
              <w:rPr>
                <w:rFonts w:ascii="Arial" w:hAnsi="Arial" w:cs="Arial"/>
                <w:b/>
              </w:rPr>
              <w:t>9</w:t>
            </w:r>
            <w:r w:rsidR="00CC59B1" w:rsidRPr="007C4289">
              <w:rPr>
                <w:rFonts w:ascii="Arial" w:hAnsi="Arial" w:cs="Arial"/>
                <w:b/>
              </w:rPr>
              <w:t>. System Management/Monitoring and Security</w:t>
            </w:r>
          </w:p>
        </w:tc>
        <w:tc>
          <w:tcPr>
            <w:tcW w:w="1525" w:type="dxa"/>
          </w:tcPr>
          <w:p w14:paraId="67B5CB49" w14:textId="7E165754" w:rsidR="00CC59B1" w:rsidRPr="009E5A17" w:rsidRDefault="00CC59B1" w:rsidP="00E61082">
            <w:pPr>
              <w:keepNext/>
              <w:outlineLvl w:val="3"/>
              <w:rPr>
                <w:rFonts w:ascii="Arial" w:hAnsi="Arial" w:cs="Arial"/>
                <w:b/>
              </w:rPr>
            </w:pPr>
            <w:r w:rsidRPr="009E5A17">
              <w:rPr>
                <w:rFonts w:ascii="Arial" w:hAnsi="Arial" w:cs="Arial"/>
                <w:b/>
              </w:rPr>
              <w:t>(</w:t>
            </w:r>
            <w:r w:rsidR="008A2163" w:rsidRPr="009E5A17">
              <w:rPr>
                <w:rFonts w:ascii="Arial" w:hAnsi="Arial" w:cs="Arial"/>
                <w:b/>
              </w:rPr>
              <w:t>10</w:t>
            </w:r>
            <w:r w:rsidRPr="009E5A17">
              <w:rPr>
                <w:rFonts w:ascii="Arial" w:hAnsi="Arial" w:cs="Arial"/>
                <w:b/>
              </w:rPr>
              <w:t xml:space="preserve"> points)</w:t>
            </w:r>
          </w:p>
        </w:tc>
      </w:tr>
    </w:tbl>
    <w:p w14:paraId="77937A51" w14:textId="77777777" w:rsidR="00E32F02" w:rsidRDefault="00E32F02" w:rsidP="00E61082">
      <w:pPr>
        <w:jc w:val="both"/>
        <w:rPr>
          <w:rFonts w:ascii="Arial" w:hAnsi="Arial" w:cs="Arial"/>
        </w:rPr>
      </w:pPr>
      <w:bookmarkStart w:id="386" w:name="_Hlk17453295"/>
      <w:bookmarkStart w:id="387" w:name="_Hlk17195610"/>
      <w:bookmarkEnd w:id="385"/>
    </w:p>
    <w:p w14:paraId="41FBC313" w14:textId="0FA20882" w:rsidR="003A79E1" w:rsidRPr="007C4289" w:rsidRDefault="00C97F37" w:rsidP="00E61082">
      <w:pPr>
        <w:jc w:val="both"/>
        <w:rPr>
          <w:rFonts w:ascii="Arial" w:hAnsi="Arial" w:cs="Arial"/>
        </w:rPr>
      </w:pPr>
      <w:r w:rsidRPr="007C4289">
        <w:rPr>
          <w:rFonts w:ascii="Arial" w:hAnsi="Arial" w:cs="Arial"/>
        </w:rPr>
        <w:t>Please refer to the RFP section “</w:t>
      </w:r>
      <w:bookmarkStart w:id="388" w:name="_Hlk19260915"/>
      <w:r w:rsidR="00F343D3" w:rsidRPr="00C97692">
        <w:fldChar w:fldCharType="begin"/>
      </w:r>
      <w:r w:rsidR="00F343D3" w:rsidRPr="009639B3">
        <w:rPr>
          <w:rFonts w:ascii="Arial" w:hAnsi="Arial" w:cs="Arial"/>
        </w:rPr>
        <w:instrText xml:space="preserve"> HYPERLINK \l "_Component_1b:_Computer-Based" </w:instrText>
      </w:r>
      <w:r w:rsidR="00F343D3" w:rsidRPr="00C97692">
        <w:fldChar w:fldCharType="separate"/>
      </w:r>
      <w:r w:rsidRPr="007C4289">
        <w:rPr>
          <w:rStyle w:val="Hyperlink"/>
          <w:rFonts w:ascii="Arial" w:hAnsi="Arial" w:cs="Arial"/>
        </w:rPr>
        <w:t xml:space="preserve">Component 1b: Computer-Based Testing and Scoring for Grades </w:t>
      </w:r>
      <w:r w:rsidR="006453EC">
        <w:rPr>
          <w:rStyle w:val="Hyperlink"/>
          <w:rFonts w:ascii="Arial" w:hAnsi="Arial" w:cs="Arial"/>
        </w:rPr>
        <w:t>3</w:t>
      </w:r>
      <w:r w:rsidR="00C22A0A">
        <w:rPr>
          <w:rStyle w:val="Hyperlink"/>
          <w:rFonts w:ascii="Arial" w:hAnsi="Arial" w:cs="Arial"/>
        </w:rPr>
        <w:noBreakHyphen/>
      </w:r>
      <w:r w:rsidR="00C22A0A">
        <w:rPr>
          <w:rStyle w:val="Hyperlink"/>
          <w:rFonts w:ascii="Arial" w:hAnsi="Arial" w:cs="Arial"/>
        </w:rPr>
        <w:noBreakHyphen/>
      </w:r>
      <w:r w:rsidR="006453EC">
        <w:rPr>
          <w:rStyle w:val="Hyperlink"/>
          <w:rFonts w:ascii="Arial" w:hAnsi="Arial" w:cs="Arial"/>
        </w:rPr>
        <w:t xml:space="preserve">8 </w:t>
      </w:r>
      <w:r w:rsidRPr="007C4289">
        <w:rPr>
          <w:rStyle w:val="Hyperlink"/>
          <w:rFonts w:ascii="Arial" w:hAnsi="Arial" w:cs="Arial"/>
        </w:rPr>
        <w:t>ELA and Math</w:t>
      </w:r>
      <w:r w:rsidR="00F343D3" w:rsidRPr="00C97692">
        <w:rPr>
          <w:rStyle w:val="Hyperlink"/>
          <w:rFonts w:ascii="Arial" w:hAnsi="Arial" w:cs="Arial"/>
        </w:rPr>
        <w:fldChar w:fldCharType="end"/>
      </w:r>
      <w:bookmarkEnd w:id="388"/>
      <w:r w:rsidRPr="007C4289">
        <w:rPr>
          <w:rFonts w:ascii="Arial" w:hAnsi="Arial" w:cs="Arial"/>
          <w:b/>
        </w:rPr>
        <w:t xml:space="preserve">” </w:t>
      </w:r>
      <w:r w:rsidR="00D87601" w:rsidRPr="009639B3">
        <w:rPr>
          <w:rFonts w:ascii="Arial" w:hAnsi="Arial" w:cs="Arial"/>
          <w:bCs/>
        </w:rPr>
        <w:t>and</w:t>
      </w:r>
      <w:r w:rsidR="00D87601" w:rsidRPr="007C4289">
        <w:rPr>
          <w:rFonts w:ascii="Arial" w:hAnsi="Arial" w:cs="Arial"/>
          <w:b/>
        </w:rPr>
        <w:t xml:space="preserve"> </w:t>
      </w:r>
      <w:r w:rsidR="00D87601" w:rsidRPr="007C4289">
        <w:rPr>
          <w:rFonts w:ascii="Arial" w:hAnsi="Arial" w:cs="Arial"/>
        </w:rPr>
        <w:t>“</w:t>
      </w:r>
      <w:hyperlink w:anchor="_Component_2:_Hosting" w:history="1">
        <w:r w:rsidR="00D87601" w:rsidRPr="00C97692">
          <w:rPr>
            <w:rStyle w:val="Hyperlink"/>
            <w:rFonts w:ascii="Arial" w:hAnsi="Arial" w:cs="Arial"/>
          </w:rPr>
          <w:t>Component 2: Hosting Computer-Based Testing and Scoring for</w:t>
        </w:r>
        <w:r w:rsidR="00C22A0A">
          <w:rPr>
            <w:rStyle w:val="Hyperlink"/>
            <w:rFonts w:ascii="Arial" w:hAnsi="Arial" w:cs="Arial"/>
          </w:rPr>
          <w:t xml:space="preserve"> </w:t>
        </w:r>
        <w:r w:rsidR="00D87601" w:rsidRPr="00C97692">
          <w:rPr>
            <w:rStyle w:val="Hyperlink"/>
            <w:rFonts w:ascii="Arial" w:hAnsi="Arial" w:cs="Arial"/>
          </w:rPr>
          <w:t>NYSED</w:t>
        </w:r>
        <w:r w:rsidR="00C22A0A">
          <w:rPr>
            <w:rStyle w:val="Hyperlink"/>
            <w:rFonts w:ascii="Arial" w:hAnsi="Arial" w:cs="Arial"/>
          </w:rPr>
          <w:noBreakHyphen/>
        </w:r>
        <w:r w:rsidR="00D87601" w:rsidRPr="00C97692">
          <w:rPr>
            <w:rStyle w:val="Hyperlink"/>
            <w:rFonts w:ascii="Arial" w:hAnsi="Arial" w:cs="Arial"/>
          </w:rPr>
          <w:t>Developed Grades 5 and 8 Science Written Tests</w:t>
        </w:r>
      </w:hyperlink>
      <w:r w:rsidR="00D87601" w:rsidRPr="007C4289">
        <w:rPr>
          <w:rFonts w:ascii="Arial" w:hAnsi="Arial" w:cs="Arial"/>
        </w:rPr>
        <w:t xml:space="preserve">” </w:t>
      </w:r>
      <w:r w:rsidRPr="007C4289">
        <w:rPr>
          <w:rFonts w:ascii="Arial" w:hAnsi="Arial" w:cs="Arial"/>
        </w:rPr>
        <w:t>for a complete description of what will be required in the contract resulting from this RFP.</w:t>
      </w:r>
    </w:p>
    <w:p w14:paraId="711C9679" w14:textId="77777777" w:rsidR="003A79E1" w:rsidRPr="007C4289" w:rsidRDefault="003A79E1" w:rsidP="00E61082">
      <w:pPr>
        <w:jc w:val="both"/>
        <w:rPr>
          <w:rFonts w:ascii="Arial" w:hAnsi="Arial" w:cs="Arial"/>
        </w:rPr>
      </w:pPr>
    </w:p>
    <w:p w14:paraId="68DD53CB" w14:textId="7138980B" w:rsidR="003A79E1" w:rsidRPr="007C4289" w:rsidRDefault="00C97F37" w:rsidP="00395AF4">
      <w:pPr>
        <w:spacing w:after="120"/>
        <w:jc w:val="both"/>
        <w:rPr>
          <w:rFonts w:ascii="Arial" w:hAnsi="Arial" w:cs="Arial"/>
        </w:rPr>
      </w:pPr>
      <w:r w:rsidRPr="007C4289">
        <w:rPr>
          <w:rFonts w:ascii="Arial" w:hAnsi="Arial" w:cs="Arial"/>
        </w:rPr>
        <w:t>At a minimum, the proposal should describe</w:t>
      </w:r>
      <w:r w:rsidR="003209B0" w:rsidRPr="009639B3">
        <w:rPr>
          <w:rFonts w:ascii="Arial" w:hAnsi="Arial" w:cs="Arial"/>
        </w:rPr>
        <w:t xml:space="preserve"> </w:t>
      </w:r>
      <w:r w:rsidR="003209B0" w:rsidRPr="007C4289">
        <w:rPr>
          <w:rFonts w:ascii="Arial" w:hAnsi="Arial" w:cs="Arial"/>
        </w:rPr>
        <w:t xml:space="preserve">for both Grades </w:t>
      </w:r>
      <w:r w:rsidR="006453EC">
        <w:rPr>
          <w:rFonts w:ascii="Arial" w:hAnsi="Arial" w:cs="Arial"/>
        </w:rPr>
        <w:t>3–8</w:t>
      </w:r>
      <w:r w:rsidR="003209B0" w:rsidRPr="007C4289">
        <w:rPr>
          <w:rFonts w:ascii="Arial" w:hAnsi="Arial" w:cs="Arial"/>
        </w:rPr>
        <w:t xml:space="preserve"> ELA and Math and Grades 5 and 8 </w:t>
      </w:r>
      <w:r w:rsidR="00102A74">
        <w:rPr>
          <w:rFonts w:ascii="Arial" w:hAnsi="Arial" w:cs="Arial"/>
        </w:rPr>
        <w:t>S</w:t>
      </w:r>
      <w:r w:rsidR="003209B0" w:rsidRPr="007C4289">
        <w:rPr>
          <w:rFonts w:ascii="Arial" w:hAnsi="Arial" w:cs="Arial"/>
        </w:rPr>
        <w:t>cience</w:t>
      </w:r>
      <w:r w:rsidR="00102A74">
        <w:rPr>
          <w:rFonts w:ascii="Arial" w:hAnsi="Arial" w:cs="Arial"/>
        </w:rPr>
        <w:t xml:space="preserve"> CBT-related services</w:t>
      </w:r>
      <w:r w:rsidR="003209B0" w:rsidRPr="007C4289">
        <w:rPr>
          <w:rFonts w:ascii="Arial" w:hAnsi="Arial" w:cs="Arial"/>
        </w:rPr>
        <w:t>,</w:t>
      </w:r>
      <w:r w:rsidRPr="007C4289">
        <w:rPr>
          <w:rFonts w:ascii="Arial" w:hAnsi="Arial" w:cs="Arial"/>
        </w:rPr>
        <w:t xml:space="preserve"> the bidder’s</w:t>
      </w:r>
      <w:bookmarkEnd w:id="386"/>
      <w:r w:rsidRPr="007C4289">
        <w:rPr>
          <w:rFonts w:ascii="Arial" w:hAnsi="Arial" w:cs="Arial"/>
        </w:rPr>
        <w:t>:</w:t>
      </w:r>
      <w:bookmarkEnd w:id="387"/>
    </w:p>
    <w:p w14:paraId="15649103" w14:textId="188C12B7" w:rsidR="004529F3" w:rsidRPr="007C4289" w:rsidRDefault="004529F3" w:rsidP="009D4576">
      <w:pPr>
        <w:pStyle w:val="ListParagraph"/>
        <w:numPr>
          <w:ilvl w:val="0"/>
          <w:numId w:val="219"/>
        </w:numPr>
        <w:spacing w:after="120"/>
        <w:ind w:left="778"/>
        <w:contextualSpacing w:val="0"/>
        <w:jc w:val="both"/>
        <w:rPr>
          <w:rFonts w:ascii="Arial" w:hAnsi="Arial" w:cs="Arial"/>
        </w:rPr>
      </w:pPr>
      <w:r w:rsidRPr="007C4289">
        <w:rPr>
          <w:rFonts w:ascii="Arial" w:hAnsi="Arial" w:cs="Arial"/>
        </w:rPr>
        <w:t xml:space="preserve">plan to meet the requirements of the RFP, including </w:t>
      </w:r>
      <w:r w:rsidR="00883FA8" w:rsidRPr="00883FA8">
        <w:rPr>
          <w:rStyle w:val="Hyperlink"/>
          <w:rFonts w:ascii="Arial" w:hAnsi="Arial" w:cs="Arial"/>
        </w:rPr>
        <w:t xml:space="preserve">Security Guidelines for New York State Assessment Program </w:t>
      </w:r>
      <w:r w:rsidR="000F169E">
        <w:rPr>
          <w:rStyle w:val="Hyperlink"/>
          <w:rFonts w:ascii="Arial" w:hAnsi="Arial" w:cs="Arial"/>
        </w:rPr>
        <w:t>and Appendix R – Data Privacy Agreement;</w:t>
      </w:r>
    </w:p>
    <w:p w14:paraId="0DD8071C" w14:textId="19B3241B" w:rsidR="00C97F37" w:rsidRPr="007C4289" w:rsidRDefault="00E61082" w:rsidP="009D4576">
      <w:pPr>
        <w:pStyle w:val="ListParagraph"/>
        <w:numPr>
          <w:ilvl w:val="0"/>
          <w:numId w:val="219"/>
        </w:numPr>
        <w:spacing w:after="120"/>
        <w:ind w:left="778"/>
        <w:contextualSpacing w:val="0"/>
        <w:jc w:val="both"/>
        <w:rPr>
          <w:rFonts w:ascii="Arial" w:hAnsi="Arial" w:cs="Arial"/>
        </w:rPr>
      </w:pPr>
      <w:r w:rsidRPr="007C4289">
        <w:rPr>
          <w:rFonts w:ascii="Arial" w:hAnsi="Arial" w:cs="Arial"/>
        </w:rPr>
        <w:t xml:space="preserve">facilities, infrastructure, and security protocols, including specifics about each stage of the online test development, administration, and </w:t>
      </w:r>
      <w:r w:rsidR="00D01D45" w:rsidRPr="007C4289">
        <w:rPr>
          <w:rFonts w:ascii="Arial" w:hAnsi="Arial" w:cs="Arial"/>
        </w:rPr>
        <w:t>contractor</w:t>
      </w:r>
      <w:r w:rsidRPr="007C4289">
        <w:rPr>
          <w:rFonts w:ascii="Arial" w:hAnsi="Arial" w:cs="Arial"/>
        </w:rPr>
        <w:t>-provided platform for local online scoring process</w:t>
      </w:r>
      <w:r w:rsidR="00C22A0A">
        <w:rPr>
          <w:rFonts w:ascii="Arial" w:hAnsi="Arial" w:cs="Arial"/>
        </w:rPr>
        <w:t>;</w:t>
      </w:r>
    </w:p>
    <w:p w14:paraId="300E72D6" w14:textId="087CEA24" w:rsidR="00C97F37" w:rsidRPr="00E06A66" w:rsidRDefault="00C97F37" w:rsidP="009D4576">
      <w:pPr>
        <w:pStyle w:val="ListParagraph"/>
        <w:numPr>
          <w:ilvl w:val="0"/>
          <w:numId w:val="219"/>
        </w:numPr>
        <w:spacing w:after="120"/>
        <w:ind w:left="778"/>
        <w:contextualSpacing w:val="0"/>
        <w:jc w:val="both"/>
        <w:rPr>
          <w:rFonts w:ascii="Arial" w:hAnsi="Arial" w:cs="Arial"/>
        </w:rPr>
      </w:pPr>
      <w:r w:rsidRPr="007C4289">
        <w:rPr>
          <w:rFonts w:ascii="Arial" w:hAnsi="Arial" w:cs="Arial"/>
        </w:rPr>
        <w:t xml:space="preserve">plan </w:t>
      </w:r>
      <w:r w:rsidR="00FA0032" w:rsidRPr="007C4289">
        <w:rPr>
          <w:rFonts w:ascii="Arial" w:hAnsi="Arial" w:cs="Arial"/>
        </w:rPr>
        <w:t>for</w:t>
      </w:r>
      <w:r w:rsidR="00E61082" w:rsidRPr="007C4289">
        <w:rPr>
          <w:rFonts w:ascii="Arial" w:hAnsi="Arial" w:cs="Arial"/>
        </w:rPr>
        <w:t xml:space="preserve"> maintain</w:t>
      </w:r>
      <w:r w:rsidR="00FA0032" w:rsidRPr="007C4289">
        <w:rPr>
          <w:rFonts w:ascii="Arial" w:hAnsi="Arial" w:cs="Arial"/>
        </w:rPr>
        <w:t>ing</w:t>
      </w:r>
      <w:r w:rsidR="00E61082" w:rsidRPr="007C4289">
        <w:rPr>
          <w:rFonts w:ascii="Arial" w:hAnsi="Arial" w:cs="Arial"/>
        </w:rPr>
        <w:t xml:space="preserve"> the security of test items prior to test administration, during computer-based operational test administration, and during</w:t>
      </w:r>
      <w:r w:rsidR="00E61082" w:rsidRPr="00445036">
        <w:rPr>
          <w:rFonts w:ascii="Arial" w:hAnsi="Arial" w:cs="Arial"/>
        </w:rPr>
        <w:t xml:space="preserve"> contractor platform hosted online scoring of student responses to CR questions</w:t>
      </w:r>
      <w:r w:rsidR="00C22A0A">
        <w:rPr>
          <w:rFonts w:ascii="Arial" w:hAnsi="Arial" w:cs="Arial"/>
        </w:rPr>
        <w:t>;</w:t>
      </w:r>
    </w:p>
    <w:p w14:paraId="73228F35" w14:textId="3B2F21BF" w:rsidR="00E06A66" w:rsidRPr="00E06A66" w:rsidRDefault="00E06A66" w:rsidP="009D4576">
      <w:pPr>
        <w:pStyle w:val="ListParagraph"/>
        <w:numPr>
          <w:ilvl w:val="0"/>
          <w:numId w:val="219"/>
        </w:numPr>
        <w:spacing w:after="120"/>
        <w:ind w:left="778"/>
        <w:contextualSpacing w:val="0"/>
        <w:jc w:val="both"/>
        <w:rPr>
          <w:rFonts w:ascii="Arial" w:hAnsi="Arial" w:cs="Arial"/>
        </w:rPr>
      </w:pPr>
      <w:r w:rsidRPr="00E06A66">
        <w:rPr>
          <w:rFonts w:ascii="Arial" w:hAnsi="Arial" w:cs="Arial"/>
        </w:rPr>
        <w:t xml:space="preserve">quality control mechanisms that ensure that the scores inputted by </w:t>
      </w:r>
      <w:r w:rsidR="00074E07">
        <w:rPr>
          <w:rFonts w:ascii="Arial" w:hAnsi="Arial" w:cs="Arial"/>
        </w:rPr>
        <w:t>scorers</w:t>
      </w:r>
      <w:r w:rsidRPr="00E06A66">
        <w:rPr>
          <w:rFonts w:ascii="Arial" w:hAnsi="Arial" w:cs="Arial"/>
        </w:rPr>
        <w:t xml:space="preserve"> and the student responses are securely stored and transferred to the </w:t>
      </w:r>
      <w:r>
        <w:rPr>
          <w:rFonts w:ascii="Arial" w:hAnsi="Arial" w:cs="Arial"/>
        </w:rPr>
        <w:t>bidder’s</w:t>
      </w:r>
      <w:r w:rsidRPr="00E06A66">
        <w:rPr>
          <w:rFonts w:ascii="Arial" w:hAnsi="Arial" w:cs="Arial"/>
        </w:rPr>
        <w:t xml:space="preserve"> exam data management system with 100% accuracy and reliabilit</w:t>
      </w:r>
      <w:r>
        <w:rPr>
          <w:rFonts w:ascii="Arial" w:hAnsi="Arial" w:cs="Arial"/>
        </w:rPr>
        <w:t>y</w:t>
      </w:r>
      <w:r w:rsidR="00C22A0A">
        <w:rPr>
          <w:rFonts w:ascii="Arial" w:hAnsi="Arial" w:cs="Arial"/>
        </w:rPr>
        <w:t>;</w:t>
      </w:r>
    </w:p>
    <w:p w14:paraId="45197160" w14:textId="1A2E7ED8" w:rsidR="00C97F37" w:rsidRPr="00C97F37" w:rsidRDefault="00E61082" w:rsidP="009D4576">
      <w:pPr>
        <w:pStyle w:val="ListParagraph"/>
        <w:numPr>
          <w:ilvl w:val="0"/>
          <w:numId w:val="219"/>
        </w:numPr>
        <w:spacing w:after="120"/>
        <w:ind w:left="778"/>
        <w:contextualSpacing w:val="0"/>
        <w:jc w:val="both"/>
        <w:rPr>
          <w:rFonts w:ascii="Arial" w:hAnsi="Arial" w:cs="Arial"/>
        </w:rPr>
      </w:pPr>
      <w:r w:rsidRPr="00445036">
        <w:rPr>
          <w:rFonts w:ascii="Arial" w:hAnsi="Arial"/>
        </w:rPr>
        <w:t>types and levels of monitoring</w:t>
      </w:r>
      <w:r w:rsidR="00C22A0A">
        <w:rPr>
          <w:rFonts w:ascii="Arial" w:hAnsi="Arial"/>
        </w:rPr>
        <w:t>;</w:t>
      </w:r>
    </w:p>
    <w:p w14:paraId="2F35F5E8" w14:textId="04C4F1E0" w:rsidR="00C97F37" w:rsidRPr="00C97F37" w:rsidRDefault="00E61082" w:rsidP="009D4576">
      <w:pPr>
        <w:pStyle w:val="ListParagraph"/>
        <w:numPr>
          <w:ilvl w:val="0"/>
          <w:numId w:val="219"/>
        </w:numPr>
        <w:spacing w:after="120"/>
        <w:ind w:left="778"/>
        <w:contextualSpacing w:val="0"/>
        <w:jc w:val="both"/>
        <w:rPr>
          <w:rFonts w:ascii="Arial" w:hAnsi="Arial" w:cs="Arial"/>
        </w:rPr>
      </w:pPr>
      <w:r w:rsidRPr="00445036">
        <w:rPr>
          <w:rFonts w:ascii="Arial" w:hAnsi="Arial"/>
        </w:rPr>
        <w:t>plan for load testing and for system maintenance, updates and availability during both operational and field-testing periods</w:t>
      </w:r>
      <w:r w:rsidR="00C22A0A">
        <w:rPr>
          <w:rFonts w:ascii="Arial" w:hAnsi="Arial"/>
        </w:rPr>
        <w:t>;</w:t>
      </w:r>
    </w:p>
    <w:p w14:paraId="5AC1866D" w14:textId="127FC3D8" w:rsidR="00C97F37" w:rsidRPr="00C97F37" w:rsidRDefault="00C97F37" w:rsidP="009D4576">
      <w:pPr>
        <w:pStyle w:val="ListParagraph"/>
        <w:numPr>
          <w:ilvl w:val="0"/>
          <w:numId w:val="219"/>
        </w:numPr>
        <w:spacing w:after="120"/>
        <w:ind w:left="778"/>
        <w:contextualSpacing w:val="0"/>
        <w:jc w:val="both"/>
        <w:rPr>
          <w:rFonts w:ascii="Arial" w:hAnsi="Arial" w:cs="Arial"/>
        </w:rPr>
      </w:pPr>
      <w:r>
        <w:rPr>
          <w:rFonts w:ascii="Arial" w:hAnsi="Arial"/>
        </w:rPr>
        <w:t>plan for</w:t>
      </w:r>
      <w:r w:rsidR="00E61082" w:rsidRPr="00445036">
        <w:rPr>
          <w:rFonts w:ascii="Arial" w:hAnsi="Arial"/>
        </w:rPr>
        <w:t xml:space="preserve"> student authentication and access, </w:t>
      </w:r>
      <w:r w:rsidR="00CC202D">
        <w:rPr>
          <w:rFonts w:ascii="Arial" w:hAnsi="Arial"/>
        </w:rPr>
        <w:t xml:space="preserve">and </w:t>
      </w:r>
      <w:r w:rsidR="00E61082" w:rsidRPr="00445036">
        <w:rPr>
          <w:rFonts w:ascii="Arial" w:hAnsi="Arial"/>
        </w:rPr>
        <w:t>administrative authentication and access</w:t>
      </w:r>
      <w:r w:rsidR="00C22A0A">
        <w:rPr>
          <w:rFonts w:ascii="Arial" w:hAnsi="Arial"/>
        </w:rPr>
        <w:t>;</w:t>
      </w:r>
    </w:p>
    <w:p w14:paraId="764A632E" w14:textId="4A88E20D" w:rsidR="00BC6B94" w:rsidRDefault="00E61082" w:rsidP="009D4576">
      <w:pPr>
        <w:pStyle w:val="ListParagraph"/>
        <w:numPr>
          <w:ilvl w:val="0"/>
          <w:numId w:val="219"/>
        </w:numPr>
        <w:spacing w:after="120"/>
        <w:ind w:left="778"/>
        <w:contextualSpacing w:val="0"/>
        <w:jc w:val="both"/>
        <w:rPr>
          <w:rFonts w:ascii="Arial" w:hAnsi="Arial" w:cs="Arial"/>
        </w:rPr>
      </w:pPr>
      <w:r w:rsidRPr="00445036">
        <w:rPr>
          <w:rFonts w:ascii="Arial" w:hAnsi="Arial"/>
        </w:rPr>
        <w:t>security plan, with an explanation of the encryption to be used and research that supports its use which meets all requirements specified within this RFP as well as all relevant federal and New York State laws</w:t>
      </w:r>
      <w:r w:rsidR="00C22A0A">
        <w:rPr>
          <w:rFonts w:ascii="Arial" w:hAnsi="Arial"/>
        </w:rPr>
        <w:t>;</w:t>
      </w:r>
    </w:p>
    <w:p w14:paraId="682B233D" w14:textId="0054E97D" w:rsidR="00BC6B94" w:rsidRDefault="00BC6B94" w:rsidP="009D4576">
      <w:pPr>
        <w:pStyle w:val="ListParagraph"/>
        <w:numPr>
          <w:ilvl w:val="0"/>
          <w:numId w:val="219"/>
        </w:numPr>
        <w:spacing w:after="120"/>
        <w:ind w:left="778"/>
        <w:contextualSpacing w:val="0"/>
        <w:jc w:val="both"/>
        <w:rPr>
          <w:rFonts w:ascii="Arial" w:hAnsi="Arial" w:cs="Arial"/>
        </w:rPr>
      </w:pPr>
      <w:r>
        <w:rPr>
          <w:rFonts w:ascii="Arial" w:hAnsi="Arial"/>
        </w:rPr>
        <w:t xml:space="preserve">plan </w:t>
      </w:r>
      <w:r w:rsidR="00B2372A">
        <w:rPr>
          <w:rFonts w:ascii="Arial" w:hAnsi="Arial"/>
        </w:rPr>
        <w:t xml:space="preserve">for </w:t>
      </w:r>
      <w:r w:rsidR="00E61082" w:rsidRPr="00445036">
        <w:rPr>
          <w:rFonts w:ascii="Arial" w:hAnsi="Arial" w:cs="Arial"/>
        </w:rPr>
        <w:t>maintain</w:t>
      </w:r>
      <w:r w:rsidR="00B2372A">
        <w:rPr>
          <w:rFonts w:ascii="Arial" w:hAnsi="Arial" w:cs="Arial"/>
        </w:rPr>
        <w:t>ing</w:t>
      </w:r>
      <w:r w:rsidR="00E61082" w:rsidRPr="00445036">
        <w:rPr>
          <w:rFonts w:ascii="Arial" w:hAnsi="Arial" w:cs="Arial"/>
        </w:rPr>
        <w:t xml:space="preserve"> the security of all test and individual student data</w:t>
      </w:r>
      <w:r w:rsidR="00C22A0A">
        <w:rPr>
          <w:rFonts w:ascii="Arial" w:hAnsi="Arial" w:cs="Arial"/>
        </w:rPr>
        <w:t>;</w:t>
      </w:r>
    </w:p>
    <w:p w14:paraId="3E096C2A" w14:textId="71ADB900" w:rsidR="008A65E2" w:rsidRPr="008A65E2" w:rsidRDefault="00952A6C" w:rsidP="009D4576">
      <w:pPr>
        <w:pStyle w:val="ListParagraph"/>
        <w:numPr>
          <w:ilvl w:val="0"/>
          <w:numId w:val="219"/>
        </w:numPr>
        <w:spacing w:after="120"/>
        <w:ind w:left="778"/>
        <w:contextualSpacing w:val="0"/>
        <w:jc w:val="both"/>
        <w:rPr>
          <w:rFonts w:ascii="Arial" w:hAnsi="Arial" w:cs="Arial"/>
        </w:rPr>
      </w:pPr>
      <w:r>
        <w:rPr>
          <w:rFonts w:ascii="Arial" w:hAnsi="Arial" w:cs="Arial"/>
        </w:rPr>
        <w:t xml:space="preserve">description of </w:t>
      </w:r>
      <w:r w:rsidR="008A65E2" w:rsidRPr="008A65E2">
        <w:rPr>
          <w:rFonts w:ascii="Arial" w:hAnsi="Arial" w:cs="Arial"/>
        </w:rPr>
        <w:t>recovery plan</w:t>
      </w:r>
      <w:r w:rsidR="00C22A0A">
        <w:rPr>
          <w:rFonts w:ascii="Arial" w:hAnsi="Arial" w:cs="Arial"/>
        </w:rPr>
        <w:t>; and</w:t>
      </w:r>
    </w:p>
    <w:p w14:paraId="45ED9F85" w14:textId="68E005AC" w:rsidR="00807600" w:rsidRDefault="00807600" w:rsidP="00C22A0A">
      <w:pPr>
        <w:pStyle w:val="ListParagraph"/>
        <w:numPr>
          <w:ilvl w:val="0"/>
          <w:numId w:val="219"/>
        </w:numPr>
        <w:ind w:left="778"/>
        <w:contextualSpacing w:val="0"/>
        <w:jc w:val="both"/>
        <w:rPr>
          <w:rFonts w:ascii="Arial" w:hAnsi="Arial" w:cs="Arial"/>
        </w:rPr>
      </w:pPr>
      <w:r w:rsidRPr="00807600">
        <w:rPr>
          <w:rFonts w:ascii="Arial" w:hAnsi="Arial" w:cs="Arial"/>
        </w:rPr>
        <w:t xml:space="preserve">plan for </w:t>
      </w:r>
      <w:r w:rsidR="00744D4A">
        <w:rPr>
          <w:rFonts w:ascii="Arial" w:hAnsi="Arial" w:cs="Arial"/>
        </w:rPr>
        <w:t xml:space="preserve">managing </w:t>
      </w:r>
      <w:r w:rsidR="00235463" w:rsidRPr="00807600">
        <w:rPr>
          <w:rFonts w:ascii="Arial" w:hAnsi="Arial" w:cs="Arial"/>
        </w:rPr>
        <w:t>purging, when</w:t>
      </w:r>
      <w:r w:rsidRPr="00807600">
        <w:rPr>
          <w:rFonts w:ascii="Arial" w:hAnsi="Arial" w:cs="Arial"/>
        </w:rPr>
        <w:t xml:space="preserve"> caching technology is utilized</w:t>
      </w:r>
      <w:r w:rsidR="00C22A0A">
        <w:rPr>
          <w:rFonts w:ascii="Arial" w:hAnsi="Arial" w:cs="Arial"/>
        </w:rPr>
        <w:t>.</w:t>
      </w:r>
    </w:p>
    <w:p w14:paraId="4CBD37D6" w14:textId="77777777" w:rsidR="00C51942" w:rsidRPr="00757A72" w:rsidRDefault="00C51942" w:rsidP="00C22A0A">
      <w:pPr>
        <w:ind w:left="420"/>
        <w:jc w:val="both"/>
        <w:rPr>
          <w:rFonts w:ascii="Arial" w:hAnsi="Arial" w:cs="Arial"/>
        </w:rPr>
      </w:pPr>
    </w:p>
    <w:p w14:paraId="5BC2565A" w14:textId="1F77234F" w:rsidR="00E61082" w:rsidRDefault="009C1216" w:rsidP="00FF5036">
      <w:pPr>
        <w:pStyle w:val="Heading3"/>
        <w:rPr>
          <w:rFonts w:eastAsiaTheme="minorHAnsi"/>
        </w:rPr>
      </w:pPr>
      <w:bookmarkStart w:id="389" w:name="_Computer-Based_Testing_Demonstratio"/>
      <w:bookmarkStart w:id="390" w:name="_Toc46221066"/>
      <w:bookmarkEnd w:id="389"/>
      <w:r w:rsidRPr="00C50ACE">
        <w:rPr>
          <w:rFonts w:eastAsiaTheme="minorHAnsi"/>
        </w:rPr>
        <w:t>Computer-Based Testing Demonstration</w:t>
      </w:r>
      <w:bookmarkEnd w:id="390"/>
    </w:p>
    <w:p w14:paraId="38925196" w14:textId="77777777" w:rsidR="00C22A0A" w:rsidRPr="00C22A0A" w:rsidRDefault="00C22A0A" w:rsidP="00C22A0A">
      <w:pPr>
        <w:rPr>
          <w:rFonts w:ascii="Arial" w:hAnsi="Arial" w:cs="Arial"/>
        </w:rPr>
      </w:pPr>
    </w:p>
    <w:p w14:paraId="4977A0D3" w14:textId="77777777" w:rsidR="00E61082" w:rsidRPr="00FF5036" w:rsidRDefault="00E61082" w:rsidP="00E61082">
      <w:pPr>
        <w:autoSpaceDE w:val="0"/>
        <w:autoSpaceDN w:val="0"/>
        <w:adjustRightInd w:val="0"/>
        <w:jc w:val="both"/>
        <w:rPr>
          <w:rFonts w:ascii="Arial" w:hAnsi="Arial" w:cs="Arial"/>
          <w:b/>
          <w:szCs w:val="24"/>
        </w:rPr>
      </w:pPr>
      <w:r w:rsidRPr="00FF5036">
        <w:rPr>
          <w:rFonts w:ascii="Arial" w:eastAsiaTheme="minorHAnsi" w:hAnsi="Arial" w:cs="Arial"/>
          <w:b/>
          <w:szCs w:val="24"/>
        </w:rPr>
        <w:t>Scores for the Technical Proposal for Components 1b and 2 are subject to change following the mandatory demonstration of the computer-based testing and scoring system.</w:t>
      </w:r>
      <w:r w:rsidRPr="00FF5036">
        <w:rPr>
          <w:rFonts w:ascii="Arial" w:hAnsi="Arial" w:cs="Arial"/>
          <w:b/>
          <w:szCs w:val="24"/>
        </w:rPr>
        <w:t xml:space="preserve"> Demonstrations will be used for Validation/Adjustments to the final scores for these sections.</w:t>
      </w:r>
    </w:p>
    <w:p w14:paraId="0D619F3D" w14:textId="77777777" w:rsidR="00E61082" w:rsidRPr="00FF5036" w:rsidRDefault="00E61082" w:rsidP="00E61082">
      <w:pPr>
        <w:autoSpaceDE w:val="0"/>
        <w:autoSpaceDN w:val="0"/>
        <w:adjustRightInd w:val="0"/>
        <w:rPr>
          <w:rFonts w:ascii="Arial" w:eastAsiaTheme="minorHAnsi" w:hAnsi="Arial" w:cs="Arial"/>
          <w:szCs w:val="24"/>
        </w:rPr>
      </w:pPr>
    </w:p>
    <w:p w14:paraId="0959AA4F" w14:textId="671E7FB9" w:rsidR="00A5002E" w:rsidRDefault="00E61082" w:rsidP="00E61082">
      <w:pPr>
        <w:jc w:val="both"/>
        <w:rPr>
          <w:rFonts w:ascii="Arial" w:hAnsi="Arial" w:cs="Arial"/>
          <w:szCs w:val="24"/>
        </w:rPr>
      </w:pPr>
      <w:r w:rsidRPr="00FF5036">
        <w:rPr>
          <w:rFonts w:ascii="Arial" w:hAnsi="Arial" w:cs="Arial"/>
          <w:szCs w:val="24"/>
        </w:rPr>
        <w:t>Each</w:t>
      </w:r>
      <w:r w:rsidR="0036460F">
        <w:rPr>
          <w:rFonts w:ascii="Arial" w:hAnsi="Arial" w:cs="Arial"/>
          <w:szCs w:val="24"/>
        </w:rPr>
        <w:t xml:space="preserve"> </w:t>
      </w:r>
      <w:r w:rsidR="00333D34">
        <w:rPr>
          <w:rFonts w:ascii="Arial" w:hAnsi="Arial" w:cs="Arial"/>
          <w:szCs w:val="24"/>
        </w:rPr>
        <w:t>bidder</w:t>
      </w:r>
      <w:r w:rsidRPr="00FF5036">
        <w:rPr>
          <w:rFonts w:ascii="Arial" w:hAnsi="Arial" w:cs="Arial"/>
          <w:szCs w:val="24"/>
        </w:rPr>
        <w:t xml:space="preserve"> submitting a proposal will be scheduled</w:t>
      </w:r>
      <w:r w:rsidR="0036460F">
        <w:rPr>
          <w:rFonts w:ascii="Arial" w:hAnsi="Arial" w:cs="Arial"/>
          <w:szCs w:val="24"/>
        </w:rPr>
        <w:t xml:space="preserve"> </w:t>
      </w:r>
      <w:r w:rsidR="009C1216">
        <w:rPr>
          <w:rFonts w:ascii="Arial" w:hAnsi="Arial" w:cs="Arial"/>
          <w:szCs w:val="24"/>
        </w:rPr>
        <w:t xml:space="preserve">for a </w:t>
      </w:r>
      <w:r w:rsidR="00A5002E">
        <w:rPr>
          <w:rFonts w:ascii="Arial" w:hAnsi="Arial" w:cs="Arial"/>
          <w:szCs w:val="24"/>
        </w:rPr>
        <w:t xml:space="preserve">mandatory </w:t>
      </w:r>
      <w:r w:rsidRPr="00FF5036">
        <w:rPr>
          <w:rFonts w:ascii="Arial" w:hAnsi="Arial" w:cs="Arial"/>
          <w:szCs w:val="24"/>
        </w:rPr>
        <w:t>demonstrat</w:t>
      </w:r>
      <w:r w:rsidR="00333D34">
        <w:rPr>
          <w:rFonts w:ascii="Arial" w:hAnsi="Arial" w:cs="Arial"/>
          <w:szCs w:val="24"/>
        </w:rPr>
        <w:t xml:space="preserve">ion </w:t>
      </w:r>
      <w:r w:rsidR="00A5002E">
        <w:rPr>
          <w:rFonts w:ascii="Arial" w:hAnsi="Arial" w:cs="Arial"/>
          <w:szCs w:val="24"/>
        </w:rPr>
        <w:t xml:space="preserve">of </w:t>
      </w:r>
      <w:r w:rsidR="007C508D">
        <w:rPr>
          <w:rFonts w:ascii="Arial" w:hAnsi="Arial" w:cs="Arial"/>
          <w:szCs w:val="24"/>
        </w:rPr>
        <w:t>its</w:t>
      </w:r>
      <w:r w:rsidR="00A5002E">
        <w:rPr>
          <w:rFonts w:ascii="Arial" w:hAnsi="Arial" w:cs="Arial"/>
          <w:szCs w:val="24"/>
        </w:rPr>
        <w:t xml:space="preserve"> online delivery </w:t>
      </w:r>
      <w:r w:rsidR="00235463">
        <w:rPr>
          <w:rFonts w:ascii="Arial" w:hAnsi="Arial" w:cs="Arial"/>
          <w:szCs w:val="24"/>
        </w:rPr>
        <w:t>system to</w:t>
      </w:r>
      <w:r w:rsidR="00A5002E">
        <w:rPr>
          <w:rFonts w:ascii="Arial" w:hAnsi="Arial" w:cs="Arial"/>
          <w:szCs w:val="24"/>
        </w:rPr>
        <w:t xml:space="preserve"> </w:t>
      </w:r>
      <w:r w:rsidRPr="00FF5036">
        <w:rPr>
          <w:rFonts w:ascii="Arial" w:hAnsi="Arial" w:cs="Arial"/>
          <w:szCs w:val="24"/>
        </w:rPr>
        <w:t>NYSED’s RFP proposal reviewers</w:t>
      </w:r>
      <w:r w:rsidR="005F4AD0">
        <w:rPr>
          <w:rFonts w:ascii="Arial" w:hAnsi="Arial" w:cs="Arial"/>
          <w:szCs w:val="24"/>
        </w:rPr>
        <w:t>.</w:t>
      </w:r>
      <w:r w:rsidR="0036460F">
        <w:rPr>
          <w:rFonts w:ascii="Arial" w:hAnsi="Arial" w:cs="Arial"/>
          <w:szCs w:val="24"/>
        </w:rPr>
        <w:t xml:space="preserve"> </w:t>
      </w:r>
      <w:r w:rsidR="00A5002E" w:rsidRPr="00A5002E">
        <w:rPr>
          <w:rFonts w:ascii="Arial" w:hAnsi="Arial" w:cs="Arial"/>
          <w:szCs w:val="24"/>
        </w:rPr>
        <w:t>It is anticipated that all demonstrations will be scheduled for one hour on a date mutually agreed upon by NYSED and the bidder</w:t>
      </w:r>
      <w:r w:rsidR="00A5002E">
        <w:rPr>
          <w:rFonts w:ascii="Arial" w:hAnsi="Arial" w:cs="Arial"/>
          <w:szCs w:val="24"/>
        </w:rPr>
        <w:t xml:space="preserve">. </w:t>
      </w:r>
      <w:r w:rsidR="00A5002E" w:rsidRPr="00A5002E">
        <w:rPr>
          <w:rFonts w:ascii="Arial" w:hAnsi="Arial" w:cs="Arial"/>
          <w:szCs w:val="24"/>
        </w:rPr>
        <w:t xml:space="preserve">Demonstrations </w:t>
      </w:r>
      <w:r w:rsidR="00A5002E">
        <w:rPr>
          <w:rFonts w:ascii="Arial" w:hAnsi="Arial" w:cs="Arial"/>
          <w:szCs w:val="24"/>
        </w:rPr>
        <w:lastRenderedPageBreak/>
        <w:t xml:space="preserve">will </w:t>
      </w:r>
      <w:r w:rsidR="00A5002E" w:rsidRPr="00A5002E">
        <w:rPr>
          <w:rFonts w:ascii="Arial" w:hAnsi="Arial" w:cs="Arial"/>
          <w:szCs w:val="24"/>
        </w:rPr>
        <w:t xml:space="preserve">be conducted by webinar. This demonstration must take place between </w:t>
      </w:r>
      <w:r w:rsidR="001E5AC8">
        <w:rPr>
          <w:rFonts w:ascii="Arial" w:hAnsi="Arial" w:cs="Arial"/>
          <w:szCs w:val="24"/>
        </w:rPr>
        <w:t>December</w:t>
      </w:r>
      <w:r w:rsidR="00573186">
        <w:rPr>
          <w:rFonts w:ascii="Arial" w:hAnsi="Arial" w:cs="Arial"/>
          <w:szCs w:val="24"/>
        </w:rPr>
        <w:t xml:space="preserve"> </w:t>
      </w:r>
      <w:r w:rsidR="001E5AC8">
        <w:rPr>
          <w:rFonts w:ascii="Arial" w:hAnsi="Arial" w:cs="Arial"/>
          <w:szCs w:val="24"/>
        </w:rPr>
        <w:t>15, 2020 and December 28</w:t>
      </w:r>
      <w:r w:rsidR="00573186">
        <w:rPr>
          <w:rFonts w:ascii="Arial" w:hAnsi="Arial" w:cs="Arial"/>
          <w:szCs w:val="24"/>
        </w:rPr>
        <w:t>, 2020</w:t>
      </w:r>
      <w:r w:rsidR="00A5002E" w:rsidRPr="00B36118">
        <w:rPr>
          <w:rFonts w:ascii="Arial" w:hAnsi="Arial" w:cs="Arial"/>
          <w:szCs w:val="24"/>
        </w:rPr>
        <w:t>.</w:t>
      </w:r>
      <w:r w:rsidR="0036460F">
        <w:rPr>
          <w:rFonts w:ascii="Arial" w:hAnsi="Arial" w:cs="Arial"/>
          <w:szCs w:val="24"/>
        </w:rPr>
        <w:t xml:space="preserve"> </w:t>
      </w:r>
      <w:r w:rsidR="00A5002E" w:rsidRPr="00A5002E">
        <w:rPr>
          <w:rFonts w:ascii="Arial" w:hAnsi="Arial" w:cs="Arial"/>
          <w:szCs w:val="24"/>
        </w:rPr>
        <w:t xml:space="preserve">To schedule the demonstration, bidders may contact </w:t>
      </w:r>
      <w:r w:rsidR="00BD796B">
        <w:rPr>
          <w:rFonts w:ascii="Arial" w:hAnsi="Arial" w:cs="Arial"/>
          <w:szCs w:val="24"/>
        </w:rPr>
        <w:t>McKenzie Johnson</w:t>
      </w:r>
      <w:r w:rsidR="00A5002E" w:rsidRPr="00A5002E">
        <w:rPr>
          <w:rFonts w:ascii="Arial" w:hAnsi="Arial" w:cs="Arial"/>
          <w:szCs w:val="24"/>
        </w:rPr>
        <w:t xml:space="preserve"> via email at </w:t>
      </w:r>
      <w:hyperlink r:id="rId44" w:history="1">
        <w:r w:rsidR="003F4F7C" w:rsidRPr="00822CE8">
          <w:rPr>
            <w:rStyle w:val="Hyperlink"/>
            <w:rFonts w:ascii="Arial" w:hAnsi="Arial" w:cs="Arial"/>
            <w:szCs w:val="24"/>
          </w:rPr>
          <w:t>AssessmentRFP@nysed.gov</w:t>
        </w:r>
      </w:hyperlink>
      <w:r w:rsidR="003F4F7C">
        <w:rPr>
          <w:rFonts w:ascii="Arial" w:hAnsi="Arial" w:cs="Arial"/>
          <w:szCs w:val="24"/>
        </w:rPr>
        <w:t xml:space="preserve"> </w:t>
      </w:r>
      <w:r w:rsidR="003F4F7C" w:rsidRPr="00A5002E">
        <w:rPr>
          <w:rFonts w:ascii="Arial" w:hAnsi="Arial" w:cs="Arial"/>
          <w:szCs w:val="24"/>
        </w:rPr>
        <w:t>prior to the deadline for submitting proposals</w:t>
      </w:r>
      <w:r w:rsidR="00A5002E" w:rsidRPr="00A5002E">
        <w:rPr>
          <w:rFonts w:ascii="Arial" w:hAnsi="Arial" w:cs="Arial"/>
          <w:szCs w:val="24"/>
        </w:rPr>
        <w:t>. Bidders who have not scheduled a demonstration time in advance will be provided a time once bids are received</w:t>
      </w:r>
      <w:r w:rsidR="007369A0">
        <w:rPr>
          <w:rFonts w:ascii="Arial" w:hAnsi="Arial" w:cs="Arial"/>
          <w:szCs w:val="24"/>
        </w:rPr>
        <w:t>.</w:t>
      </w:r>
    </w:p>
    <w:p w14:paraId="0533E768" w14:textId="77777777" w:rsidR="00F669CA" w:rsidRDefault="00F669CA" w:rsidP="00E61082">
      <w:pPr>
        <w:jc w:val="both"/>
        <w:rPr>
          <w:rFonts w:ascii="Arial" w:hAnsi="Arial" w:cs="Arial"/>
          <w:szCs w:val="24"/>
        </w:rPr>
      </w:pPr>
    </w:p>
    <w:p w14:paraId="75269FCE" w14:textId="232DDBCE" w:rsidR="00E61082" w:rsidRPr="00FF5036" w:rsidRDefault="00E61082" w:rsidP="00E61082">
      <w:pPr>
        <w:jc w:val="both"/>
        <w:rPr>
          <w:rFonts w:ascii="Arial" w:hAnsi="Arial" w:cs="Arial"/>
          <w:szCs w:val="24"/>
        </w:rPr>
      </w:pPr>
      <w:r w:rsidRPr="00FF5036">
        <w:rPr>
          <w:rFonts w:ascii="Arial" w:hAnsi="Arial" w:cs="Arial"/>
          <w:szCs w:val="24"/>
        </w:rPr>
        <w:t>Such bidder demonstration</w:t>
      </w:r>
      <w:r w:rsidR="0036460F">
        <w:rPr>
          <w:rFonts w:ascii="Arial" w:hAnsi="Arial" w:cs="Arial"/>
          <w:szCs w:val="24"/>
        </w:rPr>
        <w:t xml:space="preserve"> </w:t>
      </w:r>
      <w:r w:rsidRPr="00FF5036">
        <w:rPr>
          <w:rFonts w:ascii="Arial" w:hAnsi="Arial" w:cs="Arial"/>
          <w:szCs w:val="24"/>
        </w:rPr>
        <w:t>shall help NYSED’s reviewers understand what systems are being offered and any additional features that the bidder plans to develop to support CBT for ELA, Math, and Science.</w:t>
      </w:r>
      <w:r w:rsidR="00C24FBC" w:rsidRPr="00C24FBC">
        <w:t xml:space="preserve"> </w:t>
      </w:r>
      <w:r w:rsidR="00C24FBC">
        <w:rPr>
          <w:rFonts w:ascii="Arial" w:hAnsi="Arial" w:cs="Arial"/>
        </w:rPr>
        <w:t xml:space="preserve">The bidder should </w:t>
      </w:r>
      <w:r w:rsidR="00C24FBC" w:rsidRPr="00C24FBC">
        <w:rPr>
          <w:rFonts w:ascii="Arial" w:hAnsi="Arial" w:cs="Arial"/>
          <w:szCs w:val="24"/>
        </w:rPr>
        <w:t>demonstrat</w:t>
      </w:r>
      <w:r w:rsidR="00C24FBC">
        <w:rPr>
          <w:rFonts w:ascii="Arial" w:hAnsi="Arial" w:cs="Arial"/>
          <w:szCs w:val="24"/>
        </w:rPr>
        <w:t>e</w:t>
      </w:r>
      <w:r w:rsidR="00C24FBC" w:rsidRPr="00C24FBC">
        <w:rPr>
          <w:rFonts w:ascii="Arial" w:hAnsi="Arial" w:cs="Arial"/>
          <w:szCs w:val="24"/>
        </w:rPr>
        <w:t xml:space="preserve"> its CBT testing platform, including the online test delivery, administration, and scoring systems. The demonstration </w:t>
      </w:r>
      <w:r w:rsidR="00C24FBC">
        <w:rPr>
          <w:rFonts w:ascii="Arial" w:hAnsi="Arial" w:cs="Arial"/>
          <w:szCs w:val="24"/>
        </w:rPr>
        <w:t>should</w:t>
      </w:r>
      <w:r w:rsidR="00C24FBC" w:rsidRPr="00C24FBC">
        <w:rPr>
          <w:rFonts w:ascii="Arial" w:hAnsi="Arial" w:cs="Arial"/>
          <w:szCs w:val="24"/>
        </w:rPr>
        <w:t xml:space="preserve"> include, but not be limited to, demonstration of how students will respond to constructed-response questions in both ELA and Mathematics and online testing tools. Additionally, the </w:t>
      </w:r>
      <w:r w:rsidR="00C24FBC">
        <w:rPr>
          <w:rFonts w:ascii="Arial" w:hAnsi="Arial" w:cs="Arial"/>
          <w:szCs w:val="24"/>
        </w:rPr>
        <w:t>bidder</w:t>
      </w:r>
      <w:r w:rsidR="00C24FBC" w:rsidRPr="00C24FBC">
        <w:rPr>
          <w:rFonts w:ascii="Arial" w:hAnsi="Arial" w:cs="Arial"/>
          <w:szCs w:val="24"/>
        </w:rPr>
        <w:t xml:space="preserve"> </w:t>
      </w:r>
      <w:r w:rsidR="00C24FBC">
        <w:rPr>
          <w:rFonts w:ascii="Arial" w:hAnsi="Arial" w:cs="Arial"/>
          <w:szCs w:val="24"/>
        </w:rPr>
        <w:t>should</w:t>
      </w:r>
      <w:r w:rsidR="00C24FBC" w:rsidRPr="00C24FBC">
        <w:rPr>
          <w:rFonts w:ascii="Arial" w:hAnsi="Arial" w:cs="Arial"/>
          <w:szCs w:val="24"/>
        </w:rPr>
        <w:t xml:space="preserve"> present mathematic</w:t>
      </w:r>
      <w:r w:rsidR="00B81283">
        <w:rPr>
          <w:rFonts w:ascii="Arial" w:hAnsi="Arial" w:cs="Arial"/>
          <w:szCs w:val="24"/>
        </w:rPr>
        <w:t>s</w:t>
      </w:r>
      <w:r w:rsidR="00C24FBC" w:rsidRPr="00C24FBC">
        <w:rPr>
          <w:rFonts w:ascii="Arial" w:hAnsi="Arial" w:cs="Arial"/>
          <w:szCs w:val="24"/>
        </w:rPr>
        <w:t xml:space="preserve"> test materials in at least one language other than English.</w:t>
      </w:r>
      <w:r w:rsidR="00A5002E" w:rsidRPr="00A5002E">
        <w:t xml:space="preserve"> </w:t>
      </w:r>
      <w:r w:rsidR="00A5002E" w:rsidRPr="00A5002E">
        <w:rPr>
          <w:rFonts w:ascii="Arial" w:hAnsi="Arial" w:cs="Arial"/>
          <w:szCs w:val="24"/>
        </w:rPr>
        <w:t xml:space="preserve">See </w:t>
      </w:r>
      <w:r w:rsidR="00A5002E">
        <w:rPr>
          <w:rFonts w:ascii="Arial" w:hAnsi="Arial" w:cs="Arial"/>
          <w:szCs w:val="24"/>
        </w:rPr>
        <w:t>RFP section “</w:t>
      </w:r>
      <w:hyperlink w:anchor="_Component_1b:_Computer-Based" w:history="1">
        <w:r w:rsidR="00A5002E" w:rsidRPr="00A5002E">
          <w:rPr>
            <w:rStyle w:val="Hyperlink"/>
            <w:rFonts w:ascii="Arial" w:hAnsi="Arial" w:cs="Arial"/>
            <w:szCs w:val="24"/>
          </w:rPr>
          <w:t xml:space="preserve">Component 1b: Computer-Based Testing and Scoring for Grades </w:t>
        </w:r>
        <w:r w:rsidR="006453EC">
          <w:rPr>
            <w:rStyle w:val="Hyperlink"/>
            <w:rFonts w:ascii="Arial" w:hAnsi="Arial" w:cs="Arial"/>
            <w:szCs w:val="24"/>
          </w:rPr>
          <w:t xml:space="preserve">3–8 </w:t>
        </w:r>
        <w:r w:rsidR="00A5002E" w:rsidRPr="00A5002E">
          <w:rPr>
            <w:rStyle w:val="Hyperlink"/>
            <w:rFonts w:ascii="Arial" w:hAnsi="Arial" w:cs="Arial"/>
            <w:szCs w:val="24"/>
          </w:rPr>
          <w:t>ELA and Mathematics and the “Computer-Based Testing Demonstration</w:t>
        </w:r>
      </w:hyperlink>
      <w:r w:rsidR="00A5002E" w:rsidRPr="00A5002E">
        <w:rPr>
          <w:rFonts w:ascii="Arial" w:hAnsi="Arial" w:cs="Arial"/>
          <w:szCs w:val="24"/>
        </w:rPr>
        <w:t>” for additional information.</w:t>
      </w:r>
    </w:p>
    <w:p w14:paraId="2D47E666" w14:textId="3A5EA9B4" w:rsidR="00E61082" w:rsidRDefault="00E61082" w:rsidP="00D45D8C">
      <w:pPr>
        <w:rPr>
          <w:rFonts w:ascii="Arial" w:hAnsi="Arial"/>
          <w:b/>
        </w:rPr>
      </w:pPr>
    </w:p>
    <w:p w14:paraId="4C6474AB" w14:textId="05D2E4E6" w:rsidR="00707B49" w:rsidRDefault="00D45D8C" w:rsidP="00EA726A">
      <w:pPr>
        <w:pStyle w:val="Heading3"/>
      </w:pPr>
      <w:bookmarkStart w:id="391" w:name="_Toc46221067"/>
      <w:r w:rsidRPr="00EA726A">
        <w:t>Cost Proposal</w:t>
      </w:r>
      <w:bookmarkEnd w:id="391"/>
    </w:p>
    <w:tbl>
      <w:tblPr>
        <w:tblStyle w:val="TableGrid"/>
        <w:tblW w:w="0" w:type="auto"/>
        <w:tblLook w:val="04A0" w:firstRow="1" w:lastRow="0" w:firstColumn="1" w:lastColumn="0" w:noHBand="0" w:noVBand="1"/>
      </w:tblPr>
      <w:tblGrid>
        <w:gridCol w:w="8815"/>
        <w:gridCol w:w="1975"/>
      </w:tblGrid>
      <w:tr w:rsidR="00E56224" w14:paraId="2465EBA5" w14:textId="77777777" w:rsidTr="00FF5036">
        <w:tc>
          <w:tcPr>
            <w:tcW w:w="8815" w:type="dxa"/>
          </w:tcPr>
          <w:p w14:paraId="5DA35887" w14:textId="1BC4DA5B" w:rsidR="00E56224" w:rsidRDefault="00E56224" w:rsidP="00EA726A">
            <w:r w:rsidRPr="00707B49">
              <w:rPr>
                <w:rFonts w:ascii="Arial" w:hAnsi="Arial" w:cs="Arial"/>
                <w:b/>
              </w:rPr>
              <w:t>Cost Proposal</w:t>
            </w:r>
          </w:p>
        </w:tc>
        <w:tc>
          <w:tcPr>
            <w:tcW w:w="1975" w:type="dxa"/>
          </w:tcPr>
          <w:p w14:paraId="5E880CF5" w14:textId="22DC2E11" w:rsidR="00E56224" w:rsidRDefault="00DF5902" w:rsidP="00EA726A">
            <w:r w:rsidRPr="00707B49">
              <w:rPr>
                <w:rFonts w:ascii="Arial" w:hAnsi="Arial" w:cs="Arial"/>
                <w:b/>
              </w:rPr>
              <w:t>(</w:t>
            </w:r>
            <w:r>
              <w:rPr>
                <w:rFonts w:ascii="Arial" w:hAnsi="Arial" w:cs="Arial"/>
                <w:b/>
              </w:rPr>
              <w:t>30</w:t>
            </w:r>
            <w:r w:rsidRPr="00707B49">
              <w:rPr>
                <w:rFonts w:ascii="Arial" w:hAnsi="Arial" w:cs="Arial"/>
                <w:b/>
              </w:rPr>
              <w:t xml:space="preserve"> points)</w:t>
            </w:r>
          </w:p>
        </w:tc>
      </w:tr>
    </w:tbl>
    <w:p w14:paraId="4DF5B71F" w14:textId="4937EEA2" w:rsidR="00D45D8C" w:rsidRDefault="00D45D8C" w:rsidP="00D45D8C">
      <w:pPr>
        <w:jc w:val="both"/>
        <w:rPr>
          <w:rFonts w:ascii="Arial" w:hAnsi="Arial"/>
          <w:bCs/>
        </w:rPr>
      </w:pPr>
      <w:r w:rsidRPr="00CB22C2">
        <w:rPr>
          <w:rFonts w:ascii="Arial" w:hAnsi="Arial"/>
          <w:bCs/>
        </w:rPr>
        <w:t xml:space="preserve">The original plus </w:t>
      </w:r>
      <w:r w:rsidR="00E8228E">
        <w:rPr>
          <w:rFonts w:ascii="Arial" w:hAnsi="Arial"/>
          <w:bCs/>
        </w:rPr>
        <w:t xml:space="preserve">one (1) </w:t>
      </w:r>
      <w:r w:rsidRPr="00CB22C2">
        <w:rPr>
          <w:rFonts w:ascii="Arial" w:hAnsi="Arial"/>
          <w:bCs/>
        </w:rPr>
        <w:t>cop</w:t>
      </w:r>
      <w:r w:rsidR="00E8228E">
        <w:rPr>
          <w:rFonts w:ascii="Arial" w:hAnsi="Arial"/>
          <w:bCs/>
        </w:rPr>
        <w:t>y</w:t>
      </w:r>
      <w:r w:rsidRPr="00CB22C2">
        <w:rPr>
          <w:rFonts w:ascii="Arial" w:hAnsi="Arial"/>
          <w:bCs/>
        </w:rPr>
        <w:t xml:space="preserve"> of the completed Cost Proposal must be mailed in a separate envelope labeled</w:t>
      </w:r>
      <w:r w:rsidR="00FF5036">
        <w:rPr>
          <w:rFonts w:ascii="Arial" w:hAnsi="Arial"/>
          <w:bCs/>
        </w:rPr>
        <w:t xml:space="preserve"> </w:t>
      </w:r>
      <w:r w:rsidRPr="00CB22C2">
        <w:rPr>
          <w:rFonts w:ascii="Arial" w:hAnsi="Arial"/>
          <w:b/>
          <w:bCs/>
        </w:rPr>
        <w:t>RFP #</w:t>
      </w:r>
      <w:r w:rsidR="00A64719">
        <w:rPr>
          <w:rFonts w:ascii="Arial" w:hAnsi="Arial"/>
          <w:b/>
          <w:bCs/>
        </w:rPr>
        <w:t>2</w:t>
      </w:r>
      <w:r w:rsidR="005A1B20">
        <w:rPr>
          <w:rFonts w:ascii="Arial" w:hAnsi="Arial"/>
          <w:b/>
          <w:bCs/>
        </w:rPr>
        <w:t>1</w:t>
      </w:r>
      <w:r w:rsidR="00A64719">
        <w:rPr>
          <w:rFonts w:ascii="Arial" w:hAnsi="Arial"/>
          <w:b/>
          <w:bCs/>
        </w:rPr>
        <w:t>-00</w:t>
      </w:r>
      <w:r w:rsidR="005A1B20">
        <w:rPr>
          <w:rFonts w:ascii="Arial" w:hAnsi="Arial"/>
          <w:b/>
          <w:bCs/>
        </w:rPr>
        <w:t>9</w:t>
      </w:r>
      <w:r w:rsidRPr="00CB22C2">
        <w:rPr>
          <w:rFonts w:ascii="Arial" w:hAnsi="Arial"/>
          <w:b/>
          <w:bCs/>
        </w:rPr>
        <w:t>-Cost Proposal-Do Not Open</w:t>
      </w:r>
      <w:r w:rsidRPr="00CB22C2">
        <w:rPr>
          <w:rFonts w:ascii="Arial" w:hAnsi="Arial"/>
          <w:bCs/>
        </w:rPr>
        <w:t xml:space="preserve"> and must include the following</w:t>
      </w:r>
      <w:bookmarkEnd w:id="359"/>
      <w:r w:rsidR="000F302D">
        <w:rPr>
          <w:rFonts w:ascii="Arial" w:hAnsi="Arial"/>
          <w:bCs/>
        </w:rPr>
        <w:t xml:space="preserve"> </w:t>
      </w:r>
      <w:r w:rsidR="00BD4ACB">
        <w:rPr>
          <w:rFonts w:ascii="Arial" w:hAnsi="Arial"/>
          <w:bCs/>
        </w:rPr>
        <w:t>six</w:t>
      </w:r>
      <w:r w:rsidR="000F302D">
        <w:rPr>
          <w:rFonts w:ascii="Arial" w:hAnsi="Arial"/>
          <w:bCs/>
        </w:rPr>
        <w:t xml:space="preserve"> sheets </w:t>
      </w:r>
      <w:r w:rsidR="000E4733">
        <w:rPr>
          <w:rFonts w:ascii="Arial" w:hAnsi="Arial"/>
          <w:bCs/>
        </w:rPr>
        <w:t>contained i</w:t>
      </w:r>
      <w:r w:rsidR="000F302D">
        <w:rPr>
          <w:rFonts w:ascii="Arial" w:hAnsi="Arial"/>
          <w:bCs/>
        </w:rPr>
        <w:t xml:space="preserve">n the </w:t>
      </w:r>
      <w:r w:rsidR="00571605">
        <w:rPr>
          <w:rFonts w:ascii="Arial" w:hAnsi="Arial"/>
          <w:bCs/>
        </w:rPr>
        <w:t xml:space="preserve">Excel </w:t>
      </w:r>
      <w:r w:rsidR="000F302D">
        <w:rPr>
          <w:rFonts w:ascii="Arial" w:hAnsi="Arial"/>
          <w:bCs/>
        </w:rPr>
        <w:t>workbook</w:t>
      </w:r>
      <w:r w:rsidRPr="00CB22C2">
        <w:rPr>
          <w:rFonts w:ascii="Arial" w:hAnsi="Arial"/>
          <w:bCs/>
        </w:rPr>
        <w:t xml:space="preserve">: </w:t>
      </w:r>
    </w:p>
    <w:p w14:paraId="07F43409" w14:textId="77A85405" w:rsidR="00CD419D" w:rsidRDefault="00CD419D" w:rsidP="00CD419D">
      <w:pPr>
        <w:tabs>
          <w:tab w:val="num" w:pos="1584"/>
        </w:tabs>
        <w:ind w:left="360"/>
        <w:jc w:val="both"/>
        <w:rPr>
          <w:rFonts w:ascii="Arial" w:hAnsi="Arial" w:cs="Arial"/>
          <w:szCs w:val="24"/>
        </w:rPr>
      </w:pPr>
      <w:bookmarkStart w:id="392" w:name="_Hlk17463708"/>
    </w:p>
    <w:p w14:paraId="41ED0520" w14:textId="1D346108" w:rsidR="00F31480" w:rsidRPr="00EF0581" w:rsidRDefault="00F31480" w:rsidP="009D4576">
      <w:pPr>
        <w:numPr>
          <w:ilvl w:val="0"/>
          <w:numId w:val="226"/>
        </w:numPr>
        <w:tabs>
          <w:tab w:val="num" w:pos="1584"/>
        </w:tabs>
        <w:contextualSpacing/>
        <w:rPr>
          <w:rFonts w:ascii="Arial" w:hAnsi="Arial" w:cs="Arial"/>
          <w:bCs/>
          <w:szCs w:val="24"/>
        </w:rPr>
      </w:pPr>
      <w:r w:rsidRPr="00EF0581">
        <w:rPr>
          <w:rFonts w:ascii="Arial" w:hAnsi="Arial" w:cs="Arial"/>
          <w:bCs/>
          <w:szCs w:val="24"/>
        </w:rPr>
        <w:t>Bid Form Cost Proposal—Sc</w:t>
      </w:r>
      <w:r w:rsidR="00EA77E8">
        <w:rPr>
          <w:rFonts w:ascii="Arial" w:hAnsi="Arial" w:cs="Arial"/>
          <w:bCs/>
          <w:szCs w:val="24"/>
        </w:rPr>
        <w:t>hedule of Deliverables: Years 1</w:t>
      </w:r>
      <w:r w:rsidR="00EA77E8">
        <w:rPr>
          <w:rFonts w:ascii="Arial" w:hAnsi="Arial" w:cs="Arial"/>
        </w:rPr>
        <w:t>–</w:t>
      </w:r>
      <w:r w:rsidRPr="00EF0581">
        <w:rPr>
          <w:rFonts w:ascii="Arial" w:hAnsi="Arial" w:cs="Arial"/>
          <w:bCs/>
          <w:szCs w:val="24"/>
        </w:rPr>
        <w:t>5 Component 1</w:t>
      </w:r>
      <w:r w:rsidR="00D66A9E" w:rsidRPr="00EF0581">
        <w:rPr>
          <w:rFonts w:ascii="Arial" w:hAnsi="Arial" w:cs="Arial"/>
          <w:bCs/>
          <w:szCs w:val="24"/>
        </w:rPr>
        <w:t xml:space="preserve"> </w:t>
      </w:r>
      <w:r w:rsidRPr="00EF0581">
        <w:rPr>
          <w:rFonts w:ascii="Arial" w:hAnsi="Arial" w:cs="Arial"/>
          <w:b/>
          <w:bCs/>
          <w:szCs w:val="24"/>
        </w:rPr>
        <w:t>Signature</w:t>
      </w:r>
      <w:r w:rsidR="00BD796B">
        <w:rPr>
          <w:rFonts w:ascii="Arial" w:hAnsi="Arial" w:cs="Arial"/>
          <w:b/>
          <w:bCs/>
          <w:szCs w:val="24"/>
        </w:rPr>
        <w:t> </w:t>
      </w:r>
      <w:r w:rsidRPr="00EF0581">
        <w:rPr>
          <w:rFonts w:ascii="Arial" w:hAnsi="Arial" w:cs="Arial"/>
          <w:b/>
          <w:bCs/>
          <w:szCs w:val="24"/>
        </w:rPr>
        <w:t>Required</w:t>
      </w:r>
      <w:r w:rsidR="00BD796B">
        <w:rPr>
          <w:rFonts w:ascii="Arial" w:hAnsi="Arial" w:cs="Arial"/>
          <w:b/>
          <w:bCs/>
          <w:szCs w:val="24"/>
        </w:rPr>
        <w:t>;</w:t>
      </w:r>
    </w:p>
    <w:p w14:paraId="3CEA720B" w14:textId="2C5E9DAD" w:rsidR="00F31480" w:rsidRPr="00EF0581" w:rsidRDefault="00F31480" w:rsidP="009D4576">
      <w:pPr>
        <w:numPr>
          <w:ilvl w:val="0"/>
          <w:numId w:val="226"/>
        </w:numPr>
        <w:tabs>
          <w:tab w:val="num" w:pos="720"/>
        </w:tabs>
        <w:contextualSpacing/>
        <w:jc w:val="both"/>
        <w:rPr>
          <w:rFonts w:ascii="Arial" w:hAnsi="Arial" w:cs="Arial"/>
          <w:bCs/>
          <w:szCs w:val="24"/>
        </w:rPr>
      </w:pPr>
      <w:r w:rsidRPr="00EF0581">
        <w:rPr>
          <w:rFonts w:ascii="Arial" w:hAnsi="Arial" w:cs="Arial"/>
          <w:szCs w:val="24"/>
        </w:rPr>
        <w:t>Subcontracting Form for Component 1</w:t>
      </w:r>
      <w:r w:rsidR="00BD796B">
        <w:rPr>
          <w:rFonts w:ascii="Arial" w:hAnsi="Arial" w:cs="Arial"/>
          <w:szCs w:val="24"/>
        </w:rPr>
        <w:t>;</w:t>
      </w:r>
    </w:p>
    <w:p w14:paraId="0925EC89" w14:textId="44D3C8B8" w:rsidR="00F31480" w:rsidRPr="00EF0581" w:rsidRDefault="00F31480" w:rsidP="009D4576">
      <w:pPr>
        <w:numPr>
          <w:ilvl w:val="0"/>
          <w:numId w:val="226"/>
        </w:numPr>
        <w:tabs>
          <w:tab w:val="num" w:pos="720"/>
        </w:tabs>
        <w:contextualSpacing/>
        <w:jc w:val="both"/>
        <w:rPr>
          <w:rFonts w:ascii="Arial" w:hAnsi="Arial" w:cs="Arial"/>
          <w:bCs/>
          <w:szCs w:val="24"/>
        </w:rPr>
      </w:pPr>
      <w:r w:rsidRPr="00EF0581">
        <w:rPr>
          <w:rFonts w:ascii="Arial" w:hAnsi="Arial" w:cs="Arial"/>
          <w:szCs w:val="24"/>
        </w:rPr>
        <w:t>M/WBE Purchase Form for Component 1</w:t>
      </w:r>
      <w:r w:rsidR="00BD796B">
        <w:rPr>
          <w:rFonts w:ascii="Arial" w:hAnsi="Arial" w:cs="Arial"/>
          <w:szCs w:val="24"/>
        </w:rPr>
        <w:t>;</w:t>
      </w:r>
    </w:p>
    <w:p w14:paraId="0EF003C3" w14:textId="672F7CD2" w:rsidR="00F31480" w:rsidRPr="00EF0581" w:rsidRDefault="00F31480" w:rsidP="009D4576">
      <w:pPr>
        <w:numPr>
          <w:ilvl w:val="0"/>
          <w:numId w:val="226"/>
        </w:numPr>
        <w:tabs>
          <w:tab w:val="num" w:pos="720"/>
        </w:tabs>
        <w:contextualSpacing/>
        <w:rPr>
          <w:rFonts w:ascii="Arial" w:hAnsi="Arial" w:cs="Arial"/>
          <w:bCs/>
          <w:szCs w:val="24"/>
        </w:rPr>
      </w:pPr>
      <w:r w:rsidRPr="00EF0581">
        <w:rPr>
          <w:rFonts w:ascii="Arial" w:hAnsi="Arial" w:cs="Arial"/>
          <w:bCs/>
          <w:szCs w:val="24"/>
        </w:rPr>
        <w:t>Bid Form Cost Proposal—S</w:t>
      </w:r>
      <w:r w:rsidR="00EA77E8">
        <w:rPr>
          <w:rFonts w:ascii="Arial" w:hAnsi="Arial" w:cs="Arial"/>
          <w:bCs/>
          <w:szCs w:val="24"/>
        </w:rPr>
        <w:t>chedule of Deliverables Years 1</w:t>
      </w:r>
      <w:r w:rsidR="00EA77E8">
        <w:rPr>
          <w:rFonts w:ascii="Arial" w:hAnsi="Arial" w:cs="Arial"/>
        </w:rPr>
        <w:t>–</w:t>
      </w:r>
      <w:r w:rsidRPr="00EF0581">
        <w:rPr>
          <w:rFonts w:ascii="Arial" w:hAnsi="Arial" w:cs="Arial"/>
          <w:bCs/>
          <w:szCs w:val="24"/>
        </w:rPr>
        <w:t xml:space="preserve">5 Component 2 </w:t>
      </w:r>
      <w:r w:rsidRPr="00EF0581">
        <w:rPr>
          <w:rFonts w:ascii="Arial" w:hAnsi="Arial" w:cs="Arial"/>
          <w:b/>
          <w:bCs/>
          <w:szCs w:val="24"/>
        </w:rPr>
        <w:t>Signature</w:t>
      </w:r>
      <w:r w:rsidR="00BD796B">
        <w:rPr>
          <w:rFonts w:ascii="Arial" w:hAnsi="Arial" w:cs="Arial"/>
          <w:b/>
          <w:bCs/>
          <w:szCs w:val="24"/>
        </w:rPr>
        <w:t> </w:t>
      </w:r>
      <w:r w:rsidRPr="00EF0581">
        <w:rPr>
          <w:rFonts w:ascii="Arial" w:hAnsi="Arial" w:cs="Arial"/>
          <w:b/>
          <w:bCs/>
          <w:szCs w:val="24"/>
        </w:rPr>
        <w:t>Required</w:t>
      </w:r>
      <w:r w:rsidR="00BD796B">
        <w:rPr>
          <w:rFonts w:ascii="Arial" w:hAnsi="Arial" w:cs="Arial"/>
          <w:b/>
          <w:bCs/>
          <w:szCs w:val="24"/>
        </w:rPr>
        <w:t>;</w:t>
      </w:r>
    </w:p>
    <w:p w14:paraId="210400C2" w14:textId="6D278224" w:rsidR="00F31480" w:rsidRPr="00EF0581" w:rsidRDefault="00F31480" w:rsidP="009D4576">
      <w:pPr>
        <w:numPr>
          <w:ilvl w:val="0"/>
          <w:numId w:val="226"/>
        </w:numPr>
        <w:tabs>
          <w:tab w:val="num" w:pos="1584"/>
        </w:tabs>
        <w:contextualSpacing/>
        <w:jc w:val="both"/>
        <w:rPr>
          <w:rFonts w:ascii="Arial" w:hAnsi="Arial" w:cs="Arial"/>
          <w:szCs w:val="24"/>
        </w:rPr>
      </w:pPr>
      <w:r w:rsidRPr="00EF0581">
        <w:rPr>
          <w:rFonts w:ascii="Arial" w:hAnsi="Arial" w:cs="Arial"/>
          <w:szCs w:val="24"/>
        </w:rPr>
        <w:t>Subcontracting Form for Components 1 and 2</w:t>
      </w:r>
      <w:r w:rsidR="00BD796B">
        <w:rPr>
          <w:rFonts w:ascii="Arial" w:hAnsi="Arial" w:cs="Arial"/>
          <w:szCs w:val="24"/>
        </w:rPr>
        <w:t>; and</w:t>
      </w:r>
    </w:p>
    <w:p w14:paraId="319DC3DB" w14:textId="1FB894DE" w:rsidR="00F31480" w:rsidRPr="00EF0581" w:rsidRDefault="00F31480" w:rsidP="009D4576">
      <w:pPr>
        <w:numPr>
          <w:ilvl w:val="0"/>
          <w:numId w:val="226"/>
        </w:numPr>
        <w:tabs>
          <w:tab w:val="num" w:pos="1584"/>
        </w:tabs>
        <w:contextualSpacing/>
        <w:jc w:val="both"/>
        <w:rPr>
          <w:rFonts w:ascii="Arial" w:hAnsi="Arial" w:cs="Arial"/>
          <w:szCs w:val="24"/>
        </w:rPr>
      </w:pPr>
      <w:r w:rsidRPr="00EF0581">
        <w:rPr>
          <w:rFonts w:ascii="Arial" w:hAnsi="Arial" w:cs="Arial"/>
          <w:szCs w:val="24"/>
        </w:rPr>
        <w:t>M/WBE Purchase Form for Components 1 and 2</w:t>
      </w:r>
      <w:r w:rsidR="00BD796B">
        <w:rPr>
          <w:rFonts w:ascii="Arial" w:hAnsi="Arial" w:cs="Arial"/>
          <w:szCs w:val="24"/>
        </w:rPr>
        <w:t>.</w:t>
      </w:r>
    </w:p>
    <w:p w14:paraId="0FAC430C" w14:textId="377A38D8" w:rsidR="00F31480" w:rsidRPr="00EF0581" w:rsidRDefault="00F31480" w:rsidP="00CD419D">
      <w:pPr>
        <w:tabs>
          <w:tab w:val="num" w:pos="1584"/>
        </w:tabs>
        <w:ind w:left="360"/>
        <w:jc w:val="both"/>
        <w:rPr>
          <w:rFonts w:ascii="Arial" w:hAnsi="Arial" w:cs="Arial"/>
          <w:szCs w:val="24"/>
        </w:rPr>
      </w:pPr>
    </w:p>
    <w:bookmarkEnd w:id="392"/>
    <w:p w14:paraId="667EEFC2" w14:textId="11B53459" w:rsidR="00D45D8C" w:rsidRPr="00EF0581" w:rsidRDefault="00A64719" w:rsidP="00BD796B">
      <w:pPr>
        <w:tabs>
          <w:tab w:val="num" w:pos="1584"/>
        </w:tabs>
        <w:jc w:val="both"/>
        <w:rPr>
          <w:rFonts w:ascii="Arial" w:hAnsi="Arial" w:cs="Arial"/>
          <w:bCs/>
          <w:szCs w:val="24"/>
        </w:rPr>
      </w:pPr>
      <w:r w:rsidRPr="00EF0581">
        <w:rPr>
          <w:rFonts w:ascii="Arial" w:hAnsi="Arial" w:cs="Arial"/>
          <w:szCs w:val="24"/>
        </w:rPr>
        <w:t>On the Bid Form Cost Proposal for Components 1 and 2, bidders are to provide a price for each deliverable.</w:t>
      </w:r>
      <w:r w:rsidR="002F6954" w:rsidRPr="00EF0581">
        <w:rPr>
          <w:rFonts w:ascii="Arial" w:hAnsi="Arial" w:cs="Arial"/>
          <w:szCs w:val="24"/>
        </w:rPr>
        <w:t xml:space="preserve"> Please note that the cost</w:t>
      </w:r>
      <w:r w:rsidR="000661A7">
        <w:rPr>
          <w:rFonts w:ascii="Arial" w:hAnsi="Arial" w:cs="Arial"/>
          <w:szCs w:val="24"/>
        </w:rPr>
        <w:t>s</w:t>
      </w:r>
      <w:r w:rsidR="002F6954" w:rsidRPr="00EF0581">
        <w:rPr>
          <w:rFonts w:ascii="Arial" w:hAnsi="Arial" w:cs="Arial"/>
          <w:szCs w:val="24"/>
        </w:rPr>
        <w:t xml:space="preserve"> submitted by the bidder for </w:t>
      </w:r>
      <w:r w:rsidR="000661A7">
        <w:rPr>
          <w:rFonts w:ascii="Arial" w:hAnsi="Arial" w:cs="Arial"/>
          <w:szCs w:val="24"/>
        </w:rPr>
        <w:t xml:space="preserve">each activity associated with </w:t>
      </w:r>
      <w:hyperlink w:anchor="_Component_1b:_Computer-Based" w:history="1">
        <w:r w:rsidR="002F6954" w:rsidRPr="00C97692">
          <w:rPr>
            <w:rStyle w:val="Hyperlink"/>
            <w:rFonts w:ascii="Arial" w:hAnsi="Arial" w:cs="Arial"/>
            <w:szCs w:val="24"/>
            <w:u w:val="none"/>
          </w:rPr>
          <w:t>Component 1c: Printing, Shipping, Collection and Return of Grades</w:t>
        </w:r>
        <w:r w:rsidR="00EB6E96" w:rsidRPr="00C97692">
          <w:rPr>
            <w:rStyle w:val="Hyperlink"/>
            <w:rFonts w:ascii="Arial" w:hAnsi="Arial" w:cs="Arial"/>
            <w:szCs w:val="24"/>
            <w:u w:val="none"/>
          </w:rPr>
          <w:t xml:space="preserve"> </w:t>
        </w:r>
        <w:r w:rsidR="006453EC">
          <w:rPr>
            <w:rStyle w:val="Hyperlink"/>
            <w:rFonts w:ascii="Arial" w:hAnsi="Arial" w:cs="Arial"/>
            <w:szCs w:val="24"/>
            <w:u w:val="none"/>
          </w:rPr>
          <w:t xml:space="preserve">3–8 </w:t>
        </w:r>
        <w:r w:rsidR="002F6954" w:rsidRPr="00C97692">
          <w:rPr>
            <w:rStyle w:val="Hyperlink"/>
            <w:rFonts w:ascii="Arial" w:hAnsi="Arial" w:cs="Arial"/>
            <w:szCs w:val="24"/>
            <w:u w:val="none"/>
          </w:rPr>
          <w:t xml:space="preserve">ELA and Math Operational Tests Materials </w:t>
        </w:r>
      </w:hyperlink>
      <w:r w:rsidR="00EB6E96" w:rsidRPr="00EF0581">
        <w:rPr>
          <w:rFonts w:ascii="Arial" w:hAnsi="Arial" w:cs="Arial"/>
          <w:szCs w:val="24"/>
        </w:rPr>
        <w:t>s</w:t>
      </w:r>
      <w:r w:rsidR="00DF5902" w:rsidRPr="00EF0581">
        <w:rPr>
          <w:rFonts w:ascii="Arial" w:hAnsi="Arial" w:cs="Arial"/>
          <w:bCs/>
          <w:szCs w:val="24"/>
        </w:rPr>
        <w:t xml:space="preserve">hould </w:t>
      </w:r>
      <w:r w:rsidR="00EB6E96" w:rsidRPr="00EF0581">
        <w:rPr>
          <w:rFonts w:ascii="Arial" w:hAnsi="Arial" w:cs="Arial"/>
          <w:bCs/>
          <w:szCs w:val="24"/>
        </w:rPr>
        <w:t xml:space="preserve">be based on </w:t>
      </w:r>
      <w:r w:rsidR="00DF5902" w:rsidRPr="00EF0581">
        <w:rPr>
          <w:rFonts w:ascii="Arial" w:hAnsi="Arial" w:cs="Arial"/>
          <w:bCs/>
          <w:szCs w:val="24"/>
        </w:rPr>
        <w:t xml:space="preserve">the assumption of printing 100% of the volume indicated </w:t>
      </w:r>
      <w:r w:rsidR="00DF5902" w:rsidRPr="00EF0581">
        <w:rPr>
          <w:rFonts w:ascii="Arial" w:hAnsi="Arial" w:cs="Arial"/>
          <w:szCs w:val="24"/>
        </w:rPr>
        <w:t>in</w:t>
      </w:r>
      <w:r w:rsidR="00DF5902" w:rsidRPr="000661A7">
        <w:rPr>
          <w:rFonts w:ascii="Arial" w:hAnsi="Arial" w:cs="Arial"/>
          <w:szCs w:val="24"/>
        </w:rPr>
        <w:t xml:space="preserve"> </w:t>
      </w:r>
      <w:hyperlink w:anchor="_Attachment_I:_Specifications" w:history="1">
        <w:r w:rsidR="00DF5902" w:rsidRPr="006963B0">
          <w:rPr>
            <w:rStyle w:val="Hyperlink"/>
            <w:rFonts w:ascii="Arial" w:hAnsi="Arial" w:cs="Arial"/>
            <w:szCs w:val="24"/>
          </w:rPr>
          <w:t>Attachment</w:t>
        </w:r>
        <w:r w:rsidR="00722C83" w:rsidRPr="006963B0">
          <w:rPr>
            <w:rStyle w:val="Hyperlink"/>
            <w:rFonts w:ascii="Arial" w:hAnsi="Arial" w:cs="Arial"/>
            <w:szCs w:val="24"/>
          </w:rPr>
          <w:t> </w:t>
        </w:r>
        <w:r w:rsidR="006963B0" w:rsidRPr="006963B0">
          <w:rPr>
            <w:rStyle w:val="Hyperlink"/>
            <w:rFonts w:ascii="Arial" w:hAnsi="Arial" w:cs="Arial"/>
            <w:szCs w:val="24"/>
          </w:rPr>
          <w:t>D</w:t>
        </w:r>
        <w:r w:rsidR="00883FA8" w:rsidRPr="006963B0">
          <w:rPr>
            <w:rStyle w:val="Hyperlink"/>
            <w:rFonts w:ascii="Arial" w:hAnsi="Arial" w:cs="Arial"/>
            <w:szCs w:val="24"/>
          </w:rPr>
          <w:t>: Print Quantities</w:t>
        </w:r>
      </w:hyperlink>
      <w:r w:rsidR="00DF5902" w:rsidRPr="000661A7">
        <w:rPr>
          <w:rFonts w:ascii="Arial" w:hAnsi="Arial" w:cs="Arial"/>
          <w:szCs w:val="24"/>
        </w:rPr>
        <w:t>.</w:t>
      </w:r>
    </w:p>
    <w:p w14:paraId="13F0508C" w14:textId="77777777" w:rsidR="004B3891" w:rsidRDefault="004B3891" w:rsidP="00D45D8C">
      <w:pPr>
        <w:rPr>
          <w:rFonts w:ascii="Arial" w:hAnsi="Arial" w:cs="Arial"/>
          <w:szCs w:val="24"/>
        </w:rPr>
      </w:pPr>
    </w:p>
    <w:p w14:paraId="7DE21EAC" w14:textId="08015B5C" w:rsidR="00D45D8C" w:rsidRPr="00CB22C2" w:rsidRDefault="000F512B" w:rsidP="00D45D8C">
      <w:pPr>
        <w:rPr>
          <w:rFonts w:ascii="Arial" w:hAnsi="Arial" w:cs="Arial"/>
          <w:szCs w:val="24"/>
        </w:rPr>
      </w:pPr>
      <w:r>
        <w:rPr>
          <w:rFonts w:ascii="Arial" w:hAnsi="Arial" w:cs="Arial"/>
          <w:szCs w:val="24"/>
        </w:rPr>
        <w:t>The cost for each activity</w:t>
      </w:r>
      <w:r w:rsidR="00D45D8C" w:rsidRPr="00CB22C2">
        <w:rPr>
          <w:rFonts w:ascii="Arial" w:hAnsi="Arial" w:cs="Arial"/>
          <w:szCs w:val="24"/>
        </w:rPr>
        <w:t xml:space="preserve"> </w:t>
      </w:r>
      <w:r w:rsidR="004A54C9">
        <w:rPr>
          <w:rFonts w:ascii="Arial" w:hAnsi="Arial" w:cs="Arial"/>
          <w:szCs w:val="24"/>
        </w:rPr>
        <w:t>should</w:t>
      </w:r>
      <w:r w:rsidR="00D45D8C" w:rsidRPr="00CB22C2">
        <w:rPr>
          <w:rFonts w:ascii="Arial" w:hAnsi="Arial" w:cs="Arial"/>
          <w:szCs w:val="24"/>
        </w:rPr>
        <w:t xml:space="preserve"> be submitted using whole dollar </w:t>
      </w:r>
      <w:r>
        <w:rPr>
          <w:rFonts w:ascii="Arial" w:hAnsi="Arial" w:cs="Arial"/>
          <w:szCs w:val="24"/>
        </w:rPr>
        <w:t>figures</w:t>
      </w:r>
      <w:r w:rsidR="00D45D8C" w:rsidRPr="00CB22C2">
        <w:rPr>
          <w:rFonts w:ascii="Arial" w:hAnsi="Arial" w:cs="Arial"/>
          <w:szCs w:val="24"/>
        </w:rPr>
        <w:t>.</w:t>
      </w:r>
    </w:p>
    <w:p w14:paraId="30BBA4F0" w14:textId="77777777" w:rsidR="00772770" w:rsidRDefault="00772770">
      <w:pPr>
        <w:rPr>
          <w:rFonts w:ascii="Arial" w:hAnsi="Arial" w:cs="Arial"/>
          <w:szCs w:val="24"/>
        </w:rPr>
      </w:pPr>
    </w:p>
    <w:p w14:paraId="0502D63D" w14:textId="087030A8" w:rsidR="00CD46E6" w:rsidRPr="0045072F" w:rsidRDefault="00CD46E6" w:rsidP="00CD46E6">
      <w:pPr>
        <w:jc w:val="both"/>
        <w:rPr>
          <w:rFonts w:ascii="Arial" w:hAnsi="Arial" w:cs="Arial"/>
          <w:b/>
          <w:bCs/>
          <w:szCs w:val="24"/>
        </w:rPr>
      </w:pPr>
      <w:r w:rsidRPr="0045072F">
        <w:rPr>
          <w:rFonts w:ascii="Arial" w:hAnsi="Arial" w:cs="Arial"/>
          <w:b/>
          <w:bCs/>
          <w:szCs w:val="24"/>
        </w:rPr>
        <w:t>The Financial Criteria portion of the RFP will be scored based upon either the five</w:t>
      </w:r>
      <w:r w:rsidR="00B57073">
        <w:rPr>
          <w:rFonts w:ascii="Arial" w:hAnsi="Arial" w:cs="Arial"/>
          <w:b/>
          <w:bCs/>
          <w:szCs w:val="24"/>
        </w:rPr>
        <w:t xml:space="preserve"> (5)</w:t>
      </w:r>
      <w:r w:rsidRPr="0045072F">
        <w:rPr>
          <w:rFonts w:ascii="Arial" w:hAnsi="Arial" w:cs="Arial"/>
          <w:b/>
          <w:bCs/>
          <w:szCs w:val="24"/>
        </w:rPr>
        <w:t>-year grand total for Component 1 plus the five</w:t>
      </w:r>
      <w:r w:rsidR="00741358">
        <w:rPr>
          <w:rFonts w:ascii="Arial" w:hAnsi="Arial" w:cs="Arial"/>
          <w:b/>
          <w:bCs/>
          <w:szCs w:val="24"/>
        </w:rPr>
        <w:t xml:space="preserve"> </w:t>
      </w:r>
      <w:r w:rsidR="00B57073">
        <w:rPr>
          <w:rFonts w:ascii="Arial" w:hAnsi="Arial" w:cs="Arial"/>
          <w:b/>
          <w:bCs/>
          <w:szCs w:val="24"/>
        </w:rPr>
        <w:t>(5)</w:t>
      </w:r>
      <w:r w:rsidRPr="0045072F">
        <w:rPr>
          <w:rFonts w:ascii="Arial" w:hAnsi="Arial" w:cs="Arial"/>
          <w:b/>
          <w:bCs/>
          <w:szCs w:val="24"/>
        </w:rPr>
        <w:t>-year grand total for Component 2 or upon the five</w:t>
      </w:r>
      <w:r w:rsidR="00741358">
        <w:rPr>
          <w:rFonts w:ascii="Arial" w:hAnsi="Arial" w:cs="Arial"/>
          <w:b/>
          <w:bCs/>
          <w:szCs w:val="24"/>
        </w:rPr>
        <w:t xml:space="preserve"> (5</w:t>
      </w:r>
      <w:r w:rsidR="00BD796B">
        <w:rPr>
          <w:rFonts w:ascii="Arial" w:hAnsi="Arial" w:cs="Arial"/>
          <w:b/>
          <w:bCs/>
          <w:szCs w:val="24"/>
        </w:rPr>
        <w:t>)</w:t>
      </w:r>
      <w:r w:rsidR="00BD796B">
        <w:rPr>
          <w:rFonts w:ascii="Arial" w:hAnsi="Arial" w:cs="Arial"/>
          <w:b/>
          <w:bCs/>
          <w:szCs w:val="24"/>
        </w:rPr>
        <w:noBreakHyphen/>
      </w:r>
      <w:r w:rsidRPr="0045072F">
        <w:rPr>
          <w:rFonts w:ascii="Arial" w:hAnsi="Arial" w:cs="Arial"/>
          <w:b/>
          <w:bCs/>
          <w:szCs w:val="24"/>
        </w:rPr>
        <w:t>year grand total for Component 1 only. See “</w:t>
      </w:r>
      <w:hyperlink w:anchor="_Method_of_Award" w:history="1">
        <w:r w:rsidRPr="00BD796B">
          <w:rPr>
            <w:rStyle w:val="Hyperlink"/>
            <w:rFonts w:ascii="Arial" w:hAnsi="Arial" w:cs="Arial"/>
            <w:b/>
            <w:bCs/>
            <w:szCs w:val="24"/>
          </w:rPr>
          <w:t>Method of Award</w:t>
        </w:r>
      </w:hyperlink>
      <w:r w:rsidRPr="0045072F">
        <w:rPr>
          <w:rFonts w:ascii="Arial" w:hAnsi="Arial" w:cs="Arial"/>
          <w:b/>
          <w:bCs/>
          <w:szCs w:val="24"/>
        </w:rPr>
        <w:t>” in Section 3</w:t>
      </w:r>
      <w:r w:rsidR="00BD796B">
        <w:rPr>
          <w:rFonts w:ascii="Arial" w:hAnsi="Arial" w:cs="Arial"/>
          <w:b/>
          <w:bCs/>
          <w:szCs w:val="24"/>
        </w:rPr>
        <w:t>)</w:t>
      </w:r>
      <w:r w:rsidRPr="0045072F">
        <w:rPr>
          <w:rFonts w:ascii="Arial" w:hAnsi="Arial" w:cs="Arial"/>
          <w:b/>
          <w:bCs/>
          <w:szCs w:val="24"/>
        </w:rPr>
        <w:t xml:space="preserve"> of this RFP for further details.</w:t>
      </w:r>
    </w:p>
    <w:p w14:paraId="61E092A7" w14:textId="77777777" w:rsidR="00D45D8C" w:rsidRPr="00CB22C2" w:rsidRDefault="00D45D8C" w:rsidP="00D45D8C">
      <w:pPr>
        <w:rPr>
          <w:rFonts w:ascii="Arial" w:hAnsi="Arial" w:cs="Arial"/>
          <w:b/>
        </w:rPr>
      </w:pPr>
    </w:p>
    <w:p w14:paraId="2B44E322" w14:textId="6021FD77" w:rsidR="00D45D8C" w:rsidRPr="00BC1B3A" w:rsidRDefault="00D45D8C" w:rsidP="0041264D">
      <w:pPr>
        <w:pStyle w:val="Heading3"/>
      </w:pPr>
      <w:bookmarkStart w:id="393" w:name="_Toc46221068"/>
      <w:r w:rsidRPr="00BC1B3A">
        <w:t>M/WBE Documents</w:t>
      </w:r>
      <w:bookmarkEnd w:id="393"/>
    </w:p>
    <w:p w14:paraId="0CCA4B13" w14:textId="77777777" w:rsidR="00D45D8C" w:rsidRPr="00CB22C2" w:rsidRDefault="00D45D8C" w:rsidP="00D45D8C">
      <w:pPr>
        <w:rPr>
          <w:rFonts w:ascii="Arial" w:hAnsi="Arial" w:cs="Arial"/>
          <w:b/>
        </w:rPr>
      </w:pPr>
    </w:p>
    <w:p w14:paraId="47AEC276" w14:textId="7C98747E" w:rsidR="009E4C53" w:rsidRPr="00CB22C2" w:rsidRDefault="00D45D8C" w:rsidP="00BD796B">
      <w:pPr>
        <w:jc w:val="both"/>
        <w:rPr>
          <w:rFonts w:ascii="Arial" w:hAnsi="Arial" w:cs="Arial"/>
        </w:rPr>
      </w:pPr>
      <w:r w:rsidRPr="00CB22C2">
        <w:rPr>
          <w:rFonts w:ascii="Arial" w:hAnsi="Arial"/>
          <w:bCs/>
        </w:rPr>
        <w:t xml:space="preserve">The original of the completed M/WBE Documents must be mailed in a separate envelope labeled </w:t>
      </w:r>
      <w:r w:rsidRPr="00CB22C2">
        <w:rPr>
          <w:rFonts w:ascii="Arial" w:hAnsi="Arial"/>
          <w:b/>
          <w:bCs/>
        </w:rPr>
        <w:t>RFP</w:t>
      </w:r>
      <w:r w:rsidR="00BD796B">
        <w:rPr>
          <w:rFonts w:ascii="Arial" w:hAnsi="Arial"/>
          <w:b/>
          <w:bCs/>
        </w:rPr>
        <w:t> </w:t>
      </w:r>
      <w:r w:rsidRPr="00CB22C2">
        <w:rPr>
          <w:rFonts w:ascii="Arial" w:hAnsi="Arial"/>
          <w:b/>
          <w:bCs/>
        </w:rPr>
        <w:t>#</w:t>
      </w:r>
      <w:r w:rsidR="00695226">
        <w:rPr>
          <w:rFonts w:ascii="Arial" w:hAnsi="Arial"/>
          <w:b/>
          <w:bCs/>
        </w:rPr>
        <w:t>2</w:t>
      </w:r>
      <w:r w:rsidR="005A1B20">
        <w:rPr>
          <w:rFonts w:ascii="Arial" w:hAnsi="Arial"/>
          <w:b/>
          <w:bCs/>
        </w:rPr>
        <w:t>1</w:t>
      </w:r>
      <w:r w:rsidR="00695226">
        <w:rPr>
          <w:rFonts w:ascii="Arial" w:hAnsi="Arial"/>
          <w:b/>
          <w:bCs/>
        </w:rPr>
        <w:t>-00</w:t>
      </w:r>
      <w:r w:rsidR="005A1B20">
        <w:rPr>
          <w:rFonts w:ascii="Arial" w:hAnsi="Arial"/>
          <w:b/>
          <w:bCs/>
        </w:rPr>
        <w:t>9</w:t>
      </w:r>
      <w:r w:rsidRPr="00CB22C2">
        <w:rPr>
          <w:rFonts w:ascii="Arial" w:hAnsi="Arial"/>
          <w:b/>
          <w:bCs/>
        </w:rPr>
        <w:t>-M/WBE Documents</w:t>
      </w:r>
      <w:r w:rsidR="00BD796B" w:rsidRPr="00BD796B">
        <w:rPr>
          <w:rFonts w:ascii="Arial" w:hAnsi="Arial"/>
          <w:b/>
          <w:bCs/>
        </w:rPr>
        <w:t>—</w:t>
      </w:r>
      <w:r w:rsidRPr="00CB22C2">
        <w:rPr>
          <w:rFonts w:ascii="Arial" w:hAnsi="Arial"/>
          <w:b/>
          <w:bCs/>
        </w:rPr>
        <w:t>Do Not Open.</w:t>
      </w:r>
      <w:r w:rsidR="00E7346A">
        <w:rPr>
          <w:rFonts w:ascii="Arial" w:hAnsi="Arial"/>
          <w:bCs/>
        </w:rPr>
        <w:t xml:space="preserve"> </w:t>
      </w:r>
      <w:r w:rsidR="009E4C53" w:rsidRPr="00CB22C2">
        <w:rPr>
          <w:rFonts w:ascii="Arial" w:hAnsi="Arial" w:cs="Arial"/>
        </w:rPr>
        <w:t>Please return the documents listed for the compliance method bidder has achieved:</w:t>
      </w:r>
    </w:p>
    <w:p w14:paraId="1667094E" w14:textId="77777777" w:rsidR="009E4C53" w:rsidRPr="00CB22C2" w:rsidRDefault="009E4C53" w:rsidP="00D45D8C">
      <w:pPr>
        <w:rPr>
          <w:rFonts w:ascii="Arial" w:hAnsi="Arial" w:cs="Arial"/>
        </w:rPr>
      </w:pPr>
    </w:p>
    <w:p w14:paraId="09DCA00C" w14:textId="77777777" w:rsidR="009E4C53" w:rsidRPr="00CB22C2" w:rsidRDefault="009E4C53" w:rsidP="00D45D8C">
      <w:pPr>
        <w:rPr>
          <w:rFonts w:ascii="Arial" w:hAnsi="Arial" w:cs="Arial"/>
          <w:b/>
          <w:u w:val="single"/>
        </w:rPr>
      </w:pPr>
      <w:r w:rsidRPr="00CB22C2">
        <w:rPr>
          <w:rFonts w:ascii="Arial" w:hAnsi="Arial" w:cs="Arial"/>
          <w:b/>
          <w:u w:val="single"/>
        </w:rPr>
        <w:lastRenderedPageBreak/>
        <w:t>Full Participation-No Request for Waiver</w:t>
      </w:r>
    </w:p>
    <w:p w14:paraId="6FF4B45D" w14:textId="77777777" w:rsidR="00D45D8C" w:rsidRPr="00CB22C2" w:rsidRDefault="00D45D8C" w:rsidP="00D45D8C">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19B842FB" w14:textId="77777777" w:rsidR="00D45D8C" w:rsidRPr="00CB22C2" w:rsidRDefault="00D45D8C" w:rsidP="00D45D8C">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4CEE5FF0" w14:textId="77777777" w:rsidR="00D45D8C" w:rsidRPr="00CB22C2" w:rsidRDefault="00D45D8C" w:rsidP="00D45D8C">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6FE36256" w14:textId="77777777" w:rsidR="00D45D8C" w:rsidRPr="00CB22C2" w:rsidRDefault="00D45D8C"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1F1CB290"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p>
    <w:p w14:paraId="2AFB0E57"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7C61DE48"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51995AF7"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0343A00F" w14:textId="77777777" w:rsidR="009E4C53" w:rsidRPr="00CB22C2" w:rsidRDefault="009E4C53" w:rsidP="00D45D8C">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54600942" w14:textId="77777777" w:rsidR="009E4C53" w:rsidRPr="00CB22C2" w:rsidRDefault="00283CA5" w:rsidP="00D45D8C">
      <w:pPr>
        <w:rPr>
          <w:rFonts w:ascii="Arial" w:hAnsi="Arial" w:cs="Arial"/>
          <w:szCs w:val="24"/>
        </w:rPr>
      </w:pPr>
      <w:r w:rsidRPr="00CB22C2">
        <w:rPr>
          <w:rFonts w:ascii="Arial" w:hAnsi="Arial" w:cs="Arial"/>
        </w:rPr>
        <w:t xml:space="preserve">5. </w:t>
      </w:r>
      <w:r w:rsidRPr="00CB22C2">
        <w:rPr>
          <w:rFonts w:ascii="Arial" w:hAnsi="Arial" w:cs="Arial"/>
          <w:b/>
        </w:rPr>
        <w:t>M/WBE</w:t>
      </w:r>
      <w:r w:rsidR="009E4C53" w:rsidRPr="00CB22C2">
        <w:rPr>
          <w:rFonts w:ascii="Arial" w:hAnsi="Arial" w:cs="Arial"/>
          <w:b/>
        </w:rPr>
        <w:t xml:space="preserve"> 10</w:t>
      </w:r>
      <w:r w:rsidR="000B3173"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w:t>
      </w:r>
      <w:r w:rsidR="006D30F3" w:rsidRPr="00CB22C2">
        <w:rPr>
          <w:rFonts w:ascii="Arial" w:hAnsi="Arial" w:cs="Arial"/>
          <w:szCs w:val="24"/>
        </w:rPr>
        <w:t>for Waiver</w:t>
      </w:r>
    </w:p>
    <w:p w14:paraId="03501075" w14:textId="77777777" w:rsidR="00283CA5" w:rsidRPr="00CB22C2" w:rsidRDefault="009E4C53" w:rsidP="00D45D8C">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0B3173"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p>
    <w:p w14:paraId="31941D11" w14:textId="77777777" w:rsidR="009E4C53" w:rsidRPr="00CB22C2" w:rsidRDefault="009E4C53" w:rsidP="00D45D8C">
      <w:pPr>
        <w:rPr>
          <w:rFonts w:ascii="Arial" w:hAnsi="Arial" w:cs="Arial"/>
          <w:szCs w:val="24"/>
        </w:rPr>
      </w:pPr>
    </w:p>
    <w:p w14:paraId="1A2BD060"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p>
    <w:p w14:paraId="1DE5AA06" w14:textId="77777777" w:rsidR="009E4C53" w:rsidRPr="00CB22C2" w:rsidRDefault="009E4C53" w:rsidP="009E4C53">
      <w:pPr>
        <w:rPr>
          <w:rFonts w:ascii="Arial" w:hAnsi="Arial" w:cs="Arial"/>
          <w:b/>
        </w:rPr>
      </w:pPr>
      <w:r w:rsidRPr="00CB22C2">
        <w:rPr>
          <w:rFonts w:ascii="Arial" w:hAnsi="Arial" w:cs="Arial"/>
        </w:rPr>
        <w:t>1. M/WBE Cover Letter</w:t>
      </w:r>
      <w:r w:rsidR="00D47E37">
        <w:rPr>
          <w:rFonts w:ascii="Arial" w:hAnsi="Arial" w:cs="Arial"/>
        </w:rPr>
        <w:t xml:space="preserve">, </w:t>
      </w:r>
      <w:r w:rsidRPr="00CB22C2">
        <w:rPr>
          <w:rFonts w:ascii="Arial" w:hAnsi="Arial" w:cs="Arial"/>
          <w:b/>
        </w:rPr>
        <w:t>Signature</w:t>
      </w:r>
      <w:r w:rsidR="00662B39" w:rsidRPr="00CB22C2">
        <w:rPr>
          <w:rFonts w:ascii="Arial" w:hAnsi="Arial" w:cs="Arial"/>
          <w:b/>
        </w:rPr>
        <w:t>s</w:t>
      </w:r>
      <w:r w:rsidRPr="00CB22C2">
        <w:rPr>
          <w:rFonts w:ascii="Arial" w:hAnsi="Arial" w:cs="Arial"/>
          <w:b/>
        </w:rPr>
        <w:t xml:space="preserve"> Required</w:t>
      </w:r>
    </w:p>
    <w:p w14:paraId="0EB8760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0B3173" w:rsidRPr="00CB22C2">
        <w:rPr>
          <w:rFonts w:ascii="Arial" w:hAnsi="Arial" w:cs="Arial"/>
        </w:rPr>
        <w:t xml:space="preserve">1 </w:t>
      </w:r>
      <w:r w:rsidRPr="00CB22C2">
        <w:rPr>
          <w:rFonts w:ascii="Arial" w:hAnsi="Arial" w:cs="Arial"/>
        </w:rPr>
        <w:t>R</w:t>
      </w:r>
      <w:r w:rsidRPr="00CB22C2">
        <w:rPr>
          <w:rFonts w:ascii="Arial" w:hAnsi="Arial" w:cs="Arial"/>
          <w:szCs w:val="24"/>
        </w:rPr>
        <w:t xml:space="preserve">equest for </w:t>
      </w:r>
      <w:r w:rsidR="000B3173" w:rsidRPr="00CB22C2">
        <w:rPr>
          <w:rFonts w:ascii="Arial" w:hAnsi="Arial" w:cs="Arial"/>
          <w:szCs w:val="24"/>
        </w:rPr>
        <w:t>W</w:t>
      </w:r>
      <w:r w:rsidRPr="00CB22C2">
        <w:rPr>
          <w:rFonts w:ascii="Arial" w:hAnsi="Arial" w:cs="Arial"/>
          <w:szCs w:val="24"/>
        </w:rPr>
        <w:t>aiver</w:t>
      </w:r>
    </w:p>
    <w:p w14:paraId="4B69254B" w14:textId="7AED34A4" w:rsidR="00D45D8C" w:rsidRPr="00613A1D" w:rsidRDefault="009E4C53" w:rsidP="00D45D8C">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662B39" w:rsidRPr="00CB22C2">
        <w:rPr>
          <w:rFonts w:ascii="Arial" w:hAnsi="Arial" w:cs="Arial"/>
          <w:szCs w:val="24"/>
        </w:rPr>
        <w:t>’</w:t>
      </w:r>
      <w:r w:rsidRPr="00CB22C2">
        <w:rPr>
          <w:rFonts w:ascii="Arial" w:hAnsi="Arial" w:cs="Arial"/>
          <w:szCs w:val="24"/>
        </w:rPr>
        <w:t xml:space="preserve">s </w:t>
      </w:r>
      <w:r w:rsidR="000B3173" w:rsidRPr="00CB22C2">
        <w:rPr>
          <w:rFonts w:ascii="Arial" w:hAnsi="Arial" w:cs="Arial"/>
          <w:szCs w:val="24"/>
        </w:rPr>
        <w:t>Good Faith Efforts</w:t>
      </w:r>
      <w:r w:rsidR="00D45D8C" w:rsidRPr="00CB22C2">
        <w:rPr>
          <w:rFonts w:ascii="Arial" w:hAnsi="Arial"/>
        </w:rPr>
        <w:fldChar w:fldCharType="begin"/>
      </w:r>
      <w:r w:rsidR="00D45D8C" w:rsidRPr="00CB22C2">
        <w:rPr>
          <w:rFonts w:ascii="Arial" w:hAnsi="Arial"/>
        </w:rPr>
        <w:instrText xml:space="preserve">  </w:instrText>
      </w:r>
      <w:r w:rsidR="00D45D8C" w:rsidRPr="00CB22C2">
        <w:rPr>
          <w:rFonts w:ascii="Arial" w:hAnsi="Arial"/>
        </w:rPr>
        <w:fldChar w:fldCharType="end"/>
      </w:r>
    </w:p>
    <w:p w14:paraId="00D8D049" w14:textId="77777777" w:rsidR="00613A1D" w:rsidRDefault="00613A1D" w:rsidP="0041264D">
      <w:pPr>
        <w:pStyle w:val="Heading2"/>
        <w:jc w:val="left"/>
        <w:rPr>
          <w:sz w:val="28"/>
        </w:rPr>
        <w:sectPr w:rsidR="00613A1D" w:rsidSect="00E96815">
          <w:headerReference w:type="even" r:id="rId45"/>
          <w:headerReference w:type="first" r:id="rId46"/>
          <w:endnotePr>
            <w:numFmt w:val="decimal"/>
          </w:endnotePr>
          <w:pgSz w:w="12240" w:h="15840"/>
          <w:pgMar w:top="720" w:right="720" w:bottom="360" w:left="720" w:header="720" w:footer="360" w:gutter="0"/>
          <w:cols w:space="720"/>
          <w:noEndnote/>
        </w:sectPr>
      </w:pPr>
    </w:p>
    <w:p w14:paraId="1BC88D42" w14:textId="4E5857E5" w:rsidR="00D45D8C" w:rsidRPr="004904B5" w:rsidRDefault="0041264D" w:rsidP="0041264D">
      <w:pPr>
        <w:pStyle w:val="Heading2"/>
        <w:jc w:val="left"/>
        <w:rPr>
          <w:sz w:val="28"/>
        </w:rPr>
      </w:pPr>
      <w:bookmarkStart w:id="394" w:name="_3.)_EVALUATION_CRITERIA"/>
      <w:bookmarkStart w:id="395" w:name="_Toc46221069"/>
      <w:bookmarkEnd w:id="394"/>
      <w:r>
        <w:rPr>
          <w:sz w:val="28"/>
        </w:rPr>
        <w:lastRenderedPageBreak/>
        <w:t>3.)</w:t>
      </w:r>
      <w:r>
        <w:rPr>
          <w:sz w:val="28"/>
        </w:rPr>
        <w:tab/>
      </w:r>
      <w:r w:rsidR="00D45D8C" w:rsidRPr="004904B5">
        <w:rPr>
          <w:sz w:val="28"/>
        </w:rPr>
        <w:t>E</w:t>
      </w:r>
      <w:r w:rsidR="0017255B" w:rsidRPr="004904B5">
        <w:rPr>
          <w:sz w:val="28"/>
        </w:rPr>
        <w:t>VALUATION CRITERIA AND METHOD OF AWARD</w:t>
      </w:r>
      <w:bookmarkEnd w:id="395"/>
    </w:p>
    <w:p w14:paraId="77DFDCBD" w14:textId="77777777" w:rsidR="00D45D8C" w:rsidRPr="004904B5" w:rsidRDefault="00D45D8C" w:rsidP="00D45D8C">
      <w:pPr>
        <w:rPr>
          <w:rFonts w:ascii="Arial" w:hAnsi="Arial"/>
        </w:rPr>
      </w:pPr>
    </w:p>
    <w:p w14:paraId="62242E9A" w14:textId="3C246E89" w:rsidR="00D45D8C" w:rsidRPr="00CB22C2" w:rsidRDefault="00D45D8C" w:rsidP="00D45D8C">
      <w:pPr>
        <w:pStyle w:val="p4"/>
        <w:widowControl/>
        <w:tabs>
          <w:tab w:val="clear" w:pos="720"/>
        </w:tabs>
        <w:spacing w:line="240" w:lineRule="auto"/>
        <w:rPr>
          <w:rFonts w:ascii="Arial" w:hAnsi="Arial"/>
        </w:rPr>
      </w:pPr>
      <w:r w:rsidRPr="00CB22C2">
        <w:rPr>
          <w:rFonts w:ascii="Arial" w:hAnsi="Arial"/>
        </w:rPr>
        <w:t xml:space="preserve">This section begins with the criteria the agency will use to evaluate </w:t>
      </w:r>
      <w:r w:rsidR="00CD46E6" w:rsidRPr="00CB22C2">
        <w:rPr>
          <w:rFonts w:ascii="Arial" w:hAnsi="Arial"/>
        </w:rPr>
        <w:t>bids and</w:t>
      </w:r>
      <w:r w:rsidRPr="00CB22C2">
        <w:rPr>
          <w:rFonts w:ascii="Arial" w:hAnsi="Arial"/>
        </w:rPr>
        <w:t xml:space="preserve"> closes with the “method of award” or how the contractor will be selected.</w:t>
      </w:r>
      <w:r w:rsidR="00E7346A">
        <w:rPr>
          <w:rFonts w:ascii="Arial" w:hAnsi="Arial"/>
        </w:rPr>
        <w:t xml:space="preserve"> </w:t>
      </w:r>
      <w:r w:rsidRPr="00CB22C2">
        <w:rPr>
          <w:rFonts w:ascii="Arial" w:hAnsi="Arial"/>
        </w:rPr>
        <w:t>This will be followed by various terms and conditions that reflect the specific needs of this project as well as New York State contract guidelines and requirements.</w:t>
      </w:r>
    </w:p>
    <w:p w14:paraId="211CB22C" w14:textId="77777777" w:rsidR="00D45D8C" w:rsidRPr="00CB22C2" w:rsidRDefault="00D45D8C" w:rsidP="00D45D8C">
      <w:pPr>
        <w:rPr>
          <w:rFonts w:ascii="Arial" w:hAnsi="Arial"/>
        </w:rPr>
      </w:pPr>
    </w:p>
    <w:p w14:paraId="64EC0EDC" w14:textId="5D0A292F" w:rsidR="00D45D8C" w:rsidRPr="0041264D" w:rsidRDefault="00D45D8C" w:rsidP="0041264D">
      <w:pPr>
        <w:pStyle w:val="Heading3"/>
        <w:rPr>
          <w:u w:val="none"/>
        </w:rPr>
      </w:pPr>
      <w:bookmarkStart w:id="396" w:name="_Toc46221070"/>
      <w:r w:rsidRPr="0041264D">
        <w:rPr>
          <w:u w:val="none"/>
        </w:rPr>
        <w:t>Criteria for Evaluating Bids</w:t>
      </w:r>
      <w:bookmarkEnd w:id="396"/>
    </w:p>
    <w:p w14:paraId="4F02F5B2" w14:textId="77777777" w:rsidR="00D45D8C" w:rsidRPr="00CB22C2" w:rsidRDefault="00D45D8C" w:rsidP="00D45D8C">
      <w:pPr>
        <w:rPr>
          <w:rFonts w:ascii="Arial" w:hAnsi="Arial"/>
        </w:rPr>
      </w:pPr>
    </w:p>
    <w:p w14:paraId="3F989D75" w14:textId="77777777" w:rsidR="00D45D8C" w:rsidRPr="00CB22C2" w:rsidRDefault="00D45D8C" w:rsidP="00D45D8C">
      <w:pPr>
        <w:jc w:val="both"/>
        <w:rPr>
          <w:rFonts w:ascii="Arial" w:hAnsi="Arial" w:cs="Arial"/>
        </w:rPr>
      </w:pPr>
      <w:r w:rsidRPr="00CB22C2">
        <w:rPr>
          <w:rFonts w:ascii="Arial" w:hAnsi="Arial" w:cs="Arial"/>
        </w:rPr>
        <w:t xml:space="preserve">All </w:t>
      </w:r>
      <w:r w:rsidR="007147D7">
        <w:rPr>
          <w:rFonts w:ascii="Arial" w:hAnsi="Arial" w:cs="Arial"/>
        </w:rPr>
        <w:t>eligible</w:t>
      </w:r>
      <w:r w:rsidRPr="00CB22C2">
        <w:rPr>
          <w:rFonts w:ascii="Arial" w:hAnsi="Arial" w:cs="Arial"/>
        </w:rPr>
        <w:t xml:space="preserve"> proposals received by the deadline will be reviewed using the following criteria and ratings. Applicants must ensure that all components of this application request have been addressed, the required number of copies has been provided, all forms and assurances have been completed, and the original signatures in blue are included as required.</w:t>
      </w:r>
    </w:p>
    <w:p w14:paraId="5CDD6BA4" w14:textId="77777777" w:rsidR="00D45D8C" w:rsidRPr="00CB22C2" w:rsidRDefault="00D45D8C" w:rsidP="00D45D8C">
      <w:pPr>
        <w:tabs>
          <w:tab w:val="left" w:pos="-720"/>
        </w:tabs>
        <w:suppressAutoHyphens/>
        <w:jc w:val="both"/>
        <w:rPr>
          <w:rFonts w:ascii="Arial" w:hAnsi="Arial" w:cs="Arial"/>
          <w:spacing w:val="-3"/>
        </w:rPr>
      </w:pPr>
    </w:p>
    <w:p w14:paraId="35776020" w14:textId="7FB9F7A9" w:rsidR="005C15C7" w:rsidRPr="005C15C7" w:rsidRDefault="00D45D8C" w:rsidP="005C15C7">
      <w:pPr>
        <w:tabs>
          <w:tab w:val="left" w:pos="-720"/>
        </w:tabs>
        <w:suppressAutoHyphens/>
        <w:jc w:val="both"/>
        <w:rPr>
          <w:rFonts w:ascii="Arial" w:hAnsi="Arial" w:cs="Arial"/>
          <w:spacing w:val="-3"/>
        </w:rPr>
      </w:pPr>
      <w:r w:rsidRPr="00CB22C2">
        <w:rPr>
          <w:rFonts w:ascii="Arial" w:hAnsi="Arial" w:cs="Arial"/>
          <w:spacing w:val="-3"/>
        </w:rPr>
        <w:t xml:space="preserve">An evaluation committee will complete a review of all proposals submitted. </w:t>
      </w:r>
      <w:r w:rsidR="005C15C7" w:rsidRPr="005C15C7">
        <w:rPr>
          <w:rFonts w:ascii="Arial" w:hAnsi="Arial" w:cs="Arial"/>
          <w:spacing w:val="-3"/>
        </w:rPr>
        <w:t>The committee will review each proposal based upon the submitted proposal and the requirements of the RFP only. Bidders should not assume that committee review members will be familiar with the current program or have any previous experience with the bidder. Appropriate description</w:t>
      </w:r>
      <w:r w:rsidR="00BD796B">
        <w:rPr>
          <w:rFonts w:ascii="Arial" w:hAnsi="Arial" w:cs="Arial"/>
          <w:spacing w:val="-3"/>
        </w:rPr>
        <w:t>s</w:t>
      </w:r>
      <w:r w:rsidR="005C15C7" w:rsidRPr="005C15C7">
        <w:rPr>
          <w:rFonts w:ascii="Arial" w:hAnsi="Arial" w:cs="Arial"/>
          <w:spacing w:val="-3"/>
        </w:rPr>
        <w:t xml:space="preserve"> should be included to inform review committee members about the bidder’s qualifications and capacity to perform all required deliverables.</w:t>
      </w:r>
    </w:p>
    <w:p w14:paraId="3FAF7488" w14:textId="77777777" w:rsidR="005C15C7" w:rsidRDefault="005C15C7" w:rsidP="00D45D8C">
      <w:pPr>
        <w:tabs>
          <w:tab w:val="left" w:pos="-720"/>
        </w:tabs>
        <w:suppressAutoHyphens/>
        <w:jc w:val="both"/>
        <w:rPr>
          <w:rFonts w:ascii="Arial" w:hAnsi="Arial" w:cs="Arial"/>
          <w:spacing w:val="-3"/>
        </w:rPr>
      </w:pPr>
    </w:p>
    <w:p w14:paraId="49165521" w14:textId="77777777" w:rsidR="00D45D8C" w:rsidRPr="00CB22C2" w:rsidRDefault="00D45D8C" w:rsidP="00D45D8C">
      <w:pPr>
        <w:tabs>
          <w:tab w:val="left" w:pos="-720"/>
        </w:tabs>
        <w:suppressAutoHyphens/>
        <w:jc w:val="both"/>
        <w:rPr>
          <w:rFonts w:ascii="Arial" w:hAnsi="Arial" w:cs="Arial"/>
          <w:spacing w:val="-3"/>
        </w:rPr>
      </w:pPr>
      <w:r w:rsidRPr="00CB22C2">
        <w:rPr>
          <w:rFonts w:ascii="Arial" w:hAnsi="Arial" w:cs="Arial"/>
          <w:spacing w:val="-3"/>
        </w:rPr>
        <w:t>The committee will review each proposal to determine compliance with the requirements described in the RFP. The committee retains the right to determine whether any deviation from the requirements of this RFP is substantial in nature and may reject in whole or in part any and all proposals, waive minor irregularities and conduct discussions with all responsible bidders.</w:t>
      </w:r>
    </w:p>
    <w:p w14:paraId="78CCB704" w14:textId="77777777" w:rsidR="00D45D8C" w:rsidRPr="00CB22C2" w:rsidRDefault="00D45D8C" w:rsidP="00D45D8C">
      <w:pPr>
        <w:tabs>
          <w:tab w:val="left" w:pos="-720"/>
        </w:tabs>
        <w:suppressAutoHyphens/>
        <w:jc w:val="both"/>
        <w:rPr>
          <w:rFonts w:ascii="Arial" w:hAnsi="Arial" w:cs="Arial"/>
          <w:spacing w:val="-3"/>
        </w:rPr>
      </w:pPr>
    </w:p>
    <w:p w14:paraId="1286E47D" w14:textId="16B3F17E" w:rsidR="00707B49" w:rsidRDefault="00D45D8C" w:rsidP="0041264D">
      <w:pPr>
        <w:pStyle w:val="Heading3"/>
        <w:rPr>
          <w:u w:val="none"/>
        </w:rPr>
      </w:pPr>
      <w:bookmarkStart w:id="397" w:name="_Toc46221071"/>
      <w:bookmarkStart w:id="398" w:name="_Hlk32997749"/>
      <w:r w:rsidRPr="0041264D">
        <w:rPr>
          <w:u w:val="none"/>
        </w:rPr>
        <w:t>Technical Criteria</w:t>
      </w:r>
      <w:bookmarkEnd w:id="397"/>
    </w:p>
    <w:tbl>
      <w:tblPr>
        <w:tblStyle w:val="TableGrid"/>
        <w:tblW w:w="0" w:type="auto"/>
        <w:tblLook w:val="04A0" w:firstRow="1" w:lastRow="0" w:firstColumn="1" w:lastColumn="0" w:noHBand="0" w:noVBand="1"/>
      </w:tblPr>
      <w:tblGrid>
        <w:gridCol w:w="8275"/>
        <w:gridCol w:w="2515"/>
      </w:tblGrid>
      <w:tr w:rsidR="0099018C" w14:paraId="1E8A322F" w14:textId="77777777" w:rsidTr="00FF5036">
        <w:tc>
          <w:tcPr>
            <w:tcW w:w="8275" w:type="dxa"/>
          </w:tcPr>
          <w:p w14:paraId="6A8DF316" w14:textId="4F664206" w:rsidR="0099018C" w:rsidRPr="00707B49" w:rsidRDefault="0099018C" w:rsidP="00CD46E6">
            <w:pPr>
              <w:rPr>
                <w:rFonts w:ascii="Arial" w:hAnsi="Arial" w:cs="Arial"/>
                <w:b/>
              </w:rPr>
            </w:pPr>
            <w:r w:rsidRPr="0099018C">
              <w:rPr>
                <w:rFonts w:ascii="Arial" w:hAnsi="Arial" w:cs="Arial"/>
                <w:b/>
              </w:rPr>
              <w:t>Technical Criteria</w:t>
            </w:r>
            <w:r>
              <w:rPr>
                <w:rFonts w:ascii="Arial" w:hAnsi="Arial" w:cs="Arial"/>
                <w:b/>
              </w:rPr>
              <w:t xml:space="preserve"> </w:t>
            </w:r>
            <w:r w:rsidR="0069467A">
              <w:rPr>
                <w:rFonts w:ascii="Arial" w:hAnsi="Arial" w:cs="Arial"/>
                <w:b/>
              </w:rPr>
              <w:t>f</w:t>
            </w:r>
            <w:r>
              <w:rPr>
                <w:rFonts w:ascii="Arial" w:hAnsi="Arial" w:cs="Arial"/>
                <w:b/>
              </w:rPr>
              <w:t>o</w:t>
            </w:r>
            <w:r w:rsidR="0069467A">
              <w:rPr>
                <w:rFonts w:ascii="Arial" w:hAnsi="Arial" w:cs="Arial"/>
                <w:b/>
              </w:rPr>
              <w:t>r</w:t>
            </w:r>
            <w:r>
              <w:rPr>
                <w:rFonts w:ascii="Arial" w:hAnsi="Arial" w:cs="Arial"/>
                <w:b/>
              </w:rPr>
              <w:t xml:space="preserve"> Components 1 and 2</w:t>
            </w:r>
          </w:p>
        </w:tc>
        <w:tc>
          <w:tcPr>
            <w:tcW w:w="2515" w:type="dxa"/>
          </w:tcPr>
          <w:p w14:paraId="62B395E4" w14:textId="6794028A" w:rsidR="0099018C" w:rsidRPr="0099018C" w:rsidRDefault="0099018C" w:rsidP="00CD46E6">
            <w:pPr>
              <w:rPr>
                <w:rFonts w:ascii="Arial" w:hAnsi="Arial" w:cs="Arial"/>
                <w:b/>
              </w:rPr>
            </w:pPr>
            <w:r w:rsidRPr="00FF5036">
              <w:rPr>
                <w:rFonts w:ascii="Arial" w:hAnsi="Arial" w:cs="Arial"/>
                <w:b/>
              </w:rPr>
              <w:t>(70% of total score)</w:t>
            </w:r>
          </w:p>
        </w:tc>
      </w:tr>
      <w:tr w:rsidR="00802B2D" w14:paraId="2CDF4B9C" w14:textId="77777777" w:rsidTr="0020589D">
        <w:tc>
          <w:tcPr>
            <w:tcW w:w="10790" w:type="dxa"/>
            <w:gridSpan w:val="2"/>
          </w:tcPr>
          <w:p w14:paraId="2071127F" w14:textId="0937CEB7" w:rsidR="00802B2D" w:rsidRPr="00802B2D" w:rsidRDefault="00802B2D" w:rsidP="00802B2D">
            <w:pPr>
              <w:jc w:val="right"/>
              <w:rPr>
                <w:rFonts w:ascii="Arial" w:hAnsi="Arial" w:cs="Arial"/>
                <w:b/>
                <w:bCs/>
              </w:rPr>
            </w:pPr>
            <w:r w:rsidRPr="00802B2D">
              <w:rPr>
                <w:rFonts w:ascii="Arial" w:hAnsi="Arial" w:cs="Arial"/>
                <w:b/>
                <w:bCs/>
              </w:rPr>
              <w:t>175 Points</w:t>
            </w:r>
          </w:p>
        </w:tc>
      </w:tr>
    </w:tbl>
    <w:p w14:paraId="48F0FE37" w14:textId="79623B6D" w:rsidR="00CD46E6" w:rsidRPr="00BD796B" w:rsidRDefault="00CD46E6" w:rsidP="00CD46E6">
      <w:pPr>
        <w:rPr>
          <w:rFonts w:ascii="Arial" w:hAnsi="Arial" w:cs="Arial"/>
        </w:rPr>
      </w:pPr>
    </w:p>
    <w:tbl>
      <w:tblPr>
        <w:tblStyle w:val="TableGrid"/>
        <w:tblW w:w="0" w:type="auto"/>
        <w:tblLook w:val="04A0" w:firstRow="1" w:lastRow="0" w:firstColumn="1" w:lastColumn="0" w:noHBand="0" w:noVBand="1"/>
      </w:tblPr>
      <w:tblGrid>
        <w:gridCol w:w="9265"/>
        <w:gridCol w:w="1525"/>
      </w:tblGrid>
      <w:tr w:rsidR="00802B2D" w14:paraId="23307EC8" w14:textId="77777777" w:rsidTr="00732536">
        <w:tc>
          <w:tcPr>
            <w:tcW w:w="9265" w:type="dxa"/>
          </w:tcPr>
          <w:p w14:paraId="48A3DFF0" w14:textId="261C9C9D" w:rsidR="00802B2D" w:rsidRDefault="00802B2D" w:rsidP="00802B2D">
            <w:pPr>
              <w:rPr>
                <w:rFonts w:ascii="Arial" w:hAnsi="Arial" w:cs="Arial"/>
              </w:rPr>
            </w:pPr>
            <w:r w:rsidRPr="00707B49">
              <w:rPr>
                <w:rFonts w:ascii="Arial" w:hAnsi="Arial" w:cs="Arial"/>
                <w:b/>
              </w:rPr>
              <w:t>Technical Criteria</w:t>
            </w:r>
            <w:r w:rsidRPr="00707B49">
              <w:rPr>
                <w:rFonts w:ascii="Arial" w:hAnsi="Arial" w:cs="Arial"/>
                <w:b/>
              </w:rPr>
              <w:tab/>
            </w:r>
            <w:r>
              <w:rPr>
                <w:rFonts w:ascii="Arial" w:hAnsi="Arial" w:cs="Arial"/>
                <w:b/>
              </w:rPr>
              <w:t>for Components 1a and 1c</w:t>
            </w:r>
          </w:p>
        </w:tc>
        <w:tc>
          <w:tcPr>
            <w:tcW w:w="1525" w:type="dxa"/>
          </w:tcPr>
          <w:p w14:paraId="51D2E88E" w14:textId="3A130E30" w:rsidR="00802B2D" w:rsidRDefault="00802B2D" w:rsidP="00802B2D">
            <w:pPr>
              <w:rPr>
                <w:rFonts w:ascii="Arial" w:hAnsi="Arial" w:cs="Arial"/>
              </w:rPr>
            </w:pPr>
            <w:r w:rsidRPr="00707B49">
              <w:rPr>
                <w:rFonts w:ascii="Arial" w:hAnsi="Arial" w:cs="Arial"/>
                <w:b/>
              </w:rPr>
              <w:t>(</w:t>
            </w:r>
            <w:r>
              <w:rPr>
                <w:rFonts w:ascii="Arial" w:hAnsi="Arial" w:cs="Arial"/>
                <w:b/>
              </w:rPr>
              <w:t xml:space="preserve">90 </w:t>
            </w:r>
            <w:r w:rsidRPr="00707B49">
              <w:rPr>
                <w:rFonts w:ascii="Arial" w:hAnsi="Arial" w:cs="Arial"/>
                <w:b/>
              </w:rPr>
              <w:t>Points)</w:t>
            </w:r>
          </w:p>
        </w:tc>
      </w:tr>
    </w:tbl>
    <w:p w14:paraId="17031712" w14:textId="77777777" w:rsidR="00BD796B" w:rsidRDefault="00BD796B" w:rsidP="00CD46E6">
      <w:pPr>
        <w:rPr>
          <w:rFonts w:ascii="Arial" w:hAnsi="Arial" w:cs="Arial"/>
        </w:rPr>
      </w:pPr>
    </w:p>
    <w:p w14:paraId="2A581EDF" w14:textId="3309B8CB" w:rsidR="00CD46E6" w:rsidRPr="00061864" w:rsidRDefault="00CD46E6" w:rsidP="00CD46E6">
      <w:pPr>
        <w:rPr>
          <w:rFonts w:ascii="Arial" w:hAnsi="Arial" w:cs="Arial"/>
        </w:rPr>
      </w:pPr>
      <w:r w:rsidRPr="00061864">
        <w:rPr>
          <w:rFonts w:ascii="Arial" w:hAnsi="Arial" w:cs="Arial"/>
        </w:rPr>
        <w:t>Each proposal received by the deadline will be reviewed and rated on the quality and extent to which the bidder meets the following criteria:</w:t>
      </w:r>
    </w:p>
    <w:p w14:paraId="11A51A12" w14:textId="77777777" w:rsidR="00CD46E6" w:rsidRPr="00061864" w:rsidRDefault="00CD46E6" w:rsidP="00CD46E6">
      <w:pPr>
        <w:rPr>
          <w:rFonts w:ascii="Arial" w:hAnsi="Arial" w:cs="Arial"/>
        </w:rPr>
      </w:pPr>
    </w:p>
    <w:tbl>
      <w:tblPr>
        <w:tblStyle w:val="TableGrid12"/>
        <w:tblW w:w="0" w:type="auto"/>
        <w:tblInd w:w="715" w:type="dxa"/>
        <w:tblLook w:val="04A0" w:firstRow="1" w:lastRow="0" w:firstColumn="1" w:lastColumn="0" w:noHBand="0" w:noVBand="1"/>
      </w:tblPr>
      <w:tblGrid>
        <w:gridCol w:w="1242"/>
        <w:gridCol w:w="6559"/>
        <w:gridCol w:w="2076"/>
      </w:tblGrid>
      <w:tr w:rsidR="00CD46E6" w:rsidRPr="00061864" w14:paraId="67ED8E04" w14:textId="77777777" w:rsidTr="007A58BC">
        <w:tc>
          <w:tcPr>
            <w:tcW w:w="1242" w:type="dxa"/>
          </w:tcPr>
          <w:p w14:paraId="05E5DBD7" w14:textId="77777777" w:rsidR="00CD46E6" w:rsidRPr="00FF5036" w:rsidRDefault="00CD46E6" w:rsidP="00427B5E">
            <w:pPr>
              <w:rPr>
                <w:rFonts w:ascii="Arial" w:hAnsi="Arial" w:cs="Arial"/>
                <w:sz w:val="22"/>
                <w:szCs w:val="22"/>
              </w:rPr>
            </w:pPr>
          </w:p>
        </w:tc>
        <w:tc>
          <w:tcPr>
            <w:tcW w:w="6559" w:type="dxa"/>
          </w:tcPr>
          <w:p w14:paraId="5E2F7C87" w14:textId="77777777" w:rsidR="00CD46E6" w:rsidRPr="00FF5036" w:rsidRDefault="00CD46E6" w:rsidP="00427B5E">
            <w:pPr>
              <w:jc w:val="center"/>
              <w:rPr>
                <w:rFonts w:ascii="Arial" w:hAnsi="Arial" w:cs="Arial"/>
                <w:sz w:val="22"/>
                <w:szCs w:val="22"/>
              </w:rPr>
            </w:pPr>
            <w:r w:rsidRPr="00FF5036">
              <w:rPr>
                <w:rFonts w:ascii="Arial" w:hAnsi="Arial" w:cs="Arial"/>
                <w:sz w:val="22"/>
                <w:szCs w:val="22"/>
              </w:rPr>
              <w:t>Technical Score Evaluation</w:t>
            </w:r>
          </w:p>
        </w:tc>
        <w:tc>
          <w:tcPr>
            <w:tcW w:w="2076" w:type="dxa"/>
          </w:tcPr>
          <w:p w14:paraId="5EC93470" w14:textId="77777777" w:rsidR="00CD46E6" w:rsidRPr="00FF5036" w:rsidRDefault="00CD46E6" w:rsidP="00427B5E">
            <w:pPr>
              <w:jc w:val="center"/>
              <w:rPr>
                <w:rFonts w:ascii="Arial" w:hAnsi="Arial" w:cs="Arial"/>
                <w:sz w:val="22"/>
                <w:szCs w:val="22"/>
              </w:rPr>
            </w:pPr>
            <w:r w:rsidRPr="00FF5036">
              <w:rPr>
                <w:rFonts w:ascii="Arial" w:hAnsi="Arial" w:cs="Arial"/>
                <w:sz w:val="22"/>
                <w:szCs w:val="22"/>
              </w:rPr>
              <w:t>Points</w:t>
            </w:r>
          </w:p>
        </w:tc>
      </w:tr>
      <w:tr w:rsidR="00CD46E6" w:rsidRPr="00061864" w14:paraId="5D9394D0" w14:textId="77777777" w:rsidTr="007A58BC">
        <w:tc>
          <w:tcPr>
            <w:tcW w:w="1242" w:type="dxa"/>
          </w:tcPr>
          <w:p w14:paraId="1F6E2DC9" w14:textId="01D5FA6D" w:rsidR="00CD46E6" w:rsidRPr="00B56D08" w:rsidRDefault="00CD46E6" w:rsidP="009D4576">
            <w:pPr>
              <w:pStyle w:val="ListParagraph"/>
              <w:numPr>
                <w:ilvl w:val="0"/>
                <w:numId w:val="227"/>
              </w:numPr>
              <w:rPr>
                <w:rFonts w:ascii="Arial" w:hAnsi="Arial" w:cs="Arial"/>
                <w:sz w:val="22"/>
                <w:szCs w:val="22"/>
              </w:rPr>
            </w:pPr>
          </w:p>
        </w:tc>
        <w:tc>
          <w:tcPr>
            <w:tcW w:w="6559" w:type="dxa"/>
          </w:tcPr>
          <w:p w14:paraId="60DF34EF" w14:textId="12DD6B7C" w:rsidR="00CD46E6" w:rsidRPr="004C0D99" w:rsidRDefault="00CD46E6" w:rsidP="00427B5E">
            <w:pPr>
              <w:rPr>
                <w:rFonts w:ascii="Arial" w:hAnsi="Arial" w:cs="Arial"/>
                <w:sz w:val="22"/>
                <w:szCs w:val="22"/>
              </w:rPr>
            </w:pPr>
            <w:r w:rsidRPr="004C0D99">
              <w:rPr>
                <w:rFonts w:ascii="Arial" w:hAnsi="Arial" w:cs="Arial"/>
                <w:sz w:val="22"/>
                <w:szCs w:val="22"/>
              </w:rPr>
              <w:t>Staffing and Program Management</w:t>
            </w:r>
            <w:r w:rsidR="000A610C">
              <w:rPr>
                <w:rFonts w:ascii="Arial" w:hAnsi="Arial" w:cs="Arial"/>
                <w:sz w:val="22"/>
                <w:szCs w:val="22"/>
              </w:rPr>
              <w:t xml:space="preserve"> for Components 1a and 1c</w:t>
            </w:r>
          </w:p>
        </w:tc>
        <w:tc>
          <w:tcPr>
            <w:tcW w:w="2076" w:type="dxa"/>
          </w:tcPr>
          <w:p w14:paraId="6DFEA883" w14:textId="23668975" w:rsidR="00CD46E6" w:rsidRPr="004C0D99" w:rsidRDefault="000A610C" w:rsidP="004F788C">
            <w:pPr>
              <w:jc w:val="center"/>
              <w:rPr>
                <w:rFonts w:ascii="Arial" w:hAnsi="Arial" w:cs="Arial"/>
                <w:sz w:val="22"/>
                <w:szCs w:val="22"/>
              </w:rPr>
            </w:pPr>
            <w:r>
              <w:rPr>
                <w:rFonts w:ascii="Arial" w:hAnsi="Arial" w:cs="Arial"/>
                <w:sz w:val="22"/>
                <w:szCs w:val="22"/>
              </w:rPr>
              <w:t>Total (</w:t>
            </w:r>
            <w:r w:rsidR="004F788C">
              <w:rPr>
                <w:rFonts w:ascii="Arial" w:hAnsi="Arial" w:cs="Arial"/>
                <w:sz w:val="22"/>
                <w:szCs w:val="22"/>
              </w:rPr>
              <w:t xml:space="preserve">20 </w:t>
            </w:r>
            <w:r>
              <w:rPr>
                <w:rFonts w:ascii="Arial" w:hAnsi="Arial" w:cs="Arial"/>
                <w:sz w:val="22"/>
                <w:szCs w:val="22"/>
              </w:rPr>
              <w:t>Points)</w:t>
            </w:r>
          </w:p>
        </w:tc>
      </w:tr>
      <w:tr w:rsidR="000A610C" w:rsidRPr="00061864" w14:paraId="2C63EB80" w14:textId="77777777" w:rsidTr="007A58BC">
        <w:tc>
          <w:tcPr>
            <w:tcW w:w="1242" w:type="dxa"/>
          </w:tcPr>
          <w:p w14:paraId="51F1AE20" w14:textId="26F409D1" w:rsidR="000A610C" w:rsidRPr="00B56D08" w:rsidRDefault="000A610C" w:rsidP="000A610C">
            <w:pPr>
              <w:pStyle w:val="ListParagraph"/>
              <w:rPr>
                <w:rFonts w:ascii="Arial" w:hAnsi="Arial" w:cs="Arial"/>
                <w:sz w:val="22"/>
                <w:szCs w:val="22"/>
              </w:rPr>
            </w:pPr>
            <w:r>
              <w:rPr>
                <w:rFonts w:ascii="Arial" w:hAnsi="Arial" w:cs="Arial"/>
                <w:sz w:val="22"/>
                <w:szCs w:val="22"/>
              </w:rPr>
              <w:t>1.a</w:t>
            </w:r>
          </w:p>
        </w:tc>
        <w:tc>
          <w:tcPr>
            <w:tcW w:w="6559" w:type="dxa"/>
          </w:tcPr>
          <w:p w14:paraId="3FB1DEC3" w14:textId="33835C0D" w:rsidR="000A610C" w:rsidRPr="004C0D99" w:rsidRDefault="000A610C" w:rsidP="000A610C">
            <w:pPr>
              <w:rPr>
                <w:rFonts w:ascii="Arial" w:hAnsi="Arial" w:cs="Arial"/>
                <w:sz w:val="22"/>
                <w:szCs w:val="22"/>
              </w:rPr>
            </w:pPr>
            <w:r w:rsidRPr="004C0D99">
              <w:rPr>
                <w:rFonts w:ascii="Arial" w:hAnsi="Arial" w:cs="Arial"/>
                <w:sz w:val="22"/>
                <w:szCs w:val="22"/>
              </w:rPr>
              <w:t>Staffing and Program Management</w:t>
            </w:r>
            <w:r>
              <w:rPr>
                <w:rFonts w:ascii="Arial" w:hAnsi="Arial" w:cs="Arial"/>
                <w:sz w:val="22"/>
                <w:szCs w:val="22"/>
              </w:rPr>
              <w:t xml:space="preserve"> for Component 1a</w:t>
            </w:r>
          </w:p>
        </w:tc>
        <w:tc>
          <w:tcPr>
            <w:tcW w:w="2076" w:type="dxa"/>
          </w:tcPr>
          <w:p w14:paraId="25BBB037" w14:textId="774C3622" w:rsidR="000A610C" w:rsidRPr="004C0D99" w:rsidRDefault="000A610C" w:rsidP="000A610C">
            <w:pPr>
              <w:jc w:val="center"/>
              <w:rPr>
                <w:rFonts w:ascii="Arial" w:hAnsi="Arial" w:cs="Arial"/>
                <w:sz w:val="22"/>
                <w:szCs w:val="22"/>
              </w:rPr>
            </w:pPr>
            <w:r>
              <w:rPr>
                <w:rFonts w:ascii="Arial" w:hAnsi="Arial" w:cs="Arial"/>
                <w:sz w:val="22"/>
                <w:szCs w:val="22"/>
              </w:rPr>
              <w:t>10</w:t>
            </w:r>
          </w:p>
        </w:tc>
      </w:tr>
      <w:tr w:rsidR="000A610C" w:rsidRPr="00061864" w14:paraId="648BBCAD" w14:textId="77777777" w:rsidTr="007A58BC">
        <w:tc>
          <w:tcPr>
            <w:tcW w:w="1242" w:type="dxa"/>
          </w:tcPr>
          <w:p w14:paraId="76C67984" w14:textId="45C95428" w:rsidR="000A610C" w:rsidRPr="00B56D08" w:rsidRDefault="000A610C" w:rsidP="000A610C">
            <w:pPr>
              <w:pStyle w:val="ListParagraph"/>
              <w:rPr>
                <w:rFonts w:ascii="Arial" w:hAnsi="Arial" w:cs="Arial"/>
                <w:sz w:val="22"/>
                <w:szCs w:val="22"/>
              </w:rPr>
            </w:pPr>
            <w:r>
              <w:rPr>
                <w:rFonts w:ascii="Arial" w:hAnsi="Arial" w:cs="Arial"/>
                <w:sz w:val="22"/>
                <w:szCs w:val="22"/>
              </w:rPr>
              <w:t>1.b</w:t>
            </w:r>
          </w:p>
        </w:tc>
        <w:tc>
          <w:tcPr>
            <w:tcW w:w="6559" w:type="dxa"/>
          </w:tcPr>
          <w:p w14:paraId="3730B284" w14:textId="2AADCB10" w:rsidR="000A610C" w:rsidRPr="004C0D99" w:rsidRDefault="000A610C" w:rsidP="000A610C">
            <w:pPr>
              <w:rPr>
                <w:rFonts w:ascii="Arial" w:hAnsi="Arial" w:cs="Arial"/>
                <w:sz w:val="22"/>
                <w:szCs w:val="22"/>
              </w:rPr>
            </w:pPr>
            <w:r w:rsidRPr="004C0D99">
              <w:rPr>
                <w:rFonts w:ascii="Arial" w:hAnsi="Arial" w:cs="Arial"/>
                <w:sz w:val="22"/>
                <w:szCs w:val="22"/>
              </w:rPr>
              <w:t>Staffing and Program Management</w:t>
            </w:r>
            <w:r>
              <w:rPr>
                <w:rFonts w:ascii="Arial" w:hAnsi="Arial" w:cs="Arial"/>
                <w:sz w:val="22"/>
                <w:szCs w:val="22"/>
              </w:rPr>
              <w:t xml:space="preserve"> for Component 1c</w:t>
            </w:r>
          </w:p>
        </w:tc>
        <w:tc>
          <w:tcPr>
            <w:tcW w:w="2076" w:type="dxa"/>
          </w:tcPr>
          <w:p w14:paraId="623D4BA4" w14:textId="2FB41DFA" w:rsidR="000A610C" w:rsidRPr="004C0D99" w:rsidRDefault="00DD298F" w:rsidP="000A610C">
            <w:pPr>
              <w:jc w:val="center"/>
              <w:rPr>
                <w:rFonts w:ascii="Arial" w:hAnsi="Arial" w:cs="Arial"/>
                <w:sz w:val="22"/>
                <w:szCs w:val="22"/>
              </w:rPr>
            </w:pPr>
            <w:r>
              <w:rPr>
                <w:rFonts w:ascii="Arial" w:hAnsi="Arial" w:cs="Arial"/>
                <w:sz w:val="22"/>
                <w:szCs w:val="22"/>
              </w:rPr>
              <w:t>10</w:t>
            </w:r>
          </w:p>
        </w:tc>
      </w:tr>
      <w:tr w:rsidR="000A610C" w:rsidRPr="00061864" w14:paraId="59737250" w14:textId="77777777" w:rsidTr="007A58BC">
        <w:tc>
          <w:tcPr>
            <w:tcW w:w="1242" w:type="dxa"/>
          </w:tcPr>
          <w:p w14:paraId="01C0C6B5" w14:textId="6E86958D" w:rsidR="000A610C" w:rsidRPr="00B56D08" w:rsidRDefault="000A610C" w:rsidP="009D4576">
            <w:pPr>
              <w:pStyle w:val="ListParagraph"/>
              <w:numPr>
                <w:ilvl w:val="0"/>
                <w:numId w:val="227"/>
              </w:numPr>
              <w:rPr>
                <w:rFonts w:ascii="Arial" w:hAnsi="Arial" w:cs="Arial"/>
                <w:sz w:val="22"/>
                <w:szCs w:val="22"/>
              </w:rPr>
            </w:pPr>
          </w:p>
        </w:tc>
        <w:tc>
          <w:tcPr>
            <w:tcW w:w="6559" w:type="dxa"/>
          </w:tcPr>
          <w:p w14:paraId="5B93CABF" w14:textId="4B47832B" w:rsidR="000A610C" w:rsidRPr="004C0D99" w:rsidRDefault="000A610C" w:rsidP="000A610C">
            <w:pPr>
              <w:rPr>
                <w:rFonts w:ascii="Arial" w:hAnsi="Arial" w:cs="Arial"/>
                <w:sz w:val="22"/>
                <w:szCs w:val="22"/>
              </w:rPr>
            </w:pPr>
            <w:r w:rsidRPr="004C0D99">
              <w:rPr>
                <w:rFonts w:ascii="Arial" w:hAnsi="Arial" w:cs="Arial"/>
                <w:sz w:val="22"/>
                <w:szCs w:val="22"/>
              </w:rPr>
              <w:t>Test Development</w:t>
            </w:r>
            <w:r>
              <w:rPr>
                <w:rFonts w:ascii="Arial" w:hAnsi="Arial" w:cs="Arial"/>
                <w:sz w:val="22"/>
                <w:szCs w:val="22"/>
              </w:rPr>
              <w:t xml:space="preserve"> </w:t>
            </w:r>
            <w:r w:rsidRPr="001967DC">
              <w:rPr>
                <w:rFonts w:ascii="Arial" w:hAnsi="Arial" w:cs="Arial"/>
                <w:sz w:val="22"/>
                <w:szCs w:val="22"/>
              </w:rPr>
              <w:t xml:space="preserve">Requirements for </w:t>
            </w:r>
            <w:r>
              <w:rPr>
                <w:rFonts w:ascii="Arial" w:hAnsi="Arial" w:cs="Arial"/>
                <w:sz w:val="22"/>
                <w:szCs w:val="22"/>
              </w:rPr>
              <w:t>ELA</w:t>
            </w:r>
            <w:r w:rsidRPr="001967DC">
              <w:rPr>
                <w:rFonts w:ascii="Arial" w:hAnsi="Arial" w:cs="Arial"/>
                <w:sz w:val="22"/>
                <w:szCs w:val="22"/>
              </w:rPr>
              <w:t xml:space="preserve"> and Mathematics</w:t>
            </w:r>
          </w:p>
        </w:tc>
        <w:tc>
          <w:tcPr>
            <w:tcW w:w="2076" w:type="dxa"/>
          </w:tcPr>
          <w:p w14:paraId="4FD5D5AF"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10</w:t>
            </w:r>
          </w:p>
        </w:tc>
      </w:tr>
      <w:tr w:rsidR="000A610C" w:rsidRPr="00061864" w14:paraId="3E9148C0" w14:textId="77777777" w:rsidTr="007A58BC">
        <w:tc>
          <w:tcPr>
            <w:tcW w:w="1242" w:type="dxa"/>
          </w:tcPr>
          <w:p w14:paraId="159941C3" w14:textId="54F2CE7B" w:rsidR="000A610C" w:rsidRPr="00B56D08" w:rsidRDefault="000A610C" w:rsidP="009D4576">
            <w:pPr>
              <w:pStyle w:val="ListParagraph"/>
              <w:numPr>
                <w:ilvl w:val="0"/>
                <w:numId w:val="227"/>
              </w:numPr>
              <w:rPr>
                <w:rFonts w:ascii="Arial" w:hAnsi="Arial" w:cs="Arial"/>
                <w:sz w:val="22"/>
                <w:szCs w:val="22"/>
              </w:rPr>
            </w:pPr>
          </w:p>
        </w:tc>
        <w:tc>
          <w:tcPr>
            <w:tcW w:w="6559" w:type="dxa"/>
          </w:tcPr>
          <w:p w14:paraId="337C8246" w14:textId="77777777" w:rsidR="000A610C" w:rsidRPr="004C0D99" w:rsidRDefault="000A610C" w:rsidP="000A610C">
            <w:pPr>
              <w:rPr>
                <w:rFonts w:ascii="Arial" w:hAnsi="Arial" w:cs="Arial"/>
                <w:sz w:val="22"/>
                <w:szCs w:val="22"/>
              </w:rPr>
            </w:pPr>
            <w:r w:rsidRPr="004C0D99">
              <w:rPr>
                <w:rFonts w:ascii="Arial" w:hAnsi="Arial" w:cs="Arial"/>
                <w:sz w:val="22"/>
                <w:szCs w:val="22"/>
              </w:rPr>
              <w:t>Field Test Development</w:t>
            </w:r>
          </w:p>
        </w:tc>
        <w:tc>
          <w:tcPr>
            <w:tcW w:w="2076" w:type="dxa"/>
          </w:tcPr>
          <w:p w14:paraId="4A9E8641" w14:textId="2BEEDCCF" w:rsidR="000A610C" w:rsidRPr="004C0D99" w:rsidRDefault="00DD298F" w:rsidP="000A610C">
            <w:pPr>
              <w:jc w:val="center"/>
              <w:rPr>
                <w:rFonts w:ascii="Arial" w:hAnsi="Arial" w:cs="Arial"/>
                <w:sz w:val="22"/>
                <w:szCs w:val="22"/>
              </w:rPr>
            </w:pPr>
            <w:r>
              <w:rPr>
                <w:rFonts w:ascii="Arial" w:hAnsi="Arial" w:cs="Arial"/>
                <w:sz w:val="22"/>
                <w:szCs w:val="22"/>
              </w:rPr>
              <w:t>10</w:t>
            </w:r>
          </w:p>
        </w:tc>
      </w:tr>
      <w:tr w:rsidR="000A610C" w:rsidRPr="00061864" w14:paraId="1404B2A4" w14:textId="77777777" w:rsidTr="007A58BC">
        <w:tc>
          <w:tcPr>
            <w:tcW w:w="1242" w:type="dxa"/>
          </w:tcPr>
          <w:p w14:paraId="66A0BF1F" w14:textId="01E8263F" w:rsidR="000A610C" w:rsidRPr="00B56D08" w:rsidRDefault="000A610C" w:rsidP="009D4576">
            <w:pPr>
              <w:pStyle w:val="ListParagraph"/>
              <w:numPr>
                <w:ilvl w:val="0"/>
                <w:numId w:val="227"/>
              </w:numPr>
              <w:rPr>
                <w:rFonts w:ascii="Arial" w:hAnsi="Arial" w:cs="Arial"/>
                <w:sz w:val="22"/>
                <w:szCs w:val="22"/>
              </w:rPr>
            </w:pPr>
          </w:p>
        </w:tc>
        <w:tc>
          <w:tcPr>
            <w:tcW w:w="6559" w:type="dxa"/>
          </w:tcPr>
          <w:p w14:paraId="3FD0EC24" w14:textId="77777777" w:rsidR="000A610C" w:rsidRPr="004C0D99" w:rsidRDefault="000A610C" w:rsidP="000A610C">
            <w:pPr>
              <w:rPr>
                <w:rFonts w:ascii="Arial" w:hAnsi="Arial" w:cs="Arial"/>
                <w:sz w:val="22"/>
                <w:szCs w:val="22"/>
              </w:rPr>
            </w:pPr>
            <w:r w:rsidRPr="004C0D99">
              <w:rPr>
                <w:rFonts w:ascii="Arial" w:hAnsi="Arial" w:cs="Arial"/>
                <w:sz w:val="22"/>
                <w:szCs w:val="22"/>
              </w:rPr>
              <w:t>Research</w:t>
            </w:r>
          </w:p>
        </w:tc>
        <w:tc>
          <w:tcPr>
            <w:tcW w:w="2076" w:type="dxa"/>
          </w:tcPr>
          <w:p w14:paraId="4CFFFFC9"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10</w:t>
            </w:r>
          </w:p>
        </w:tc>
      </w:tr>
      <w:tr w:rsidR="000A610C" w:rsidRPr="00061864" w14:paraId="3B4CD17C" w14:textId="77777777" w:rsidTr="007A58BC">
        <w:tc>
          <w:tcPr>
            <w:tcW w:w="1242" w:type="dxa"/>
          </w:tcPr>
          <w:p w14:paraId="1345F148" w14:textId="420FDF08" w:rsidR="000A610C" w:rsidRPr="00B56D08" w:rsidRDefault="000A610C" w:rsidP="009D4576">
            <w:pPr>
              <w:pStyle w:val="ListParagraph"/>
              <w:numPr>
                <w:ilvl w:val="0"/>
                <w:numId w:val="227"/>
              </w:numPr>
              <w:rPr>
                <w:rFonts w:ascii="Arial" w:hAnsi="Arial" w:cs="Arial"/>
                <w:sz w:val="22"/>
                <w:szCs w:val="22"/>
              </w:rPr>
            </w:pPr>
          </w:p>
        </w:tc>
        <w:tc>
          <w:tcPr>
            <w:tcW w:w="6559" w:type="dxa"/>
          </w:tcPr>
          <w:p w14:paraId="7D46175E" w14:textId="46053565" w:rsidR="000A610C" w:rsidRPr="004C0D99" w:rsidRDefault="000A610C" w:rsidP="000A610C">
            <w:pPr>
              <w:rPr>
                <w:rFonts w:ascii="Arial" w:hAnsi="Arial" w:cs="Arial"/>
                <w:sz w:val="22"/>
                <w:szCs w:val="22"/>
              </w:rPr>
            </w:pPr>
            <w:r w:rsidRPr="004C0D99">
              <w:rPr>
                <w:rFonts w:ascii="Arial" w:hAnsi="Arial" w:cs="Arial"/>
                <w:sz w:val="22"/>
                <w:szCs w:val="22"/>
              </w:rPr>
              <w:t>Printing and Dissemination</w:t>
            </w:r>
            <w:r w:rsidR="007C1C95">
              <w:rPr>
                <w:rFonts w:ascii="Arial" w:hAnsi="Arial" w:cs="Arial"/>
                <w:sz w:val="22"/>
                <w:szCs w:val="22"/>
              </w:rPr>
              <w:t xml:space="preserve"> of Test Materials</w:t>
            </w:r>
          </w:p>
        </w:tc>
        <w:tc>
          <w:tcPr>
            <w:tcW w:w="2076" w:type="dxa"/>
          </w:tcPr>
          <w:p w14:paraId="04FB648B"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10</w:t>
            </w:r>
          </w:p>
        </w:tc>
      </w:tr>
      <w:tr w:rsidR="000A610C" w:rsidRPr="00061864" w14:paraId="2A3F4C53" w14:textId="77777777" w:rsidTr="007A58BC">
        <w:tc>
          <w:tcPr>
            <w:tcW w:w="1242" w:type="dxa"/>
          </w:tcPr>
          <w:p w14:paraId="0D0D433D" w14:textId="75EC0CD3" w:rsidR="000A610C" w:rsidRPr="00B56D08" w:rsidRDefault="000A610C" w:rsidP="009D4576">
            <w:pPr>
              <w:pStyle w:val="ListParagraph"/>
              <w:numPr>
                <w:ilvl w:val="0"/>
                <w:numId w:val="227"/>
              </w:numPr>
              <w:rPr>
                <w:rFonts w:ascii="Arial" w:hAnsi="Arial" w:cs="Arial"/>
                <w:sz w:val="22"/>
                <w:szCs w:val="22"/>
              </w:rPr>
            </w:pPr>
          </w:p>
        </w:tc>
        <w:tc>
          <w:tcPr>
            <w:tcW w:w="6559" w:type="dxa"/>
          </w:tcPr>
          <w:p w14:paraId="50D92FAF" w14:textId="77777777" w:rsidR="000A610C" w:rsidRPr="004C0D99" w:rsidRDefault="000A610C" w:rsidP="000A610C">
            <w:pPr>
              <w:rPr>
                <w:rFonts w:ascii="Arial" w:hAnsi="Arial" w:cs="Arial"/>
                <w:sz w:val="22"/>
                <w:szCs w:val="22"/>
              </w:rPr>
            </w:pPr>
            <w:r w:rsidRPr="004C0D99">
              <w:rPr>
                <w:rFonts w:ascii="Arial" w:hAnsi="Arial" w:cs="Arial"/>
                <w:sz w:val="22"/>
                <w:szCs w:val="22"/>
              </w:rPr>
              <w:t>Test Administration and Field Support for PBT and Scoring</w:t>
            </w:r>
          </w:p>
        </w:tc>
        <w:tc>
          <w:tcPr>
            <w:tcW w:w="2076" w:type="dxa"/>
          </w:tcPr>
          <w:p w14:paraId="37073314"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10</w:t>
            </w:r>
          </w:p>
        </w:tc>
      </w:tr>
      <w:tr w:rsidR="000A610C" w:rsidRPr="00061864" w14:paraId="60BE8853" w14:textId="77777777" w:rsidTr="007A58BC">
        <w:tc>
          <w:tcPr>
            <w:tcW w:w="1242" w:type="dxa"/>
          </w:tcPr>
          <w:p w14:paraId="595FDF9F" w14:textId="222DDF42" w:rsidR="000A610C" w:rsidRPr="000B63BE" w:rsidRDefault="000A610C" w:rsidP="009D4576">
            <w:pPr>
              <w:pStyle w:val="ListParagraph"/>
              <w:numPr>
                <w:ilvl w:val="0"/>
                <w:numId w:val="227"/>
              </w:numPr>
              <w:rPr>
                <w:rFonts w:ascii="Arial" w:hAnsi="Arial" w:cs="Arial"/>
                <w:sz w:val="22"/>
                <w:szCs w:val="22"/>
              </w:rPr>
            </w:pPr>
          </w:p>
        </w:tc>
        <w:tc>
          <w:tcPr>
            <w:tcW w:w="6559" w:type="dxa"/>
          </w:tcPr>
          <w:p w14:paraId="4E12BDF0" w14:textId="0E1D8CCA" w:rsidR="000A610C" w:rsidRPr="004C0D99" w:rsidRDefault="003605D2" w:rsidP="000A610C">
            <w:pPr>
              <w:rPr>
                <w:rFonts w:ascii="Arial" w:hAnsi="Arial" w:cs="Arial"/>
                <w:sz w:val="22"/>
                <w:szCs w:val="22"/>
              </w:rPr>
            </w:pPr>
            <w:r w:rsidRPr="00A20A59">
              <w:rPr>
                <w:rFonts w:ascii="Arial" w:hAnsi="Arial" w:cs="Arial"/>
                <w:sz w:val="22"/>
                <w:szCs w:val="22"/>
              </w:rPr>
              <w:t xml:space="preserve">Exam </w:t>
            </w:r>
            <w:r w:rsidR="000A610C" w:rsidRPr="004C0D99">
              <w:rPr>
                <w:rFonts w:ascii="Arial" w:hAnsi="Arial" w:cs="Arial"/>
                <w:sz w:val="22"/>
                <w:szCs w:val="22"/>
              </w:rPr>
              <w:t>Security</w:t>
            </w:r>
          </w:p>
        </w:tc>
        <w:tc>
          <w:tcPr>
            <w:tcW w:w="2076" w:type="dxa"/>
          </w:tcPr>
          <w:p w14:paraId="400D7E99"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10</w:t>
            </w:r>
          </w:p>
        </w:tc>
      </w:tr>
      <w:tr w:rsidR="000A610C" w:rsidRPr="00061864" w14:paraId="079302C8" w14:textId="77777777" w:rsidTr="007A58BC">
        <w:tc>
          <w:tcPr>
            <w:tcW w:w="1242" w:type="dxa"/>
          </w:tcPr>
          <w:p w14:paraId="0880C2B4" w14:textId="7BB4E01A" w:rsidR="000A610C" w:rsidRPr="00B56D08" w:rsidRDefault="000A610C" w:rsidP="009D4576">
            <w:pPr>
              <w:pStyle w:val="ListParagraph"/>
              <w:numPr>
                <w:ilvl w:val="0"/>
                <w:numId w:val="227"/>
              </w:numPr>
              <w:rPr>
                <w:rFonts w:ascii="Arial" w:hAnsi="Arial" w:cs="Arial"/>
                <w:sz w:val="22"/>
                <w:szCs w:val="22"/>
              </w:rPr>
            </w:pPr>
          </w:p>
        </w:tc>
        <w:tc>
          <w:tcPr>
            <w:tcW w:w="6559" w:type="dxa"/>
          </w:tcPr>
          <w:p w14:paraId="4EBA321B" w14:textId="77777777" w:rsidR="000A610C" w:rsidRPr="004C0D99" w:rsidRDefault="000A610C" w:rsidP="000A610C">
            <w:pPr>
              <w:rPr>
                <w:rFonts w:ascii="Arial" w:hAnsi="Arial" w:cs="Arial"/>
                <w:sz w:val="22"/>
                <w:szCs w:val="22"/>
              </w:rPr>
            </w:pPr>
            <w:r w:rsidRPr="004C0D99">
              <w:rPr>
                <w:rFonts w:ascii="Arial" w:hAnsi="Arial" w:cs="Arial"/>
                <w:sz w:val="22"/>
                <w:szCs w:val="22"/>
              </w:rPr>
              <w:t>Data Privacy Protection</w:t>
            </w:r>
          </w:p>
        </w:tc>
        <w:tc>
          <w:tcPr>
            <w:tcW w:w="2076" w:type="dxa"/>
          </w:tcPr>
          <w:p w14:paraId="582110EC"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5</w:t>
            </w:r>
          </w:p>
        </w:tc>
      </w:tr>
      <w:tr w:rsidR="000A610C" w:rsidRPr="00061864" w14:paraId="5313CB18" w14:textId="77777777" w:rsidTr="007A58BC">
        <w:tc>
          <w:tcPr>
            <w:tcW w:w="1242" w:type="dxa"/>
          </w:tcPr>
          <w:p w14:paraId="2DDE6C5A" w14:textId="6506438C" w:rsidR="000A610C" w:rsidRPr="00B56D08" w:rsidRDefault="000A610C" w:rsidP="009D4576">
            <w:pPr>
              <w:pStyle w:val="ListParagraph"/>
              <w:numPr>
                <w:ilvl w:val="0"/>
                <w:numId w:val="227"/>
              </w:numPr>
              <w:rPr>
                <w:rFonts w:ascii="Arial" w:hAnsi="Arial" w:cs="Arial"/>
                <w:sz w:val="22"/>
                <w:szCs w:val="22"/>
              </w:rPr>
            </w:pPr>
          </w:p>
        </w:tc>
        <w:tc>
          <w:tcPr>
            <w:tcW w:w="6559" w:type="dxa"/>
          </w:tcPr>
          <w:p w14:paraId="48EF8D4A" w14:textId="5F2B0107" w:rsidR="000A610C" w:rsidRPr="004C0D99" w:rsidRDefault="00DD44E9" w:rsidP="000A610C">
            <w:pPr>
              <w:rPr>
                <w:rFonts w:ascii="Arial" w:hAnsi="Arial" w:cs="Arial"/>
                <w:sz w:val="22"/>
                <w:szCs w:val="22"/>
              </w:rPr>
            </w:pPr>
            <w:r w:rsidRPr="00DD44E9">
              <w:rPr>
                <w:rFonts w:ascii="Arial" w:hAnsi="Arial" w:cs="Arial"/>
                <w:sz w:val="22"/>
                <w:szCs w:val="22"/>
              </w:rPr>
              <w:t>Qualifications and Letters of Reference</w:t>
            </w:r>
            <w:r w:rsidR="000A610C" w:rsidRPr="004C0D99">
              <w:rPr>
                <w:rFonts w:ascii="Arial" w:hAnsi="Arial" w:cs="Arial"/>
                <w:sz w:val="22"/>
                <w:szCs w:val="22"/>
              </w:rPr>
              <w:t>s</w:t>
            </w:r>
          </w:p>
        </w:tc>
        <w:tc>
          <w:tcPr>
            <w:tcW w:w="2076" w:type="dxa"/>
          </w:tcPr>
          <w:p w14:paraId="290C2C7F" w14:textId="77777777" w:rsidR="000A610C" w:rsidRPr="004C0D99" w:rsidRDefault="000A610C" w:rsidP="000A610C">
            <w:pPr>
              <w:jc w:val="center"/>
              <w:rPr>
                <w:rFonts w:ascii="Arial" w:hAnsi="Arial" w:cs="Arial"/>
                <w:sz w:val="22"/>
                <w:szCs w:val="22"/>
              </w:rPr>
            </w:pPr>
            <w:r w:rsidRPr="004C0D99">
              <w:rPr>
                <w:rFonts w:ascii="Arial" w:hAnsi="Arial" w:cs="Arial"/>
                <w:sz w:val="22"/>
                <w:szCs w:val="22"/>
              </w:rPr>
              <w:t>5</w:t>
            </w:r>
          </w:p>
        </w:tc>
      </w:tr>
      <w:tr w:rsidR="000A610C" w:rsidRPr="00061864" w14:paraId="17C81CD1" w14:textId="77777777" w:rsidTr="007A58BC">
        <w:tc>
          <w:tcPr>
            <w:tcW w:w="1242" w:type="dxa"/>
          </w:tcPr>
          <w:p w14:paraId="39633215" w14:textId="77777777" w:rsidR="000A610C" w:rsidRPr="00772770" w:rsidRDefault="000A610C" w:rsidP="000A610C">
            <w:pPr>
              <w:rPr>
                <w:rFonts w:ascii="Arial" w:hAnsi="Arial" w:cs="Arial"/>
                <w:sz w:val="22"/>
                <w:szCs w:val="22"/>
              </w:rPr>
            </w:pPr>
          </w:p>
        </w:tc>
        <w:tc>
          <w:tcPr>
            <w:tcW w:w="6559" w:type="dxa"/>
            <w:vAlign w:val="center"/>
          </w:tcPr>
          <w:p w14:paraId="2D852BB8" w14:textId="77777777" w:rsidR="000A610C" w:rsidRPr="004C0D99" w:rsidRDefault="000A610C" w:rsidP="000A610C">
            <w:pPr>
              <w:rPr>
                <w:rFonts w:ascii="Arial" w:hAnsi="Arial" w:cs="Arial"/>
                <w:b/>
                <w:sz w:val="22"/>
                <w:szCs w:val="22"/>
                <w:shd w:val="clear" w:color="auto" w:fill="FFFFFF"/>
              </w:rPr>
            </w:pPr>
            <w:r w:rsidRPr="004C0D99">
              <w:rPr>
                <w:rFonts w:ascii="Arial" w:hAnsi="Arial" w:cs="Arial"/>
                <w:b/>
                <w:sz w:val="22"/>
                <w:szCs w:val="22"/>
                <w:shd w:val="clear" w:color="auto" w:fill="FFFFFF"/>
              </w:rPr>
              <w:t>Technical Evaluation Total Points</w:t>
            </w:r>
          </w:p>
        </w:tc>
        <w:tc>
          <w:tcPr>
            <w:tcW w:w="2076" w:type="dxa"/>
            <w:vAlign w:val="center"/>
          </w:tcPr>
          <w:p w14:paraId="68EAEE62" w14:textId="61A243D6" w:rsidR="000A610C" w:rsidRPr="004C0D99" w:rsidRDefault="000A610C" w:rsidP="000A610C">
            <w:pPr>
              <w:jc w:val="center"/>
              <w:rPr>
                <w:rFonts w:ascii="Arial" w:hAnsi="Arial" w:cs="Arial"/>
                <w:b/>
                <w:sz w:val="22"/>
                <w:szCs w:val="22"/>
                <w:shd w:val="clear" w:color="auto" w:fill="FFFFFF"/>
              </w:rPr>
            </w:pPr>
            <w:r w:rsidRPr="004C0D99">
              <w:rPr>
                <w:rFonts w:ascii="Arial" w:hAnsi="Arial" w:cs="Arial"/>
                <w:b/>
                <w:sz w:val="22"/>
                <w:szCs w:val="22"/>
                <w:shd w:val="clear" w:color="auto" w:fill="FFFFFF"/>
              </w:rPr>
              <w:t>90</w:t>
            </w:r>
          </w:p>
        </w:tc>
      </w:tr>
      <w:bookmarkEnd w:id="398"/>
    </w:tbl>
    <w:p w14:paraId="73063106" w14:textId="6049AC04" w:rsidR="00CD46E6" w:rsidRDefault="00CD46E6" w:rsidP="00CD46E6">
      <w:pPr>
        <w:tabs>
          <w:tab w:val="left" w:pos="360"/>
        </w:tabs>
        <w:jc w:val="both"/>
        <w:rPr>
          <w:rFonts w:ascii="Arial" w:hAnsi="Arial" w:cs="Arial"/>
          <w:sz w:val="22"/>
          <w:szCs w:val="22"/>
        </w:rPr>
      </w:pPr>
    </w:p>
    <w:p w14:paraId="055910F0" w14:textId="2DB73605" w:rsidR="009A3A9D" w:rsidRDefault="009A3A9D" w:rsidP="00CD46E6">
      <w:pPr>
        <w:tabs>
          <w:tab w:val="left" w:pos="360"/>
        </w:tabs>
        <w:jc w:val="both"/>
        <w:rPr>
          <w:rFonts w:ascii="Arial" w:hAnsi="Arial" w:cs="Arial"/>
          <w:sz w:val="22"/>
          <w:szCs w:val="22"/>
        </w:rPr>
      </w:pPr>
      <w:r>
        <w:rPr>
          <w:rFonts w:ascii="Arial" w:hAnsi="Arial" w:cs="Arial"/>
          <w:sz w:val="22"/>
          <w:szCs w:val="22"/>
        </w:rPr>
        <w:br w:type="page"/>
      </w:r>
    </w:p>
    <w:tbl>
      <w:tblPr>
        <w:tblStyle w:val="TableGrid"/>
        <w:tblW w:w="0" w:type="auto"/>
        <w:tblLook w:val="04A0" w:firstRow="1" w:lastRow="0" w:firstColumn="1" w:lastColumn="0" w:noHBand="0" w:noVBand="1"/>
      </w:tblPr>
      <w:tblGrid>
        <w:gridCol w:w="9265"/>
        <w:gridCol w:w="1525"/>
      </w:tblGrid>
      <w:tr w:rsidR="0099018C" w14:paraId="6AD890AF" w14:textId="77777777" w:rsidTr="00732536">
        <w:trPr>
          <w:trHeight w:val="296"/>
        </w:trPr>
        <w:tc>
          <w:tcPr>
            <w:tcW w:w="9265" w:type="dxa"/>
          </w:tcPr>
          <w:p w14:paraId="4DC28013" w14:textId="39BD4158" w:rsidR="0099018C" w:rsidRDefault="00CD46E6" w:rsidP="00CD46E6">
            <w:pPr>
              <w:pStyle w:val="RFPHeading3"/>
            </w:pPr>
            <w:r w:rsidRPr="00061864">
              <w:rPr>
                <w:sz w:val="22"/>
                <w:szCs w:val="22"/>
              </w:rPr>
              <w:lastRenderedPageBreak/>
              <w:br w:type="page"/>
            </w:r>
            <w:r w:rsidR="0099018C" w:rsidRPr="00061864">
              <w:t>Technical Criteria for Component</w:t>
            </w:r>
            <w:r w:rsidR="00D87601">
              <w:t>s</w:t>
            </w:r>
            <w:r w:rsidR="0099018C" w:rsidRPr="00061864">
              <w:t xml:space="preserve"> 1b</w:t>
            </w:r>
            <w:r w:rsidR="00D87601">
              <w:t xml:space="preserve"> and 2</w:t>
            </w:r>
          </w:p>
        </w:tc>
        <w:tc>
          <w:tcPr>
            <w:tcW w:w="1525" w:type="dxa"/>
          </w:tcPr>
          <w:p w14:paraId="39B83511" w14:textId="2BD8455B" w:rsidR="0099018C" w:rsidRDefault="0099018C" w:rsidP="00CD46E6">
            <w:pPr>
              <w:pStyle w:val="RFPHeading3"/>
            </w:pPr>
            <w:r w:rsidRPr="00061864">
              <w:rPr>
                <w:bCs/>
              </w:rPr>
              <w:t>(</w:t>
            </w:r>
            <w:r w:rsidR="00D87601">
              <w:rPr>
                <w:bCs/>
              </w:rPr>
              <w:t>85</w:t>
            </w:r>
            <w:r w:rsidRPr="00061864">
              <w:rPr>
                <w:bCs/>
              </w:rPr>
              <w:t xml:space="preserve"> Points)</w:t>
            </w:r>
          </w:p>
        </w:tc>
      </w:tr>
    </w:tbl>
    <w:p w14:paraId="5C39D9F1" w14:textId="77777777" w:rsidR="00732536" w:rsidRDefault="00732536" w:rsidP="00CD46E6">
      <w:pPr>
        <w:tabs>
          <w:tab w:val="left" w:pos="360"/>
        </w:tabs>
        <w:jc w:val="both"/>
        <w:rPr>
          <w:rFonts w:ascii="Arial" w:hAnsi="Arial" w:cs="Arial"/>
          <w:szCs w:val="24"/>
        </w:rPr>
      </w:pPr>
    </w:p>
    <w:p w14:paraId="5BC549D5" w14:textId="056A5B36" w:rsidR="00CD46E6" w:rsidRPr="00061864" w:rsidRDefault="00CD46E6" w:rsidP="00CD46E6">
      <w:pPr>
        <w:tabs>
          <w:tab w:val="left" w:pos="360"/>
        </w:tabs>
        <w:jc w:val="both"/>
        <w:rPr>
          <w:rFonts w:ascii="Arial" w:hAnsi="Arial" w:cs="Arial"/>
          <w:szCs w:val="24"/>
        </w:rPr>
      </w:pPr>
      <w:r w:rsidRPr="00061864">
        <w:rPr>
          <w:rFonts w:ascii="Arial" w:hAnsi="Arial" w:cs="Arial"/>
          <w:szCs w:val="24"/>
        </w:rPr>
        <w:t>Each proposal received by the deadline will be reviewed and rated on the quality and extent to which the bidder meets the following criteria:</w:t>
      </w:r>
    </w:p>
    <w:p w14:paraId="4D4DA1E6" w14:textId="77777777" w:rsidR="00CD46E6" w:rsidRPr="00061864" w:rsidRDefault="00CD46E6" w:rsidP="00CD46E6">
      <w:pPr>
        <w:tabs>
          <w:tab w:val="left" w:pos="360"/>
        </w:tabs>
        <w:ind w:left="360"/>
        <w:jc w:val="both"/>
        <w:rPr>
          <w:rFonts w:ascii="Arial" w:hAnsi="Arial" w:cs="Arial"/>
          <w:szCs w:val="24"/>
        </w:rPr>
      </w:pPr>
    </w:p>
    <w:tbl>
      <w:tblPr>
        <w:tblStyle w:val="TableGrid12"/>
        <w:tblW w:w="0" w:type="auto"/>
        <w:tblInd w:w="715" w:type="dxa"/>
        <w:tblLook w:val="04A0" w:firstRow="1" w:lastRow="0" w:firstColumn="1" w:lastColumn="0" w:noHBand="0" w:noVBand="1"/>
      </w:tblPr>
      <w:tblGrid>
        <w:gridCol w:w="715"/>
        <w:gridCol w:w="7020"/>
        <w:gridCol w:w="1615"/>
      </w:tblGrid>
      <w:tr w:rsidR="00CD46E6" w:rsidRPr="00061864" w14:paraId="35967BDA" w14:textId="77777777" w:rsidTr="007D3B54">
        <w:tc>
          <w:tcPr>
            <w:tcW w:w="715" w:type="dxa"/>
            <w:vAlign w:val="center"/>
          </w:tcPr>
          <w:p w14:paraId="3648E626" w14:textId="77777777" w:rsidR="00CD46E6" w:rsidRPr="00061864" w:rsidRDefault="00CD46E6" w:rsidP="007D3B54">
            <w:pPr>
              <w:jc w:val="center"/>
              <w:rPr>
                <w:rFonts w:ascii="Arial" w:hAnsi="Arial" w:cs="Arial"/>
              </w:rPr>
            </w:pPr>
          </w:p>
        </w:tc>
        <w:tc>
          <w:tcPr>
            <w:tcW w:w="7020" w:type="dxa"/>
          </w:tcPr>
          <w:p w14:paraId="25B2015E" w14:textId="77777777" w:rsidR="00CD46E6" w:rsidRPr="00061864" w:rsidRDefault="00CD46E6" w:rsidP="00427B5E">
            <w:pPr>
              <w:jc w:val="center"/>
              <w:rPr>
                <w:rFonts w:ascii="Arial" w:hAnsi="Arial" w:cs="Arial"/>
                <w:szCs w:val="24"/>
              </w:rPr>
            </w:pPr>
            <w:r w:rsidRPr="00061864">
              <w:rPr>
                <w:rFonts w:ascii="Arial" w:hAnsi="Arial" w:cs="Arial"/>
                <w:szCs w:val="24"/>
              </w:rPr>
              <w:t>Technical Score Evaluation</w:t>
            </w:r>
          </w:p>
        </w:tc>
        <w:tc>
          <w:tcPr>
            <w:tcW w:w="1615" w:type="dxa"/>
          </w:tcPr>
          <w:p w14:paraId="38EB4A84" w14:textId="77777777" w:rsidR="00CD46E6" w:rsidRPr="00061864" w:rsidRDefault="00CD46E6" w:rsidP="00427B5E">
            <w:pPr>
              <w:jc w:val="center"/>
              <w:rPr>
                <w:rFonts w:ascii="Arial" w:hAnsi="Arial" w:cs="Arial"/>
                <w:szCs w:val="24"/>
              </w:rPr>
            </w:pPr>
            <w:r w:rsidRPr="00061864">
              <w:rPr>
                <w:rFonts w:ascii="Arial" w:hAnsi="Arial" w:cs="Arial"/>
                <w:szCs w:val="24"/>
              </w:rPr>
              <w:t>Points</w:t>
            </w:r>
          </w:p>
        </w:tc>
      </w:tr>
      <w:tr w:rsidR="00CD46E6" w:rsidRPr="00061864" w14:paraId="17836751" w14:textId="77777777" w:rsidTr="007D3B54">
        <w:trPr>
          <w:trHeight w:val="305"/>
        </w:trPr>
        <w:tc>
          <w:tcPr>
            <w:tcW w:w="715" w:type="dxa"/>
            <w:vAlign w:val="center"/>
          </w:tcPr>
          <w:p w14:paraId="691A2220" w14:textId="73646C2E" w:rsidR="00CD46E6" w:rsidRPr="00061864" w:rsidRDefault="007D3B54" w:rsidP="007D3B54">
            <w:pPr>
              <w:jc w:val="center"/>
              <w:rPr>
                <w:rFonts w:ascii="Arial" w:hAnsi="Arial" w:cs="Arial"/>
                <w:sz w:val="22"/>
                <w:szCs w:val="22"/>
              </w:rPr>
            </w:pPr>
            <w:r>
              <w:rPr>
                <w:rFonts w:ascii="Arial" w:hAnsi="Arial" w:cs="Arial"/>
                <w:sz w:val="22"/>
                <w:szCs w:val="22"/>
              </w:rPr>
              <w:t>1.</w:t>
            </w:r>
          </w:p>
        </w:tc>
        <w:tc>
          <w:tcPr>
            <w:tcW w:w="7020" w:type="dxa"/>
          </w:tcPr>
          <w:p w14:paraId="2A9C0DDA" w14:textId="77777777" w:rsidR="00CD46E6" w:rsidRPr="00061864" w:rsidRDefault="00CD46E6" w:rsidP="00427B5E">
            <w:pPr>
              <w:rPr>
                <w:rFonts w:ascii="Arial" w:hAnsi="Arial" w:cs="Arial"/>
                <w:sz w:val="22"/>
                <w:szCs w:val="22"/>
              </w:rPr>
            </w:pPr>
            <w:r w:rsidRPr="00061864">
              <w:rPr>
                <w:rFonts w:ascii="Arial" w:hAnsi="Arial" w:cs="Arial"/>
                <w:sz w:val="22"/>
                <w:szCs w:val="22"/>
              </w:rPr>
              <w:t>Organizational Capacity</w:t>
            </w:r>
          </w:p>
        </w:tc>
        <w:tc>
          <w:tcPr>
            <w:tcW w:w="1615" w:type="dxa"/>
          </w:tcPr>
          <w:p w14:paraId="3FCC3112" w14:textId="5CE597E1" w:rsidR="00CD46E6" w:rsidRPr="00061864" w:rsidRDefault="00CD46E6" w:rsidP="00427B5E">
            <w:pPr>
              <w:jc w:val="center"/>
              <w:rPr>
                <w:rFonts w:ascii="Arial" w:hAnsi="Arial" w:cs="Arial"/>
                <w:sz w:val="22"/>
                <w:szCs w:val="22"/>
              </w:rPr>
            </w:pPr>
            <w:r w:rsidRPr="00061864">
              <w:rPr>
                <w:rFonts w:ascii="Arial" w:hAnsi="Arial" w:cs="Arial"/>
                <w:sz w:val="22"/>
                <w:szCs w:val="22"/>
              </w:rPr>
              <w:t>1</w:t>
            </w:r>
            <w:r w:rsidR="007D3B54">
              <w:rPr>
                <w:rFonts w:ascii="Arial" w:hAnsi="Arial" w:cs="Arial"/>
                <w:sz w:val="22"/>
                <w:szCs w:val="22"/>
              </w:rPr>
              <w:t>0</w:t>
            </w:r>
          </w:p>
        </w:tc>
      </w:tr>
      <w:tr w:rsidR="00CD46E6" w:rsidRPr="00061864" w14:paraId="7102C8AB" w14:textId="77777777" w:rsidTr="007D3B54">
        <w:tc>
          <w:tcPr>
            <w:tcW w:w="715" w:type="dxa"/>
            <w:vAlign w:val="center"/>
          </w:tcPr>
          <w:p w14:paraId="271F57DB" w14:textId="61211447" w:rsidR="00CD46E6" w:rsidRPr="00061864" w:rsidRDefault="007D3B54" w:rsidP="007D3B54">
            <w:pPr>
              <w:jc w:val="center"/>
              <w:rPr>
                <w:rFonts w:ascii="Arial" w:hAnsi="Arial" w:cs="Arial"/>
                <w:sz w:val="22"/>
                <w:szCs w:val="22"/>
              </w:rPr>
            </w:pPr>
            <w:r>
              <w:rPr>
                <w:rFonts w:ascii="Arial" w:hAnsi="Arial" w:cs="Arial"/>
                <w:sz w:val="22"/>
                <w:szCs w:val="22"/>
              </w:rPr>
              <w:t>2.</w:t>
            </w:r>
          </w:p>
        </w:tc>
        <w:tc>
          <w:tcPr>
            <w:tcW w:w="7020" w:type="dxa"/>
          </w:tcPr>
          <w:p w14:paraId="787A46B2" w14:textId="070882FB" w:rsidR="00CD46E6" w:rsidRPr="00061864" w:rsidRDefault="00CD46E6" w:rsidP="00427B5E">
            <w:pPr>
              <w:rPr>
                <w:rFonts w:ascii="Arial" w:hAnsi="Arial" w:cs="Arial"/>
                <w:sz w:val="22"/>
                <w:szCs w:val="22"/>
              </w:rPr>
            </w:pPr>
            <w:r w:rsidRPr="00061864">
              <w:rPr>
                <w:rFonts w:ascii="Arial" w:hAnsi="Arial" w:cs="Arial"/>
                <w:sz w:val="22"/>
                <w:szCs w:val="22"/>
              </w:rPr>
              <w:t xml:space="preserve">Training and Technical Support for CBT </w:t>
            </w:r>
            <w:r w:rsidR="007D3B54">
              <w:rPr>
                <w:rFonts w:ascii="Arial" w:hAnsi="Arial" w:cs="Arial"/>
                <w:sz w:val="22"/>
                <w:szCs w:val="22"/>
              </w:rPr>
              <w:t xml:space="preserve">Operational Test and Field Test </w:t>
            </w:r>
            <w:r w:rsidRPr="00061864">
              <w:rPr>
                <w:rFonts w:ascii="Arial" w:hAnsi="Arial" w:cs="Arial"/>
                <w:sz w:val="22"/>
                <w:szCs w:val="22"/>
              </w:rPr>
              <w:t>Administration</w:t>
            </w:r>
          </w:p>
        </w:tc>
        <w:tc>
          <w:tcPr>
            <w:tcW w:w="1615" w:type="dxa"/>
          </w:tcPr>
          <w:p w14:paraId="05F70837" w14:textId="1B8F0096" w:rsidR="00CD46E6" w:rsidRPr="00061864" w:rsidRDefault="00CD46E6" w:rsidP="00427B5E">
            <w:pPr>
              <w:jc w:val="center"/>
              <w:rPr>
                <w:rFonts w:ascii="Arial" w:hAnsi="Arial" w:cs="Arial"/>
                <w:sz w:val="22"/>
                <w:szCs w:val="22"/>
              </w:rPr>
            </w:pPr>
            <w:r w:rsidRPr="00061864">
              <w:rPr>
                <w:rFonts w:ascii="Arial" w:hAnsi="Arial" w:cs="Arial"/>
                <w:sz w:val="22"/>
                <w:szCs w:val="22"/>
              </w:rPr>
              <w:t>1</w:t>
            </w:r>
            <w:r w:rsidR="007D3B54">
              <w:rPr>
                <w:rFonts w:ascii="Arial" w:hAnsi="Arial" w:cs="Arial"/>
                <w:sz w:val="22"/>
                <w:szCs w:val="22"/>
              </w:rPr>
              <w:t>0</w:t>
            </w:r>
          </w:p>
        </w:tc>
      </w:tr>
      <w:tr w:rsidR="007D3B54" w:rsidRPr="00061864" w14:paraId="18988FD6" w14:textId="77777777" w:rsidTr="007D3B54">
        <w:tc>
          <w:tcPr>
            <w:tcW w:w="715" w:type="dxa"/>
            <w:vAlign w:val="center"/>
          </w:tcPr>
          <w:p w14:paraId="5CFA1224" w14:textId="3FBBA342" w:rsidR="007D3B54" w:rsidRPr="00061864" w:rsidRDefault="007D3B54" w:rsidP="007D3B54">
            <w:pPr>
              <w:jc w:val="center"/>
              <w:rPr>
                <w:rFonts w:ascii="Arial" w:hAnsi="Arial" w:cs="Arial"/>
                <w:sz w:val="22"/>
                <w:szCs w:val="22"/>
              </w:rPr>
            </w:pPr>
            <w:r>
              <w:rPr>
                <w:rFonts w:ascii="Arial" w:hAnsi="Arial" w:cs="Arial"/>
                <w:sz w:val="22"/>
                <w:szCs w:val="22"/>
              </w:rPr>
              <w:t>3.</w:t>
            </w:r>
          </w:p>
        </w:tc>
        <w:tc>
          <w:tcPr>
            <w:tcW w:w="7020" w:type="dxa"/>
          </w:tcPr>
          <w:p w14:paraId="0096D702" w14:textId="2455ED4F" w:rsidR="007D3B54" w:rsidRPr="00061864" w:rsidRDefault="007D3B54" w:rsidP="00427B5E">
            <w:pPr>
              <w:rPr>
                <w:rFonts w:ascii="Arial" w:hAnsi="Arial" w:cs="Arial"/>
                <w:sz w:val="22"/>
                <w:szCs w:val="22"/>
              </w:rPr>
            </w:pPr>
            <w:r w:rsidRPr="00061864">
              <w:rPr>
                <w:rFonts w:ascii="Arial" w:hAnsi="Arial" w:cs="Arial"/>
                <w:sz w:val="22"/>
                <w:szCs w:val="22"/>
              </w:rPr>
              <w:t xml:space="preserve">Training and Technical Support for CBT </w:t>
            </w:r>
            <w:r>
              <w:rPr>
                <w:rFonts w:ascii="Arial" w:hAnsi="Arial" w:cs="Arial"/>
                <w:sz w:val="22"/>
                <w:szCs w:val="22"/>
              </w:rPr>
              <w:t>Scoring</w:t>
            </w:r>
          </w:p>
        </w:tc>
        <w:tc>
          <w:tcPr>
            <w:tcW w:w="1615" w:type="dxa"/>
          </w:tcPr>
          <w:p w14:paraId="35C318BB" w14:textId="6608B78E" w:rsidR="007D3B54" w:rsidRPr="00061864" w:rsidRDefault="007D3B54" w:rsidP="00427B5E">
            <w:pPr>
              <w:jc w:val="center"/>
              <w:rPr>
                <w:rFonts w:ascii="Arial" w:hAnsi="Arial" w:cs="Arial"/>
                <w:sz w:val="22"/>
                <w:szCs w:val="22"/>
              </w:rPr>
            </w:pPr>
            <w:r>
              <w:rPr>
                <w:rFonts w:ascii="Arial" w:hAnsi="Arial" w:cs="Arial"/>
                <w:sz w:val="22"/>
                <w:szCs w:val="22"/>
              </w:rPr>
              <w:t>5</w:t>
            </w:r>
          </w:p>
        </w:tc>
      </w:tr>
      <w:tr w:rsidR="00CD46E6" w:rsidRPr="00061864" w14:paraId="7A164B57" w14:textId="77777777" w:rsidTr="007D3B54">
        <w:tc>
          <w:tcPr>
            <w:tcW w:w="715" w:type="dxa"/>
            <w:vAlign w:val="center"/>
          </w:tcPr>
          <w:p w14:paraId="12D94C26" w14:textId="18739424" w:rsidR="00CD46E6" w:rsidRPr="00061864" w:rsidRDefault="00586D52" w:rsidP="007D3B54">
            <w:pPr>
              <w:jc w:val="center"/>
              <w:rPr>
                <w:rFonts w:ascii="Arial" w:hAnsi="Arial" w:cs="Arial"/>
                <w:sz w:val="22"/>
                <w:szCs w:val="22"/>
              </w:rPr>
            </w:pPr>
            <w:r>
              <w:rPr>
                <w:rFonts w:ascii="Arial" w:hAnsi="Arial" w:cs="Arial"/>
                <w:sz w:val="22"/>
                <w:szCs w:val="22"/>
              </w:rPr>
              <w:t>4.</w:t>
            </w:r>
          </w:p>
        </w:tc>
        <w:tc>
          <w:tcPr>
            <w:tcW w:w="7020" w:type="dxa"/>
          </w:tcPr>
          <w:p w14:paraId="354B0361" w14:textId="589C8BF6" w:rsidR="00CD46E6" w:rsidRPr="00061864" w:rsidRDefault="00CD46E6" w:rsidP="00427B5E">
            <w:pPr>
              <w:rPr>
                <w:rFonts w:ascii="Arial" w:hAnsi="Arial" w:cs="Arial"/>
                <w:sz w:val="22"/>
                <w:szCs w:val="22"/>
              </w:rPr>
            </w:pPr>
            <w:r w:rsidRPr="00061864">
              <w:rPr>
                <w:rFonts w:ascii="Arial" w:hAnsi="Arial" w:cs="Arial"/>
                <w:sz w:val="22"/>
                <w:szCs w:val="22"/>
              </w:rPr>
              <w:t>Preparation of Online Operational Test Forms</w:t>
            </w:r>
          </w:p>
        </w:tc>
        <w:tc>
          <w:tcPr>
            <w:tcW w:w="1615" w:type="dxa"/>
          </w:tcPr>
          <w:p w14:paraId="19CD7536" w14:textId="77777777" w:rsidR="00CD46E6" w:rsidRPr="00061864" w:rsidRDefault="00CD46E6" w:rsidP="00427B5E">
            <w:pPr>
              <w:jc w:val="center"/>
              <w:rPr>
                <w:rFonts w:ascii="Arial" w:hAnsi="Arial" w:cs="Arial"/>
                <w:sz w:val="22"/>
                <w:szCs w:val="22"/>
              </w:rPr>
            </w:pPr>
            <w:r w:rsidRPr="00061864">
              <w:rPr>
                <w:rFonts w:ascii="Arial" w:hAnsi="Arial" w:cs="Arial"/>
                <w:sz w:val="22"/>
                <w:szCs w:val="22"/>
              </w:rPr>
              <w:t>10</w:t>
            </w:r>
          </w:p>
        </w:tc>
      </w:tr>
      <w:tr w:rsidR="00586D52" w:rsidRPr="00061864" w14:paraId="29044808" w14:textId="77777777" w:rsidTr="007D3B54">
        <w:tc>
          <w:tcPr>
            <w:tcW w:w="715" w:type="dxa"/>
            <w:vAlign w:val="center"/>
          </w:tcPr>
          <w:p w14:paraId="7356F2B0" w14:textId="154951D8" w:rsidR="00586D52" w:rsidRDefault="00586D52" w:rsidP="007D3B54">
            <w:pPr>
              <w:jc w:val="center"/>
              <w:rPr>
                <w:rFonts w:ascii="Arial" w:hAnsi="Arial" w:cs="Arial"/>
                <w:sz w:val="22"/>
                <w:szCs w:val="22"/>
              </w:rPr>
            </w:pPr>
            <w:r>
              <w:rPr>
                <w:rFonts w:ascii="Arial" w:hAnsi="Arial" w:cs="Arial"/>
                <w:sz w:val="22"/>
                <w:szCs w:val="22"/>
              </w:rPr>
              <w:t>5.</w:t>
            </w:r>
          </w:p>
        </w:tc>
        <w:tc>
          <w:tcPr>
            <w:tcW w:w="7020" w:type="dxa"/>
          </w:tcPr>
          <w:p w14:paraId="69A9456B" w14:textId="4FA8EE9C" w:rsidR="00586D52" w:rsidRPr="00061864" w:rsidRDefault="00586D52" w:rsidP="00427B5E">
            <w:pPr>
              <w:rPr>
                <w:rFonts w:ascii="Arial" w:hAnsi="Arial" w:cs="Arial"/>
                <w:sz w:val="22"/>
                <w:szCs w:val="22"/>
              </w:rPr>
            </w:pPr>
            <w:r w:rsidRPr="00061864">
              <w:rPr>
                <w:rFonts w:ascii="Arial" w:hAnsi="Arial" w:cs="Arial"/>
                <w:sz w:val="22"/>
                <w:szCs w:val="22"/>
              </w:rPr>
              <w:t xml:space="preserve">Preparation of Online </w:t>
            </w:r>
            <w:r>
              <w:rPr>
                <w:rFonts w:ascii="Arial" w:hAnsi="Arial" w:cs="Arial"/>
                <w:sz w:val="22"/>
                <w:szCs w:val="22"/>
              </w:rPr>
              <w:t>Field</w:t>
            </w:r>
            <w:r w:rsidRPr="00061864">
              <w:rPr>
                <w:rFonts w:ascii="Arial" w:hAnsi="Arial" w:cs="Arial"/>
                <w:sz w:val="22"/>
                <w:szCs w:val="22"/>
              </w:rPr>
              <w:t xml:space="preserve"> Test Forms</w:t>
            </w:r>
          </w:p>
        </w:tc>
        <w:tc>
          <w:tcPr>
            <w:tcW w:w="1615" w:type="dxa"/>
          </w:tcPr>
          <w:p w14:paraId="1DD900E6" w14:textId="2E2CF887" w:rsidR="00586D52" w:rsidRPr="00061864" w:rsidRDefault="00586D52" w:rsidP="00427B5E">
            <w:pPr>
              <w:jc w:val="center"/>
              <w:rPr>
                <w:rFonts w:ascii="Arial" w:hAnsi="Arial" w:cs="Arial"/>
                <w:sz w:val="22"/>
                <w:szCs w:val="22"/>
              </w:rPr>
            </w:pPr>
            <w:r>
              <w:rPr>
                <w:rFonts w:ascii="Arial" w:hAnsi="Arial" w:cs="Arial"/>
                <w:sz w:val="22"/>
                <w:szCs w:val="22"/>
              </w:rPr>
              <w:t>10</w:t>
            </w:r>
          </w:p>
        </w:tc>
      </w:tr>
      <w:tr w:rsidR="00CD46E6" w:rsidRPr="00061864" w14:paraId="51DDAC9A" w14:textId="77777777" w:rsidTr="007D3B54">
        <w:tc>
          <w:tcPr>
            <w:tcW w:w="715" w:type="dxa"/>
            <w:vAlign w:val="center"/>
          </w:tcPr>
          <w:p w14:paraId="445547AF" w14:textId="5BFC06FD" w:rsidR="00CD46E6" w:rsidRPr="00061864" w:rsidRDefault="00586D52" w:rsidP="007D3B54">
            <w:pPr>
              <w:jc w:val="center"/>
              <w:rPr>
                <w:rFonts w:ascii="Arial" w:hAnsi="Arial" w:cs="Arial"/>
                <w:sz w:val="22"/>
                <w:szCs w:val="22"/>
              </w:rPr>
            </w:pPr>
            <w:r>
              <w:rPr>
                <w:rFonts w:ascii="Arial" w:hAnsi="Arial" w:cs="Arial"/>
                <w:sz w:val="22"/>
                <w:szCs w:val="22"/>
              </w:rPr>
              <w:t>6.</w:t>
            </w:r>
          </w:p>
        </w:tc>
        <w:tc>
          <w:tcPr>
            <w:tcW w:w="7020" w:type="dxa"/>
          </w:tcPr>
          <w:p w14:paraId="16ABE0D0" w14:textId="3A2D1EDD" w:rsidR="00CD46E6" w:rsidRPr="00061864" w:rsidRDefault="00CD46E6" w:rsidP="00427B5E">
            <w:pPr>
              <w:rPr>
                <w:rFonts w:ascii="Arial" w:hAnsi="Arial" w:cs="Arial"/>
                <w:sz w:val="22"/>
                <w:szCs w:val="22"/>
              </w:rPr>
            </w:pPr>
            <w:r w:rsidRPr="00061864">
              <w:rPr>
                <w:rFonts w:ascii="Arial" w:hAnsi="Arial" w:cs="Arial"/>
                <w:sz w:val="22"/>
                <w:szCs w:val="22"/>
              </w:rPr>
              <w:t>Online Operational</w:t>
            </w:r>
            <w:r w:rsidR="00586D52">
              <w:rPr>
                <w:rFonts w:ascii="Arial" w:hAnsi="Arial" w:cs="Arial"/>
                <w:sz w:val="22"/>
                <w:szCs w:val="22"/>
              </w:rPr>
              <w:t xml:space="preserve"> </w:t>
            </w:r>
            <w:r w:rsidRPr="00061864">
              <w:rPr>
                <w:rFonts w:ascii="Arial" w:hAnsi="Arial" w:cs="Arial"/>
                <w:sz w:val="22"/>
                <w:szCs w:val="22"/>
              </w:rPr>
              <w:t>Test</w:t>
            </w:r>
            <w:r w:rsidR="00586D52">
              <w:rPr>
                <w:rFonts w:ascii="Arial" w:hAnsi="Arial" w:cs="Arial"/>
                <w:sz w:val="22"/>
                <w:szCs w:val="22"/>
              </w:rPr>
              <w:t xml:space="preserve"> Adm</w:t>
            </w:r>
            <w:r w:rsidRPr="00061864">
              <w:rPr>
                <w:rFonts w:ascii="Arial" w:hAnsi="Arial" w:cs="Arial"/>
                <w:sz w:val="22"/>
                <w:szCs w:val="22"/>
              </w:rPr>
              <w:t>inistration</w:t>
            </w:r>
          </w:p>
        </w:tc>
        <w:tc>
          <w:tcPr>
            <w:tcW w:w="1615" w:type="dxa"/>
          </w:tcPr>
          <w:p w14:paraId="5ADC560A" w14:textId="2CD0DBAB" w:rsidR="00CD46E6" w:rsidRPr="00061864" w:rsidRDefault="00586D52" w:rsidP="00427B5E">
            <w:pPr>
              <w:jc w:val="center"/>
              <w:rPr>
                <w:rFonts w:ascii="Arial" w:hAnsi="Arial" w:cs="Arial"/>
                <w:sz w:val="22"/>
                <w:szCs w:val="22"/>
              </w:rPr>
            </w:pPr>
            <w:r>
              <w:rPr>
                <w:rFonts w:ascii="Arial" w:hAnsi="Arial" w:cs="Arial"/>
                <w:sz w:val="22"/>
                <w:szCs w:val="22"/>
              </w:rPr>
              <w:t>1</w:t>
            </w:r>
            <w:r w:rsidR="00CD46E6" w:rsidRPr="00061864">
              <w:rPr>
                <w:rFonts w:ascii="Arial" w:hAnsi="Arial" w:cs="Arial"/>
                <w:sz w:val="22"/>
                <w:szCs w:val="22"/>
              </w:rPr>
              <w:t>0</w:t>
            </w:r>
          </w:p>
        </w:tc>
      </w:tr>
      <w:tr w:rsidR="00586D52" w:rsidRPr="00061864" w14:paraId="0A107CFB" w14:textId="77777777" w:rsidTr="007D3B54">
        <w:tc>
          <w:tcPr>
            <w:tcW w:w="715" w:type="dxa"/>
            <w:vAlign w:val="center"/>
          </w:tcPr>
          <w:p w14:paraId="2E87D464" w14:textId="0D7C7208" w:rsidR="00586D52" w:rsidRDefault="00586D52" w:rsidP="007D3B54">
            <w:pPr>
              <w:jc w:val="center"/>
              <w:rPr>
                <w:rFonts w:ascii="Arial" w:hAnsi="Arial" w:cs="Arial"/>
                <w:sz w:val="22"/>
                <w:szCs w:val="22"/>
              </w:rPr>
            </w:pPr>
            <w:r>
              <w:rPr>
                <w:rFonts w:ascii="Arial" w:hAnsi="Arial" w:cs="Arial"/>
                <w:sz w:val="22"/>
                <w:szCs w:val="22"/>
              </w:rPr>
              <w:t>7.</w:t>
            </w:r>
          </w:p>
        </w:tc>
        <w:tc>
          <w:tcPr>
            <w:tcW w:w="7020" w:type="dxa"/>
          </w:tcPr>
          <w:p w14:paraId="2BEBB9BA" w14:textId="57AB6EFF" w:rsidR="00586D52" w:rsidRPr="00061864" w:rsidRDefault="00586D52" w:rsidP="00427B5E">
            <w:pPr>
              <w:rPr>
                <w:rFonts w:ascii="Arial" w:hAnsi="Arial" w:cs="Arial"/>
                <w:sz w:val="22"/>
                <w:szCs w:val="22"/>
              </w:rPr>
            </w:pPr>
            <w:r w:rsidRPr="00586D52">
              <w:rPr>
                <w:rFonts w:ascii="Arial" w:hAnsi="Arial" w:cs="Arial"/>
                <w:sz w:val="22"/>
                <w:szCs w:val="22"/>
              </w:rPr>
              <w:t>CBT Field Test Administration for Component 1b and Component 2</w:t>
            </w:r>
          </w:p>
        </w:tc>
        <w:tc>
          <w:tcPr>
            <w:tcW w:w="1615" w:type="dxa"/>
          </w:tcPr>
          <w:p w14:paraId="0D40CD4B" w14:textId="086B2D0A" w:rsidR="00586D52" w:rsidRDefault="00586D52" w:rsidP="00427B5E">
            <w:pPr>
              <w:jc w:val="center"/>
              <w:rPr>
                <w:rFonts w:ascii="Arial" w:hAnsi="Arial" w:cs="Arial"/>
                <w:sz w:val="22"/>
                <w:szCs w:val="22"/>
              </w:rPr>
            </w:pPr>
            <w:r>
              <w:rPr>
                <w:rFonts w:ascii="Arial" w:hAnsi="Arial" w:cs="Arial"/>
                <w:sz w:val="22"/>
                <w:szCs w:val="22"/>
              </w:rPr>
              <w:t>10</w:t>
            </w:r>
          </w:p>
        </w:tc>
      </w:tr>
      <w:tr w:rsidR="00586D52" w:rsidRPr="00061864" w14:paraId="299D2F14" w14:textId="77777777" w:rsidTr="007D3B54">
        <w:tc>
          <w:tcPr>
            <w:tcW w:w="715" w:type="dxa"/>
            <w:vAlign w:val="center"/>
          </w:tcPr>
          <w:p w14:paraId="30315A9A" w14:textId="1014DCCA" w:rsidR="00586D52" w:rsidRDefault="00586D52" w:rsidP="007D3B54">
            <w:pPr>
              <w:jc w:val="center"/>
              <w:rPr>
                <w:rFonts w:ascii="Arial" w:hAnsi="Arial" w:cs="Arial"/>
                <w:sz w:val="22"/>
                <w:szCs w:val="22"/>
              </w:rPr>
            </w:pPr>
            <w:r>
              <w:rPr>
                <w:rFonts w:ascii="Arial" w:hAnsi="Arial" w:cs="Arial"/>
                <w:sz w:val="22"/>
                <w:szCs w:val="22"/>
              </w:rPr>
              <w:t>8.</w:t>
            </w:r>
          </w:p>
        </w:tc>
        <w:tc>
          <w:tcPr>
            <w:tcW w:w="7020" w:type="dxa"/>
          </w:tcPr>
          <w:p w14:paraId="706D8435" w14:textId="377B2BE3" w:rsidR="00586D52" w:rsidRPr="00586D52" w:rsidRDefault="00586D52" w:rsidP="00427B5E">
            <w:pPr>
              <w:rPr>
                <w:rFonts w:ascii="Arial" w:hAnsi="Arial" w:cs="Arial"/>
                <w:sz w:val="22"/>
                <w:szCs w:val="22"/>
              </w:rPr>
            </w:pPr>
            <w:r w:rsidRPr="00586D52">
              <w:rPr>
                <w:rFonts w:ascii="Arial" w:hAnsi="Arial" w:cs="Arial"/>
                <w:sz w:val="22"/>
                <w:szCs w:val="22"/>
              </w:rPr>
              <w:t>CBT Scoring Systems for Component 1b and Component 2</w:t>
            </w:r>
          </w:p>
        </w:tc>
        <w:tc>
          <w:tcPr>
            <w:tcW w:w="1615" w:type="dxa"/>
          </w:tcPr>
          <w:p w14:paraId="3475E349" w14:textId="048BFAC7" w:rsidR="00586D52" w:rsidRDefault="00DD10B3" w:rsidP="00427B5E">
            <w:pPr>
              <w:jc w:val="center"/>
              <w:rPr>
                <w:rFonts w:ascii="Arial" w:hAnsi="Arial" w:cs="Arial"/>
                <w:sz w:val="22"/>
                <w:szCs w:val="22"/>
              </w:rPr>
            </w:pPr>
            <w:r>
              <w:rPr>
                <w:rFonts w:ascii="Arial" w:hAnsi="Arial" w:cs="Arial"/>
                <w:sz w:val="22"/>
                <w:szCs w:val="22"/>
              </w:rPr>
              <w:t>10</w:t>
            </w:r>
          </w:p>
        </w:tc>
      </w:tr>
      <w:tr w:rsidR="00CD46E6" w:rsidRPr="00061864" w14:paraId="6EFBE58A" w14:textId="77777777" w:rsidTr="007D3B54">
        <w:tc>
          <w:tcPr>
            <w:tcW w:w="715" w:type="dxa"/>
            <w:vAlign w:val="center"/>
          </w:tcPr>
          <w:p w14:paraId="40336A29" w14:textId="193AB0CD" w:rsidR="00CD46E6" w:rsidRPr="00061864" w:rsidRDefault="00DD10B3" w:rsidP="007D3B54">
            <w:pPr>
              <w:jc w:val="center"/>
              <w:rPr>
                <w:rFonts w:ascii="Arial" w:hAnsi="Arial" w:cs="Arial"/>
                <w:sz w:val="22"/>
                <w:szCs w:val="22"/>
              </w:rPr>
            </w:pPr>
            <w:r>
              <w:rPr>
                <w:rFonts w:ascii="Arial" w:hAnsi="Arial" w:cs="Arial"/>
                <w:sz w:val="22"/>
                <w:szCs w:val="22"/>
              </w:rPr>
              <w:t>9.</w:t>
            </w:r>
          </w:p>
        </w:tc>
        <w:tc>
          <w:tcPr>
            <w:tcW w:w="7020" w:type="dxa"/>
            <w:vAlign w:val="center"/>
          </w:tcPr>
          <w:p w14:paraId="0F7C750C" w14:textId="77777777" w:rsidR="00CD46E6" w:rsidRPr="00061864" w:rsidRDefault="00CD46E6" w:rsidP="00427B5E">
            <w:pPr>
              <w:rPr>
                <w:rFonts w:ascii="Arial" w:hAnsi="Arial" w:cs="Arial"/>
                <w:b/>
                <w:sz w:val="22"/>
                <w:szCs w:val="22"/>
                <w:shd w:val="clear" w:color="auto" w:fill="FFFFFF"/>
              </w:rPr>
            </w:pPr>
            <w:r w:rsidRPr="00061864">
              <w:rPr>
                <w:rFonts w:ascii="Arial" w:hAnsi="Arial" w:cs="Arial"/>
                <w:sz w:val="22"/>
                <w:szCs w:val="22"/>
              </w:rPr>
              <w:t>System Management/Monitoring and Security</w:t>
            </w:r>
          </w:p>
        </w:tc>
        <w:tc>
          <w:tcPr>
            <w:tcW w:w="1615" w:type="dxa"/>
            <w:vAlign w:val="center"/>
          </w:tcPr>
          <w:p w14:paraId="34A31225" w14:textId="7D5B3461" w:rsidR="00CD46E6" w:rsidRPr="00061864" w:rsidRDefault="00DD10B3" w:rsidP="00427B5E">
            <w:pPr>
              <w:jc w:val="center"/>
              <w:rPr>
                <w:rFonts w:ascii="Arial" w:hAnsi="Arial" w:cs="Arial"/>
                <w:sz w:val="22"/>
                <w:szCs w:val="22"/>
                <w:shd w:val="clear" w:color="auto" w:fill="FFFFFF"/>
              </w:rPr>
            </w:pPr>
            <w:r>
              <w:rPr>
                <w:rFonts w:ascii="Arial" w:hAnsi="Arial" w:cs="Arial"/>
                <w:sz w:val="22"/>
                <w:szCs w:val="22"/>
                <w:shd w:val="clear" w:color="auto" w:fill="FFFFFF"/>
              </w:rPr>
              <w:t>10</w:t>
            </w:r>
          </w:p>
        </w:tc>
      </w:tr>
      <w:tr w:rsidR="00CD46E6" w:rsidRPr="00061864" w14:paraId="089B4283" w14:textId="77777777" w:rsidTr="007D3B54">
        <w:tc>
          <w:tcPr>
            <w:tcW w:w="715" w:type="dxa"/>
            <w:vAlign w:val="center"/>
          </w:tcPr>
          <w:p w14:paraId="50A1BFA4" w14:textId="77777777" w:rsidR="00CD46E6" w:rsidRPr="00061864" w:rsidRDefault="00CD46E6" w:rsidP="007D3B54">
            <w:pPr>
              <w:jc w:val="center"/>
            </w:pPr>
          </w:p>
        </w:tc>
        <w:tc>
          <w:tcPr>
            <w:tcW w:w="7020" w:type="dxa"/>
          </w:tcPr>
          <w:p w14:paraId="6841CE9E" w14:textId="77777777" w:rsidR="00CD46E6" w:rsidRPr="00061864" w:rsidRDefault="00CD46E6" w:rsidP="00427B5E">
            <w:pPr>
              <w:rPr>
                <w:rFonts w:ascii="Arial" w:hAnsi="Arial" w:cs="Arial"/>
                <w:b/>
                <w:sz w:val="22"/>
                <w:szCs w:val="22"/>
              </w:rPr>
            </w:pPr>
            <w:r w:rsidRPr="00061864">
              <w:rPr>
                <w:rFonts w:ascii="Arial" w:hAnsi="Arial" w:cs="Arial"/>
                <w:b/>
                <w:sz w:val="22"/>
                <w:szCs w:val="22"/>
              </w:rPr>
              <w:t>Technical Evaluation Total Points</w:t>
            </w:r>
          </w:p>
        </w:tc>
        <w:tc>
          <w:tcPr>
            <w:tcW w:w="1615" w:type="dxa"/>
          </w:tcPr>
          <w:p w14:paraId="3FA06DA6" w14:textId="64B4289A" w:rsidR="00CD46E6" w:rsidRPr="00061864" w:rsidRDefault="00D87601" w:rsidP="00427B5E">
            <w:pPr>
              <w:jc w:val="center"/>
              <w:rPr>
                <w:rFonts w:ascii="Arial" w:hAnsi="Arial" w:cs="Arial"/>
                <w:b/>
                <w:sz w:val="22"/>
                <w:szCs w:val="22"/>
              </w:rPr>
            </w:pPr>
            <w:r>
              <w:rPr>
                <w:rFonts w:ascii="Arial" w:hAnsi="Arial" w:cs="Arial"/>
                <w:b/>
                <w:sz w:val="22"/>
                <w:szCs w:val="22"/>
              </w:rPr>
              <w:t>8</w:t>
            </w:r>
            <w:r w:rsidR="00CD46E6" w:rsidRPr="00061864">
              <w:rPr>
                <w:rFonts w:ascii="Arial" w:hAnsi="Arial" w:cs="Arial"/>
                <w:b/>
                <w:sz w:val="22"/>
                <w:szCs w:val="22"/>
              </w:rPr>
              <w:t>5</w:t>
            </w:r>
          </w:p>
        </w:tc>
      </w:tr>
    </w:tbl>
    <w:p w14:paraId="62AC6395" w14:textId="33266DD7" w:rsidR="00D87601" w:rsidRDefault="00D87601" w:rsidP="00D45D8C">
      <w:pPr>
        <w:rPr>
          <w:rFonts w:ascii="Arial" w:hAnsi="Arial"/>
          <w:bCs/>
        </w:rPr>
      </w:pPr>
    </w:p>
    <w:p w14:paraId="24791882" w14:textId="5DC69304" w:rsidR="00D45D8C" w:rsidRDefault="00D45D8C" w:rsidP="0041264D">
      <w:pPr>
        <w:pStyle w:val="Heading3"/>
        <w:rPr>
          <w:u w:val="none"/>
        </w:rPr>
      </w:pPr>
      <w:bookmarkStart w:id="399" w:name="_Toc46221072"/>
      <w:r w:rsidRPr="0041264D">
        <w:rPr>
          <w:u w:val="none"/>
        </w:rPr>
        <w:t>Financial Criteria</w:t>
      </w:r>
      <w:bookmarkEnd w:id="399"/>
    </w:p>
    <w:tbl>
      <w:tblPr>
        <w:tblStyle w:val="TableGrid"/>
        <w:tblW w:w="10790" w:type="dxa"/>
        <w:tblLook w:val="04A0" w:firstRow="1" w:lastRow="0" w:firstColumn="1" w:lastColumn="0" w:noHBand="0" w:noVBand="1"/>
      </w:tblPr>
      <w:tblGrid>
        <w:gridCol w:w="9355"/>
        <w:gridCol w:w="1435"/>
      </w:tblGrid>
      <w:tr w:rsidR="00D763E4" w14:paraId="1B92B5D1" w14:textId="77777777" w:rsidTr="00732536">
        <w:tc>
          <w:tcPr>
            <w:tcW w:w="9355" w:type="dxa"/>
          </w:tcPr>
          <w:p w14:paraId="25465F45" w14:textId="2D40952A" w:rsidR="00D763E4" w:rsidRDefault="00D763E4" w:rsidP="007E2547">
            <w:pPr>
              <w:jc w:val="both"/>
              <w:rPr>
                <w:rFonts w:ascii="Arial" w:hAnsi="Arial" w:cs="Arial"/>
              </w:rPr>
            </w:pPr>
            <w:r w:rsidRPr="0099018C">
              <w:rPr>
                <w:rFonts w:ascii="Arial" w:hAnsi="Arial" w:cs="Arial"/>
                <w:b/>
              </w:rPr>
              <w:t>Financial Criteria</w:t>
            </w:r>
            <w:r>
              <w:rPr>
                <w:rFonts w:ascii="Arial" w:hAnsi="Arial" w:cs="Arial"/>
                <w:b/>
              </w:rPr>
              <w:t xml:space="preserve"> </w:t>
            </w:r>
            <w:r w:rsidRPr="00FF5036">
              <w:rPr>
                <w:rFonts w:ascii="Arial" w:hAnsi="Arial" w:cs="Arial"/>
                <w:b/>
              </w:rPr>
              <w:t>(30% of total score)</w:t>
            </w:r>
          </w:p>
        </w:tc>
        <w:tc>
          <w:tcPr>
            <w:tcW w:w="1435" w:type="dxa"/>
          </w:tcPr>
          <w:p w14:paraId="17C19543" w14:textId="62F011A3" w:rsidR="00D763E4" w:rsidRPr="00575C66" w:rsidRDefault="00575C66" w:rsidP="007E2547">
            <w:pPr>
              <w:jc w:val="both"/>
              <w:rPr>
                <w:rFonts w:ascii="Arial" w:hAnsi="Arial" w:cs="Arial"/>
                <w:b/>
              </w:rPr>
            </w:pPr>
            <w:r>
              <w:rPr>
                <w:rFonts w:ascii="Arial" w:hAnsi="Arial" w:cs="Arial"/>
                <w:b/>
              </w:rPr>
              <w:t>3</w:t>
            </w:r>
            <w:r w:rsidR="008702FD">
              <w:rPr>
                <w:rFonts w:ascii="Arial" w:hAnsi="Arial" w:cs="Arial"/>
                <w:b/>
              </w:rPr>
              <w:t>0 Points</w:t>
            </w:r>
          </w:p>
        </w:tc>
      </w:tr>
    </w:tbl>
    <w:p w14:paraId="1B61FAF6" w14:textId="77777777" w:rsidR="007E2547" w:rsidRDefault="007E2547" w:rsidP="00012D4B">
      <w:pPr>
        <w:jc w:val="both"/>
        <w:rPr>
          <w:rFonts w:ascii="Arial" w:hAnsi="Arial" w:cs="Arial"/>
        </w:rPr>
      </w:pPr>
    </w:p>
    <w:p w14:paraId="33B4422C" w14:textId="0DD40F77" w:rsidR="00012D4B" w:rsidRPr="00061864" w:rsidRDefault="00012D4B" w:rsidP="00012D4B">
      <w:pPr>
        <w:jc w:val="both"/>
        <w:rPr>
          <w:rFonts w:ascii="Arial" w:hAnsi="Arial" w:cs="Arial"/>
          <w:szCs w:val="24"/>
        </w:rPr>
      </w:pPr>
      <w:r w:rsidRPr="00061864">
        <w:rPr>
          <w:rFonts w:ascii="Arial" w:hAnsi="Arial" w:cs="Arial"/>
        </w:rPr>
        <w:t xml:space="preserve">The Financial Criteria portion of the RFP will be scored based upon either the five-year grand total for Component 1 plus the five-year grand total for Component 2 or upon the </w:t>
      </w:r>
      <w:r w:rsidR="00695226" w:rsidRPr="00061864">
        <w:rPr>
          <w:rFonts w:ascii="Arial" w:hAnsi="Arial" w:cs="Arial"/>
        </w:rPr>
        <w:t>five-year</w:t>
      </w:r>
      <w:r w:rsidRPr="00061864">
        <w:rPr>
          <w:rFonts w:ascii="Arial" w:hAnsi="Arial" w:cs="Arial"/>
        </w:rPr>
        <w:t xml:space="preserve"> grand total for Component 1 only. (See the Method of Award section for more details.) </w:t>
      </w:r>
      <w:r w:rsidRPr="00061864">
        <w:rPr>
          <w:rFonts w:ascii="Arial" w:hAnsi="Arial" w:cs="Arial"/>
          <w:szCs w:val="24"/>
        </w:rPr>
        <w:t xml:space="preserve">The cost proposal will be awarded points pursuant to a formula, which awards the highest score of </w:t>
      </w:r>
      <w:r w:rsidRPr="00061864">
        <w:rPr>
          <w:rFonts w:ascii="Arial" w:hAnsi="Arial" w:cs="Arial"/>
          <w:bCs/>
          <w:szCs w:val="24"/>
        </w:rPr>
        <w:t xml:space="preserve">thirty (30) </w:t>
      </w:r>
      <w:r w:rsidRPr="00061864">
        <w:rPr>
          <w:rFonts w:ascii="Arial" w:hAnsi="Arial" w:cs="Arial"/>
          <w:szCs w:val="24"/>
        </w:rPr>
        <w:t xml:space="preserve">points to the proposal with the lowest cost. The remaining cost proposals will be awarded points based on the relative difference of each proposal against the lowest budget submitted. The resulting percentage is then applied to the maximum point value of </w:t>
      </w:r>
      <w:r w:rsidRPr="00061864">
        <w:rPr>
          <w:rFonts w:ascii="Arial" w:hAnsi="Arial" w:cs="Arial"/>
          <w:bCs/>
          <w:szCs w:val="24"/>
        </w:rPr>
        <w:t>thirty</w:t>
      </w:r>
      <w:r w:rsidRPr="00061864">
        <w:rPr>
          <w:rFonts w:ascii="Arial" w:hAnsi="Arial" w:cs="Arial"/>
          <w:szCs w:val="24"/>
        </w:rPr>
        <w:t xml:space="preserve"> points. This calculation will be computed by the Contract Administration Unit upon completion of the technical scoring by the technical review panel.</w:t>
      </w:r>
    </w:p>
    <w:p w14:paraId="57CC997D" w14:textId="77777777" w:rsidR="00D45D8C" w:rsidRPr="00CB22C2" w:rsidRDefault="00D45D8C" w:rsidP="00D45D8C">
      <w:pPr>
        <w:pStyle w:val="BodyTextIndent3"/>
        <w:jc w:val="both"/>
      </w:pPr>
    </w:p>
    <w:p w14:paraId="5F292A66" w14:textId="4D0E4CC9" w:rsidR="00D45D8C" w:rsidRPr="00CB22C2" w:rsidRDefault="00D45D8C" w:rsidP="00FF5036">
      <w:pPr>
        <w:pStyle w:val="BodyTextIndent3"/>
        <w:ind w:left="0" w:firstLine="0"/>
        <w:jc w:val="both"/>
      </w:pPr>
      <w:r w:rsidRPr="00CB22C2">
        <w:rPr>
          <w:rStyle w:val="HTMLMarkup"/>
          <w:b/>
          <w:vanish w:val="0"/>
          <w:color w:val="auto"/>
        </w:rPr>
        <w:t xml:space="preserve">NYSED reserves the right to request best and final offers. In the event NYSED exercises this right, all </w:t>
      </w:r>
      <w:r w:rsidR="00B510A8">
        <w:rPr>
          <w:rStyle w:val="HTMLMarkup"/>
          <w:b/>
          <w:vanish w:val="0"/>
          <w:color w:val="auto"/>
        </w:rPr>
        <w:t xml:space="preserve">responsive </w:t>
      </w:r>
      <w:r w:rsidRPr="00CB22C2">
        <w:rPr>
          <w:rStyle w:val="HTMLMarkup"/>
          <w:b/>
          <w:vanish w:val="0"/>
          <w:color w:val="auto"/>
        </w:rPr>
        <w:t>bidders will be asked to provide a best and final offer. The Contract Administration Unit will recalculate the financial score.</w:t>
      </w:r>
    </w:p>
    <w:p w14:paraId="494C6AAA" w14:textId="77777777" w:rsidR="00D45D8C" w:rsidRPr="00CB22C2" w:rsidRDefault="00D45D8C" w:rsidP="00FF5036">
      <w:pPr>
        <w:pStyle w:val="Header"/>
        <w:tabs>
          <w:tab w:val="clear" w:pos="4320"/>
          <w:tab w:val="clear" w:pos="8640"/>
        </w:tabs>
        <w:jc w:val="both"/>
        <w:rPr>
          <w:rFonts w:ascii="Arial" w:hAnsi="Arial"/>
        </w:rPr>
      </w:pPr>
    </w:p>
    <w:p w14:paraId="3455AF42" w14:textId="3D5879CC" w:rsidR="00D45D8C" w:rsidRPr="0041264D" w:rsidRDefault="00D45D8C" w:rsidP="0041264D">
      <w:pPr>
        <w:pStyle w:val="Heading3"/>
        <w:rPr>
          <w:u w:val="none"/>
        </w:rPr>
      </w:pPr>
      <w:bookmarkStart w:id="400" w:name="_Method_of_Award"/>
      <w:bookmarkStart w:id="401" w:name="_Toc46221073"/>
      <w:bookmarkEnd w:id="352"/>
      <w:bookmarkEnd w:id="400"/>
      <w:r w:rsidRPr="0041264D">
        <w:rPr>
          <w:u w:val="none"/>
        </w:rPr>
        <w:t>Method of Award</w:t>
      </w:r>
      <w:bookmarkEnd w:id="401"/>
    </w:p>
    <w:p w14:paraId="56313BAF" w14:textId="77777777" w:rsidR="00D45D8C" w:rsidRPr="00CB22C2" w:rsidRDefault="00D45D8C" w:rsidP="00D45D8C"/>
    <w:p w14:paraId="76FDEA7E" w14:textId="6C958915" w:rsidR="00012D4B" w:rsidRPr="00CB22C2" w:rsidRDefault="00012D4B" w:rsidP="00012D4B">
      <w:pPr>
        <w:jc w:val="both"/>
        <w:rPr>
          <w:rFonts w:ascii="Arial" w:hAnsi="Arial"/>
        </w:rPr>
      </w:pPr>
      <w:r w:rsidRPr="00CB22C2">
        <w:rPr>
          <w:rFonts w:ascii="Arial" w:hAnsi="Arial"/>
        </w:rPr>
        <w:t>The aggregate score of all the criteria listed will be calculated for each proposal received.</w:t>
      </w:r>
    </w:p>
    <w:p w14:paraId="0619D9B7" w14:textId="77777777" w:rsidR="00012D4B" w:rsidRPr="00CB22C2" w:rsidRDefault="00012D4B" w:rsidP="00012D4B">
      <w:pPr>
        <w:jc w:val="both"/>
        <w:rPr>
          <w:rFonts w:ascii="Arial" w:hAnsi="Arial"/>
        </w:rPr>
      </w:pPr>
    </w:p>
    <w:p w14:paraId="28C1F15D" w14:textId="6CC0B8F8" w:rsidR="00012D4B" w:rsidRPr="00CB22C2" w:rsidRDefault="00012D4B" w:rsidP="00012D4B">
      <w:pPr>
        <w:jc w:val="both"/>
        <w:rPr>
          <w:rFonts w:ascii="Arial" w:hAnsi="Arial"/>
          <w:b/>
        </w:rPr>
      </w:pPr>
      <w:r w:rsidRPr="00CB22C2">
        <w:rPr>
          <w:rFonts w:ascii="Arial" w:hAnsi="Arial"/>
        </w:rPr>
        <w:t xml:space="preserve">The contract issued pursuant to this proposal will be awarded to the </w:t>
      </w:r>
      <w:r w:rsidR="00D01D45">
        <w:rPr>
          <w:rFonts w:ascii="Arial" w:hAnsi="Arial"/>
        </w:rPr>
        <w:t>contractor</w:t>
      </w:r>
      <w:r w:rsidRPr="00CB22C2">
        <w:rPr>
          <w:rFonts w:ascii="Arial" w:hAnsi="Arial"/>
        </w:rPr>
        <w:t xml:space="preserve"> whose aggregate technical and cost score is the highest among all the proposals rated.</w:t>
      </w:r>
      <w:r>
        <w:rPr>
          <w:rFonts w:ascii="Arial" w:hAnsi="Arial"/>
        </w:rPr>
        <w:t xml:space="preserve"> </w:t>
      </w:r>
      <w:r w:rsidRPr="00CB22C2">
        <w:rPr>
          <w:rFonts w:ascii="Arial" w:hAnsi="Arial"/>
          <w:b/>
        </w:rPr>
        <w:t>If NYSED exercises the right to request best and final offers, the contract must be issued to the vendor with the highest aggregate technical and financial score that results from the best and final offer.</w:t>
      </w:r>
    </w:p>
    <w:p w14:paraId="335532E2" w14:textId="77777777" w:rsidR="00012D4B" w:rsidRPr="00CB22C2" w:rsidRDefault="00012D4B" w:rsidP="00012D4B">
      <w:pPr>
        <w:jc w:val="both"/>
        <w:rPr>
          <w:rFonts w:ascii="Arial" w:hAnsi="Arial"/>
        </w:rPr>
      </w:pPr>
    </w:p>
    <w:p w14:paraId="668DE77C" w14:textId="0EB40BFC" w:rsidR="00012D4B" w:rsidRPr="00CB22C2" w:rsidRDefault="00012D4B" w:rsidP="00012D4B">
      <w:pPr>
        <w:jc w:val="both"/>
        <w:rPr>
          <w:rFonts w:ascii="Arial" w:hAnsi="Arial"/>
        </w:rPr>
      </w:pPr>
      <w:r w:rsidRPr="00CB22C2">
        <w:rPr>
          <w:rFonts w:ascii="Arial" w:hAnsi="Arial"/>
        </w:rPr>
        <w:t xml:space="preserve">In the event that more than one proposal obtains the highest aggregate score, the contract will be awarded to the </w:t>
      </w:r>
      <w:r w:rsidR="00D01D45">
        <w:rPr>
          <w:rFonts w:ascii="Arial" w:hAnsi="Arial"/>
        </w:rPr>
        <w:t>contractor</w:t>
      </w:r>
      <w:r w:rsidRPr="00CB22C2">
        <w:rPr>
          <w:rFonts w:ascii="Arial" w:hAnsi="Arial"/>
        </w:rPr>
        <w:t xml:space="preserve"> in that group of highest aggregate scores whose budget component reflects the lowest overall cost.</w:t>
      </w:r>
    </w:p>
    <w:p w14:paraId="3F356105" w14:textId="2FE93D44" w:rsidR="007908EF" w:rsidRDefault="007908EF" w:rsidP="00012D4B">
      <w:pPr>
        <w:jc w:val="both"/>
        <w:rPr>
          <w:rFonts w:ascii="Arial" w:hAnsi="Arial" w:cs="Arial"/>
          <w:i/>
        </w:rPr>
      </w:pPr>
      <w:r>
        <w:rPr>
          <w:rFonts w:ascii="Arial" w:hAnsi="Arial" w:cs="Arial"/>
          <w:i/>
        </w:rPr>
        <w:br w:type="page"/>
      </w:r>
    </w:p>
    <w:p w14:paraId="6F0E7168" w14:textId="3A508CC6" w:rsidR="00012D4B" w:rsidRPr="00012D4B" w:rsidRDefault="00012D4B" w:rsidP="00012D4B">
      <w:pPr>
        <w:jc w:val="both"/>
        <w:rPr>
          <w:rFonts w:ascii="Arial" w:hAnsi="Arial" w:cs="Arial"/>
          <w:b/>
          <w:i/>
        </w:rPr>
      </w:pPr>
      <w:r w:rsidRPr="00012D4B">
        <w:rPr>
          <w:rFonts w:ascii="Arial" w:hAnsi="Arial" w:cs="Arial"/>
          <w:b/>
          <w:i/>
        </w:rPr>
        <w:lastRenderedPageBreak/>
        <w:t>Initial Scoring and Award</w:t>
      </w:r>
    </w:p>
    <w:p w14:paraId="18219AAB" w14:textId="77777777" w:rsidR="00012D4B" w:rsidRPr="00061864" w:rsidRDefault="00012D4B" w:rsidP="00012D4B">
      <w:pPr>
        <w:jc w:val="both"/>
        <w:rPr>
          <w:rFonts w:ascii="Arial" w:hAnsi="Arial" w:cs="Arial"/>
          <w:i/>
        </w:rPr>
      </w:pPr>
    </w:p>
    <w:p w14:paraId="5C375D93" w14:textId="467628B8" w:rsidR="00012D4B" w:rsidRPr="00061864" w:rsidRDefault="00012D4B" w:rsidP="00012D4B">
      <w:pPr>
        <w:jc w:val="both"/>
        <w:rPr>
          <w:rFonts w:ascii="Arial" w:hAnsi="Arial" w:cs="Arial"/>
        </w:rPr>
      </w:pPr>
      <w:r w:rsidRPr="00061864">
        <w:rPr>
          <w:rFonts w:ascii="Arial" w:hAnsi="Arial" w:cs="Arial"/>
        </w:rPr>
        <w:t>All proposals which are received by the bid due date and meet the mandatory requirements of the RFP will be reviewed by the technical evaluation committee as described above. A combined total cost for Components 1 and 2 will then be calculated for all proposals received. The combined cost for scoring purposes will be the five</w:t>
      </w:r>
      <w:r>
        <w:rPr>
          <w:rFonts w:ascii="Arial" w:hAnsi="Arial" w:cs="Arial"/>
        </w:rPr>
        <w:t>-</w:t>
      </w:r>
      <w:r w:rsidRPr="00061864">
        <w:rPr>
          <w:rFonts w:ascii="Arial" w:hAnsi="Arial" w:cs="Arial"/>
        </w:rPr>
        <w:t>year grand total for Component 1 plus</w:t>
      </w:r>
      <w:r w:rsidR="0036370E">
        <w:rPr>
          <w:rFonts w:ascii="Arial" w:hAnsi="Arial" w:cs="Arial"/>
        </w:rPr>
        <w:t xml:space="preserve"> </w:t>
      </w:r>
      <w:r w:rsidRPr="00061864">
        <w:rPr>
          <w:rFonts w:ascii="Arial" w:hAnsi="Arial" w:cs="Arial"/>
        </w:rPr>
        <w:t>the</w:t>
      </w:r>
      <w:r w:rsidR="0036370E">
        <w:rPr>
          <w:rFonts w:ascii="Arial" w:hAnsi="Arial" w:cs="Arial"/>
        </w:rPr>
        <w:t xml:space="preserve"> </w:t>
      </w:r>
      <w:r w:rsidRPr="00061864">
        <w:rPr>
          <w:rFonts w:ascii="Arial" w:hAnsi="Arial" w:cs="Arial"/>
        </w:rPr>
        <w:t>five-year</w:t>
      </w:r>
      <w:r w:rsidR="0036370E">
        <w:rPr>
          <w:rFonts w:ascii="Arial" w:hAnsi="Arial" w:cs="Arial"/>
        </w:rPr>
        <w:t xml:space="preserve"> </w:t>
      </w:r>
      <w:r w:rsidRPr="00061864">
        <w:rPr>
          <w:rFonts w:ascii="Arial" w:hAnsi="Arial" w:cs="Arial"/>
        </w:rPr>
        <w:t>gran</w:t>
      </w:r>
      <w:r w:rsidR="0036370E">
        <w:rPr>
          <w:rFonts w:ascii="Arial" w:hAnsi="Arial" w:cs="Arial"/>
        </w:rPr>
        <w:t xml:space="preserve">d </w:t>
      </w:r>
      <w:r w:rsidRPr="00061864">
        <w:rPr>
          <w:rFonts w:ascii="Arial" w:hAnsi="Arial" w:cs="Arial"/>
        </w:rPr>
        <w:t>total</w:t>
      </w:r>
      <w:r w:rsidR="0036370E">
        <w:rPr>
          <w:rFonts w:ascii="Arial" w:hAnsi="Arial" w:cs="Arial"/>
        </w:rPr>
        <w:t xml:space="preserve"> </w:t>
      </w:r>
      <w:r w:rsidRPr="00061864">
        <w:rPr>
          <w:rFonts w:ascii="Arial" w:hAnsi="Arial" w:cs="Arial"/>
        </w:rPr>
        <w:t>for</w:t>
      </w:r>
      <w:r w:rsidR="0036370E">
        <w:rPr>
          <w:rFonts w:ascii="Arial" w:hAnsi="Arial" w:cs="Arial"/>
        </w:rPr>
        <w:t xml:space="preserve"> </w:t>
      </w:r>
      <w:r w:rsidRPr="00061864">
        <w:rPr>
          <w:rFonts w:ascii="Arial" w:hAnsi="Arial" w:cs="Arial"/>
        </w:rPr>
        <w:t>Component</w:t>
      </w:r>
      <w:r w:rsidR="007908EF">
        <w:rPr>
          <w:rFonts w:ascii="Arial" w:hAnsi="Arial" w:cs="Arial"/>
        </w:rPr>
        <w:t> </w:t>
      </w:r>
      <w:r w:rsidRPr="00061864">
        <w:rPr>
          <w:rFonts w:ascii="Arial" w:hAnsi="Arial" w:cs="Arial"/>
        </w:rPr>
        <w:t>2.</w:t>
      </w:r>
    </w:p>
    <w:p w14:paraId="530DA6DE" w14:textId="77777777" w:rsidR="00012D4B" w:rsidRPr="00061864" w:rsidRDefault="00012D4B" w:rsidP="00012D4B">
      <w:pPr>
        <w:jc w:val="both"/>
        <w:rPr>
          <w:rFonts w:ascii="Arial" w:hAnsi="Arial" w:cs="Arial"/>
        </w:rPr>
      </w:pPr>
    </w:p>
    <w:p w14:paraId="4DC78404" w14:textId="23BA37DA" w:rsidR="00012D4B" w:rsidRPr="00061864" w:rsidRDefault="00012D4B" w:rsidP="00012D4B">
      <w:pPr>
        <w:jc w:val="both"/>
        <w:rPr>
          <w:rFonts w:ascii="Arial" w:hAnsi="Arial" w:cs="Arial"/>
          <w:szCs w:val="24"/>
        </w:rPr>
      </w:pPr>
      <w:r w:rsidRPr="00061864">
        <w:rPr>
          <w:rFonts w:ascii="Arial" w:hAnsi="Arial" w:cs="Arial"/>
        </w:rPr>
        <w:t>The total score for each proposal</w:t>
      </w:r>
      <w:r w:rsidRPr="00061864">
        <w:rPr>
          <w:rFonts w:ascii="Arial" w:hAnsi="Arial" w:cs="Arial"/>
          <w:szCs w:val="24"/>
        </w:rPr>
        <w:t xml:space="preserve"> will represent the 70/30 percent split between technical and cost scores. </w:t>
      </w:r>
      <w:bookmarkStart w:id="402" w:name="_Hlk17706011"/>
      <w:r w:rsidRPr="00061864">
        <w:rPr>
          <w:rFonts w:ascii="Arial" w:hAnsi="Arial" w:cs="Arial"/>
          <w:szCs w:val="24"/>
        </w:rPr>
        <w:t>The sum of the average technical score for Component</w:t>
      </w:r>
      <w:r w:rsidR="00D87601">
        <w:rPr>
          <w:rFonts w:ascii="Arial" w:hAnsi="Arial" w:cs="Arial"/>
          <w:szCs w:val="24"/>
        </w:rPr>
        <w:t>s</w:t>
      </w:r>
      <w:r w:rsidRPr="00061864">
        <w:rPr>
          <w:rFonts w:ascii="Arial" w:hAnsi="Arial" w:cs="Arial"/>
          <w:szCs w:val="24"/>
        </w:rPr>
        <w:t xml:space="preserve"> 1a and 1c plus the average technical score for Component</w:t>
      </w:r>
      <w:r w:rsidR="00D87601">
        <w:rPr>
          <w:rFonts w:ascii="Arial" w:hAnsi="Arial" w:cs="Arial"/>
          <w:szCs w:val="24"/>
        </w:rPr>
        <w:t>s</w:t>
      </w:r>
      <w:r w:rsidRPr="00061864">
        <w:rPr>
          <w:rFonts w:ascii="Arial" w:hAnsi="Arial" w:cs="Arial"/>
          <w:szCs w:val="24"/>
        </w:rPr>
        <w:t xml:space="preserve"> 1b </w:t>
      </w:r>
      <w:r w:rsidR="00D87601">
        <w:rPr>
          <w:rFonts w:ascii="Arial" w:hAnsi="Arial" w:cs="Arial"/>
          <w:szCs w:val="24"/>
        </w:rPr>
        <w:t xml:space="preserve">and </w:t>
      </w:r>
      <w:r w:rsidRPr="00061864">
        <w:rPr>
          <w:rFonts w:ascii="Arial" w:hAnsi="Arial" w:cs="Arial"/>
          <w:szCs w:val="24"/>
        </w:rPr>
        <w:t>2 will be divided by 2.5.</w:t>
      </w:r>
      <w:bookmarkEnd w:id="402"/>
      <w:r w:rsidRPr="00061864">
        <w:rPr>
          <w:rFonts w:ascii="Arial" w:hAnsi="Arial" w:cs="Arial"/>
          <w:szCs w:val="24"/>
        </w:rPr>
        <w:t xml:space="preserve"> Consequently, the final technical score for any proposal will have a maximum value of 70 points. For example, if a proposal receives an average technical score of 80 for Component</w:t>
      </w:r>
      <w:r w:rsidR="00D87601">
        <w:rPr>
          <w:rFonts w:ascii="Arial" w:hAnsi="Arial" w:cs="Arial"/>
          <w:szCs w:val="24"/>
        </w:rPr>
        <w:t>s</w:t>
      </w:r>
      <w:r w:rsidRPr="00061864">
        <w:rPr>
          <w:rFonts w:ascii="Arial" w:hAnsi="Arial" w:cs="Arial"/>
          <w:szCs w:val="24"/>
        </w:rPr>
        <w:t xml:space="preserve"> 1a and 1c, an average technical score of </w:t>
      </w:r>
      <w:r w:rsidR="00D87601">
        <w:rPr>
          <w:rFonts w:ascii="Arial" w:hAnsi="Arial" w:cs="Arial"/>
          <w:szCs w:val="24"/>
        </w:rPr>
        <w:t>7</w:t>
      </w:r>
      <w:r w:rsidRPr="00061864">
        <w:rPr>
          <w:rFonts w:ascii="Arial" w:hAnsi="Arial" w:cs="Arial"/>
          <w:szCs w:val="24"/>
        </w:rPr>
        <w:t>0 for Component</w:t>
      </w:r>
      <w:r w:rsidR="00D87601">
        <w:rPr>
          <w:rFonts w:ascii="Arial" w:hAnsi="Arial" w:cs="Arial"/>
          <w:szCs w:val="24"/>
        </w:rPr>
        <w:t>s</w:t>
      </w:r>
      <w:r w:rsidRPr="00061864">
        <w:rPr>
          <w:rFonts w:ascii="Arial" w:hAnsi="Arial" w:cs="Arial"/>
          <w:szCs w:val="24"/>
        </w:rPr>
        <w:t xml:space="preserve"> 1b</w:t>
      </w:r>
      <w:r w:rsidR="00D87601">
        <w:rPr>
          <w:rFonts w:ascii="Arial" w:hAnsi="Arial" w:cs="Arial"/>
          <w:szCs w:val="24"/>
        </w:rPr>
        <w:t xml:space="preserve"> and 2</w:t>
      </w:r>
      <w:r w:rsidRPr="00061864">
        <w:rPr>
          <w:rFonts w:ascii="Arial" w:hAnsi="Arial" w:cs="Arial"/>
          <w:szCs w:val="24"/>
        </w:rPr>
        <w:t>, this proposal will receive a final technical score of 60, [(80 + </w:t>
      </w:r>
      <w:r w:rsidR="00D87601">
        <w:rPr>
          <w:rFonts w:ascii="Arial" w:hAnsi="Arial" w:cs="Arial"/>
          <w:szCs w:val="24"/>
        </w:rPr>
        <w:t>7</w:t>
      </w:r>
      <w:r w:rsidRPr="00061864">
        <w:rPr>
          <w:rFonts w:ascii="Arial" w:hAnsi="Arial" w:cs="Arial"/>
          <w:szCs w:val="24"/>
        </w:rPr>
        <w:t xml:space="preserve">0)/2.5 = 60]. </w:t>
      </w:r>
      <w:r w:rsidR="004C0D99">
        <w:rPr>
          <w:rFonts w:ascii="Arial" w:hAnsi="Arial" w:cs="Arial"/>
          <w:szCs w:val="24"/>
        </w:rPr>
        <w:t>This score will be added to the cost score</w:t>
      </w:r>
      <w:r w:rsidR="00C625A9">
        <w:rPr>
          <w:rFonts w:ascii="Arial" w:hAnsi="Arial" w:cs="Arial"/>
          <w:szCs w:val="24"/>
        </w:rPr>
        <w:t xml:space="preserve"> </w:t>
      </w:r>
      <w:r w:rsidR="004C0D99">
        <w:rPr>
          <w:rFonts w:ascii="Arial" w:hAnsi="Arial" w:cs="Arial"/>
          <w:szCs w:val="24"/>
        </w:rPr>
        <w:t xml:space="preserve">to obtain the final score. </w:t>
      </w:r>
      <w:r w:rsidRPr="00061864">
        <w:rPr>
          <w:rFonts w:ascii="Arial" w:hAnsi="Arial" w:cs="Arial"/>
          <w:szCs w:val="24"/>
        </w:rPr>
        <w:t xml:space="preserve">The successful bidder will be that bidder whose aggregate </w:t>
      </w:r>
      <w:r w:rsidR="00A376C5">
        <w:rPr>
          <w:rFonts w:ascii="Arial" w:hAnsi="Arial" w:cs="Arial"/>
          <w:szCs w:val="24"/>
        </w:rPr>
        <w:t xml:space="preserve">of the </w:t>
      </w:r>
      <w:r w:rsidRPr="00061864">
        <w:rPr>
          <w:rFonts w:ascii="Arial" w:hAnsi="Arial" w:cs="Arial"/>
          <w:szCs w:val="24"/>
        </w:rPr>
        <w:t xml:space="preserve">final technical </w:t>
      </w:r>
      <w:r w:rsidR="00A376C5">
        <w:rPr>
          <w:rFonts w:ascii="Arial" w:hAnsi="Arial" w:cs="Arial"/>
          <w:szCs w:val="24"/>
        </w:rPr>
        <w:t xml:space="preserve">score </w:t>
      </w:r>
      <w:r w:rsidRPr="00061864">
        <w:rPr>
          <w:rFonts w:ascii="Arial" w:hAnsi="Arial" w:cs="Arial"/>
          <w:szCs w:val="24"/>
        </w:rPr>
        <w:t>and cost score is the highest among all the proposals rated. In the event that more than one proposal obtains the highest aggregate score, the successful bidder will be the bidder in that group of highest aggregate scores whose proposal reflects the lowest cost.</w:t>
      </w:r>
    </w:p>
    <w:p w14:paraId="7A206078" w14:textId="77777777" w:rsidR="00012D4B" w:rsidRPr="00061864" w:rsidRDefault="00012D4B" w:rsidP="00012D4B">
      <w:pPr>
        <w:jc w:val="both"/>
        <w:rPr>
          <w:rFonts w:ascii="Arial" w:hAnsi="Arial" w:cs="Arial"/>
          <w:szCs w:val="24"/>
        </w:rPr>
      </w:pPr>
    </w:p>
    <w:p w14:paraId="4721E5B0"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Prior to making an award based on the original cost scoring, NYSED reserves the right to request that all bidders submit a best and final offer for their proposal. If best and final offers are requested, these prices will be used to calculate the final cost score for each contractor.</w:t>
      </w:r>
    </w:p>
    <w:p w14:paraId="7A7561C8" w14:textId="77777777" w:rsidR="00012D4B" w:rsidRPr="00061864" w:rsidRDefault="00012D4B" w:rsidP="00012D4B">
      <w:pPr>
        <w:widowControl w:val="0"/>
        <w:snapToGrid w:val="0"/>
        <w:jc w:val="both"/>
        <w:rPr>
          <w:rFonts w:ascii="Arial" w:hAnsi="Arial" w:cs="Arial"/>
          <w:szCs w:val="24"/>
        </w:rPr>
      </w:pPr>
    </w:p>
    <w:p w14:paraId="0435357D"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After determining the successful bidder, NYSED will evaluate the cost proposed by the successful bidder for Components 1 and 2 in comparison to the maximum feasible cost determined by NYSED given the availability of funding and budget constraints. If the cost proposed by the successful bidder is equal to or below the maximum feasible cost established by NYSED, NYSED will proceed to award a contract containing both Components 1 and 2 to the successful bidder.</w:t>
      </w:r>
    </w:p>
    <w:p w14:paraId="0851AB65" w14:textId="77777777" w:rsidR="00012D4B" w:rsidRPr="00061864" w:rsidRDefault="00012D4B" w:rsidP="00012D4B">
      <w:pPr>
        <w:widowControl w:val="0"/>
        <w:snapToGrid w:val="0"/>
        <w:jc w:val="both"/>
        <w:rPr>
          <w:rFonts w:ascii="Arial" w:hAnsi="Arial" w:cs="Arial"/>
          <w:szCs w:val="24"/>
        </w:rPr>
      </w:pPr>
    </w:p>
    <w:p w14:paraId="4028F0E6" w14:textId="77777777" w:rsidR="00012D4B" w:rsidRPr="00012D4B" w:rsidRDefault="00012D4B" w:rsidP="00012D4B">
      <w:pPr>
        <w:widowControl w:val="0"/>
        <w:snapToGrid w:val="0"/>
        <w:jc w:val="both"/>
        <w:rPr>
          <w:rFonts w:ascii="Arial" w:hAnsi="Arial" w:cs="Arial"/>
          <w:b/>
          <w:i/>
          <w:szCs w:val="24"/>
        </w:rPr>
      </w:pPr>
      <w:r w:rsidRPr="00012D4B">
        <w:rPr>
          <w:rFonts w:ascii="Arial" w:hAnsi="Arial" w:cs="Arial"/>
          <w:b/>
          <w:i/>
          <w:szCs w:val="24"/>
        </w:rPr>
        <w:t>Second Scoring and Award, if Necessary</w:t>
      </w:r>
    </w:p>
    <w:p w14:paraId="7DAE6BA9" w14:textId="77777777" w:rsidR="00012D4B" w:rsidRPr="00061864" w:rsidRDefault="00012D4B" w:rsidP="00012D4B">
      <w:pPr>
        <w:widowControl w:val="0"/>
        <w:snapToGrid w:val="0"/>
        <w:jc w:val="both"/>
        <w:rPr>
          <w:rFonts w:ascii="Arial" w:hAnsi="Arial" w:cs="Arial"/>
          <w:i/>
          <w:szCs w:val="24"/>
        </w:rPr>
      </w:pPr>
    </w:p>
    <w:p w14:paraId="276536DF" w14:textId="06DBDC2E"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If, following the initial scoring, the combined cost proposed by the successful bidder for Components 1 and 2 is above the maximum feasible cost established by NYSED, no award will be made containing Component 2. Instead, NYSED will re</w:t>
      </w:r>
      <w:r>
        <w:rPr>
          <w:rFonts w:ascii="Arial" w:hAnsi="Arial" w:cs="Arial"/>
          <w:szCs w:val="24"/>
        </w:rPr>
        <w:t>calculate</w:t>
      </w:r>
      <w:r w:rsidRPr="00061864">
        <w:rPr>
          <w:rFonts w:ascii="Arial" w:hAnsi="Arial" w:cs="Arial"/>
          <w:szCs w:val="24"/>
        </w:rPr>
        <w:t xml:space="preserve"> the cost score for each bidder using only the five-year grand total for Component 1.</w:t>
      </w:r>
    </w:p>
    <w:p w14:paraId="70F6C1E1" w14:textId="77777777" w:rsidR="00012D4B" w:rsidRPr="00061864" w:rsidRDefault="00012D4B" w:rsidP="00012D4B">
      <w:pPr>
        <w:widowControl w:val="0"/>
        <w:snapToGrid w:val="0"/>
        <w:jc w:val="both"/>
        <w:rPr>
          <w:rFonts w:ascii="Arial" w:hAnsi="Arial" w:cs="Arial"/>
          <w:szCs w:val="24"/>
        </w:rPr>
      </w:pPr>
    </w:p>
    <w:p w14:paraId="4578CFC5" w14:textId="77777777"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If best and final offers were requested by NYSED during the initial round of scoring or are requested during this second round of scoring, the best and final offers quoted by the bidders for Component 1 will be used to calculate the comparative financial score for each bidder in the second round of scoring.</w:t>
      </w:r>
    </w:p>
    <w:p w14:paraId="46C79C4C" w14:textId="77777777" w:rsidR="00012D4B" w:rsidRPr="00061864" w:rsidRDefault="00012D4B" w:rsidP="00012D4B">
      <w:pPr>
        <w:widowControl w:val="0"/>
        <w:snapToGrid w:val="0"/>
        <w:jc w:val="both"/>
        <w:rPr>
          <w:rFonts w:ascii="Arial" w:hAnsi="Arial" w:cs="Arial"/>
          <w:szCs w:val="24"/>
        </w:rPr>
      </w:pPr>
    </w:p>
    <w:p w14:paraId="72C3E061" w14:textId="097FDCD3" w:rsidR="00012D4B" w:rsidRPr="00061864" w:rsidRDefault="00012D4B" w:rsidP="00012D4B">
      <w:pPr>
        <w:widowControl w:val="0"/>
        <w:snapToGrid w:val="0"/>
        <w:jc w:val="both"/>
        <w:rPr>
          <w:rFonts w:ascii="Arial" w:hAnsi="Arial" w:cs="Arial"/>
          <w:szCs w:val="24"/>
        </w:rPr>
      </w:pPr>
      <w:r w:rsidRPr="00061864">
        <w:rPr>
          <w:rFonts w:ascii="Arial" w:hAnsi="Arial" w:cs="Arial"/>
          <w:szCs w:val="24"/>
        </w:rPr>
        <w:t>After determining the new successful bidder in the second round of scoring, NYSED will proceed to award a contract containing only Component 1 to the successful bidder.</w:t>
      </w:r>
    </w:p>
    <w:p w14:paraId="5F83E219" w14:textId="77777777" w:rsidR="00012D4B" w:rsidRPr="00061864" w:rsidRDefault="00012D4B" w:rsidP="00012D4B">
      <w:pPr>
        <w:widowControl w:val="0"/>
        <w:snapToGrid w:val="0"/>
        <w:jc w:val="both"/>
        <w:rPr>
          <w:rFonts w:ascii="Arial" w:hAnsi="Arial" w:cs="Arial"/>
          <w:szCs w:val="24"/>
        </w:rPr>
      </w:pPr>
    </w:p>
    <w:p w14:paraId="5627D13C" w14:textId="7029488F" w:rsidR="00D45D8C" w:rsidRPr="0041264D" w:rsidRDefault="00D45D8C" w:rsidP="0041264D">
      <w:pPr>
        <w:pStyle w:val="Heading3"/>
        <w:rPr>
          <w:u w:val="none"/>
        </w:rPr>
      </w:pPr>
      <w:bookmarkStart w:id="403" w:name="_NYSED’s_Reservation_of"/>
      <w:bookmarkStart w:id="404" w:name="_Toc46221074"/>
      <w:bookmarkEnd w:id="403"/>
      <w:r w:rsidRPr="0041264D">
        <w:rPr>
          <w:u w:val="none"/>
        </w:rPr>
        <w:t>NYSED’s Reservation of Rights</w:t>
      </w:r>
      <w:bookmarkEnd w:id="404"/>
    </w:p>
    <w:p w14:paraId="5092CCE1" w14:textId="77777777" w:rsidR="00D45D8C" w:rsidRPr="00CB22C2" w:rsidRDefault="00D45D8C" w:rsidP="00D45D8C">
      <w:pPr>
        <w:pStyle w:val="Header"/>
        <w:tabs>
          <w:tab w:val="clear" w:pos="4320"/>
          <w:tab w:val="clear" w:pos="8640"/>
        </w:tabs>
        <w:rPr>
          <w:rFonts w:ascii="Arial" w:hAnsi="Arial"/>
        </w:rPr>
      </w:pPr>
    </w:p>
    <w:p w14:paraId="2ACAA4AA" w14:textId="489FADF0" w:rsidR="00D45D8C" w:rsidRPr="00CB22C2" w:rsidRDefault="00D45D8C" w:rsidP="00D45D8C">
      <w:pPr>
        <w:autoSpaceDE w:val="0"/>
        <w:autoSpaceDN w:val="0"/>
        <w:adjustRightInd w:val="0"/>
        <w:jc w:val="both"/>
        <w:rPr>
          <w:rFonts w:ascii="Arial" w:hAnsi="Arial" w:cs="Arial"/>
          <w:szCs w:val="24"/>
        </w:rPr>
      </w:pPr>
      <w:r w:rsidRPr="00CB22C2">
        <w:rPr>
          <w:rFonts w:ascii="Arial" w:hAnsi="Arial" w:cs="Arial"/>
        </w:rPr>
        <w:t xml:space="preserve">NYSED </w:t>
      </w:r>
      <w:r w:rsidRPr="00CB22C2">
        <w:rPr>
          <w:rFonts w:ascii="Arial" w:hAnsi="Arial" w:cs="Arial"/>
          <w:szCs w:val="24"/>
        </w:rPr>
        <w:t>reserves the right to:</w:t>
      </w:r>
      <w:r w:rsidRPr="00CB22C2">
        <w:rPr>
          <w:rFonts w:ascii="Arial" w:hAnsi="Arial" w:cs="Arial"/>
        </w:rPr>
        <w:t xml:space="preserve"> (1) r</w:t>
      </w:r>
      <w:r w:rsidRPr="00CB22C2">
        <w:rPr>
          <w:rFonts w:ascii="Arial" w:hAnsi="Arial" w:cs="Arial"/>
          <w:szCs w:val="24"/>
        </w:rPr>
        <w:t xml:space="preserve">eject any or all proposals received in response to the </w:t>
      </w:r>
      <w:r w:rsidRPr="00CB22C2">
        <w:rPr>
          <w:rFonts w:ascii="Arial" w:hAnsi="Arial" w:cs="Arial"/>
        </w:rPr>
        <w:t>RFP</w:t>
      </w:r>
      <w:r w:rsidRPr="00CB22C2">
        <w:rPr>
          <w:rFonts w:ascii="Arial" w:hAnsi="Arial" w:cs="Arial"/>
          <w:szCs w:val="24"/>
        </w:rPr>
        <w:t>;</w:t>
      </w:r>
      <w:r w:rsidRPr="00CB22C2">
        <w:rPr>
          <w:rFonts w:ascii="Arial" w:hAnsi="Arial" w:cs="Arial"/>
        </w:rPr>
        <w:t xml:space="preserve"> (2)</w:t>
      </w:r>
      <w:r w:rsidR="00732536">
        <w:rPr>
          <w:rFonts w:ascii="Arial" w:hAnsi="Arial" w:cs="Arial"/>
        </w:rPr>
        <w:t> </w:t>
      </w:r>
      <w:r w:rsidRPr="00CB22C2">
        <w:rPr>
          <w:rFonts w:ascii="Arial" w:hAnsi="Arial" w:cs="Arial"/>
        </w:rPr>
        <w:t>w</w:t>
      </w:r>
      <w:r w:rsidRPr="00CB22C2">
        <w:rPr>
          <w:rFonts w:ascii="Arial" w:hAnsi="Arial" w:cs="Arial"/>
          <w:szCs w:val="24"/>
        </w:rPr>
        <w:t xml:space="preserve">ithdraw the </w:t>
      </w:r>
      <w:r w:rsidRPr="00CB22C2">
        <w:rPr>
          <w:rFonts w:ascii="Arial" w:hAnsi="Arial" w:cs="Arial"/>
        </w:rPr>
        <w:t>RFP</w:t>
      </w:r>
      <w:r w:rsidRPr="00CB22C2">
        <w:rPr>
          <w:rFonts w:ascii="Arial" w:hAnsi="Arial" w:cs="Arial"/>
          <w:szCs w:val="24"/>
        </w:rPr>
        <w:t xml:space="preserve"> at any time, at the agency’s sole discretion;</w:t>
      </w:r>
      <w:r w:rsidRPr="00CB22C2">
        <w:rPr>
          <w:rFonts w:ascii="Arial" w:hAnsi="Arial" w:cs="Arial"/>
        </w:rPr>
        <w:t xml:space="preserve"> (3) m</w:t>
      </w:r>
      <w:r w:rsidRPr="00CB22C2">
        <w:rPr>
          <w:rFonts w:ascii="Arial" w:hAnsi="Arial" w:cs="Arial"/>
          <w:szCs w:val="24"/>
        </w:rPr>
        <w:t xml:space="preserve">ake an award under the </w:t>
      </w:r>
      <w:r w:rsidRPr="00CB22C2">
        <w:rPr>
          <w:rFonts w:ascii="Arial" w:hAnsi="Arial" w:cs="Arial"/>
        </w:rPr>
        <w:t>RFP</w:t>
      </w:r>
      <w:r w:rsidRPr="00CB22C2">
        <w:rPr>
          <w:rFonts w:ascii="Arial" w:hAnsi="Arial" w:cs="Arial"/>
          <w:szCs w:val="24"/>
        </w:rPr>
        <w:t xml:space="preserve"> in whole or in part;</w:t>
      </w:r>
      <w:r w:rsidRPr="00CB22C2">
        <w:rPr>
          <w:rFonts w:ascii="Arial" w:hAnsi="Arial" w:cs="Arial"/>
        </w:rPr>
        <w:t xml:space="preserve"> (4) d</w:t>
      </w:r>
      <w:r w:rsidRPr="00CB22C2">
        <w:rPr>
          <w:rFonts w:ascii="Arial" w:hAnsi="Arial" w:cs="Arial"/>
          <w:szCs w:val="24"/>
        </w:rPr>
        <w:t>isqualify any bidder whose conduct and/or proposal fails to conform to the</w:t>
      </w:r>
      <w:r w:rsidRPr="00CB22C2">
        <w:rPr>
          <w:rFonts w:ascii="Arial" w:hAnsi="Arial" w:cs="Arial"/>
        </w:rPr>
        <w:t xml:space="preserve"> </w:t>
      </w:r>
      <w:r w:rsidRPr="00CB22C2">
        <w:rPr>
          <w:rFonts w:ascii="Arial" w:hAnsi="Arial" w:cs="Arial"/>
          <w:szCs w:val="24"/>
        </w:rPr>
        <w:lastRenderedPageBreak/>
        <w:t xml:space="preserve">requirements of the </w:t>
      </w:r>
      <w:r w:rsidRPr="00CB22C2">
        <w:rPr>
          <w:rFonts w:ascii="Arial" w:hAnsi="Arial" w:cs="Arial"/>
        </w:rPr>
        <w:t>RFP</w:t>
      </w:r>
      <w:r w:rsidRPr="00CB22C2">
        <w:rPr>
          <w:rFonts w:ascii="Arial" w:hAnsi="Arial" w:cs="Arial"/>
          <w:szCs w:val="24"/>
        </w:rPr>
        <w:t>;</w:t>
      </w:r>
      <w:r w:rsidRPr="00CB22C2">
        <w:rPr>
          <w:rFonts w:ascii="Arial" w:hAnsi="Arial" w:cs="Arial"/>
        </w:rPr>
        <w:t xml:space="preserve"> (5) s</w:t>
      </w:r>
      <w:r w:rsidRPr="00CB22C2">
        <w:rPr>
          <w:rFonts w:ascii="Arial" w:hAnsi="Arial" w:cs="Arial"/>
          <w:szCs w:val="24"/>
        </w:rPr>
        <w:t>eek clarifications of proposals;</w:t>
      </w:r>
      <w:r w:rsidRPr="00CB22C2">
        <w:rPr>
          <w:rFonts w:ascii="Arial" w:hAnsi="Arial" w:cs="Arial"/>
        </w:rPr>
        <w:t xml:space="preserve"> (6) u</w:t>
      </w:r>
      <w:r w:rsidRPr="00CB22C2">
        <w:rPr>
          <w:rFonts w:ascii="Arial" w:hAnsi="Arial" w:cs="Arial"/>
          <w:szCs w:val="24"/>
        </w:rPr>
        <w:t xml:space="preserve">se proposal information obtained through site visits, management </w:t>
      </w:r>
      <w:r w:rsidRPr="00CB22C2">
        <w:rPr>
          <w:rFonts w:ascii="Arial" w:hAnsi="Arial" w:cs="Arial"/>
        </w:rPr>
        <w:t>i</w:t>
      </w:r>
      <w:r w:rsidRPr="00CB22C2">
        <w:rPr>
          <w:rFonts w:ascii="Arial" w:hAnsi="Arial" w:cs="Arial"/>
          <w:szCs w:val="24"/>
        </w:rPr>
        <w:t>nterviews</w:t>
      </w:r>
      <w:r w:rsidRPr="00CB22C2">
        <w:rPr>
          <w:rFonts w:ascii="Arial" w:hAnsi="Arial" w:cs="Arial"/>
        </w:rPr>
        <w:t xml:space="preserve"> </w:t>
      </w:r>
      <w:r w:rsidRPr="00CB22C2">
        <w:rPr>
          <w:rFonts w:ascii="Arial" w:hAnsi="Arial" w:cs="Arial"/>
          <w:szCs w:val="24"/>
        </w:rPr>
        <w:t>and the state’s investigation of a bidder’s qualifications, experience, ability or</w:t>
      </w:r>
      <w:r w:rsidRPr="00CB22C2">
        <w:rPr>
          <w:rFonts w:ascii="Arial" w:hAnsi="Arial" w:cs="Arial"/>
        </w:rPr>
        <w:t xml:space="preserve"> </w:t>
      </w:r>
      <w:r w:rsidRPr="00CB22C2">
        <w:rPr>
          <w:rFonts w:ascii="Arial" w:hAnsi="Arial" w:cs="Arial"/>
          <w:szCs w:val="24"/>
        </w:rPr>
        <w:t>financial standing, and any material or information submitted by the bidder in</w:t>
      </w:r>
      <w:r w:rsidRPr="00CB22C2">
        <w:rPr>
          <w:rFonts w:ascii="Arial" w:hAnsi="Arial" w:cs="Arial"/>
        </w:rPr>
        <w:t xml:space="preserve"> </w:t>
      </w:r>
      <w:r w:rsidRPr="00CB22C2">
        <w:rPr>
          <w:rFonts w:ascii="Arial" w:hAnsi="Arial" w:cs="Arial"/>
          <w:szCs w:val="24"/>
        </w:rPr>
        <w:t>response to the agency’s request for clarifying information in the course of</w:t>
      </w:r>
      <w:r w:rsidRPr="00CB22C2">
        <w:rPr>
          <w:rFonts w:ascii="Arial" w:hAnsi="Arial" w:cs="Arial"/>
        </w:rPr>
        <w:t xml:space="preserve"> </w:t>
      </w:r>
      <w:r w:rsidRPr="00CB22C2">
        <w:rPr>
          <w:rFonts w:ascii="Arial" w:hAnsi="Arial" w:cs="Arial"/>
          <w:szCs w:val="24"/>
        </w:rPr>
        <w:t xml:space="preserve">evaluation and/or selection under the </w:t>
      </w:r>
      <w:r w:rsidRPr="00CB22C2">
        <w:rPr>
          <w:rFonts w:ascii="Arial" w:hAnsi="Arial" w:cs="Arial"/>
        </w:rPr>
        <w:t>RFP</w:t>
      </w:r>
      <w:r w:rsidRPr="00CB22C2">
        <w:rPr>
          <w:rFonts w:ascii="Arial" w:hAnsi="Arial" w:cs="Arial"/>
          <w:szCs w:val="24"/>
        </w:rPr>
        <w:t>;</w:t>
      </w:r>
      <w:r w:rsidRPr="00CB22C2">
        <w:rPr>
          <w:rFonts w:ascii="Arial" w:hAnsi="Arial" w:cs="Arial"/>
        </w:rPr>
        <w:t xml:space="preserve"> (7) p</w:t>
      </w:r>
      <w:r w:rsidRPr="00CB22C2">
        <w:rPr>
          <w:rFonts w:ascii="Arial" w:hAnsi="Arial" w:cs="Arial"/>
          <w:szCs w:val="24"/>
        </w:rPr>
        <w:t xml:space="preserve">rior to the bid opening, amend the </w:t>
      </w:r>
      <w:r w:rsidRPr="00CB22C2">
        <w:rPr>
          <w:rFonts w:ascii="Arial" w:hAnsi="Arial" w:cs="Arial"/>
        </w:rPr>
        <w:t>RFP</w:t>
      </w:r>
      <w:r w:rsidRPr="00CB22C2">
        <w:rPr>
          <w:rFonts w:ascii="Arial" w:hAnsi="Arial" w:cs="Arial"/>
          <w:szCs w:val="24"/>
        </w:rPr>
        <w:t xml:space="preserve"> specifications to correct errors or</w:t>
      </w:r>
      <w:r w:rsidRPr="00CB22C2">
        <w:rPr>
          <w:rFonts w:ascii="Arial" w:hAnsi="Arial" w:cs="Arial"/>
        </w:rPr>
        <w:t xml:space="preserve"> </w:t>
      </w:r>
      <w:r w:rsidRPr="00CB22C2">
        <w:rPr>
          <w:rFonts w:ascii="Arial" w:hAnsi="Arial" w:cs="Arial"/>
          <w:szCs w:val="24"/>
        </w:rPr>
        <w:t>oversights, or to supply additional information, as it becomes available;</w:t>
      </w:r>
      <w:r w:rsidRPr="00CB22C2">
        <w:rPr>
          <w:rFonts w:ascii="Arial" w:hAnsi="Arial" w:cs="Arial"/>
        </w:rPr>
        <w:t xml:space="preserve"> (8) p</w:t>
      </w:r>
      <w:r w:rsidRPr="00CB22C2">
        <w:rPr>
          <w:rFonts w:ascii="Arial" w:hAnsi="Arial" w:cs="Arial"/>
          <w:szCs w:val="24"/>
        </w:rPr>
        <w:t>rior to the bid opening, direct bidders to submit proposal modifications</w:t>
      </w:r>
      <w:r w:rsidRPr="00CB22C2">
        <w:rPr>
          <w:rFonts w:ascii="Arial" w:hAnsi="Arial" w:cs="Arial"/>
        </w:rPr>
        <w:t xml:space="preserve"> </w:t>
      </w:r>
      <w:r w:rsidRPr="00CB22C2">
        <w:rPr>
          <w:rFonts w:ascii="Arial" w:hAnsi="Arial" w:cs="Arial"/>
          <w:szCs w:val="24"/>
        </w:rPr>
        <w:t xml:space="preserve">addressing subsequent </w:t>
      </w:r>
      <w:r w:rsidRPr="00CB22C2">
        <w:rPr>
          <w:rFonts w:ascii="Arial" w:hAnsi="Arial" w:cs="Arial"/>
        </w:rPr>
        <w:t>RFP</w:t>
      </w:r>
      <w:r w:rsidRPr="00CB22C2">
        <w:rPr>
          <w:rFonts w:ascii="Arial" w:hAnsi="Arial" w:cs="Arial"/>
          <w:szCs w:val="24"/>
        </w:rPr>
        <w:t xml:space="preserve"> amendments;</w:t>
      </w:r>
      <w:r w:rsidRPr="00CB22C2">
        <w:rPr>
          <w:rFonts w:ascii="Arial" w:hAnsi="Arial" w:cs="Arial"/>
        </w:rPr>
        <w:t xml:space="preserve"> (9) c</w:t>
      </w:r>
      <w:r w:rsidRPr="00CB22C2">
        <w:rPr>
          <w:rFonts w:ascii="Arial" w:hAnsi="Arial" w:cs="Arial"/>
          <w:szCs w:val="24"/>
        </w:rPr>
        <w:t>hange any of the scheduled dates;</w:t>
      </w:r>
      <w:r w:rsidRPr="00CB22C2">
        <w:rPr>
          <w:rFonts w:ascii="Arial" w:hAnsi="Arial" w:cs="Arial"/>
        </w:rPr>
        <w:t xml:space="preserve"> (10) w</w:t>
      </w:r>
      <w:r w:rsidRPr="00CB22C2">
        <w:rPr>
          <w:rFonts w:ascii="Arial" w:hAnsi="Arial" w:cs="Arial"/>
          <w:szCs w:val="24"/>
        </w:rPr>
        <w:t>aive any requirements that are not material;</w:t>
      </w:r>
      <w:r w:rsidRPr="00CB22C2">
        <w:rPr>
          <w:rFonts w:ascii="Arial" w:hAnsi="Arial" w:cs="Arial"/>
        </w:rPr>
        <w:t xml:space="preserve"> (11) n</w:t>
      </w:r>
      <w:r w:rsidRPr="00CB22C2">
        <w:rPr>
          <w:rFonts w:ascii="Arial" w:hAnsi="Arial" w:cs="Arial"/>
          <w:szCs w:val="24"/>
        </w:rPr>
        <w:t xml:space="preserve">egotiate with the successful bidder within the scope of the </w:t>
      </w:r>
      <w:r w:rsidRPr="00CB22C2">
        <w:rPr>
          <w:rFonts w:ascii="Arial" w:hAnsi="Arial" w:cs="Arial"/>
        </w:rPr>
        <w:t>RFP</w:t>
      </w:r>
      <w:r w:rsidRPr="00CB22C2">
        <w:rPr>
          <w:rFonts w:ascii="Arial" w:hAnsi="Arial" w:cs="Arial"/>
          <w:szCs w:val="24"/>
        </w:rPr>
        <w:t xml:space="preserve"> in the best</w:t>
      </w:r>
      <w:r w:rsidRPr="00CB22C2">
        <w:rPr>
          <w:rFonts w:ascii="Arial" w:hAnsi="Arial" w:cs="Arial"/>
        </w:rPr>
        <w:t xml:space="preserve"> </w:t>
      </w:r>
      <w:r w:rsidRPr="00CB22C2">
        <w:rPr>
          <w:rFonts w:ascii="Arial" w:hAnsi="Arial" w:cs="Arial"/>
          <w:szCs w:val="24"/>
        </w:rPr>
        <w:t>interests of the state;</w:t>
      </w:r>
      <w:r w:rsidRPr="00CB22C2">
        <w:rPr>
          <w:rFonts w:ascii="Arial" w:hAnsi="Arial" w:cs="Arial"/>
        </w:rPr>
        <w:t xml:space="preserve"> (12) c</w:t>
      </w:r>
      <w:r w:rsidRPr="00CB22C2">
        <w:rPr>
          <w:rFonts w:ascii="Arial" w:hAnsi="Arial" w:cs="Arial"/>
          <w:szCs w:val="24"/>
        </w:rPr>
        <w:t>onduct contract negotiations with the next responsible bidder, should the</w:t>
      </w:r>
      <w:r w:rsidRPr="00CB22C2">
        <w:rPr>
          <w:rFonts w:ascii="Arial" w:hAnsi="Arial" w:cs="Arial"/>
        </w:rPr>
        <w:t xml:space="preserve"> </w:t>
      </w:r>
      <w:r w:rsidRPr="00CB22C2">
        <w:rPr>
          <w:rFonts w:ascii="Arial" w:hAnsi="Arial" w:cs="Arial"/>
          <w:szCs w:val="24"/>
        </w:rPr>
        <w:t>agency be unsuccessful in negotiating with the selected bidder;</w:t>
      </w:r>
      <w:r w:rsidRPr="00CB22C2">
        <w:rPr>
          <w:rFonts w:ascii="Arial" w:hAnsi="Arial" w:cs="Arial"/>
        </w:rPr>
        <w:t xml:space="preserve"> (13) u</w:t>
      </w:r>
      <w:r w:rsidRPr="00CB22C2">
        <w:rPr>
          <w:rFonts w:ascii="Arial" w:hAnsi="Arial" w:cs="Arial"/>
          <w:szCs w:val="24"/>
        </w:rPr>
        <w:t>tilize any and all ideas submitted in the proposals received;</w:t>
      </w:r>
      <w:r w:rsidRPr="00CB22C2">
        <w:rPr>
          <w:rFonts w:ascii="Arial" w:hAnsi="Arial" w:cs="Arial"/>
        </w:rPr>
        <w:t xml:space="preserve"> (14) u</w:t>
      </w:r>
      <w:r w:rsidRPr="00CB22C2">
        <w:rPr>
          <w:rFonts w:ascii="Arial" w:hAnsi="Arial" w:cs="Arial"/>
          <w:szCs w:val="24"/>
        </w:rPr>
        <w:t>nless otherwise specified in the solicitation, every offer is firm and not revocable</w:t>
      </w:r>
      <w:r w:rsidRPr="00CB22C2">
        <w:rPr>
          <w:rFonts w:ascii="Arial" w:hAnsi="Arial" w:cs="Arial"/>
        </w:rPr>
        <w:t xml:space="preserve"> </w:t>
      </w:r>
      <w:r w:rsidRPr="00CB22C2">
        <w:rPr>
          <w:rFonts w:ascii="Arial" w:hAnsi="Arial" w:cs="Arial"/>
          <w:szCs w:val="24"/>
        </w:rPr>
        <w:t xml:space="preserve">for a period of 90 days from the bid opening; </w:t>
      </w:r>
      <w:r w:rsidRPr="00CB22C2">
        <w:rPr>
          <w:rFonts w:ascii="Arial" w:hAnsi="Arial" w:cs="Arial"/>
        </w:rPr>
        <w:t>(15) r</w:t>
      </w:r>
      <w:r w:rsidRPr="00CB22C2">
        <w:rPr>
          <w:rFonts w:ascii="Arial" w:hAnsi="Arial" w:cs="Arial"/>
          <w:szCs w:val="24"/>
        </w:rPr>
        <w:t>equire clarification at any time during the procurement process and/or require</w:t>
      </w:r>
      <w:r w:rsidRPr="00CB22C2">
        <w:rPr>
          <w:rFonts w:ascii="Arial" w:hAnsi="Arial" w:cs="Arial"/>
        </w:rPr>
        <w:t xml:space="preserve"> </w:t>
      </w:r>
      <w:r w:rsidRPr="00CB22C2">
        <w:rPr>
          <w:rFonts w:ascii="Arial" w:hAnsi="Arial" w:cs="Arial"/>
          <w:szCs w:val="24"/>
        </w:rPr>
        <w:t>correction of arithmetic or other apparent errors for the purpose of assuring a full</w:t>
      </w:r>
      <w:r w:rsidRPr="00CB22C2">
        <w:rPr>
          <w:rFonts w:ascii="Arial" w:hAnsi="Arial" w:cs="Arial"/>
        </w:rPr>
        <w:t xml:space="preserve"> </w:t>
      </w:r>
      <w:r w:rsidRPr="00CB22C2">
        <w:rPr>
          <w:rFonts w:ascii="Arial" w:hAnsi="Arial" w:cs="Arial"/>
          <w:szCs w:val="24"/>
        </w:rPr>
        <w:t xml:space="preserve">and complete understanding of an </w:t>
      </w:r>
      <w:proofErr w:type="spellStart"/>
      <w:r w:rsidRPr="00CB22C2">
        <w:rPr>
          <w:rFonts w:ascii="Arial" w:hAnsi="Arial" w:cs="Arial"/>
          <w:szCs w:val="24"/>
        </w:rPr>
        <w:t>offerer’s</w:t>
      </w:r>
      <w:proofErr w:type="spellEnd"/>
      <w:r w:rsidRPr="00CB22C2">
        <w:rPr>
          <w:rFonts w:ascii="Arial" w:hAnsi="Arial" w:cs="Arial"/>
          <w:szCs w:val="24"/>
        </w:rPr>
        <w:t xml:space="preserve"> proposal and/or to determine an</w:t>
      </w:r>
      <w:r w:rsidRPr="00CB22C2">
        <w:rPr>
          <w:rFonts w:ascii="Arial" w:hAnsi="Arial" w:cs="Arial"/>
        </w:rPr>
        <w:t xml:space="preserve"> </w:t>
      </w:r>
      <w:proofErr w:type="spellStart"/>
      <w:r w:rsidRPr="00CB22C2">
        <w:rPr>
          <w:rFonts w:ascii="Arial" w:hAnsi="Arial" w:cs="Arial"/>
          <w:szCs w:val="24"/>
        </w:rPr>
        <w:t>offerer’s</w:t>
      </w:r>
      <w:proofErr w:type="spellEnd"/>
      <w:r w:rsidRPr="00CB22C2">
        <w:rPr>
          <w:rFonts w:ascii="Arial" w:hAnsi="Arial" w:cs="Arial"/>
          <w:szCs w:val="24"/>
        </w:rPr>
        <w:t xml:space="preserve"> compliance with the requirements of the solicitation; (16) </w:t>
      </w:r>
      <w:r w:rsidRPr="00CB22C2">
        <w:rPr>
          <w:rFonts w:ascii="Arial" w:hAnsi="Arial"/>
        </w:rPr>
        <w:t>request best and final offers</w:t>
      </w:r>
      <w:r w:rsidRPr="00CB22C2">
        <w:rPr>
          <w:rFonts w:ascii="Arial" w:hAnsi="Arial" w:cs="Arial"/>
          <w:szCs w:val="24"/>
        </w:rPr>
        <w:t>.</w:t>
      </w:r>
    </w:p>
    <w:p w14:paraId="3B1BC7D4" w14:textId="77777777" w:rsidR="00D45D8C" w:rsidRPr="00613A1D" w:rsidRDefault="00D45D8C" w:rsidP="00D45D8C">
      <w:pPr>
        <w:pStyle w:val="Header"/>
        <w:tabs>
          <w:tab w:val="clear" w:pos="4320"/>
          <w:tab w:val="clear" w:pos="8640"/>
        </w:tabs>
        <w:rPr>
          <w:rFonts w:ascii="Arial" w:hAnsi="Arial" w:cs="Arial"/>
          <w:szCs w:val="24"/>
        </w:rPr>
      </w:pPr>
    </w:p>
    <w:p w14:paraId="33CDE117" w14:textId="286094C5" w:rsidR="00D45D8C" w:rsidRPr="0041264D" w:rsidRDefault="00D45D8C" w:rsidP="0041264D">
      <w:pPr>
        <w:pStyle w:val="Heading3"/>
        <w:rPr>
          <w:u w:val="none"/>
        </w:rPr>
      </w:pPr>
      <w:bookmarkStart w:id="405" w:name="_Toc46221075"/>
      <w:r w:rsidRPr="0041264D">
        <w:rPr>
          <w:u w:val="none"/>
        </w:rPr>
        <w:t>Post Selection Procedures</w:t>
      </w:r>
      <w:bookmarkEnd w:id="405"/>
    </w:p>
    <w:p w14:paraId="7C40F75C" w14:textId="77777777" w:rsidR="00D45D8C" w:rsidRPr="00613A1D" w:rsidRDefault="00D45D8C" w:rsidP="00D45D8C">
      <w:pPr>
        <w:jc w:val="both"/>
        <w:rPr>
          <w:rFonts w:ascii="Arial" w:hAnsi="Arial"/>
          <w:b/>
          <w:bCs/>
          <w:szCs w:val="24"/>
        </w:rPr>
      </w:pPr>
    </w:p>
    <w:p w14:paraId="635E739D" w14:textId="36CDE3AA" w:rsidR="00A045B6" w:rsidRPr="00CB22C2" w:rsidRDefault="00A045B6" w:rsidP="00A045B6">
      <w:pPr>
        <w:jc w:val="both"/>
        <w:rPr>
          <w:rFonts w:ascii="Arial" w:hAnsi="Arial"/>
          <w:szCs w:val="24"/>
        </w:rPr>
      </w:pPr>
      <w:r w:rsidRPr="00CB22C2">
        <w:rPr>
          <w:rFonts w:ascii="Arial" w:hAnsi="Arial"/>
          <w:szCs w:val="24"/>
        </w:rPr>
        <w:t>Upon selection, the successful bidder will receive a proposed contract from NYSED.</w:t>
      </w:r>
      <w:r w:rsidR="00E7346A">
        <w:rPr>
          <w:rFonts w:ascii="Arial" w:hAnsi="Arial"/>
          <w:szCs w:val="24"/>
        </w:rPr>
        <w:t xml:space="preserve"> </w:t>
      </w:r>
      <w:r w:rsidRPr="00CB22C2">
        <w:rPr>
          <w:rFonts w:ascii="Arial" w:hAnsi="Arial"/>
          <w:szCs w:val="24"/>
        </w:rPr>
        <w:t>The selected bidder may be given an opportunity to reduce its cost proposal in accordance with the agency's right to negotiate a final best price.</w:t>
      </w:r>
      <w:r w:rsidR="00E7346A">
        <w:rPr>
          <w:rFonts w:ascii="Arial" w:hAnsi="Arial"/>
          <w:szCs w:val="24"/>
        </w:rPr>
        <w:t xml:space="preserve"> </w:t>
      </w:r>
      <w:r w:rsidRPr="00CB22C2">
        <w:rPr>
          <w:rFonts w:ascii="Arial" w:hAnsi="Arial"/>
          <w:szCs w:val="24"/>
        </w:rPr>
        <w:t>The contents of this RFP, any subsequent correspondence during the proposal evaluation period, and such other stipulations as agreed upon may be made a part of the final contract prepared by NYSED.</w:t>
      </w:r>
      <w:r w:rsidR="00E7346A">
        <w:rPr>
          <w:rFonts w:ascii="Arial" w:hAnsi="Arial"/>
          <w:szCs w:val="24"/>
        </w:rPr>
        <w:t xml:space="preserve"> </w:t>
      </w:r>
      <w:r w:rsidRPr="00CB22C2">
        <w:rPr>
          <w:rFonts w:ascii="Arial" w:hAnsi="Arial"/>
          <w:szCs w:val="24"/>
        </w:rPr>
        <w:t>Successful bidders may be subject to audit and should ensure that adequate controls are in place to document the allowable activities and expenditure of State funds.</w:t>
      </w:r>
    </w:p>
    <w:p w14:paraId="39863D28" w14:textId="77777777" w:rsidR="00D45D8C" w:rsidRPr="00CB22C2" w:rsidRDefault="00D45D8C" w:rsidP="00D45D8C">
      <w:pPr>
        <w:jc w:val="both"/>
        <w:rPr>
          <w:rFonts w:ascii="Arial" w:hAnsi="Arial" w:cs="Arial"/>
        </w:rPr>
      </w:pPr>
    </w:p>
    <w:p w14:paraId="6DE4E951" w14:textId="42F17AB2" w:rsidR="00D45D8C" w:rsidRPr="0041264D" w:rsidRDefault="00D45D8C" w:rsidP="0041264D">
      <w:pPr>
        <w:pStyle w:val="Heading3"/>
        <w:rPr>
          <w:u w:val="none"/>
        </w:rPr>
      </w:pPr>
      <w:bookmarkStart w:id="406" w:name="_Toc46221076"/>
      <w:r w:rsidRPr="0041264D">
        <w:rPr>
          <w:u w:val="none"/>
        </w:rPr>
        <w:t>Debriefing Procedures</w:t>
      </w:r>
      <w:bookmarkEnd w:id="406"/>
    </w:p>
    <w:p w14:paraId="01D7B4B4" w14:textId="77777777" w:rsidR="00D45D8C" w:rsidRPr="00CB22C2" w:rsidRDefault="00D45D8C" w:rsidP="00D45D8C">
      <w:pPr>
        <w:jc w:val="both"/>
        <w:rPr>
          <w:rFonts w:ascii="Arial" w:hAnsi="Arial"/>
        </w:rPr>
      </w:pPr>
    </w:p>
    <w:p w14:paraId="4B3BFCA3" w14:textId="77777777" w:rsidR="00700A16" w:rsidRDefault="00700A16" w:rsidP="008702FD">
      <w:pPr>
        <w:jc w:val="both"/>
        <w:rPr>
          <w:rFonts w:ascii="Arial" w:hAnsi="Arial"/>
        </w:rPr>
      </w:pPr>
      <w:r>
        <w:rPr>
          <w:rFonts w:ascii="Arial" w:hAnsi="Arial"/>
        </w:rPr>
        <w:t xml:space="preserve">In accordance with section 163 of the NY State Finance Law, NYSED, upon request, must provide a debriefing to any unsuccessful bidder regarding the reasons their proposal was not selected for an award. </w:t>
      </w:r>
    </w:p>
    <w:p w14:paraId="5757C93D" w14:textId="77777777" w:rsidR="00700A16" w:rsidRDefault="00700A16" w:rsidP="00700A16">
      <w:pPr>
        <w:rPr>
          <w:rFonts w:ascii="Arial" w:hAnsi="Arial"/>
        </w:rPr>
      </w:pPr>
    </w:p>
    <w:p w14:paraId="5DD019B3" w14:textId="77777777" w:rsidR="00700A16" w:rsidRPr="00CF7BA6" w:rsidRDefault="00700A16" w:rsidP="008702FD">
      <w:pPr>
        <w:pStyle w:val="ListParagraph"/>
        <w:numPr>
          <w:ilvl w:val="0"/>
          <w:numId w:val="16"/>
        </w:numPr>
        <w:jc w:val="both"/>
        <w:rPr>
          <w:rFonts w:ascii="Arial" w:hAnsi="Arial"/>
        </w:rPr>
      </w:pPr>
      <w:r w:rsidRPr="00CF7BA6">
        <w:rPr>
          <w:rFonts w:ascii="Arial" w:hAnsi="Arial"/>
        </w:rPr>
        <w:t>All unsuccessful bidders may request a debriefing within fifteen (15) calendar days of receiving notice from NYSED of non-award. Bidders may request a debriefing by submitting a written request to the Fiscal Contact person at:</w:t>
      </w:r>
    </w:p>
    <w:p w14:paraId="1376E17D" w14:textId="77777777" w:rsidR="00700A16" w:rsidRPr="00CB22C2" w:rsidRDefault="00700A16" w:rsidP="00700A16">
      <w:pPr>
        <w:rPr>
          <w:rFonts w:ascii="Arial" w:hAnsi="Arial"/>
        </w:rPr>
      </w:pPr>
    </w:p>
    <w:p w14:paraId="52B53CBE" w14:textId="77777777" w:rsidR="00700A16" w:rsidRPr="00CB22C2" w:rsidRDefault="00700A16" w:rsidP="00700A16">
      <w:pPr>
        <w:ind w:left="1440"/>
        <w:rPr>
          <w:rFonts w:ascii="Arial" w:hAnsi="Arial"/>
        </w:rPr>
      </w:pPr>
      <w:r w:rsidRPr="00CB22C2">
        <w:rPr>
          <w:rFonts w:ascii="Arial" w:hAnsi="Arial"/>
        </w:rPr>
        <w:t>NYS Education Department</w:t>
      </w:r>
    </w:p>
    <w:p w14:paraId="0DE8380B" w14:textId="77777777" w:rsidR="00700A16" w:rsidRPr="00CB22C2" w:rsidRDefault="00700A16" w:rsidP="00700A16">
      <w:pPr>
        <w:ind w:left="1440"/>
        <w:rPr>
          <w:rFonts w:ascii="Arial" w:hAnsi="Arial"/>
        </w:rPr>
      </w:pPr>
      <w:r w:rsidRPr="00CB22C2">
        <w:rPr>
          <w:rFonts w:ascii="Arial" w:hAnsi="Arial"/>
        </w:rPr>
        <w:t>Contract Administration Unit</w:t>
      </w:r>
    </w:p>
    <w:p w14:paraId="20BAAA81" w14:textId="77777777" w:rsidR="00700A16" w:rsidRPr="00CB22C2" w:rsidRDefault="00700A16" w:rsidP="00700A16">
      <w:pPr>
        <w:ind w:left="1440"/>
        <w:rPr>
          <w:rFonts w:ascii="Arial" w:hAnsi="Arial"/>
        </w:rPr>
      </w:pPr>
      <w:r w:rsidRPr="00CB22C2">
        <w:rPr>
          <w:rFonts w:ascii="Arial" w:hAnsi="Arial"/>
        </w:rPr>
        <w:t>89 Washington Avenue</w:t>
      </w:r>
    </w:p>
    <w:p w14:paraId="342BECA8" w14:textId="77777777" w:rsidR="00700A16" w:rsidRPr="00CB22C2" w:rsidRDefault="00700A16" w:rsidP="00700A16">
      <w:pPr>
        <w:ind w:left="1440"/>
        <w:rPr>
          <w:rFonts w:ascii="Arial" w:hAnsi="Arial"/>
        </w:rPr>
      </w:pPr>
      <w:r>
        <w:rPr>
          <w:rFonts w:ascii="Arial" w:hAnsi="Arial"/>
        </w:rPr>
        <w:t>Room 501</w:t>
      </w:r>
      <w:r w:rsidRPr="00CB22C2">
        <w:rPr>
          <w:rFonts w:ascii="Arial" w:hAnsi="Arial"/>
        </w:rPr>
        <w:t>W EB</w:t>
      </w:r>
    </w:p>
    <w:p w14:paraId="1422C20D" w14:textId="443D7690" w:rsidR="00700A16" w:rsidRPr="00CB22C2" w:rsidRDefault="00700A16" w:rsidP="00700A16">
      <w:pPr>
        <w:ind w:left="1440"/>
        <w:rPr>
          <w:rFonts w:ascii="Arial" w:hAnsi="Arial"/>
        </w:rPr>
      </w:pPr>
      <w:r w:rsidRPr="00CB22C2">
        <w:rPr>
          <w:rFonts w:ascii="Arial" w:hAnsi="Arial"/>
        </w:rPr>
        <w:t>Albany, NY</w:t>
      </w:r>
      <w:r w:rsidR="00E7346A">
        <w:rPr>
          <w:rFonts w:ascii="Arial" w:hAnsi="Arial"/>
        </w:rPr>
        <w:t xml:space="preserve"> </w:t>
      </w:r>
      <w:r w:rsidRPr="00CB22C2">
        <w:rPr>
          <w:rFonts w:ascii="Arial" w:hAnsi="Arial"/>
        </w:rPr>
        <w:t>12234</w:t>
      </w:r>
    </w:p>
    <w:p w14:paraId="147B181C" w14:textId="77777777" w:rsidR="00700A16" w:rsidRDefault="00700A16" w:rsidP="00700A16">
      <w:pPr>
        <w:rPr>
          <w:rFonts w:ascii="Arial" w:hAnsi="Arial"/>
        </w:rPr>
      </w:pPr>
    </w:p>
    <w:p w14:paraId="5158A42A" w14:textId="481241CB" w:rsidR="00700A16" w:rsidRPr="00CF7BA6" w:rsidRDefault="00700A16" w:rsidP="008702FD">
      <w:pPr>
        <w:pStyle w:val="ListParagraph"/>
        <w:numPr>
          <w:ilvl w:val="0"/>
          <w:numId w:val="16"/>
        </w:numPr>
        <w:jc w:val="both"/>
        <w:rPr>
          <w:rFonts w:ascii="Arial" w:hAnsi="Arial"/>
        </w:rPr>
      </w:pPr>
      <w:r w:rsidRPr="00CF7BA6">
        <w:rPr>
          <w:rFonts w:ascii="Arial" w:hAnsi="Arial"/>
        </w:rPr>
        <w:t>Upon receipt of a timely written request from the unsuccessful bidder, NYSED will schedule the debriefing to occur within a reasonable time following receipt of the request. Debriefings will be conducted in person, unless NYSED and the bidder mutually agree to utilize other means, including but not limited to telephone, video-conferencing</w:t>
      </w:r>
      <w:r w:rsidR="00732536">
        <w:rPr>
          <w:rFonts w:ascii="Arial" w:hAnsi="Arial"/>
        </w:rPr>
        <w:t>,</w:t>
      </w:r>
      <w:r w:rsidRPr="00CF7BA6">
        <w:rPr>
          <w:rFonts w:ascii="Arial" w:hAnsi="Arial"/>
        </w:rPr>
        <w:t xml:space="preserve"> or other types of electronic communication. </w:t>
      </w:r>
    </w:p>
    <w:p w14:paraId="509ECFB9" w14:textId="77777777" w:rsidR="00700A16" w:rsidRDefault="00700A16" w:rsidP="008702FD">
      <w:pPr>
        <w:jc w:val="both"/>
        <w:rPr>
          <w:rFonts w:ascii="Arial" w:hAnsi="Arial"/>
        </w:rPr>
      </w:pPr>
    </w:p>
    <w:p w14:paraId="7793DEB2" w14:textId="28779019" w:rsidR="00700A16" w:rsidRPr="00CF7BA6" w:rsidRDefault="00700A16" w:rsidP="008702FD">
      <w:pPr>
        <w:pStyle w:val="ListParagraph"/>
        <w:numPr>
          <w:ilvl w:val="0"/>
          <w:numId w:val="16"/>
        </w:numPr>
        <w:jc w:val="both"/>
        <w:rPr>
          <w:rFonts w:ascii="Arial" w:hAnsi="Arial"/>
        </w:rPr>
      </w:pPr>
      <w:r w:rsidRPr="00CF7BA6">
        <w:rPr>
          <w:rFonts w:ascii="Arial" w:hAnsi="Arial"/>
        </w:rPr>
        <w:lastRenderedPageBreak/>
        <w:t>The debriefing will include: a) the reasons that the proposal submitted by the unsuccessful bidder was not selected for an award; b) the qualitative and quantitative analysis employed by NYSED in assessing the relative merits of the proposals; c) the application of the selection criteria to the unsuccessful bidder’s proposal; and d) when the debriefing is held after the final award, the reasons for the selection of the winning proposal. The debriefing will also provide, to the greatest extent practicable, general advice and guidance to the unsuccessful bidder concerning potential ways that their future proposals could be more responsive.</w:t>
      </w:r>
    </w:p>
    <w:p w14:paraId="7ED3417B" w14:textId="77777777" w:rsidR="00D45D8C" w:rsidRPr="00613A1D" w:rsidRDefault="00D45D8C" w:rsidP="00D45D8C">
      <w:pPr>
        <w:jc w:val="both"/>
        <w:rPr>
          <w:rFonts w:ascii="Arial" w:hAnsi="Arial"/>
        </w:rPr>
      </w:pPr>
    </w:p>
    <w:p w14:paraId="0983FE67" w14:textId="399B99B1" w:rsidR="00D45D8C" w:rsidRPr="0041264D" w:rsidRDefault="00D45D8C" w:rsidP="0041264D">
      <w:pPr>
        <w:pStyle w:val="Heading3"/>
        <w:rPr>
          <w:u w:val="none"/>
        </w:rPr>
      </w:pPr>
      <w:bookmarkStart w:id="407" w:name="_Toc46221077"/>
      <w:r w:rsidRPr="0041264D">
        <w:rPr>
          <w:u w:val="none"/>
        </w:rPr>
        <w:t>Contract Award Protest Procedures</w:t>
      </w:r>
      <w:bookmarkEnd w:id="407"/>
    </w:p>
    <w:p w14:paraId="27C36C7E" w14:textId="77777777" w:rsidR="00D45D8C" w:rsidRPr="00CB22C2" w:rsidRDefault="00D45D8C" w:rsidP="00D45D8C">
      <w:pPr>
        <w:jc w:val="both"/>
        <w:rPr>
          <w:rFonts w:ascii="Arial" w:hAnsi="Arial"/>
        </w:rPr>
      </w:pPr>
    </w:p>
    <w:p w14:paraId="0F25E4A9" w14:textId="77777777" w:rsidR="00D45D8C" w:rsidRPr="00CB22C2" w:rsidRDefault="00D45D8C" w:rsidP="00D45D8C">
      <w:pPr>
        <w:jc w:val="both"/>
        <w:rPr>
          <w:rFonts w:ascii="Arial" w:hAnsi="Arial"/>
        </w:rPr>
      </w:pPr>
      <w:r w:rsidRPr="00CB22C2">
        <w:rPr>
          <w:rFonts w:ascii="Arial" w:hAnsi="Arial"/>
        </w:rPr>
        <w:t xml:space="preserve">Bidders who receive a notice of non-award </w:t>
      </w:r>
      <w:r w:rsidR="002E77AB" w:rsidRPr="002E77AB">
        <w:rPr>
          <w:rFonts w:ascii="Arial" w:hAnsi="Arial"/>
        </w:rPr>
        <w:t>or disqualification</w:t>
      </w:r>
      <w:r w:rsidR="002E77AB">
        <w:rPr>
          <w:rFonts w:ascii="Arial" w:hAnsi="Arial"/>
        </w:rPr>
        <w:t xml:space="preserve"> </w:t>
      </w:r>
      <w:r w:rsidRPr="00CB22C2">
        <w:rPr>
          <w:rFonts w:ascii="Arial" w:hAnsi="Arial"/>
        </w:rPr>
        <w:t>may protest the NYSED award decision subject to the following:</w:t>
      </w:r>
    </w:p>
    <w:p w14:paraId="3BC1D46D" w14:textId="77777777" w:rsidR="00D45D8C" w:rsidRPr="00CB22C2" w:rsidRDefault="00D45D8C" w:rsidP="00D45D8C">
      <w:pPr>
        <w:jc w:val="both"/>
        <w:rPr>
          <w:rFonts w:ascii="Arial" w:hAnsi="Arial"/>
        </w:rPr>
      </w:pPr>
    </w:p>
    <w:p w14:paraId="15FF39CF" w14:textId="77777777" w:rsidR="00D45D8C" w:rsidRPr="00CB22C2" w:rsidRDefault="00D45D8C" w:rsidP="00F054B7">
      <w:pPr>
        <w:numPr>
          <w:ilvl w:val="0"/>
          <w:numId w:val="17"/>
        </w:numPr>
        <w:ind w:left="720"/>
        <w:jc w:val="both"/>
        <w:rPr>
          <w:rFonts w:ascii="Arial" w:hAnsi="Arial"/>
        </w:rPr>
      </w:pPr>
      <w:r w:rsidRPr="00CB22C2">
        <w:rPr>
          <w:rFonts w:ascii="Arial" w:hAnsi="Arial"/>
        </w:rPr>
        <w:t>The protest must be in writing and must contain specific factual and/or legal allegations setting forth the basis on which the protesting party challenges the contract award by NYSED.</w:t>
      </w:r>
    </w:p>
    <w:p w14:paraId="7B59765D" w14:textId="77777777" w:rsidR="00D45D8C" w:rsidRPr="00CB22C2" w:rsidRDefault="00D45D8C" w:rsidP="00700A16">
      <w:pPr>
        <w:ind w:left="720"/>
        <w:jc w:val="both"/>
        <w:rPr>
          <w:rFonts w:ascii="Arial" w:hAnsi="Arial"/>
        </w:rPr>
      </w:pPr>
    </w:p>
    <w:p w14:paraId="321EC885" w14:textId="77777777" w:rsidR="00D45D8C" w:rsidRPr="00CB22C2" w:rsidRDefault="00D45D8C" w:rsidP="00F054B7">
      <w:pPr>
        <w:numPr>
          <w:ilvl w:val="0"/>
          <w:numId w:val="17"/>
        </w:numPr>
        <w:ind w:left="720"/>
        <w:jc w:val="both"/>
        <w:rPr>
          <w:rFonts w:ascii="Arial" w:hAnsi="Arial"/>
        </w:rPr>
      </w:pPr>
      <w:r w:rsidRPr="00CB22C2">
        <w:rPr>
          <w:rFonts w:ascii="Arial" w:hAnsi="Arial"/>
        </w:rPr>
        <w:t>The protest must be filed within ten (10) business days of receipt of a debriefing</w:t>
      </w:r>
      <w:r w:rsidR="002E77AB">
        <w:rPr>
          <w:rFonts w:ascii="Arial" w:hAnsi="Arial"/>
        </w:rPr>
        <w:t xml:space="preserve"> or disqualification</w:t>
      </w:r>
      <w:r w:rsidRPr="00CB22C2">
        <w:rPr>
          <w:rFonts w:ascii="Arial" w:hAnsi="Arial"/>
        </w:rPr>
        <w:t xml:space="preserve"> letter. The protest letter must be filed with:</w:t>
      </w:r>
    </w:p>
    <w:p w14:paraId="61FF5E2C" w14:textId="77777777" w:rsidR="00D45D8C" w:rsidRPr="00CB22C2" w:rsidRDefault="00D45D8C" w:rsidP="00D45D8C">
      <w:pPr>
        <w:jc w:val="both"/>
        <w:rPr>
          <w:rFonts w:ascii="Arial" w:hAnsi="Arial"/>
        </w:rPr>
      </w:pPr>
    </w:p>
    <w:p w14:paraId="1CCC9F3E" w14:textId="77777777" w:rsidR="00D45D8C" w:rsidRPr="00CB22C2" w:rsidRDefault="00D45D8C" w:rsidP="00A82D8E">
      <w:pPr>
        <w:ind w:left="2160"/>
        <w:jc w:val="both"/>
        <w:rPr>
          <w:rFonts w:ascii="Arial" w:hAnsi="Arial"/>
        </w:rPr>
      </w:pPr>
      <w:r w:rsidRPr="00CB22C2">
        <w:rPr>
          <w:rFonts w:ascii="Arial" w:hAnsi="Arial"/>
        </w:rPr>
        <w:t>NYS Education Department</w:t>
      </w:r>
    </w:p>
    <w:p w14:paraId="7105DE85" w14:textId="77777777" w:rsidR="00D45D8C" w:rsidRPr="00CB22C2" w:rsidRDefault="00D45D8C" w:rsidP="00A82D8E">
      <w:pPr>
        <w:ind w:left="2160"/>
        <w:jc w:val="both"/>
        <w:rPr>
          <w:rFonts w:ascii="Arial" w:hAnsi="Arial"/>
        </w:rPr>
      </w:pPr>
      <w:r w:rsidRPr="00CB22C2">
        <w:rPr>
          <w:rFonts w:ascii="Arial" w:hAnsi="Arial"/>
        </w:rPr>
        <w:t>Contract Administration Unit</w:t>
      </w:r>
    </w:p>
    <w:p w14:paraId="09367BB9" w14:textId="77777777" w:rsidR="00D45D8C" w:rsidRPr="00CB22C2" w:rsidRDefault="00D45D8C" w:rsidP="00A82D8E">
      <w:pPr>
        <w:ind w:left="2160"/>
        <w:jc w:val="both"/>
        <w:rPr>
          <w:rFonts w:ascii="Arial" w:hAnsi="Arial"/>
        </w:rPr>
      </w:pPr>
      <w:r w:rsidRPr="00CB22C2">
        <w:rPr>
          <w:rFonts w:ascii="Arial" w:hAnsi="Arial"/>
        </w:rPr>
        <w:t>89 Washington Avenue</w:t>
      </w:r>
    </w:p>
    <w:p w14:paraId="0A350ECC" w14:textId="77777777" w:rsidR="00D45D8C" w:rsidRPr="00CB22C2" w:rsidRDefault="00157DFF" w:rsidP="00A82D8E">
      <w:pPr>
        <w:ind w:left="2160"/>
        <w:jc w:val="both"/>
        <w:rPr>
          <w:rFonts w:ascii="Arial" w:hAnsi="Arial"/>
        </w:rPr>
      </w:pPr>
      <w:r>
        <w:rPr>
          <w:rFonts w:ascii="Arial" w:hAnsi="Arial"/>
        </w:rPr>
        <w:t>Room 501</w:t>
      </w:r>
      <w:r w:rsidR="00D45D8C" w:rsidRPr="00CB22C2">
        <w:rPr>
          <w:rFonts w:ascii="Arial" w:hAnsi="Arial"/>
        </w:rPr>
        <w:t>W EB</w:t>
      </w:r>
    </w:p>
    <w:p w14:paraId="3085707E" w14:textId="77777777" w:rsidR="00D45D8C" w:rsidRPr="00CB22C2" w:rsidRDefault="00D45D8C" w:rsidP="00A82D8E">
      <w:pPr>
        <w:ind w:left="2160"/>
        <w:jc w:val="both"/>
        <w:rPr>
          <w:rFonts w:ascii="Arial" w:hAnsi="Arial"/>
        </w:rPr>
      </w:pPr>
      <w:r w:rsidRPr="00CB22C2">
        <w:rPr>
          <w:rFonts w:ascii="Arial" w:hAnsi="Arial"/>
        </w:rPr>
        <w:t>Albany, NY 12234</w:t>
      </w:r>
    </w:p>
    <w:p w14:paraId="0A395716" w14:textId="77777777" w:rsidR="00D45D8C" w:rsidRPr="00CB22C2" w:rsidRDefault="00D45D8C" w:rsidP="00D45D8C">
      <w:pPr>
        <w:jc w:val="both"/>
        <w:rPr>
          <w:rFonts w:ascii="Arial" w:hAnsi="Arial"/>
        </w:rPr>
      </w:pPr>
    </w:p>
    <w:p w14:paraId="54CE9B24" w14:textId="1F0CA456" w:rsidR="00D45D8C" w:rsidRPr="00CB22C2" w:rsidRDefault="00D45D8C" w:rsidP="00F054B7">
      <w:pPr>
        <w:numPr>
          <w:ilvl w:val="0"/>
          <w:numId w:val="17"/>
        </w:numPr>
        <w:ind w:left="720"/>
        <w:jc w:val="both"/>
        <w:rPr>
          <w:rFonts w:ascii="Arial" w:hAnsi="Arial"/>
        </w:rPr>
      </w:pPr>
      <w:r w:rsidRPr="00CB22C2">
        <w:rPr>
          <w:rFonts w:ascii="Arial" w:hAnsi="Arial"/>
        </w:rPr>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w:t>
      </w:r>
      <w:r w:rsidR="00E7346A">
        <w:rPr>
          <w:rFonts w:ascii="Arial" w:hAnsi="Arial"/>
        </w:rPr>
        <w:t xml:space="preserve"> </w:t>
      </w:r>
      <w:r w:rsidRPr="00CB22C2">
        <w:rPr>
          <w:rFonts w:ascii="Arial" w:hAnsi="Arial"/>
        </w:rPr>
        <w:t>Counsel’s Office will provide the bidder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w:t>
      </w:r>
    </w:p>
    <w:p w14:paraId="15229E1B" w14:textId="77777777" w:rsidR="00D45D8C" w:rsidRPr="00CB22C2" w:rsidRDefault="00D45D8C" w:rsidP="00700A16">
      <w:pPr>
        <w:ind w:left="720" w:hanging="360"/>
        <w:jc w:val="both"/>
        <w:rPr>
          <w:rFonts w:ascii="Arial" w:hAnsi="Arial"/>
        </w:rPr>
      </w:pPr>
    </w:p>
    <w:p w14:paraId="6C18261B" w14:textId="5CDCE193" w:rsidR="00D45D8C" w:rsidRPr="00CB22C2" w:rsidRDefault="00D45D8C" w:rsidP="00700A16">
      <w:pPr>
        <w:ind w:left="720" w:hanging="360"/>
        <w:jc w:val="both"/>
        <w:rPr>
          <w:rFonts w:ascii="Arial" w:hAnsi="Arial"/>
        </w:rPr>
      </w:pPr>
      <w:r w:rsidRPr="00CB22C2">
        <w:rPr>
          <w:rFonts w:ascii="Arial" w:hAnsi="Arial"/>
        </w:rPr>
        <w:t>4.</w:t>
      </w:r>
      <w:r w:rsidR="00E7346A">
        <w:rPr>
          <w:rFonts w:ascii="Arial" w:hAnsi="Arial"/>
        </w:rPr>
        <w:t xml:space="preserve"> </w:t>
      </w:r>
      <w:r w:rsidRPr="00CB22C2">
        <w:rPr>
          <w:rFonts w:ascii="Arial" w:hAnsi="Arial"/>
        </w:rPr>
        <w:t>The NYSED Contract Administration Unit (CAU) may summarily deny a protest that fails to contain specific factual or legal allegations, or where the protest only raises issues of law that have already been decided by the courts.</w:t>
      </w:r>
    </w:p>
    <w:p w14:paraId="757AD1C4" w14:textId="77777777" w:rsidR="00D45D8C" w:rsidRPr="00613A1D" w:rsidRDefault="00D45D8C" w:rsidP="00D45D8C">
      <w:pPr>
        <w:pStyle w:val="Header"/>
        <w:tabs>
          <w:tab w:val="clear" w:pos="4320"/>
          <w:tab w:val="clear" w:pos="8640"/>
        </w:tabs>
        <w:rPr>
          <w:rFonts w:ascii="Arial" w:hAnsi="Arial"/>
          <w:szCs w:val="24"/>
        </w:rPr>
      </w:pPr>
    </w:p>
    <w:p w14:paraId="03CE4511" w14:textId="1484EE2E" w:rsidR="00D45D8C" w:rsidRPr="0041264D" w:rsidRDefault="00D45D8C" w:rsidP="0041264D">
      <w:pPr>
        <w:pStyle w:val="Heading3"/>
        <w:rPr>
          <w:u w:val="none"/>
        </w:rPr>
      </w:pPr>
      <w:bookmarkStart w:id="408" w:name="_Vendor_Responsibility"/>
      <w:bookmarkStart w:id="409" w:name="_Toc46221078"/>
      <w:bookmarkEnd w:id="408"/>
      <w:r w:rsidRPr="0041264D">
        <w:rPr>
          <w:u w:val="none"/>
        </w:rPr>
        <w:t>Vendor Responsibility</w:t>
      </w:r>
      <w:bookmarkEnd w:id="409"/>
    </w:p>
    <w:p w14:paraId="1B3C5034" w14:textId="77777777" w:rsidR="00D45D8C" w:rsidRPr="00CB22C2" w:rsidRDefault="00D45D8C" w:rsidP="00D45D8C">
      <w:pPr>
        <w:jc w:val="both"/>
        <w:rPr>
          <w:rFonts w:ascii="Arial" w:hAnsi="Arial" w:cs="Arial"/>
        </w:rPr>
      </w:pPr>
    </w:p>
    <w:p w14:paraId="73DDA91D" w14:textId="1E0F0A83" w:rsidR="00D45D8C" w:rsidRPr="00CB22C2" w:rsidRDefault="00D45D8C" w:rsidP="002C60C1">
      <w:pPr>
        <w:pStyle w:val="Header"/>
        <w:tabs>
          <w:tab w:val="clear" w:pos="4320"/>
          <w:tab w:val="clear" w:pos="8640"/>
        </w:tabs>
        <w:jc w:val="both"/>
        <w:rPr>
          <w:rFonts w:ascii="Arial" w:hAnsi="Arial" w:cs="Arial"/>
        </w:rPr>
      </w:pPr>
      <w:r w:rsidRPr="00CB22C2">
        <w:rPr>
          <w:rFonts w:ascii="Arial" w:hAnsi="Arial" w:cs="Arial"/>
        </w:rPr>
        <w:t>State law requires that the award of state contracts be made to responsible vendors. Before an award is made to a not-for-profit entity, a for-profit entity, a private college or university or a public entity not exempted by the Office of the State Comptroller, NYSED must make an affirmative responsibility determination. The factors to be considered include: legal authority to do business in New York State; integrity; capacity</w:t>
      </w:r>
      <w:r w:rsidR="00B54BD0" w:rsidRPr="00B54BD0">
        <w:rPr>
          <w:rFonts w:ascii="Arial" w:hAnsi="Arial" w:cs="Arial"/>
        </w:rPr>
        <w:t>—</w:t>
      </w:r>
      <w:r w:rsidRPr="00CB22C2">
        <w:rPr>
          <w:rFonts w:ascii="Arial" w:hAnsi="Arial" w:cs="Arial"/>
        </w:rPr>
        <w:t xml:space="preserve">both organizational and financial; and previous performance. Before an award of $100,000 or greater can be made to a covered entity, the entity will be required to complete and submit a </w:t>
      </w:r>
      <w:hyperlink r:id="rId47" w:history="1">
        <w:r w:rsidR="002C60C1" w:rsidRPr="00BE098A">
          <w:rPr>
            <w:rStyle w:val="Hyperlink"/>
            <w:rFonts w:ascii="Arial" w:hAnsi="Arial" w:cs="Arial"/>
          </w:rPr>
          <w:t>Vendor Responsibility Questionnaire</w:t>
        </w:r>
      </w:hyperlink>
      <w:r w:rsidR="002C60C1">
        <w:rPr>
          <w:rFonts w:ascii="Arial" w:hAnsi="Arial" w:cs="Arial"/>
        </w:rPr>
        <w:t xml:space="preserve">. </w:t>
      </w:r>
      <w:r w:rsidRPr="00CB22C2">
        <w:rPr>
          <w:rFonts w:ascii="Arial" w:hAnsi="Arial" w:cs="Arial"/>
        </w:rPr>
        <w:t>School districts, Charter Schools, BOCES, public colleges and universities, public libraries, and the Research Foundation for SUNY and CUNY are some of the exempt entities.</w:t>
      </w:r>
      <w:r w:rsidR="00E7346A">
        <w:rPr>
          <w:rFonts w:ascii="Arial" w:hAnsi="Arial" w:cs="Arial"/>
        </w:rPr>
        <w:t xml:space="preserve"> </w:t>
      </w:r>
      <w:r w:rsidR="002C60C1">
        <w:rPr>
          <w:rFonts w:ascii="Arial" w:hAnsi="Arial" w:cs="Arial"/>
        </w:rPr>
        <w:t xml:space="preserve">A complete list of exempt entities can be viewed at the </w:t>
      </w:r>
      <w:hyperlink r:id="rId48" w:history="1">
        <w:r w:rsidR="002C60C1" w:rsidRPr="00BE098A">
          <w:rPr>
            <w:rStyle w:val="Hyperlink"/>
            <w:rFonts w:ascii="Arial" w:hAnsi="Arial" w:cs="Arial"/>
          </w:rPr>
          <w:t>Office of the State Comptroller’s website</w:t>
        </w:r>
      </w:hyperlink>
      <w:r w:rsidRPr="00CB22C2">
        <w:rPr>
          <w:rFonts w:ascii="Arial" w:hAnsi="Arial" w:cs="Arial"/>
        </w:rPr>
        <w:t>.</w:t>
      </w:r>
    </w:p>
    <w:p w14:paraId="19ADAFA7" w14:textId="77777777" w:rsidR="00D45D8C" w:rsidRPr="00CB22C2" w:rsidRDefault="00D45D8C" w:rsidP="00D45D8C">
      <w:pPr>
        <w:pStyle w:val="Default"/>
        <w:jc w:val="both"/>
        <w:rPr>
          <w:color w:val="auto"/>
        </w:rPr>
      </w:pPr>
    </w:p>
    <w:p w14:paraId="373865B9" w14:textId="147D9FDD" w:rsidR="00D45D8C" w:rsidRPr="00CB22C2" w:rsidRDefault="00D45D8C" w:rsidP="00D45D8C">
      <w:pPr>
        <w:pStyle w:val="Default"/>
        <w:jc w:val="both"/>
        <w:rPr>
          <w:color w:val="auto"/>
        </w:rPr>
      </w:pPr>
      <w:r w:rsidRPr="00CB22C2">
        <w:rPr>
          <w:bCs/>
          <w:color w:val="auto"/>
        </w:rPr>
        <w:t>NYSED</w:t>
      </w:r>
      <w:r w:rsidRPr="00CB22C2">
        <w:rPr>
          <w:b/>
          <w:bCs/>
          <w:i/>
          <w:iCs/>
          <w:color w:val="auto"/>
        </w:rPr>
        <w:t xml:space="preserve"> </w:t>
      </w:r>
      <w:r w:rsidRPr="00CB22C2">
        <w:rPr>
          <w:bCs/>
          <w:color w:val="auto"/>
        </w:rPr>
        <w:t>recommends that vendors</w:t>
      </w:r>
      <w:r w:rsidRPr="00CB22C2">
        <w:rPr>
          <w:b/>
          <w:bCs/>
          <w:color w:val="auto"/>
        </w:rPr>
        <w:t xml:space="preserve"> </w:t>
      </w:r>
      <w:r w:rsidRPr="00CB22C2">
        <w:rPr>
          <w:color w:val="auto"/>
        </w:rPr>
        <w:t xml:space="preserve">file the required Vendor Responsibility Questionnaire online via the New York State </w:t>
      </w:r>
      <w:proofErr w:type="spellStart"/>
      <w:r w:rsidRPr="00CB22C2">
        <w:rPr>
          <w:color w:val="auto"/>
        </w:rPr>
        <w:t>VendRep</w:t>
      </w:r>
      <w:proofErr w:type="spellEnd"/>
      <w:r w:rsidRPr="00CB22C2">
        <w:rPr>
          <w:color w:val="auto"/>
        </w:rPr>
        <w:t xml:space="preserve"> System.</w:t>
      </w:r>
      <w:r w:rsidR="00E7346A">
        <w:rPr>
          <w:color w:val="auto"/>
        </w:rPr>
        <w:t xml:space="preserve"> </w:t>
      </w:r>
      <w:r w:rsidRPr="00CB22C2">
        <w:rPr>
          <w:color w:val="auto"/>
        </w:rPr>
        <w:t xml:space="preserve">To enroll in and use the New York State </w:t>
      </w:r>
      <w:proofErr w:type="spellStart"/>
      <w:r w:rsidRPr="00CB22C2">
        <w:rPr>
          <w:color w:val="auto"/>
        </w:rPr>
        <w:t>VendRep</w:t>
      </w:r>
      <w:proofErr w:type="spellEnd"/>
      <w:r w:rsidRPr="00CB22C2">
        <w:rPr>
          <w:color w:val="auto"/>
        </w:rPr>
        <w:t xml:space="preserve"> System, see the </w:t>
      </w:r>
      <w:hyperlink r:id="rId49" w:history="1">
        <w:proofErr w:type="spellStart"/>
        <w:r w:rsidR="002C60C1" w:rsidRPr="00455ED3">
          <w:rPr>
            <w:rStyle w:val="Hyperlink"/>
          </w:rPr>
          <w:t>VendRep</w:t>
        </w:r>
        <w:proofErr w:type="spellEnd"/>
        <w:r w:rsidR="002C60C1" w:rsidRPr="00455ED3">
          <w:rPr>
            <w:rStyle w:val="Hyperlink"/>
          </w:rPr>
          <w:t xml:space="preserve"> System Instructions</w:t>
        </w:r>
      </w:hyperlink>
      <w:r w:rsidRPr="00CB22C2">
        <w:rPr>
          <w:color w:val="auto"/>
        </w:rPr>
        <w:t xml:space="preserve"> or go directly to the </w:t>
      </w:r>
      <w:hyperlink r:id="rId50" w:history="1">
        <w:proofErr w:type="spellStart"/>
        <w:r w:rsidR="002C60C1" w:rsidRPr="00455ED3">
          <w:rPr>
            <w:rStyle w:val="Hyperlink"/>
          </w:rPr>
          <w:t>VendRep</w:t>
        </w:r>
        <w:proofErr w:type="spellEnd"/>
        <w:r w:rsidR="002C60C1" w:rsidRPr="00455ED3">
          <w:rPr>
            <w:rStyle w:val="Hyperlink"/>
          </w:rPr>
          <w:t xml:space="preserve"> System on the Office of the State Comptroller's website</w:t>
        </w:r>
      </w:hyperlink>
      <w:r w:rsidRPr="00CB22C2">
        <w:rPr>
          <w:color w:val="auto"/>
        </w:rPr>
        <w:t>.</w:t>
      </w:r>
    </w:p>
    <w:p w14:paraId="09A32BB3" w14:textId="77777777" w:rsidR="00D45D8C" w:rsidRPr="00CB22C2" w:rsidRDefault="00D45D8C" w:rsidP="00D45D8C">
      <w:pPr>
        <w:pStyle w:val="Default"/>
        <w:jc w:val="both"/>
        <w:rPr>
          <w:color w:val="auto"/>
        </w:rPr>
      </w:pPr>
    </w:p>
    <w:p w14:paraId="53D01C10" w14:textId="4129D724" w:rsidR="00D45D8C" w:rsidRPr="00CB22C2" w:rsidRDefault="00D45D8C" w:rsidP="00D45D8C">
      <w:pPr>
        <w:pStyle w:val="Default"/>
        <w:jc w:val="both"/>
        <w:rPr>
          <w:color w:val="auto"/>
        </w:rPr>
      </w:pPr>
      <w:r w:rsidRPr="00CB22C2">
        <w:rPr>
          <w:color w:val="auto"/>
        </w:rPr>
        <w:t>Vendors must provide their New York State Vendor Identification Number when enrolling.</w:t>
      </w:r>
      <w:r w:rsidR="00E7346A">
        <w:rPr>
          <w:color w:val="auto"/>
        </w:rPr>
        <w:t xml:space="preserve"> </w:t>
      </w:r>
      <w:r w:rsidRPr="00CB22C2">
        <w:rPr>
          <w:color w:val="auto"/>
        </w:rPr>
        <w:t>To request</w:t>
      </w:r>
      <w:r w:rsidR="00B54BD0">
        <w:rPr>
          <w:color w:val="auto"/>
        </w:rPr>
        <w:t> </w:t>
      </w:r>
      <w:r w:rsidRPr="00CB22C2">
        <w:rPr>
          <w:color w:val="auto"/>
        </w:rPr>
        <w:t xml:space="preserve">assignment of a Vendor ID or for </w:t>
      </w:r>
      <w:proofErr w:type="spellStart"/>
      <w:r w:rsidRPr="00CB22C2">
        <w:rPr>
          <w:color w:val="auto"/>
        </w:rPr>
        <w:t>VendRep</w:t>
      </w:r>
      <w:proofErr w:type="spellEnd"/>
      <w:r w:rsidRPr="00CB22C2">
        <w:rPr>
          <w:color w:val="auto"/>
        </w:rPr>
        <w:t xml:space="preserve"> System assistance, contact the Office of the State</w:t>
      </w:r>
      <w:r w:rsidR="00B54BD0">
        <w:rPr>
          <w:color w:val="auto"/>
        </w:rPr>
        <w:t> </w:t>
      </w:r>
      <w:r w:rsidRPr="00CB22C2">
        <w:rPr>
          <w:color w:val="auto"/>
        </w:rPr>
        <w:t xml:space="preserve">Comptroller’s Help Desk at 866-370-4672 or 518-408-4672 or by email at </w:t>
      </w:r>
      <w:hyperlink r:id="rId51" w:history="1">
        <w:r w:rsidR="00BC6B1C">
          <w:rPr>
            <w:rStyle w:val="Hyperlink"/>
            <w:color w:val="auto"/>
          </w:rPr>
          <w:t>ITServiceDesk@osc.ny.gov</w:t>
        </w:r>
      </w:hyperlink>
      <w:r w:rsidRPr="00CB22C2">
        <w:rPr>
          <w:color w:val="auto"/>
        </w:rPr>
        <w:t>.</w:t>
      </w:r>
    </w:p>
    <w:p w14:paraId="71D167D4" w14:textId="77777777" w:rsidR="00D45D8C" w:rsidRPr="00CB22C2" w:rsidRDefault="00D45D8C" w:rsidP="00D45D8C">
      <w:pPr>
        <w:pStyle w:val="Default"/>
        <w:jc w:val="both"/>
        <w:rPr>
          <w:color w:val="auto"/>
        </w:rPr>
      </w:pPr>
    </w:p>
    <w:p w14:paraId="09891DF0" w14:textId="2D1CFCD2" w:rsidR="00D45D8C" w:rsidRPr="00CB22C2" w:rsidRDefault="00D45D8C" w:rsidP="00D45D8C">
      <w:pPr>
        <w:pStyle w:val="Default"/>
        <w:jc w:val="both"/>
        <w:rPr>
          <w:color w:val="auto"/>
        </w:rPr>
      </w:pPr>
      <w:r w:rsidRPr="00CB22C2">
        <w:rPr>
          <w:color w:val="auto"/>
        </w:rPr>
        <w:t xml:space="preserve">Vendors opting to complete and submit a paper questionnaire can obtain the appropriate questionnaire from the </w:t>
      </w:r>
      <w:hyperlink r:id="rId52" w:history="1">
        <w:proofErr w:type="spellStart"/>
        <w:r w:rsidR="002C60C1" w:rsidRPr="00455ED3">
          <w:rPr>
            <w:rStyle w:val="Hyperlink"/>
          </w:rPr>
          <w:t>VendRep</w:t>
        </w:r>
        <w:proofErr w:type="spellEnd"/>
        <w:r w:rsidR="002C60C1" w:rsidRPr="00455ED3">
          <w:rPr>
            <w:rStyle w:val="Hyperlink"/>
          </w:rPr>
          <w:t xml:space="preserve"> website</w:t>
        </w:r>
      </w:hyperlink>
      <w:r w:rsidRPr="00CB22C2">
        <w:rPr>
          <w:color w:val="auto"/>
        </w:rPr>
        <w:t xml:space="preserve"> or may contact NYSED or the Office of the State Comptroller’s Help Desk for a copy of the paper form.</w:t>
      </w:r>
    </w:p>
    <w:p w14:paraId="6C4E45A5" w14:textId="77777777" w:rsidR="006B1254" w:rsidRPr="00CB22C2" w:rsidRDefault="006B1254" w:rsidP="00D45D8C">
      <w:pPr>
        <w:pStyle w:val="Default"/>
        <w:jc w:val="both"/>
        <w:rPr>
          <w:color w:val="auto"/>
        </w:rPr>
      </w:pPr>
    </w:p>
    <w:p w14:paraId="11D2B365" w14:textId="77777777" w:rsidR="006B1254" w:rsidRPr="00CB22C2" w:rsidRDefault="006B1254" w:rsidP="008702FD">
      <w:pPr>
        <w:jc w:val="both"/>
        <w:rPr>
          <w:rFonts w:ascii="Arial" w:hAnsi="Arial" w:cs="Arial"/>
          <w:b/>
          <w:szCs w:val="24"/>
        </w:rPr>
      </w:pPr>
      <w:bookmarkStart w:id="410" w:name="2"/>
      <w:bookmarkEnd w:id="410"/>
      <w:r w:rsidRPr="00CB22C2">
        <w:rPr>
          <w:rFonts w:ascii="Arial" w:hAnsi="Arial" w:cs="Arial"/>
          <w:b/>
          <w:szCs w:val="24"/>
        </w:rPr>
        <w:t>Subcontractors:</w:t>
      </w:r>
    </w:p>
    <w:p w14:paraId="5B38E542" w14:textId="77777777" w:rsidR="006B1254" w:rsidRPr="00CB22C2" w:rsidRDefault="006B1254" w:rsidP="008702FD">
      <w:pPr>
        <w:jc w:val="both"/>
        <w:rPr>
          <w:rFonts w:ascii="Arial" w:hAnsi="Arial" w:cs="Arial"/>
          <w:szCs w:val="24"/>
        </w:rPr>
      </w:pPr>
      <w:r w:rsidRPr="00CB22C2">
        <w:rPr>
          <w:rFonts w:ascii="Arial" w:hAnsi="Arial" w:cs="Arial"/>
          <w:szCs w:val="24"/>
        </w:rPr>
        <w:t xml:space="preserve">For vendors using subcontractors, a Vendor Responsibility Questionnaire and a NYSED vendor responsibility review are required for a subcontractor where: </w:t>
      </w:r>
    </w:p>
    <w:p w14:paraId="30BFFE54" w14:textId="77777777" w:rsidR="006B1254" w:rsidRPr="00CB22C2" w:rsidRDefault="006B1254" w:rsidP="008702FD">
      <w:pPr>
        <w:jc w:val="both"/>
        <w:rPr>
          <w:rFonts w:ascii="Arial" w:hAnsi="Arial" w:cs="Arial"/>
          <w:szCs w:val="24"/>
        </w:rPr>
      </w:pPr>
    </w:p>
    <w:p w14:paraId="508C9ED4" w14:textId="77777777" w:rsidR="00EE7DE2" w:rsidRPr="00CB22C2" w:rsidRDefault="006B1254" w:rsidP="008702FD">
      <w:pPr>
        <w:numPr>
          <w:ilvl w:val="0"/>
          <w:numId w:val="7"/>
        </w:numPr>
        <w:jc w:val="both"/>
        <w:rPr>
          <w:rFonts w:ascii="Arial" w:hAnsi="Arial" w:cs="Arial"/>
          <w:szCs w:val="24"/>
        </w:rPr>
      </w:pPr>
      <w:r w:rsidRPr="00CB22C2">
        <w:rPr>
          <w:rFonts w:ascii="Arial" w:hAnsi="Arial" w:cs="Arial"/>
          <w:szCs w:val="24"/>
        </w:rPr>
        <w:t xml:space="preserve">the subcontractor is known at the time of the contract award; </w:t>
      </w:r>
    </w:p>
    <w:p w14:paraId="3DB5FB57" w14:textId="77777777" w:rsidR="00EE7DE2" w:rsidRPr="00CB22C2" w:rsidRDefault="00EE7DE2" w:rsidP="008702FD">
      <w:pPr>
        <w:numPr>
          <w:ilvl w:val="0"/>
          <w:numId w:val="7"/>
        </w:numPr>
        <w:jc w:val="both"/>
        <w:rPr>
          <w:rFonts w:ascii="Arial" w:hAnsi="Arial" w:cs="Arial"/>
          <w:szCs w:val="24"/>
        </w:rPr>
      </w:pPr>
      <w:r w:rsidRPr="00CB22C2">
        <w:rPr>
          <w:rFonts w:ascii="Arial" w:hAnsi="Arial" w:cs="Arial"/>
          <w:szCs w:val="24"/>
        </w:rPr>
        <w:t>the subcontractor is not an entity that is exempt from reporting by OSC; and</w:t>
      </w:r>
    </w:p>
    <w:p w14:paraId="097807A9" w14:textId="77777777" w:rsidR="00EE7DE2" w:rsidRPr="00CB22C2" w:rsidRDefault="006B1254" w:rsidP="008702FD">
      <w:pPr>
        <w:numPr>
          <w:ilvl w:val="0"/>
          <w:numId w:val="7"/>
        </w:numPr>
        <w:jc w:val="both"/>
        <w:rPr>
          <w:rFonts w:ascii="Arial" w:hAnsi="Arial" w:cs="Arial"/>
          <w:szCs w:val="24"/>
        </w:rPr>
      </w:pPr>
      <w:r w:rsidRPr="00CB22C2">
        <w:rPr>
          <w:rFonts w:ascii="Arial" w:hAnsi="Arial" w:cs="Arial"/>
          <w:szCs w:val="24"/>
        </w:rPr>
        <w:t>the subcontract will equal or exceed $100,000 over the life of the contract</w:t>
      </w:r>
      <w:r w:rsidR="001E69A3">
        <w:rPr>
          <w:rFonts w:ascii="Arial" w:hAnsi="Arial" w:cs="Arial"/>
          <w:szCs w:val="24"/>
        </w:rPr>
        <w:t>.</w:t>
      </w:r>
    </w:p>
    <w:p w14:paraId="5CCA83B5" w14:textId="77777777" w:rsidR="006B1254" w:rsidRPr="00CB22C2" w:rsidRDefault="006B1254" w:rsidP="008702FD">
      <w:pPr>
        <w:ind w:left="360"/>
        <w:jc w:val="both"/>
        <w:rPr>
          <w:rFonts w:ascii="Arial" w:hAnsi="Arial" w:cs="Arial"/>
          <w:szCs w:val="24"/>
        </w:rPr>
      </w:pPr>
    </w:p>
    <w:p w14:paraId="602BA220" w14:textId="77777777" w:rsidR="00D45D8C" w:rsidRPr="00CB22C2" w:rsidRDefault="00D45D8C" w:rsidP="00780728">
      <w:pPr>
        <w:jc w:val="both"/>
        <w:rPr>
          <w:rFonts w:ascii="Arial" w:hAnsi="Arial" w:cs="Arial"/>
          <w:b/>
          <w:bCs/>
        </w:rPr>
      </w:pPr>
      <w:r w:rsidRPr="00CB22C2">
        <w:rPr>
          <w:rFonts w:ascii="Arial" w:hAnsi="Arial" w:cs="Arial"/>
          <w:b/>
          <w:bCs/>
        </w:rPr>
        <w:t>Note: Bidders must acknowledge their method of filing their questionnaire by checking the appropriate box on the Response Sheet for Bids (5. Submission Documents).</w:t>
      </w:r>
    </w:p>
    <w:p w14:paraId="04F78AA2" w14:textId="77777777" w:rsidR="00D45D8C" w:rsidRPr="00CB22C2" w:rsidRDefault="00D45D8C" w:rsidP="008702FD">
      <w:pPr>
        <w:autoSpaceDE w:val="0"/>
        <w:autoSpaceDN w:val="0"/>
        <w:adjustRightInd w:val="0"/>
        <w:jc w:val="both"/>
        <w:rPr>
          <w:rFonts w:ascii="Arial" w:hAnsi="Arial" w:cs="Arial"/>
          <w:szCs w:val="16"/>
          <w:u w:val="single"/>
        </w:rPr>
      </w:pPr>
    </w:p>
    <w:p w14:paraId="278E16A2" w14:textId="3730CFDD" w:rsidR="00D45D8C" w:rsidRPr="0041264D" w:rsidRDefault="00613A1D" w:rsidP="0041264D">
      <w:pPr>
        <w:pStyle w:val="Heading3"/>
        <w:rPr>
          <w:u w:val="none"/>
        </w:rPr>
      </w:pPr>
      <w:bookmarkStart w:id="411" w:name="_Toc46221079"/>
      <w:r w:rsidRPr="0041264D">
        <w:rPr>
          <w:u w:val="none"/>
        </w:rPr>
        <w:t>Procurement Lobbying Law</w:t>
      </w:r>
      <w:bookmarkEnd w:id="411"/>
    </w:p>
    <w:p w14:paraId="11071E05" w14:textId="77777777" w:rsidR="00D45D8C" w:rsidRPr="00CB22C2" w:rsidRDefault="00D45D8C" w:rsidP="00D45D8C">
      <w:pPr>
        <w:autoSpaceDE w:val="0"/>
        <w:autoSpaceDN w:val="0"/>
        <w:adjustRightInd w:val="0"/>
        <w:rPr>
          <w:rFonts w:ascii="Arial" w:hAnsi="Arial" w:cs="Arial"/>
          <w:szCs w:val="16"/>
          <w:u w:val="single"/>
        </w:rPr>
      </w:pPr>
    </w:p>
    <w:p w14:paraId="59175F23" w14:textId="6C518AAC" w:rsidR="00D45D8C" w:rsidRPr="00CB22C2" w:rsidRDefault="00D45D8C" w:rsidP="008702FD">
      <w:pPr>
        <w:autoSpaceDE w:val="0"/>
        <w:autoSpaceDN w:val="0"/>
        <w:adjustRightInd w:val="0"/>
        <w:jc w:val="both"/>
        <w:rPr>
          <w:rFonts w:ascii="Arial" w:hAnsi="Arial" w:cs="Arial"/>
          <w:szCs w:val="16"/>
        </w:rPr>
      </w:pPr>
      <w:r w:rsidRPr="00CB22C2">
        <w:rPr>
          <w:rFonts w:ascii="Arial" w:hAnsi="Arial" w:cs="Arial"/>
          <w:szCs w:val="16"/>
        </w:rPr>
        <w:t xml:space="preserve">Pursuant to State Finance Law §§139-j and 139-k, this solicitation includes and imposes certain restrictions on communications between the New York State Education Department (“NYSED”) and an </w:t>
      </w:r>
      <w:proofErr w:type="spellStart"/>
      <w:r w:rsidRPr="00CB22C2">
        <w:rPr>
          <w:rFonts w:ascii="Arial" w:hAnsi="Arial" w:cs="Arial"/>
          <w:szCs w:val="16"/>
        </w:rPr>
        <w:t>Offerer</w:t>
      </w:r>
      <w:proofErr w:type="spellEnd"/>
      <w:r w:rsidRPr="00CB22C2">
        <w:rPr>
          <w:rFonts w:ascii="Arial" w:hAnsi="Arial" w:cs="Arial"/>
          <w:szCs w:val="16"/>
        </w:rPr>
        <w:t>/bidder during the procurement process.</w:t>
      </w:r>
      <w:r w:rsidR="00E7346A">
        <w:rPr>
          <w:rFonts w:ascii="Arial" w:hAnsi="Arial" w:cs="Arial"/>
          <w:szCs w:val="16"/>
        </w:rPr>
        <w:t xml:space="preserve"> </w:t>
      </w:r>
      <w:r w:rsidRPr="00CB22C2">
        <w:rPr>
          <w:rFonts w:ascii="Arial" w:hAnsi="Arial" w:cs="Arial"/>
          <w:szCs w:val="16"/>
        </w:rPr>
        <w:t xml:space="preserve">An </w:t>
      </w:r>
      <w:proofErr w:type="spellStart"/>
      <w:r w:rsidRPr="00CB22C2">
        <w:rPr>
          <w:rFonts w:ascii="Arial" w:hAnsi="Arial" w:cs="Arial"/>
          <w:szCs w:val="16"/>
        </w:rPr>
        <w:t>Offerer</w:t>
      </w:r>
      <w:proofErr w:type="spellEnd"/>
      <w:r w:rsidRPr="00CB22C2">
        <w:rPr>
          <w:rFonts w:ascii="Arial" w:hAnsi="Arial" w:cs="Arial"/>
          <w:szCs w:val="16"/>
        </w:rPr>
        <w:t>/bidder is restricted from making contacts from the earliest notice of the solicitation through final award and approval of the Procurement Contract by NYSED and, if applicable, Office of the State Comptroller (“restricted period”) to other than designated staff unless it is a contact that is included among certain statutory exceptions set forth in State Finance Law §139-j(3)(a).</w:t>
      </w:r>
      <w:r w:rsidR="00E7346A">
        <w:rPr>
          <w:rFonts w:ascii="Arial" w:hAnsi="Arial" w:cs="Arial"/>
          <w:szCs w:val="16"/>
        </w:rPr>
        <w:t xml:space="preserve"> </w:t>
      </w:r>
      <w:r w:rsidRPr="00CB22C2">
        <w:rPr>
          <w:rFonts w:ascii="Arial" w:hAnsi="Arial" w:cs="Arial"/>
          <w:szCs w:val="16"/>
        </w:rPr>
        <w:t>Designated staff, as of the date hereof, is identified below.</w:t>
      </w:r>
      <w:r w:rsidR="00E7346A">
        <w:rPr>
          <w:rFonts w:ascii="Arial" w:hAnsi="Arial" w:cs="Arial"/>
          <w:szCs w:val="16"/>
        </w:rPr>
        <w:t xml:space="preserve"> </w:t>
      </w:r>
      <w:r w:rsidRPr="00CB22C2">
        <w:rPr>
          <w:rFonts w:ascii="Arial" w:hAnsi="Arial" w:cs="Arial"/>
          <w:szCs w:val="16"/>
        </w:rPr>
        <w:t xml:space="preserve">NYSED employees are also required to obtain certain information when contacted during the restricted period and make a determination of the responsibility of the </w:t>
      </w:r>
      <w:proofErr w:type="spellStart"/>
      <w:r w:rsidRPr="00CB22C2">
        <w:rPr>
          <w:rFonts w:ascii="Arial" w:hAnsi="Arial" w:cs="Arial"/>
          <w:szCs w:val="16"/>
        </w:rPr>
        <w:t>Offerer</w:t>
      </w:r>
      <w:proofErr w:type="spellEnd"/>
      <w:r w:rsidRPr="00CB22C2">
        <w:rPr>
          <w:rFonts w:ascii="Arial" w:hAnsi="Arial" w:cs="Arial"/>
          <w:szCs w:val="16"/>
        </w:rPr>
        <w:t>/bidder pursuant to these two statutes.</w:t>
      </w:r>
      <w:r w:rsidR="00E7346A">
        <w:rPr>
          <w:rFonts w:ascii="Arial" w:hAnsi="Arial" w:cs="Arial"/>
          <w:szCs w:val="16"/>
        </w:rPr>
        <w:t xml:space="preserve"> </w:t>
      </w:r>
      <w:r w:rsidRPr="00CB22C2">
        <w:rPr>
          <w:rFonts w:ascii="Arial" w:hAnsi="Arial" w:cs="Arial"/>
          <w:szCs w:val="16"/>
        </w:rPr>
        <w:t xml:space="preserve">Certain findings of non-responsibility can result in rejection for contract award and in the event of two findings within a </w:t>
      </w:r>
      <w:r w:rsidR="00D11B55" w:rsidRPr="00CB22C2">
        <w:rPr>
          <w:rFonts w:ascii="Arial" w:hAnsi="Arial" w:cs="Arial"/>
          <w:szCs w:val="16"/>
        </w:rPr>
        <w:t>four-year</w:t>
      </w:r>
      <w:r w:rsidRPr="00CB22C2">
        <w:rPr>
          <w:rFonts w:ascii="Arial" w:hAnsi="Arial" w:cs="Arial"/>
          <w:szCs w:val="16"/>
        </w:rPr>
        <w:t xml:space="preserve"> period, the </w:t>
      </w:r>
      <w:proofErr w:type="spellStart"/>
      <w:r w:rsidRPr="00CB22C2">
        <w:rPr>
          <w:rFonts w:ascii="Arial" w:hAnsi="Arial" w:cs="Arial"/>
          <w:szCs w:val="16"/>
        </w:rPr>
        <w:t>Offerer</w:t>
      </w:r>
      <w:proofErr w:type="spellEnd"/>
      <w:r w:rsidRPr="00CB22C2">
        <w:rPr>
          <w:rFonts w:ascii="Arial" w:hAnsi="Arial" w:cs="Arial"/>
          <w:szCs w:val="16"/>
        </w:rPr>
        <w:t>/bidder is debarred from obtaining governmental Procurement Contracts.</w:t>
      </w:r>
      <w:r w:rsidR="00E7346A">
        <w:rPr>
          <w:rFonts w:ascii="Arial" w:hAnsi="Arial" w:cs="Arial"/>
          <w:szCs w:val="16"/>
        </w:rPr>
        <w:t xml:space="preserve"> </w:t>
      </w:r>
      <w:r w:rsidRPr="00CB22C2">
        <w:rPr>
          <w:rFonts w:ascii="Arial" w:hAnsi="Arial" w:cs="Arial"/>
          <w:szCs w:val="16"/>
        </w:rPr>
        <w:t xml:space="preserve">Further information about </w:t>
      </w:r>
      <w:r w:rsidRPr="008702FD">
        <w:rPr>
          <w:rFonts w:ascii="Arial" w:hAnsi="Arial" w:cs="Arial"/>
          <w:szCs w:val="16"/>
        </w:rPr>
        <w:t xml:space="preserve">these requirements can be found at </w:t>
      </w:r>
      <w:hyperlink r:id="rId53" w:history="1">
        <w:r w:rsidR="002C60C1" w:rsidRPr="008702FD">
          <w:rPr>
            <w:rStyle w:val="Hyperlink"/>
            <w:rFonts w:ascii="Arial" w:hAnsi="Arial" w:cs="Arial"/>
            <w:szCs w:val="16"/>
          </w:rPr>
          <w:t>NYSED's Procurement Lobbying Law Policy Guidelines</w:t>
        </w:r>
      </w:hyperlink>
      <w:r w:rsidR="002C60C1" w:rsidRPr="008702FD">
        <w:rPr>
          <w:rStyle w:val="Hyperlink"/>
          <w:rFonts w:ascii="Arial" w:hAnsi="Arial" w:cs="Arial"/>
          <w:szCs w:val="16"/>
        </w:rPr>
        <w:t xml:space="preserve"> webpage.</w:t>
      </w:r>
    </w:p>
    <w:p w14:paraId="70A999D4" w14:textId="77777777" w:rsidR="00D45D8C" w:rsidRPr="00CB22C2" w:rsidRDefault="00D45D8C" w:rsidP="008702FD">
      <w:pPr>
        <w:autoSpaceDE w:val="0"/>
        <w:autoSpaceDN w:val="0"/>
        <w:adjustRightInd w:val="0"/>
        <w:jc w:val="both"/>
        <w:rPr>
          <w:rFonts w:ascii="Arial" w:hAnsi="Arial" w:cs="Arial"/>
          <w:szCs w:val="16"/>
        </w:rPr>
      </w:pPr>
    </w:p>
    <w:p w14:paraId="357F4B3C" w14:textId="7777777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Designated Contacts for NYSED</w:t>
      </w:r>
    </w:p>
    <w:p w14:paraId="6F7601F4" w14:textId="46FD426A"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Program Office – </w:t>
      </w:r>
      <w:r w:rsidR="007D3443" w:rsidRPr="007D3443">
        <w:rPr>
          <w:rFonts w:ascii="Arial" w:hAnsi="Arial" w:cs="Arial"/>
          <w:b/>
          <w:szCs w:val="16"/>
        </w:rPr>
        <w:t>McKenzie Johnson</w:t>
      </w:r>
    </w:p>
    <w:p w14:paraId="1D35E095" w14:textId="5ABFCA5B" w:rsidR="00D45D8C" w:rsidRPr="00CB22C2" w:rsidRDefault="00D45D8C" w:rsidP="00D45D8C">
      <w:pPr>
        <w:autoSpaceDE w:val="0"/>
        <w:autoSpaceDN w:val="0"/>
        <w:adjustRightInd w:val="0"/>
        <w:rPr>
          <w:rFonts w:ascii="Arial" w:hAnsi="Arial" w:cs="Arial"/>
          <w:b/>
          <w:szCs w:val="16"/>
        </w:rPr>
      </w:pPr>
      <w:r w:rsidRPr="00CB22C2">
        <w:rPr>
          <w:rFonts w:ascii="Arial" w:hAnsi="Arial" w:cs="Arial"/>
          <w:szCs w:val="16"/>
        </w:rPr>
        <w:t xml:space="preserve">Contract Administration Unit – </w:t>
      </w:r>
      <w:r w:rsidR="005B5035">
        <w:rPr>
          <w:rFonts w:ascii="Arial" w:hAnsi="Arial" w:cs="Arial"/>
          <w:b/>
          <w:szCs w:val="16"/>
        </w:rPr>
        <w:t>Jessica Hartjen</w:t>
      </w:r>
    </w:p>
    <w:p w14:paraId="36F5802F" w14:textId="0AC2F887" w:rsidR="00D45D8C" w:rsidRPr="00CB22C2" w:rsidRDefault="00D45D8C" w:rsidP="00D45D8C">
      <w:pPr>
        <w:autoSpaceDE w:val="0"/>
        <w:autoSpaceDN w:val="0"/>
        <w:adjustRightInd w:val="0"/>
        <w:rPr>
          <w:rFonts w:ascii="Arial" w:hAnsi="Arial" w:cs="Arial"/>
          <w:szCs w:val="16"/>
        </w:rPr>
      </w:pPr>
      <w:r w:rsidRPr="00CB22C2">
        <w:rPr>
          <w:rFonts w:ascii="Arial" w:hAnsi="Arial" w:cs="Arial"/>
          <w:szCs w:val="16"/>
        </w:rPr>
        <w:t xml:space="preserve">M/WBE – </w:t>
      </w:r>
      <w:r w:rsidR="005B5035">
        <w:rPr>
          <w:rFonts w:ascii="Arial" w:hAnsi="Arial" w:cs="Arial"/>
          <w:b/>
          <w:szCs w:val="16"/>
        </w:rPr>
        <w:t>Brian Hackett</w:t>
      </w:r>
    </w:p>
    <w:p w14:paraId="03434C91" w14:textId="77777777" w:rsidR="00D45D8C" w:rsidRDefault="00D45D8C" w:rsidP="00D45D8C">
      <w:pPr>
        <w:autoSpaceDE w:val="0"/>
        <w:autoSpaceDN w:val="0"/>
        <w:adjustRightInd w:val="0"/>
        <w:rPr>
          <w:rFonts w:ascii="Arial" w:hAnsi="Arial" w:cs="Arial"/>
          <w:szCs w:val="16"/>
          <w:u w:val="single"/>
        </w:rPr>
      </w:pPr>
    </w:p>
    <w:p w14:paraId="23D46A45" w14:textId="77777777" w:rsidR="00EA77E8" w:rsidRPr="00CB22C2" w:rsidRDefault="00EA77E8" w:rsidP="00D45D8C">
      <w:pPr>
        <w:autoSpaceDE w:val="0"/>
        <w:autoSpaceDN w:val="0"/>
        <w:adjustRightInd w:val="0"/>
        <w:rPr>
          <w:rFonts w:ascii="Arial" w:hAnsi="Arial" w:cs="Arial"/>
          <w:szCs w:val="16"/>
          <w:u w:val="single"/>
        </w:rPr>
      </w:pPr>
    </w:p>
    <w:p w14:paraId="47DD00B6" w14:textId="62438083" w:rsidR="00D45D8C" w:rsidRPr="0041264D" w:rsidRDefault="00D45D8C" w:rsidP="00613A1D">
      <w:pPr>
        <w:pStyle w:val="Heading3"/>
        <w:rPr>
          <w:u w:val="none"/>
        </w:rPr>
      </w:pPr>
      <w:bookmarkStart w:id="412" w:name="_Toc46221080"/>
      <w:r w:rsidRPr="0041264D">
        <w:rPr>
          <w:u w:val="none"/>
        </w:rPr>
        <w:lastRenderedPageBreak/>
        <w:t>Consultant Disclosure Legislation</w:t>
      </w:r>
      <w:bookmarkEnd w:id="412"/>
    </w:p>
    <w:p w14:paraId="7E57A5E0" w14:textId="77777777" w:rsidR="00613A1D" w:rsidRDefault="00613A1D" w:rsidP="00613A1D">
      <w:pPr>
        <w:pStyle w:val="NormalWeb"/>
        <w:spacing w:before="0" w:beforeAutospacing="0" w:after="0" w:afterAutospacing="0"/>
        <w:jc w:val="both"/>
        <w:rPr>
          <w:rFonts w:ascii="Arial" w:hAnsi="Arial" w:cs="Arial"/>
          <w:sz w:val="24"/>
        </w:rPr>
      </w:pPr>
    </w:p>
    <w:p w14:paraId="04711C24" w14:textId="04BBDB62"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Effective June 19, 2006, new reporting requirements became effective for State contractors, as the result of an amendment to State Finance Law §§ 8 and 163.</w:t>
      </w:r>
      <w:r w:rsidR="00E7346A">
        <w:rPr>
          <w:rFonts w:ascii="Arial" w:hAnsi="Arial" w:cs="Arial"/>
          <w:sz w:val="24"/>
        </w:rPr>
        <w:t xml:space="preserve"> </w:t>
      </w:r>
      <w:r w:rsidRPr="00CB22C2">
        <w:rPr>
          <w:rFonts w:ascii="Arial" w:hAnsi="Arial" w:cs="Arial"/>
          <w:sz w:val="24"/>
        </w:rPr>
        <w:t>As a result of these changes in law, State contractors will be required to disclose, by employment category, the number of persons employed to provide services under a contract for consulting services, the number of hours worked and the amount paid to the contractor by the State as compensation for work performed by these employees. This will include information on any persons working under any subcontr</w:t>
      </w:r>
      <w:r w:rsidR="00613A1D">
        <w:rPr>
          <w:rFonts w:ascii="Arial" w:hAnsi="Arial" w:cs="Arial"/>
          <w:sz w:val="24"/>
        </w:rPr>
        <w:t>acts with the State contractor.</w:t>
      </w:r>
    </w:p>
    <w:p w14:paraId="647C4A69" w14:textId="77777777" w:rsidR="00613A1D" w:rsidRDefault="00613A1D" w:rsidP="00613A1D">
      <w:pPr>
        <w:pStyle w:val="NormalWeb"/>
        <w:spacing w:before="0" w:beforeAutospacing="0" w:after="0" w:afterAutospacing="0"/>
        <w:jc w:val="both"/>
        <w:rPr>
          <w:rFonts w:ascii="Arial" w:hAnsi="Arial" w:cs="Arial"/>
          <w:sz w:val="24"/>
          <w:szCs w:val="17"/>
        </w:rPr>
      </w:pPr>
    </w:p>
    <w:p w14:paraId="02514947" w14:textId="0BAE3218"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szCs w:val="17"/>
        </w:rPr>
        <w:t>Chapter 10 of the Laws of 2006 expands the definition of contracts for consulting services to include any contract entered into by a State agency for analysis, evaluation, research, training, data processing, computer programming, engineering, environmental, health and mental health services, accounting, auditing, paralegal, legal, or similar services.</w:t>
      </w:r>
    </w:p>
    <w:p w14:paraId="05CD2CF6" w14:textId="77777777" w:rsidR="00613A1D" w:rsidRDefault="00613A1D" w:rsidP="00613A1D">
      <w:pPr>
        <w:pStyle w:val="NormalWeb"/>
        <w:spacing w:before="0" w:beforeAutospacing="0" w:after="0" w:afterAutospacing="0"/>
        <w:jc w:val="both"/>
        <w:rPr>
          <w:rFonts w:ascii="Arial" w:hAnsi="Arial" w:cs="Arial"/>
          <w:sz w:val="24"/>
        </w:rPr>
      </w:pPr>
    </w:p>
    <w:p w14:paraId="0374E51D" w14:textId="58DFE4C2" w:rsidR="00D45D8C" w:rsidRPr="00CB22C2" w:rsidRDefault="00D45D8C" w:rsidP="00613A1D">
      <w:pPr>
        <w:pStyle w:val="NormalWeb"/>
        <w:spacing w:before="0" w:beforeAutospacing="0" w:after="0" w:afterAutospacing="0"/>
        <w:jc w:val="both"/>
        <w:rPr>
          <w:rFonts w:ascii="Arial" w:hAnsi="Arial" w:cs="Arial"/>
          <w:sz w:val="24"/>
          <w:szCs w:val="17"/>
        </w:rPr>
      </w:pPr>
      <w:r w:rsidRPr="00CB22C2">
        <w:rPr>
          <w:rFonts w:ascii="Arial" w:hAnsi="Arial" w:cs="Arial"/>
          <w:sz w:val="24"/>
        </w:rPr>
        <w:t>To enable compliance with the law, State agencies must include in the Procurement Record submitted to OSC for new consultant contracts, the State Consultant Services Contractor’s Planned Employment From Contract Start Date Through the End of the Contract Term (</w:t>
      </w:r>
      <w:hyperlink r:id="rId54" w:history="1">
        <w:r w:rsidRPr="00CB22C2">
          <w:rPr>
            <w:rStyle w:val="Hyperlink"/>
            <w:rFonts w:ascii="Arial" w:hAnsi="Arial" w:cs="Arial"/>
            <w:color w:val="auto"/>
            <w:sz w:val="24"/>
          </w:rPr>
          <w:t>Form A</w:t>
        </w:r>
      </w:hyperlink>
      <w:r w:rsidR="00B54BD0" w:rsidRPr="00B54BD0">
        <w:rPr>
          <w:rStyle w:val="Hyperlink"/>
          <w:rFonts w:ascii="Arial" w:hAnsi="Arial" w:cs="Arial"/>
          <w:color w:val="auto"/>
          <w:sz w:val="24"/>
        </w:rPr>
        <w:t>—</w:t>
      </w:r>
      <w:r w:rsidRPr="00CB22C2">
        <w:rPr>
          <w:rFonts w:ascii="Arial" w:hAnsi="Arial" w:cs="Arial"/>
          <w:sz w:val="24"/>
        </w:rPr>
        <w:t xml:space="preserve">see link below). The completed form must include information for all employees providing service under the contract whether employed by the contractor or a subcontractor. Please note that the form captures the necessary planned employment information </w:t>
      </w:r>
      <w:r w:rsidRPr="00CB22C2">
        <w:rPr>
          <w:rStyle w:val="Strong"/>
          <w:rFonts w:ascii="Arial" w:hAnsi="Arial" w:cs="Arial"/>
          <w:i/>
          <w:iCs/>
          <w:sz w:val="24"/>
        </w:rPr>
        <w:t>prospectively from the start date of the contract through the end of the contract term</w:t>
      </w:r>
      <w:r w:rsidRPr="00CB22C2">
        <w:rPr>
          <w:rStyle w:val="Emphasis"/>
          <w:rFonts w:ascii="Arial" w:hAnsi="Arial" w:cs="Arial"/>
          <w:sz w:val="24"/>
        </w:rPr>
        <w:t>.</w:t>
      </w:r>
    </w:p>
    <w:p w14:paraId="06DDB5DE" w14:textId="77777777" w:rsidR="00613A1D" w:rsidRDefault="00613A1D" w:rsidP="00613A1D">
      <w:pPr>
        <w:pStyle w:val="NormalWeb"/>
        <w:spacing w:before="0" w:beforeAutospacing="0" w:after="0" w:afterAutospacing="0"/>
        <w:jc w:val="both"/>
      </w:pPr>
    </w:p>
    <w:p w14:paraId="69EA969C" w14:textId="0365BF01" w:rsidR="00613A1D" w:rsidRDefault="0049368D" w:rsidP="00613A1D">
      <w:pPr>
        <w:pStyle w:val="NormalWeb"/>
        <w:spacing w:before="0" w:beforeAutospacing="0" w:after="0" w:afterAutospacing="0"/>
        <w:jc w:val="both"/>
        <w:rPr>
          <w:rFonts w:ascii="Arial" w:hAnsi="Arial" w:cs="Arial"/>
          <w:sz w:val="24"/>
        </w:rPr>
      </w:pPr>
      <w:hyperlink r:id="rId55" w:history="1">
        <w:r w:rsidR="002C60C1" w:rsidRPr="00511BE3">
          <w:rPr>
            <w:rStyle w:val="Hyperlink"/>
            <w:rFonts w:ascii="Arial" w:hAnsi="Arial" w:cs="Arial"/>
            <w:sz w:val="24"/>
          </w:rPr>
          <w:t>Form A</w:t>
        </w:r>
      </w:hyperlink>
      <w:r w:rsidR="002C60C1" w:rsidRPr="00511BE3">
        <w:rPr>
          <w:rFonts w:ascii="Arial" w:hAnsi="Arial" w:cs="Arial"/>
          <w:sz w:val="24"/>
        </w:rPr>
        <w:t xml:space="preserve"> is available</w:t>
      </w:r>
      <w:r w:rsidR="002C60C1">
        <w:rPr>
          <w:rFonts w:ascii="Arial" w:hAnsi="Arial" w:cs="Arial"/>
          <w:sz w:val="24"/>
        </w:rPr>
        <w:t xml:space="preserve"> on </w:t>
      </w:r>
      <w:r w:rsidR="002C60C1" w:rsidRPr="002C60C1">
        <w:rPr>
          <w:rFonts w:ascii="Arial" w:hAnsi="Arial" w:cs="Arial"/>
          <w:sz w:val="24"/>
        </w:rPr>
        <w:t>OSC’s website</w:t>
      </w:r>
      <w:r w:rsidR="002C60C1">
        <w:rPr>
          <w:rFonts w:ascii="Arial" w:hAnsi="Arial" w:cs="Arial"/>
          <w:sz w:val="24"/>
        </w:rPr>
        <w:t>.</w:t>
      </w:r>
    </w:p>
    <w:p w14:paraId="715D3C29" w14:textId="77777777" w:rsidR="00B54BD0" w:rsidRDefault="00B54BD0" w:rsidP="00613A1D">
      <w:pPr>
        <w:pStyle w:val="NormalWeb"/>
        <w:spacing w:before="0" w:beforeAutospacing="0" w:after="0" w:afterAutospacing="0"/>
        <w:jc w:val="both"/>
        <w:rPr>
          <w:rFonts w:ascii="Arial" w:hAnsi="Arial" w:cs="Arial"/>
          <w:b/>
          <w:sz w:val="24"/>
          <w:szCs w:val="24"/>
        </w:rPr>
      </w:pPr>
    </w:p>
    <w:p w14:paraId="58245624" w14:textId="60E15BF3" w:rsidR="00F755DA" w:rsidRDefault="00F755DA"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this form is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 listed above </w:t>
      </w:r>
      <w:r w:rsidR="004E36B6" w:rsidRPr="00CB22C2">
        <w:rPr>
          <w:rFonts w:ascii="Arial" w:hAnsi="Arial" w:cs="Arial"/>
          <w:b/>
          <w:sz w:val="24"/>
          <w:szCs w:val="24"/>
        </w:rPr>
        <w:t>is</w:t>
      </w:r>
      <w:r w:rsidRPr="00CB22C2">
        <w:rPr>
          <w:rFonts w:ascii="Arial" w:hAnsi="Arial" w:cs="Arial"/>
          <w:b/>
          <w:sz w:val="24"/>
          <w:szCs w:val="24"/>
        </w:rPr>
        <w:t xml:space="preserve"> acceptable.</w:t>
      </w:r>
    </w:p>
    <w:p w14:paraId="40916D44" w14:textId="77777777" w:rsidR="00B54BD0" w:rsidRPr="00CB22C2" w:rsidRDefault="00B54BD0" w:rsidP="00613A1D">
      <w:pPr>
        <w:pStyle w:val="NormalWeb"/>
        <w:spacing w:before="0" w:beforeAutospacing="0" w:after="0" w:afterAutospacing="0"/>
        <w:jc w:val="both"/>
        <w:rPr>
          <w:rFonts w:ascii="Arial" w:hAnsi="Arial" w:cs="Arial"/>
          <w:sz w:val="24"/>
        </w:rPr>
      </w:pPr>
    </w:p>
    <w:p w14:paraId="0509852A" w14:textId="43DCDE8E" w:rsidR="007F25C0" w:rsidRPr="00CB22C2" w:rsidRDefault="00D45D8C" w:rsidP="00613A1D">
      <w:pPr>
        <w:pStyle w:val="NormalWeb"/>
        <w:spacing w:before="0" w:beforeAutospacing="0" w:after="0" w:afterAutospacing="0"/>
        <w:jc w:val="both"/>
        <w:rPr>
          <w:rStyle w:val="Strong"/>
          <w:rFonts w:ascii="Arial" w:hAnsi="Arial" w:cs="Arial"/>
          <w:sz w:val="24"/>
        </w:rPr>
      </w:pPr>
      <w:r w:rsidRPr="00CB22C2">
        <w:rPr>
          <w:rFonts w:ascii="Arial" w:hAnsi="Arial" w:cs="Arial"/>
          <w:sz w:val="24"/>
        </w:rPr>
        <w:t xml:space="preserve">Chapter 10 of the Laws of 2006 mandates that State agencies must now require State contractors to </w:t>
      </w:r>
      <w:r w:rsidRPr="00CB22C2">
        <w:rPr>
          <w:rFonts w:ascii="Arial" w:hAnsi="Arial" w:cs="Arial"/>
          <w:b/>
          <w:bCs/>
          <w:sz w:val="24"/>
        </w:rPr>
        <w:t>report annually</w:t>
      </w:r>
      <w:r w:rsidRPr="00CB22C2">
        <w:rPr>
          <w:rFonts w:ascii="Arial" w:hAnsi="Arial" w:cs="Arial"/>
          <w:sz w:val="24"/>
        </w:rPr>
        <w:t xml:space="preserve"> on the employment information described above, including work performed by subcontractors. The legislation mandates that the annual employment reports are to be submitted by the contractor to the contracting agency, to OSC and to the Department of Civil Service.</w:t>
      </w:r>
      <w:r w:rsidR="00E7346A">
        <w:rPr>
          <w:rFonts w:ascii="Arial" w:hAnsi="Arial" w:cs="Arial"/>
          <w:sz w:val="24"/>
        </w:rPr>
        <w:t xml:space="preserve"> </w:t>
      </w:r>
      <w:r w:rsidRPr="00CB22C2">
        <w:rPr>
          <w:rFonts w:ascii="Arial" w:hAnsi="Arial"/>
          <w:sz w:val="24"/>
        </w:rPr>
        <w:t>State Consultant Services Contractor’s Annual Employment Report (</w:t>
      </w:r>
      <w:hyperlink r:id="rId56" w:history="1">
        <w:r w:rsidRPr="00CB22C2">
          <w:rPr>
            <w:rStyle w:val="Hyperlink"/>
            <w:rFonts w:ascii="Arial" w:hAnsi="Arial"/>
            <w:color w:val="auto"/>
            <w:sz w:val="24"/>
          </w:rPr>
          <w:t>Form B</w:t>
        </w:r>
      </w:hyperlink>
      <w:r w:rsidRPr="00CB22C2">
        <w:rPr>
          <w:rFonts w:ascii="Arial" w:hAnsi="Arial"/>
          <w:sz w:val="24"/>
        </w:rPr>
        <w:t xml:space="preserve"> - see link below) is to be used to report the </w:t>
      </w:r>
      <w:r w:rsidRPr="00CB22C2">
        <w:rPr>
          <w:rFonts w:ascii="Arial" w:hAnsi="Arial" w:cs="Arial"/>
          <w:sz w:val="24"/>
        </w:rPr>
        <w:t>information for all procurement contracts above $15,000.</w:t>
      </w:r>
      <w:r w:rsidR="00E7346A">
        <w:rPr>
          <w:rFonts w:ascii="Arial" w:hAnsi="Arial" w:cs="Arial"/>
          <w:sz w:val="24"/>
        </w:rPr>
        <w:t xml:space="preserve"> </w:t>
      </w:r>
      <w:r w:rsidRPr="00CB22C2">
        <w:rPr>
          <w:rFonts w:ascii="Arial" w:hAnsi="Arial" w:cs="Arial"/>
          <w:sz w:val="24"/>
        </w:rPr>
        <w:t xml:space="preserve">Please note that, in contrast to the information to be included on Form A, which is a one-time report of planned employment data for the entire term of a consulting contract on a projected basis, </w:t>
      </w:r>
      <w:r w:rsidRPr="00CB22C2">
        <w:rPr>
          <w:rStyle w:val="Emphasis"/>
          <w:rFonts w:ascii="Arial" w:hAnsi="Arial" w:cs="Arial"/>
          <w:b/>
          <w:bCs/>
          <w:sz w:val="24"/>
        </w:rPr>
        <w:t>Form B will be submitted each year the contract is in effect and will capture historical information, detailing actual employment data for the most recently concluded State fiscal year (April 1</w:t>
      </w:r>
      <w:r w:rsidR="00B54BD0" w:rsidRPr="00B54BD0">
        <w:rPr>
          <w:rStyle w:val="Emphasis"/>
          <w:rFonts w:ascii="Arial" w:hAnsi="Arial" w:cs="Arial"/>
          <w:b/>
          <w:bCs/>
          <w:sz w:val="24"/>
        </w:rPr>
        <w:t>—</w:t>
      </w:r>
      <w:r w:rsidRPr="00CB22C2">
        <w:rPr>
          <w:rStyle w:val="Emphasis"/>
          <w:rFonts w:ascii="Arial" w:hAnsi="Arial" w:cs="Arial"/>
          <w:b/>
          <w:bCs/>
          <w:sz w:val="24"/>
        </w:rPr>
        <w:t>March 31)</w:t>
      </w:r>
      <w:r w:rsidRPr="00CB22C2">
        <w:rPr>
          <w:rStyle w:val="Strong"/>
          <w:rFonts w:ascii="Arial" w:hAnsi="Arial" w:cs="Arial"/>
          <w:sz w:val="24"/>
        </w:rPr>
        <w:t>.</w:t>
      </w:r>
    </w:p>
    <w:p w14:paraId="61267C88" w14:textId="77777777" w:rsidR="00613A1D" w:rsidRDefault="00613A1D" w:rsidP="00613A1D">
      <w:pPr>
        <w:pStyle w:val="NormalWeb"/>
        <w:spacing w:before="0" w:beforeAutospacing="0" w:after="0" w:afterAutospacing="0"/>
        <w:jc w:val="both"/>
      </w:pPr>
    </w:p>
    <w:p w14:paraId="594646D1" w14:textId="1AE5136A" w:rsidR="002C60C1" w:rsidRDefault="0049368D" w:rsidP="00613A1D">
      <w:pPr>
        <w:pStyle w:val="NormalWeb"/>
        <w:spacing w:before="0" w:beforeAutospacing="0" w:after="0" w:afterAutospacing="0"/>
        <w:jc w:val="both"/>
        <w:rPr>
          <w:rStyle w:val="Hyperlink"/>
          <w:rFonts w:ascii="Arial" w:hAnsi="Arial" w:cs="Arial"/>
          <w:sz w:val="24"/>
        </w:rPr>
      </w:pPr>
      <w:hyperlink r:id="rId57" w:history="1">
        <w:r w:rsidR="002C60C1" w:rsidRPr="00511BE3">
          <w:rPr>
            <w:rStyle w:val="Hyperlink"/>
            <w:rFonts w:ascii="Arial" w:hAnsi="Arial" w:cs="Arial"/>
            <w:sz w:val="24"/>
          </w:rPr>
          <w:t>Form B</w:t>
        </w:r>
      </w:hyperlink>
      <w:r w:rsidR="002C60C1" w:rsidRPr="00511BE3">
        <w:rPr>
          <w:rFonts w:ascii="Arial" w:hAnsi="Arial" w:cs="Arial"/>
          <w:sz w:val="24"/>
        </w:rPr>
        <w:t xml:space="preserve"> is available</w:t>
      </w:r>
      <w:r w:rsidR="002C60C1">
        <w:rPr>
          <w:rFonts w:ascii="Arial" w:hAnsi="Arial" w:cs="Arial"/>
          <w:sz w:val="24"/>
        </w:rPr>
        <w:t xml:space="preserve"> on </w:t>
      </w:r>
      <w:r w:rsidR="002C60C1" w:rsidRPr="002C60C1">
        <w:rPr>
          <w:rFonts w:ascii="Arial" w:hAnsi="Arial" w:cs="Arial"/>
          <w:sz w:val="24"/>
        </w:rPr>
        <w:t>OSC’s website</w:t>
      </w:r>
      <w:r w:rsidR="002C60C1">
        <w:rPr>
          <w:rFonts w:ascii="Arial" w:hAnsi="Arial" w:cs="Arial"/>
          <w:sz w:val="24"/>
        </w:rPr>
        <w:t>.</w:t>
      </w:r>
    </w:p>
    <w:p w14:paraId="0F43B454" w14:textId="77777777" w:rsidR="00613A1D" w:rsidRDefault="00613A1D" w:rsidP="00613A1D">
      <w:pPr>
        <w:pStyle w:val="NormalWeb"/>
        <w:spacing w:before="0" w:beforeAutospacing="0" w:after="0" w:afterAutospacing="0"/>
        <w:jc w:val="both"/>
        <w:rPr>
          <w:rFonts w:ascii="Arial" w:hAnsi="Arial" w:cs="Arial"/>
          <w:sz w:val="24"/>
        </w:rPr>
      </w:pPr>
    </w:p>
    <w:p w14:paraId="7817A05B" w14:textId="2935C7EE" w:rsidR="00D45D8C" w:rsidRPr="00CB22C2" w:rsidRDefault="00D45D8C" w:rsidP="00613A1D">
      <w:pPr>
        <w:pStyle w:val="NormalWeb"/>
        <w:spacing w:before="0" w:beforeAutospacing="0" w:after="0" w:afterAutospacing="0"/>
        <w:jc w:val="both"/>
        <w:rPr>
          <w:rFonts w:ascii="Arial" w:hAnsi="Arial" w:cs="Arial"/>
          <w:sz w:val="24"/>
        </w:rPr>
      </w:pPr>
      <w:r w:rsidRPr="00CB22C2">
        <w:rPr>
          <w:rFonts w:ascii="Arial" w:hAnsi="Arial" w:cs="Arial"/>
          <w:sz w:val="24"/>
        </w:rPr>
        <w:t xml:space="preserve">For more information, </w:t>
      </w:r>
      <w:r w:rsidR="002C60C1" w:rsidRPr="00CB22C2">
        <w:rPr>
          <w:rFonts w:ascii="Arial" w:hAnsi="Arial" w:cs="Arial"/>
          <w:sz w:val="24"/>
        </w:rPr>
        <w:t xml:space="preserve">please visit </w:t>
      </w:r>
      <w:hyperlink r:id="rId58" w:history="1">
        <w:r w:rsidR="002C60C1" w:rsidRPr="00393A7C">
          <w:rPr>
            <w:rStyle w:val="Hyperlink"/>
            <w:rFonts w:ascii="Arial" w:hAnsi="Arial" w:cs="Arial"/>
            <w:sz w:val="24"/>
          </w:rPr>
          <w:t>OSC Guide to Financial Operations</w:t>
        </w:r>
      </w:hyperlink>
      <w:r w:rsidRPr="00CB22C2">
        <w:rPr>
          <w:rFonts w:ascii="Arial" w:hAnsi="Arial" w:cs="Arial"/>
          <w:sz w:val="24"/>
        </w:rPr>
        <w:t>.</w:t>
      </w:r>
    </w:p>
    <w:p w14:paraId="73E6284D" w14:textId="77777777" w:rsidR="00613A1D" w:rsidRDefault="00613A1D" w:rsidP="0041264D">
      <w:pPr>
        <w:pStyle w:val="Heading3"/>
        <w:rPr>
          <w:u w:val="none"/>
        </w:rPr>
      </w:pPr>
    </w:p>
    <w:p w14:paraId="3D6FBA7F" w14:textId="3FC583F8" w:rsidR="00D45D8C" w:rsidRDefault="00EA77E8" w:rsidP="0041264D">
      <w:pPr>
        <w:pStyle w:val="Heading3"/>
        <w:rPr>
          <w:u w:val="none"/>
        </w:rPr>
      </w:pPr>
      <w:bookmarkStart w:id="413" w:name="_Toc46221081"/>
      <w:r>
        <w:rPr>
          <w:u w:val="none"/>
        </w:rPr>
        <w:t>Public Officer</w:t>
      </w:r>
      <w:r w:rsidR="00D45D8C" w:rsidRPr="0041264D">
        <w:rPr>
          <w:u w:val="none"/>
        </w:rPr>
        <w:t>s Law Section 73</w:t>
      </w:r>
      <w:bookmarkEnd w:id="413"/>
      <w:r w:rsidR="00D45D8C" w:rsidRPr="0041264D">
        <w:rPr>
          <w:u w:val="none"/>
        </w:rPr>
        <w:t xml:space="preserve"> </w:t>
      </w:r>
    </w:p>
    <w:p w14:paraId="11EC52CC" w14:textId="77777777" w:rsidR="00B54BD0" w:rsidRPr="00B54BD0" w:rsidRDefault="00B54BD0" w:rsidP="00B54BD0"/>
    <w:p w14:paraId="2D91AE04" w14:textId="090BBAD6" w:rsidR="00D45D8C" w:rsidRPr="00CB22C2" w:rsidRDefault="00D45D8C" w:rsidP="00D45D8C">
      <w:pPr>
        <w:rPr>
          <w:rFonts w:ascii="Arial" w:hAnsi="Arial" w:cs="Arial"/>
        </w:rPr>
      </w:pPr>
      <w:r w:rsidRPr="00CB22C2">
        <w:rPr>
          <w:rFonts w:ascii="Arial" w:hAnsi="Arial" w:cs="Arial"/>
        </w:rPr>
        <w:t xml:space="preserve">All bidders </w:t>
      </w:r>
      <w:r w:rsidR="00EA77E8">
        <w:rPr>
          <w:rFonts w:ascii="Arial" w:hAnsi="Arial" w:cs="Arial"/>
        </w:rPr>
        <w:t>must comply with Public Officer</w:t>
      </w:r>
      <w:r w:rsidRPr="00CB22C2">
        <w:rPr>
          <w:rFonts w:ascii="Arial" w:hAnsi="Arial" w:cs="Arial"/>
        </w:rPr>
        <w:t>s Law Section 73 (4)(a), as follows:</w:t>
      </w:r>
    </w:p>
    <w:p w14:paraId="48CD8FF8" w14:textId="77777777" w:rsidR="00D45D8C" w:rsidRPr="00CB22C2" w:rsidRDefault="00D45D8C" w:rsidP="00D45D8C">
      <w:pPr>
        <w:rPr>
          <w:rFonts w:ascii="Arial" w:hAnsi="Arial" w:cs="Arial"/>
        </w:rPr>
      </w:pPr>
    </w:p>
    <w:p w14:paraId="1118F6A3" w14:textId="32312218" w:rsidR="00D45D8C" w:rsidRPr="00CB22C2" w:rsidRDefault="00D45D8C" w:rsidP="00D45D8C">
      <w:pPr>
        <w:jc w:val="both"/>
        <w:rPr>
          <w:rFonts w:ascii="Arial" w:hAnsi="Arial" w:cs="Arial"/>
        </w:rPr>
      </w:pPr>
      <w:r w:rsidRPr="00CB22C2">
        <w:rPr>
          <w:rFonts w:ascii="Arial" w:hAnsi="Arial" w:cs="Arial"/>
        </w:rPr>
        <w:lastRenderedPageBreak/>
        <w:t>4. (a) No statewide elected official, state officer or employee, member of the legislature, legislative employee or political party chairman or firm or association of which such person is a member, or corporation, ten per centum or more of the stock of which is owned or controlled directly or indirectly by such person, shall (</w:t>
      </w:r>
      <w:proofErr w:type="spellStart"/>
      <w:r w:rsidRPr="00CB22C2">
        <w:rPr>
          <w:rFonts w:ascii="Arial" w:hAnsi="Arial" w:cs="Arial"/>
        </w:rPr>
        <w:t>i</w:t>
      </w:r>
      <w:proofErr w:type="spellEnd"/>
      <w:r w:rsidRPr="00CB22C2">
        <w:rPr>
          <w:rFonts w:ascii="Arial" w:hAnsi="Arial" w:cs="Arial"/>
        </w:rPr>
        <w:t>) sell any goods or services having a value in excess of twenty-five dollars to any state agency, or (ii) contract for or provide such goods or services with or to any private entity where the power to contract, appoint or retain on behalf of such private entity is exercised, directly or indirectly, by a state agency or officer thereof, unless such goods or services are provided pursuant to an award or contract let after public notice and competitive bidding. This paragraph shall not apply to the publication of resolutions, advertisements or other legal propositions or notices in newspapers designated pursuant to law for such purpose and for which the rates are fixed pursuant to law.</w:t>
      </w:r>
    </w:p>
    <w:p w14:paraId="05BA8104" w14:textId="77777777" w:rsidR="00D45D8C" w:rsidRPr="00CB22C2" w:rsidRDefault="00D45D8C" w:rsidP="00D45D8C">
      <w:pPr>
        <w:rPr>
          <w:rFonts w:ascii="Arial" w:hAnsi="Arial" w:cs="Arial"/>
        </w:rPr>
      </w:pPr>
    </w:p>
    <w:p w14:paraId="5EF439F6" w14:textId="77777777" w:rsidR="00D45D8C" w:rsidRPr="00CB22C2" w:rsidRDefault="00D45D8C" w:rsidP="00D45D8C">
      <w:pPr>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The term "state officer or employee" shall mean:</w:t>
      </w:r>
    </w:p>
    <w:p w14:paraId="5A608575" w14:textId="77777777" w:rsidR="00A82D8E" w:rsidRDefault="00D45D8C" w:rsidP="00A82D8E">
      <w:pPr>
        <w:ind w:firstLine="432"/>
        <w:jc w:val="both"/>
        <w:rPr>
          <w:rFonts w:ascii="Arial" w:hAnsi="Arial" w:cs="Arial"/>
        </w:rPr>
      </w:pPr>
      <w:r w:rsidRPr="00CB22C2">
        <w:rPr>
          <w:rFonts w:ascii="Arial" w:hAnsi="Arial" w:cs="Arial"/>
        </w:rPr>
        <w:t>(</w:t>
      </w:r>
      <w:proofErr w:type="spellStart"/>
      <w:r w:rsidRPr="00CB22C2">
        <w:rPr>
          <w:rFonts w:ascii="Arial" w:hAnsi="Arial" w:cs="Arial"/>
        </w:rPr>
        <w:t>i</w:t>
      </w:r>
      <w:proofErr w:type="spellEnd"/>
      <w:r w:rsidRPr="00CB22C2">
        <w:rPr>
          <w:rFonts w:ascii="Arial" w:hAnsi="Arial" w:cs="Arial"/>
        </w:rPr>
        <w:t>) heads of state departments and their deputies and assistants other than members of the board of regents of the university of the state of New York who receive no compensation or are compensated on a per diem basis;</w:t>
      </w:r>
    </w:p>
    <w:p w14:paraId="43ECB358" w14:textId="77777777" w:rsidR="00A82D8E" w:rsidRDefault="00D45D8C" w:rsidP="00A82D8E">
      <w:pPr>
        <w:ind w:firstLine="432"/>
        <w:jc w:val="both"/>
        <w:rPr>
          <w:rFonts w:ascii="Arial" w:hAnsi="Arial" w:cs="Arial"/>
        </w:rPr>
      </w:pPr>
      <w:r w:rsidRPr="00CB22C2">
        <w:rPr>
          <w:rFonts w:ascii="Arial" w:hAnsi="Arial" w:cs="Arial"/>
        </w:rPr>
        <w:t>(ii) officers and employees of statewide elected officials;</w:t>
      </w:r>
    </w:p>
    <w:p w14:paraId="6AA908A3" w14:textId="77777777" w:rsidR="00A82D8E" w:rsidRDefault="00D45D8C" w:rsidP="00A82D8E">
      <w:pPr>
        <w:ind w:firstLine="432"/>
        <w:jc w:val="both"/>
        <w:rPr>
          <w:rFonts w:ascii="Arial" w:hAnsi="Arial" w:cs="Arial"/>
        </w:rPr>
      </w:pPr>
      <w:r w:rsidRPr="00CB22C2">
        <w:rPr>
          <w:rFonts w:ascii="Arial" w:hAnsi="Arial" w:cs="Arial"/>
        </w:rPr>
        <w:t>(iii) officers and employees of state departments, boards, bureaus, divisions, commissions, councils or other state agencies other than officers of such boards, commissions or councils who receive no compensation or are compensat</w:t>
      </w:r>
      <w:r w:rsidR="00A82D8E">
        <w:rPr>
          <w:rFonts w:ascii="Arial" w:hAnsi="Arial" w:cs="Arial"/>
        </w:rPr>
        <w:t>ed on a per diem basis; and</w:t>
      </w:r>
    </w:p>
    <w:p w14:paraId="71BD54F7" w14:textId="77777777" w:rsidR="00D45D8C" w:rsidRPr="00CB22C2" w:rsidRDefault="00D45D8C" w:rsidP="00A82D8E">
      <w:pPr>
        <w:ind w:firstLine="432"/>
        <w:jc w:val="both"/>
        <w:rPr>
          <w:rFonts w:ascii="Arial" w:hAnsi="Arial" w:cs="Arial"/>
        </w:rPr>
      </w:pPr>
      <w:r w:rsidRPr="00CB22C2">
        <w:rPr>
          <w:rFonts w:ascii="Arial" w:hAnsi="Arial" w:cs="Arial"/>
        </w:rPr>
        <w:t>(iv) members or directors of public authorities, other than multistate authorities, public benefit corporations and commissions at least one of whose members is appointed by the governor, who receive compensation other than on a per diem basis, and employees of such authorities</w:t>
      </w:r>
      <w:r w:rsidR="00A82D8E">
        <w:rPr>
          <w:rFonts w:ascii="Arial" w:hAnsi="Arial" w:cs="Arial"/>
        </w:rPr>
        <w:t>, corporations and commissions.</w:t>
      </w:r>
    </w:p>
    <w:p w14:paraId="07717C53" w14:textId="77777777" w:rsidR="00D45D8C" w:rsidRPr="00CB22C2" w:rsidRDefault="00D45D8C" w:rsidP="00D45D8C">
      <w:pPr>
        <w:rPr>
          <w:rFonts w:ascii="Arial" w:hAnsi="Arial" w:cs="Arial"/>
        </w:rPr>
      </w:pPr>
    </w:p>
    <w:p w14:paraId="27BB218B" w14:textId="6D2D8C5D" w:rsidR="00D45D8C" w:rsidRPr="00B1560E" w:rsidRDefault="002270A3" w:rsidP="00B1560E">
      <w:pPr>
        <w:rPr>
          <w:rFonts w:ascii="Tahoma" w:hAnsi="Tahoma" w:cs="Tahoma"/>
          <w:sz w:val="20"/>
        </w:rPr>
      </w:pPr>
      <w:r w:rsidRPr="0054768A">
        <w:rPr>
          <w:rFonts w:ascii="Arial" w:hAnsi="Arial" w:cs="Arial"/>
        </w:rPr>
        <w:t xml:space="preserve">Review </w:t>
      </w:r>
      <w:hyperlink r:id="rId59" w:history="1">
        <w:r w:rsidR="00EA77E8">
          <w:rPr>
            <w:rStyle w:val="Hyperlink"/>
            <w:rFonts w:ascii="Arial" w:hAnsi="Arial" w:cs="Arial"/>
          </w:rPr>
          <w:t>Public Officer</w:t>
        </w:r>
        <w:r w:rsidRPr="00FF5036">
          <w:rPr>
            <w:rStyle w:val="Hyperlink"/>
            <w:rFonts w:ascii="Arial" w:hAnsi="Arial" w:cs="Arial"/>
          </w:rPr>
          <w:t>s Law Section 73</w:t>
        </w:r>
      </w:hyperlink>
      <w:r w:rsidR="00D45D8C" w:rsidRPr="00FF5036">
        <w:rPr>
          <w:rFonts w:ascii="Arial" w:hAnsi="Arial" w:cs="Arial"/>
        </w:rPr>
        <w:t>.</w:t>
      </w:r>
    </w:p>
    <w:p w14:paraId="51029D79" w14:textId="77777777" w:rsidR="00D45D8C" w:rsidRPr="00CB22C2" w:rsidRDefault="00D45D8C" w:rsidP="00D45D8C">
      <w:pPr>
        <w:pStyle w:val="Header"/>
        <w:tabs>
          <w:tab w:val="clear" w:pos="4320"/>
          <w:tab w:val="clear" w:pos="8640"/>
        </w:tabs>
        <w:rPr>
          <w:rFonts w:ascii="Arial" w:hAnsi="Arial"/>
          <w:sz w:val="28"/>
        </w:rPr>
      </w:pPr>
    </w:p>
    <w:p w14:paraId="6C600BD6" w14:textId="6FAF9BFC" w:rsidR="00FF058C" w:rsidRPr="0041264D" w:rsidRDefault="00FF058C" w:rsidP="0041264D">
      <w:pPr>
        <w:pStyle w:val="Heading3"/>
        <w:rPr>
          <w:u w:val="none"/>
        </w:rPr>
      </w:pPr>
      <w:bookmarkStart w:id="414" w:name="_Toc46221082"/>
      <w:r w:rsidRPr="0041264D">
        <w:rPr>
          <w:u w:val="none"/>
        </w:rPr>
        <w:t>NYSED Substitute Form W-9</w:t>
      </w:r>
      <w:bookmarkEnd w:id="414"/>
    </w:p>
    <w:p w14:paraId="3BB30BA0" w14:textId="77777777" w:rsidR="00FF058C" w:rsidRPr="00CB22C2" w:rsidRDefault="00FF058C" w:rsidP="00D45D8C">
      <w:pPr>
        <w:pStyle w:val="Header"/>
        <w:tabs>
          <w:tab w:val="clear" w:pos="4320"/>
          <w:tab w:val="clear" w:pos="8640"/>
        </w:tabs>
        <w:rPr>
          <w:rFonts w:ascii="Arial" w:hAnsi="Arial" w:cs="Arial"/>
          <w:szCs w:val="24"/>
        </w:rPr>
      </w:pPr>
    </w:p>
    <w:p w14:paraId="5ED1CEC4" w14:textId="77777777" w:rsidR="00FF058C" w:rsidRPr="00FF5036" w:rsidRDefault="00FF058C" w:rsidP="00FF058C">
      <w:pPr>
        <w:pStyle w:val="Default"/>
        <w:jc w:val="both"/>
        <w:rPr>
          <w:bCs/>
        </w:rPr>
      </w:pPr>
      <w:r w:rsidRPr="004C0D99">
        <w:rPr>
          <w:bCs/>
        </w:rPr>
        <w:t>Any payee/vendor/organization receiving Federal and/or State payments from NYSED must</w:t>
      </w:r>
      <w:r w:rsidRPr="00FF5036">
        <w:rPr>
          <w:bCs/>
        </w:rPr>
        <w:t xml:space="preserve"> complete the NYSED Substitute Form W-9 if they are not yet registered in </w:t>
      </w:r>
      <w:r w:rsidRPr="004C0D99">
        <w:rPr>
          <w:bCs/>
        </w:rPr>
        <w:t xml:space="preserve">the </w:t>
      </w:r>
      <w:r w:rsidR="00725EB5" w:rsidRPr="004C0D99">
        <w:rPr>
          <w:bCs/>
        </w:rPr>
        <w:t>Statewide Financial System</w:t>
      </w:r>
      <w:r w:rsidR="00725EB5" w:rsidRPr="00FF5036">
        <w:rPr>
          <w:bCs/>
        </w:rPr>
        <w:t xml:space="preserve"> </w:t>
      </w:r>
      <w:r w:rsidRPr="00FF5036">
        <w:rPr>
          <w:bCs/>
        </w:rPr>
        <w:t>centralized vendor file.</w:t>
      </w:r>
    </w:p>
    <w:p w14:paraId="31F626A5" w14:textId="77777777" w:rsidR="00FF058C" w:rsidRPr="00CB22C2" w:rsidRDefault="00FF058C" w:rsidP="00D45D8C">
      <w:pPr>
        <w:pStyle w:val="Header"/>
        <w:tabs>
          <w:tab w:val="clear" w:pos="4320"/>
          <w:tab w:val="clear" w:pos="8640"/>
        </w:tabs>
        <w:rPr>
          <w:rFonts w:ascii="Arial" w:hAnsi="Arial" w:cs="Arial"/>
          <w:szCs w:val="24"/>
        </w:rPr>
      </w:pPr>
    </w:p>
    <w:p w14:paraId="4B3561EE" w14:textId="0FB304B3" w:rsidR="00FF058C" w:rsidRPr="00CB22C2" w:rsidRDefault="00FF058C" w:rsidP="00FF058C">
      <w:pPr>
        <w:pStyle w:val="Default"/>
        <w:jc w:val="both"/>
        <w:rPr>
          <w:bCs/>
        </w:rPr>
      </w:pPr>
      <w:r w:rsidRPr="00CB22C2">
        <w:rPr>
          <w:bCs/>
        </w:rPr>
        <w:t>The NYS Education Department (NYSED) is using the NYSED Substitute Form W-9 to obtain certification of a vendor’s Tax Identification Number in order to facilitate a vendor’s registration with the SFS centralized vendor file and to ensure accuracy of information contained therein.</w:t>
      </w:r>
      <w:r w:rsidR="00E7346A">
        <w:rPr>
          <w:bCs/>
        </w:rPr>
        <w:t xml:space="preserve"> </w:t>
      </w:r>
      <w:r w:rsidRPr="00CB22C2">
        <w:rPr>
          <w:bCs/>
        </w:rPr>
        <w:t>We ask for the information on the NYSED Substitute Form W-9 to carry out the Internal Revenue laws of the United States.</w:t>
      </w:r>
    </w:p>
    <w:p w14:paraId="59FAC711" w14:textId="77777777" w:rsidR="00700A16" w:rsidRPr="00B54BD0" w:rsidRDefault="00700A16" w:rsidP="0041264D">
      <w:pPr>
        <w:rPr>
          <w:rFonts w:ascii="Arial" w:hAnsi="Arial" w:cs="Arial"/>
        </w:rPr>
      </w:pPr>
    </w:p>
    <w:p w14:paraId="04B3CEB1" w14:textId="1025537E" w:rsidR="00A55B95" w:rsidRPr="0041264D" w:rsidRDefault="00A55B95" w:rsidP="00613A1D">
      <w:pPr>
        <w:pStyle w:val="Heading3"/>
        <w:rPr>
          <w:u w:val="none"/>
        </w:rPr>
      </w:pPr>
      <w:bookmarkStart w:id="415" w:name="_Toc46221083"/>
      <w:r w:rsidRPr="0041264D">
        <w:rPr>
          <w:u w:val="none"/>
        </w:rPr>
        <w:t>Workers’ Compensation Coverage and Debarment</w:t>
      </w:r>
      <w:bookmarkEnd w:id="415"/>
    </w:p>
    <w:p w14:paraId="02C070BA" w14:textId="77777777" w:rsidR="00613A1D" w:rsidRDefault="00613A1D" w:rsidP="00613A1D">
      <w:pPr>
        <w:pStyle w:val="NormalWeb"/>
        <w:spacing w:before="0" w:beforeAutospacing="0" w:after="0" w:afterAutospacing="0"/>
        <w:jc w:val="both"/>
        <w:rPr>
          <w:rFonts w:ascii="Arial" w:hAnsi="Arial" w:cs="Arial"/>
          <w:sz w:val="24"/>
          <w:szCs w:val="24"/>
        </w:rPr>
      </w:pPr>
    </w:p>
    <w:p w14:paraId="010D04EB" w14:textId="62E4E8B6"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New York State Workers’ Compensation Law (WCL) has specific coverage requirements for businesses contracting with New York State and additional requirements which provide for the debarment of vendors that violate certain sections of WCL. The WCL requires, and has required since introduction of the law in 1922, the heads of all municipal and State entities to ensure that businesses have appropriate workers’ compensation and disability benefits insurance coverage </w:t>
      </w:r>
      <w:r w:rsidRPr="00CB22C2">
        <w:rPr>
          <w:rFonts w:ascii="Arial" w:hAnsi="Arial" w:cs="Arial"/>
          <w:i/>
          <w:iCs/>
          <w:sz w:val="24"/>
          <w:szCs w:val="24"/>
        </w:rPr>
        <w:t>prior</w:t>
      </w:r>
      <w:r w:rsidRPr="00CB22C2">
        <w:rPr>
          <w:rFonts w:ascii="Arial" w:hAnsi="Arial" w:cs="Arial"/>
          <w:sz w:val="24"/>
          <w:szCs w:val="24"/>
        </w:rPr>
        <w:t xml:space="preserve"> to issuing any permits or licenses, or </w:t>
      </w:r>
      <w:r w:rsidRPr="00CB22C2">
        <w:rPr>
          <w:rFonts w:ascii="Arial" w:hAnsi="Arial" w:cs="Arial"/>
          <w:i/>
          <w:iCs/>
          <w:sz w:val="24"/>
          <w:szCs w:val="24"/>
        </w:rPr>
        <w:t>prior</w:t>
      </w:r>
      <w:r w:rsidRPr="00CB22C2">
        <w:rPr>
          <w:rFonts w:ascii="Arial" w:hAnsi="Arial" w:cs="Arial"/>
          <w:sz w:val="24"/>
          <w:szCs w:val="24"/>
        </w:rPr>
        <w:t xml:space="preserve"> to entering into contracts.</w:t>
      </w:r>
    </w:p>
    <w:p w14:paraId="04AF3DFC" w14:textId="77777777" w:rsidR="00613A1D" w:rsidRDefault="00613A1D" w:rsidP="00613A1D">
      <w:pPr>
        <w:pStyle w:val="NormalWeb"/>
        <w:spacing w:before="0" w:beforeAutospacing="0" w:after="0" w:afterAutospacing="0"/>
        <w:jc w:val="both"/>
        <w:rPr>
          <w:rFonts w:ascii="Arial" w:hAnsi="Arial" w:cs="Arial"/>
          <w:sz w:val="24"/>
          <w:szCs w:val="24"/>
        </w:rPr>
      </w:pPr>
    </w:p>
    <w:p w14:paraId="6B8249B7" w14:textId="3BFB2EB3"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Workers’ compensation requirements are covered by WCL Section 57, while disability benefits are covered by WCL Section 220(8). The Workers’ Compensation Benefits clause in Appendix</w:t>
      </w:r>
      <w:r w:rsidR="00B54BD0" w:rsidRPr="00B54BD0">
        <w:rPr>
          <w:rFonts w:ascii="Arial" w:hAnsi="Arial" w:cs="Arial"/>
          <w:sz w:val="24"/>
          <w:szCs w:val="24"/>
        </w:rPr>
        <w:t>—</w:t>
      </w:r>
      <w:r w:rsidRPr="00CB22C2">
        <w:rPr>
          <w:rFonts w:ascii="Arial" w:hAnsi="Arial" w:cs="Arial"/>
          <w:sz w:val="24"/>
          <w:szCs w:val="24"/>
        </w:rPr>
        <w:t>A</w:t>
      </w:r>
      <w:r w:rsidR="00B54BD0">
        <w:rPr>
          <w:rFonts w:ascii="Arial" w:hAnsi="Arial" w:cs="Arial"/>
          <w:sz w:val="24"/>
          <w:szCs w:val="24"/>
        </w:rPr>
        <w:t xml:space="preserve"> </w:t>
      </w:r>
      <w:r w:rsidRPr="00CB22C2">
        <w:rPr>
          <w:rFonts w:ascii="Arial" w:hAnsi="Arial" w:cs="Arial"/>
          <w:sz w:val="24"/>
          <w:szCs w:val="24"/>
        </w:rPr>
        <w:lastRenderedPageBreak/>
        <w:t>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699684E8" w14:textId="77777777" w:rsidR="00613A1D" w:rsidRDefault="00613A1D" w:rsidP="00613A1D">
      <w:pPr>
        <w:pStyle w:val="NormalWeb"/>
        <w:spacing w:before="0" w:beforeAutospacing="0" w:after="0" w:afterAutospacing="0"/>
        <w:jc w:val="both"/>
        <w:rPr>
          <w:rFonts w:ascii="Arial" w:hAnsi="Arial" w:cs="Arial"/>
          <w:sz w:val="24"/>
          <w:szCs w:val="24"/>
        </w:rPr>
      </w:pPr>
    </w:p>
    <w:p w14:paraId="0052E0FB" w14:textId="42CDBB48"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Under provisions of the 2007 Workers’ Compensation Reform Legislation (WCL Section 141-b), any person, or entity substantially owned by that person: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0FD3488E" w14:textId="77777777" w:rsidR="00A20A59" w:rsidRDefault="00A20A59" w:rsidP="00613A1D">
      <w:pPr>
        <w:pStyle w:val="Heading3"/>
        <w:rPr>
          <w:u w:val="none"/>
        </w:rPr>
      </w:pPr>
      <w:bookmarkStart w:id="416" w:name="_Toc46221084"/>
    </w:p>
    <w:p w14:paraId="068DA0A1" w14:textId="3940D9D1" w:rsidR="00A55B95" w:rsidRDefault="00A55B95" w:rsidP="00613A1D">
      <w:pPr>
        <w:pStyle w:val="Heading3"/>
        <w:rPr>
          <w:u w:val="none"/>
        </w:rPr>
      </w:pPr>
      <w:r w:rsidRPr="0041264D">
        <w:rPr>
          <w:u w:val="none"/>
        </w:rPr>
        <w:t>P</w:t>
      </w:r>
      <w:r w:rsidR="003C76A7">
        <w:rPr>
          <w:u w:val="none"/>
        </w:rPr>
        <w:t>roof of Coverage Requirements</w:t>
      </w:r>
      <w:bookmarkEnd w:id="416"/>
      <w:r w:rsidRPr="0041264D">
        <w:rPr>
          <w:u w:val="none"/>
        </w:rPr>
        <w:t xml:space="preserve"> </w:t>
      </w:r>
    </w:p>
    <w:p w14:paraId="07F10C28" w14:textId="77777777" w:rsidR="00B54BD0" w:rsidRPr="00B54BD0" w:rsidRDefault="00B54BD0" w:rsidP="00B54BD0">
      <w:pPr>
        <w:rPr>
          <w:rFonts w:ascii="Arial" w:hAnsi="Arial" w:cs="Arial"/>
        </w:rPr>
      </w:pPr>
    </w:p>
    <w:p w14:paraId="0257F0BF"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The Workers’ Compensation Board has developed several forms to assist State contracting entities in ensuring that businesses have the appropriate workers’ compensation and disability insurance coverage as required by Sections 57 and 220(8) of the WCL.</w:t>
      </w:r>
    </w:p>
    <w:p w14:paraId="5EB42D38" w14:textId="77777777" w:rsidR="00613A1D" w:rsidRDefault="00613A1D" w:rsidP="00613A1D">
      <w:pPr>
        <w:pStyle w:val="NormalWeb"/>
        <w:spacing w:before="0" w:beforeAutospacing="0" w:after="0" w:afterAutospacing="0"/>
        <w:jc w:val="both"/>
        <w:rPr>
          <w:rFonts w:ascii="Arial" w:hAnsi="Arial" w:cs="Arial"/>
          <w:b/>
          <w:bCs/>
          <w:i/>
          <w:iCs/>
          <w:sz w:val="24"/>
          <w:szCs w:val="24"/>
        </w:rPr>
      </w:pPr>
    </w:p>
    <w:p w14:paraId="02BB9057" w14:textId="3935C430"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i/>
          <w:iCs/>
          <w:sz w:val="24"/>
          <w:szCs w:val="24"/>
        </w:rPr>
        <w:t>Please note – an ACORD form is not acceptable proof of New York State workers’ compensation or disability benefits insurance coverage</w:t>
      </w:r>
      <w:r w:rsidRPr="00CB22C2">
        <w:rPr>
          <w:rFonts w:ascii="Arial" w:hAnsi="Arial" w:cs="Arial"/>
          <w:sz w:val="24"/>
          <w:szCs w:val="24"/>
        </w:rPr>
        <w:t>.</w:t>
      </w:r>
    </w:p>
    <w:p w14:paraId="1982A250" w14:textId="77777777" w:rsidR="00613A1D" w:rsidRDefault="00613A1D" w:rsidP="00613A1D">
      <w:pPr>
        <w:pStyle w:val="NormalWeb"/>
        <w:spacing w:before="0" w:beforeAutospacing="0" w:after="0" w:afterAutospacing="0"/>
        <w:jc w:val="both"/>
        <w:rPr>
          <w:rFonts w:ascii="Arial" w:hAnsi="Arial" w:cs="Arial"/>
          <w:b/>
          <w:bCs/>
          <w:sz w:val="24"/>
          <w:szCs w:val="24"/>
        </w:rPr>
      </w:pPr>
    </w:p>
    <w:p w14:paraId="709D08B4" w14:textId="31F4DB02"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Workers’ Compensation Coverage</w:t>
      </w:r>
      <w:r w:rsidRPr="00CB22C2">
        <w:rPr>
          <w:rFonts w:ascii="Arial" w:hAnsi="Arial" w:cs="Arial"/>
          <w:sz w:val="24"/>
          <w:szCs w:val="24"/>
        </w:rPr>
        <w:t xml:space="preserve"> </w:t>
      </w:r>
    </w:p>
    <w:p w14:paraId="4DD15370" w14:textId="77777777" w:rsidR="00613A1D" w:rsidRDefault="00613A1D" w:rsidP="00613A1D">
      <w:pPr>
        <w:pStyle w:val="NormalWeb"/>
        <w:spacing w:before="0" w:beforeAutospacing="0" w:after="0" w:afterAutospacing="0"/>
        <w:jc w:val="both"/>
        <w:rPr>
          <w:rFonts w:ascii="Arial" w:hAnsi="Arial" w:cs="Arial"/>
          <w:sz w:val="24"/>
          <w:szCs w:val="24"/>
        </w:rPr>
      </w:pPr>
    </w:p>
    <w:p w14:paraId="5363CCDB" w14:textId="28DD534C"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36B6D1BD" w14:textId="0AA8095E" w:rsidR="00A55B95" w:rsidRPr="00CB22C2" w:rsidRDefault="00A55B95" w:rsidP="00F054B7">
      <w:pPr>
        <w:numPr>
          <w:ilvl w:val="0"/>
          <w:numId w:val="10"/>
        </w:numPr>
        <w:spacing w:before="100" w:beforeAutospacing="1" w:after="100" w:afterAutospacing="1"/>
        <w:jc w:val="both"/>
        <w:rPr>
          <w:rFonts w:ascii="Arial" w:hAnsi="Arial" w:cs="Arial"/>
          <w:color w:val="000000"/>
        </w:rPr>
      </w:pPr>
      <w:r w:rsidRPr="00CB22C2">
        <w:rPr>
          <w:rFonts w:ascii="Arial" w:hAnsi="Arial" w:cs="Arial"/>
          <w:b/>
          <w:bCs/>
          <w:color w:val="000000"/>
        </w:rPr>
        <w:t>Form C-105.2</w:t>
      </w:r>
      <w:r w:rsidR="00B54BD0" w:rsidRPr="00B54BD0">
        <w:rPr>
          <w:rFonts w:ascii="Arial" w:hAnsi="Arial" w:cs="Arial"/>
          <w:b/>
          <w:bCs/>
          <w:color w:val="000000"/>
        </w:rPr>
        <w:t>—</w:t>
      </w:r>
      <w:r w:rsidRPr="00CB22C2">
        <w:rPr>
          <w:rFonts w:ascii="Arial" w:hAnsi="Arial" w:cs="Arial"/>
          <w:color w:val="000000"/>
        </w:rPr>
        <w:t xml:space="preserve">Certificate of Workers’ Compensation Insurance issued by private insurance carriers, or </w:t>
      </w:r>
      <w:r w:rsidRPr="00CB22C2">
        <w:rPr>
          <w:rFonts w:ascii="Arial" w:hAnsi="Arial" w:cs="Arial"/>
          <w:b/>
          <w:bCs/>
          <w:color w:val="000000"/>
        </w:rPr>
        <w:t>Form U-26.3</w:t>
      </w:r>
      <w:r w:rsidRPr="00CB22C2">
        <w:rPr>
          <w:rFonts w:ascii="Arial" w:hAnsi="Arial" w:cs="Arial"/>
          <w:color w:val="000000"/>
        </w:rPr>
        <w:t xml:space="preserve"> issued by the State Insurance Fund; or</w:t>
      </w:r>
    </w:p>
    <w:p w14:paraId="1E9913E2" w14:textId="4B50E1CB" w:rsidR="00A55B95" w:rsidRPr="00CB22C2" w:rsidRDefault="00A55B95" w:rsidP="00F054B7">
      <w:pPr>
        <w:numPr>
          <w:ilvl w:val="0"/>
          <w:numId w:val="11"/>
        </w:numPr>
        <w:spacing w:before="100" w:beforeAutospacing="1" w:after="100" w:afterAutospacing="1"/>
        <w:jc w:val="both"/>
        <w:rPr>
          <w:rFonts w:ascii="Arial" w:hAnsi="Arial" w:cs="Arial"/>
          <w:color w:val="000000"/>
        </w:rPr>
      </w:pPr>
      <w:r w:rsidRPr="00CB22C2">
        <w:rPr>
          <w:rFonts w:ascii="Arial" w:hAnsi="Arial" w:cs="Arial"/>
          <w:b/>
          <w:bCs/>
          <w:color w:val="000000"/>
        </w:rPr>
        <w:t>Form SI-12</w:t>
      </w:r>
      <w:r w:rsidR="00B54BD0" w:rsidRPr="00B54BD0">
        <w:rPr>
          <w:rFonts w:ascii="Arial" w:hAnsi="Arial" w:cs="Arial"/>
          <w:b/>
          <w:bCs/>
          <w:color w:val="000000"/>
        </w:rPr>
        <w:t>—</w:t>
      </w:r>
      <w:r w:rsidRPr="00CB22C2">
        <w:rPr>
          <w:rFonts w:ascii="Arial" w:hAnsi="Arial" w:cs="Arial"/>
          <w:color w:val="000000"/>
        </w:rPr>
        <w:t xml:space="preserve">Certificate of Workers’ Compensation Self-Insurance; or </w:t>
      </w:r>
      <w:r w:rsidRPr="00CB22C2">
        <w:rPr>
          <w:rFonts w:ascii="Arial" w:hAnsi="Arial" w:cs="Arial"/>
          <w:b/>
          <w:bCs/>
          <w:color w:val="000000"/>
        </w:rPr>
        <w:t>Form GSI-105.2</w:t>
      </w:r>
      <w:r w:rsidRPr="00CB22C2">
        <w:rPr>
          <w:rFonts w:ascii="Arial" w:hAnsi="Arial" w:cs="Arial"/>
          <w:color w:val="000000"/>
        </w:rPr>
        <w:t xml:space="preserve"> Certificate of Participation in Workers’ Compensation Group Self-Insurance; or</w:t>
      </w:r>
    </w:p>
    <w:p w14:paraId="719C7EDE" w14:textId="169BA38B" w:rsidR="00A55B95" w:rsidRPr="00CB22C2" w:rsidRDefault="00A55B95" w:rsidP="00F054B7">
      <w:pPr>
        <w:numPr>
          <w:ilvl w:val="0"/>
          <w:numId w:val="12"/>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00B54BD0" w:rsidRPr="00B54BD0">
        <w:rPr>
          <w:rFonts w:ascii="Arial" w:hAnsi="Arial" w:cs="Arial"/>
          <w:b/>
          <w:bCs/>
          <w:color w:val="000000"/>
        </w:rPr>
        <w:t>—</w:t>
      </w:r>
      <w:r w:rsidRPr="00CB22C2">
        <w:rPr>
          <w:rFonts w:ascii="Arial" w:hAnsi="Arial" w:cs="Arial"/>
          <w:color w:val="000000"/>
        </w:rPr>
        <w:t>Certificate of Attestation of Exemption from NYS Workers’ Compensation and/or Disability Benefits Coverage.</w:t>
      </w:r>
    </w:p>
    <w:p w14:paraId="1BBC0C94"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b/>
          <w:bCs/>
          <w:sz w:val="24"/>
          <w:szCs w:val="24"/>
        </w:rPr>
        <w:t>Proof of Disability Benefits Coverage</w:t>
      </w:r>
      <w:r w:rsidRPr="00CB22C2">
        <w:rPr>
          <w:rFonts w:ascii="Arial" w:hAnsi="Arial" w:cs="Arial"/>
          <w:sz w:val="24"/>
          <w:szCs w:val="24"/>
        </w:rPr>
        <w:t xml:space="preserve"> </w:t>
      </w:r>
    </w:p>
    <w:p w14:paraId="287AAF49" w14:textId="77777777" w:rsidR="00613A1D" w:rsidRDefault="00613A1D" w:rsidP="00613A1D">
      <w:pPr>
        <w:pStyle w:val="NormalWeb"/>
        <w:spacing w:before="0" w:beforeAutospacing="0" w:after="0" w:afterAutospacing="0"/>
        <w:jc w:val="both"/>
        <w:rPr>
          <w:rFonts w:ascii="Arial" w:hAnsi="Arial" w:cs="Arial"/>
          <w:sz w:val="24"/>
          <w:szCs w:val="24"/>
        </w:rPr>
      </w:pPr>
    </w:p>
    <w:p w14:paraId="183B3C0C" w14:textId="7B63387B"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337B4744" w14:textId="342C1E35" w:rsidR="00A55B95" w:rsidRPr="00CB22C2" w:rsidRDefault="00A55B95" w:rsidP="00F054B7">
      <w:pPr>
        <w:numPr>
          <w:ilvl w:val="0"/>
          <w:numId w:val="13"/>
        </w:numPr>
        <w:spacing w:before="100" w:beforeAutospacing="1" w:after="100" w:afterAutospacing="1"/>
        <w:jc w:val="both"/>
        <w:rPr>
          <w:rFonts w:ascii="Arial" w:hAnsi="Arial" w:cs="Arial"/>
          <w:color w:val="000000"/>
        </w:rPr>
      </w:pPr>
      <w:r w:rsidRPr="00CB22C2">
        <w:rPr>
          <w:rFonts w:ascii="Arial" w:hAnsi="Arial" w:cs="Arial"/>
          <w:b/>
          <w:bCs/>
          <w:color w:val="000000"/>
        </w:rPr>
        <w:t>Form DB-120.1</w:t>
      </w:r>
      <w:r w:rsidR="00B54BD0" w:rsidRPr="00B54BD0">
        <w:rPr>
          <w:rFonts w:ascii="Arial" w:hAnsi="Arial" w:cs="Arial"/>
          <w:b/>
          <w:bCs/>
          <w:color w:val="000000"/>
        </w:rPr>
        <w:t>—</w:t>
      </w:r>
      <w:r w:rsidRPr="00CB22C2">
        <w:rPr>
          <w:rFonts w:ascii="Arial" w:hAnsi="Arial" w:cs="Arial"/>
          <w:color w:val="000000"/>
        </w:rPr>
        <w:t>Certificate of Disability Benefits Insurance; or</w:t>
      </w:r>
    </w:p>
    <w:p w14:paraId="1B69CA4E" w14:textId="47A490B2" w:rsidR="00A55B95" w:rsidRPr="00CB22C2" w:rsidRDefault="00A55B95" w:rsidP="00F054B7">
      <w:pPr>
        <w:numPr>
          <w:ilvl w:val="0"/>
          <w:numId w:val="14"/>
        </w:numPr>
        <w:spacing w:before="100" w:beforeAutospacing="1" w:after="100" w:afterAutospacing="1"/>
        <w:jc w:val="both"/>
        <w:rPr>
          <w:rFonts w:ascii="Arial" w:hAnsi="Arial" w:cs="Arial"/>
          <w:color w:val="000000"/>
        </w:rPr>
      </w:pPr>
      <w:r w:rsidRPr="00CB22C2">
        <w:rPr>
          <w:rFonts w:ascii="Arial" w:hAnsi="Arial" w:cs="Arial"/>
          <w:b/>
          <w:bCs/>
          <w:color w:val="000000"/>
        </w:rPr>
        <w:lastRenderedPageBreak/>
        <w:t>Form DB-155</w:t>
      </w:r>
      <w:r w:rsidR="00B54BD0" w:rsidRPr="00B54BD0">
        <w:rPr>
          <w:rFonts w:ascii="Arial" w:hAnsi="Arial" w:cs="Arial"/>
          <w:b/>
          <w:bCs/>
          <w:color w:val="000000"/>
        </w:rPr>
        <w:t>—</w:t>
      </w:r>
      <w:r w:rsidRPr="00CB22C2">
        <w:rPr>
          <w:rFonts w:ascii="Arial" w:hAnsi="Arial" w:cs="Arial"/>
          <w:color w:val="000000"/>
        </w:rPr>
        <w:t>Certificate of Disability Benefits Self-Insurance; or</w:t>
      </w:r>
    </w:p>
    <w:p w14:paraId="4482DA91" w14:textId="0767459B" w:rsidR="00A55B95" w:rsidRPr="00CB22C2" w:rsidRDefault="00A55B95" w:rsidP="00F054B7">
      <w:pPr>
        <w:numPr>
          <w:ilvl w:val="0"/>
          <w:numId w:val="15"/>
        </w:numPr>
        <w:spacing w:before="100" w:beforeAutospacing="1" w:after="100" w:afterAutospacing="1"/>
        <w:jc w:val="both"/>
        <w:rPr>
          <w:rFonts w:ascii="Arial" w:hAnsi="Arial" w:cs="Arial"/>
          <w:color w:val="000000"/>
        </w:rPr>
      </w:pPr>
      <w:r w:rsidRPr="00CB22C2">
        <w:rPr>
          <w:rFonts w:ascii="Arial" w:hAnsi="Arial" w:cs="Arial"/>
          <w:b/>
          <w:bCs/>
          <w:color w:val="000000"/>
        </w:rPr>
        <w:t>CE-200</w:t>
      </w:r>
      <w:r w:rsidR="00B54BD0" w:rsidRPr="00B54BD0">
        <w:rPr>
          <w:rFonts w:ascii="Arial" w:hAnsi="Arial" w:cs="Arial"/>
          <w:b/>
          <w:bCs/>
          <w:color w:val="000000"/>
        </w:rPr>
        <w:t>—</w:t>
      </w:r>
      <w:r w:rsidRPr="00CB22C2">
        <w:rPr>
          <w:rFonts w:ascii="Arial" w:hAnsi="Arial" w:cs="Arial"/>
          <w:color w:val="000000"/>
        </w:rPr>
        <w:t>Certificate of Attestation of Exemption from New York State Workers’ Compensation and/or Disability Benefits Coverage.</w:t>
      </w:r>
    </w:p>
    <w:p w14:paraId="6B07CA69" w14:textId="77777777" w:rsidR="00A55B95" w:rsidRPr="00CB22C2" w:rsidRDefault="00A55B95" w:rsidP="00613A1D">
      <w:pPr>
        <w:pStyle w:val="NormalWeb"/>
        <w:spacing w:before="0" w:beforeAutospacing="0" w:after="0" w:afterAutospacing="0"/>
        <w:jc w:val="both"/>
        <w:rPr>
          <w:rFonts w:ascii="Arial" w:hAnsi="Arial" w:cs="Arial"/>
          <w:sz w:val="24"/>
          <w:szCs w:val="24"/>
        </w:rPr>
      </w:pPr>
      <w:r w:rsidRPr="00CB22C2">
        <w:rPr>
          <w:rFonts w:ascii="Arial" w:hAnsi="Arial" w:cs="Arial"/>
          <w:sz w:val="24"/>
          <w:szCs w:val="24"/>
        </w:rPr>
        <w:t xml:space="preserve">For </w:t>
      </w:r>
      <w:r w:rsidRPr="00511BE3">
        <w:rPr>
          <w:rFonts w:ascii="Arial" w:hAnsi="Arial" w:cs="Arial"/>
          <w:sz w:val="24"/>
          <w:szCs w:val="24"/>
        </w:rPr>
        <w:t>additional information regarding workers’ compensation and disability benefits requirements, please refer to</w:t>
      </w:r>
      <w:r w:rsidR="00E464C4" w:rsidRPr="00511BE3">
        <w:rPr>
          <w:rFonts w:ascii="Arial" w:hAnsi="Arial" w:cs="Arial"/>
          <w:sz w:val="24"/>
          <w:szCs w:val="24"/>
        </w:rPr>
        <w:t xml:space="preserve"> the</w:t>
      </w:r>
      <w:r w:rsidRPr="00511BE3">
        <w:rPr>
          <w:rFonts w:ascii="Arial" w:hAnsi="Arial" w:cs="Arial"/>
          <w:sz w:val="24"/>
          <w:szCs w:val="24"/>
        </w:rPr>
        <w:t xml:space="preserve"> </w:t>
      </w:r>
      <w:hyperlink r:id="rId60" w:tgtFrame="_self" w:history="1">
        <w:r w:rsidR="00E464C4" w:rsidRPr="00511BE3">
          <w:rPr>
            <w:rStyle w:val="Hyperlink"/>
            <w:rFonts w:ascii="Arial" w:hAnsi="Arial" w:cs="Arial"/>
            <w:sz w:val="24"/>
            <w:szCs w:val="24"/>
          </w:rPr>
          <w:t>New York State Workers’ Compensation Board website</w:t>
        </w:r>
      </w:hyperlink>
      <w:r w:rsidR="003F1632" w:rsidRPr="00511BE3">
        <w:rPr>
          <w:rFonts w:ascii="Arial" w:hAnsi="Arial" w:cs="Arial"/>
          <w:sz w:val="24"/>
          <w:szCs w:val="24"/>
        </w:rPr>
        <w:t>.</w:t>
      </w:r>
      <w:r w:rsidR="00621C2C" w:rsidRPr="00511BE3">
        <w:rPr>
          <w:rFonts w:ascii="Arial" w:hAnsi="Arial" w:cs="Arial"/>
          <w:sz w:val="24"/>
          <w:szCs w:val="24"/>
        </w:rPr>
        <w:t xml:space="preserve"> Alternatively</w:t>
      </w:r>
      <w:r w:rsidR="00621C2C" w:rsidRPr="00CB22C2">
        <w:rPr>
          <w:rFonts w:ascii="Arial" w:hAnsi="Arial" w:cs="Arial"/>
          <w:sz w:val="24"/>
          <w:szCs w:val="24"/>
        </w:rPr>
        <w:t>, questions relating to either workers’ compensation or disability benefits coverage should be directed to the NYS Workers’ Compensation Board, Bureau of Compliance at (518) 486-6307.</w:t>
      </w:r>
    </w:p>
    <w:p w14:paraId="55B9F12C" w14:textId="77777777" w:rsidR="00613A1D" w:rsidRDefault="00613A1D" w:rsidP="00613A1D">
      <w:pPr>
        <w:pStyle w:val="NormalWeb"/>
        <w:spacing w:before="0" w:beforeAutospacing="0" w:after="0" w:afterAutospacing="0"/>
        <w:jc w:val="both"/>
        <w:rPr>
          <w:rFonts w:ascii="Arial" w:hAnsi="Arial" w:cs="Arial"/>
          <w:b/>
          <w:sz w:val="24"/>
          <w:szCs w:val="24"/>
        </w:rPr>
      </w:pPr>
    </w:p>
    <w:p w14:paraId="24ED00E7" w14:textId="15CB714B" w:rsidR="00327FD5" w:rsidRDefault="00621C2C" w:rsidP="00613A1D">
      <w:pPr>
        <w:pStyle w:val="NormalWeb"/>
        <w:spacing w:before="0" w:beforeAutospacing="0" w:after="0" w:afterAutospacing="0"/>
        <w:jc w:val="both"/>
        <w:rPr>
          <w:rFonts w:ascii="Arial" w:hAnsi="Arial" w:cs="Arial"/>
          <w:b/>
          <w:sz w:val="24"/>
          <w:szCs w:val="24"/>
        </w:rPr>
      </w:pPr>
      <w:r w:rsidRPr="00CB22C2">
        <w:rPr>
          <w:rFonts w:ascii="Arial" w:hAnsi="Arial" w:cs="Arial"/>
          <w:b/>
          <w:sz w:val="24"/>
          <w:szCs w:val="24"/>
        </w:rPr>
        <w:t xml:space="preserve">Please note that although these forms are </w:t>
      </w:r>
      <w:r w:rsidRPr="00CB22C2">
        <w:rPr>
          <w:rFonts w:ascii="Arial" w:hAnsi="Arial" w:cs="Arial"/>
          <w:b/>
          <w:sz w:val="24"/>
          <w:szCs w:val="24"/>
          <w:u w:val="single"/>
        </w:rPr>
        <w:t xml:space="preserve">not </w:t>
      </w:r>
      <w:r w:rsidRPr="00CB22C2">
        <w:rPr>
          <w:rFonts w:ascii="Arial" w:hAnsi="Arial" w:cs="Arial"/>
          <w:b/>
          <w:sz w:val="24"/>
          <w:szCs w:val="24"/>
        </w:rPr>
        <w:t xml:space="preserve">required as part of the bid submissions, NYSED encourages bidders to include them in their bid submission to expedite contract execution if the bidder is awarded the contract. Note also that only the forms listed above are acceptable. </w:t>
      </w:r>
    </w:p>
    <w:p w14:paraId="38C615D9" w14:textId="22410A3D" w:rsidR="00F24822" w:rsidRDefault="00F24822" w:rsidP="00613A1D">
      <w:pPr>
        <w:pStyle w:val="NormalWeb"/>
        <w:spacing w:before="0" w:beforeAutospacing="0" w:after="0" w:afterAutospacing="0"/>
        <w:jc w:val="both"/>
        <w:rPr>
          <w:rFonts w:ascii="Arial" w:hAnsi="Arial" w:cs="Arial"/>
          <w:b/>
          <w:sz w:val="24"/>
          <w:szCs w:val="24"/>
        </w:rPr>
      </w:pPr>
    </w:p>
    <w:p w14:paraId="334860FB" w14:textId="76AAE977" w:rsidR="004E36B6" w:rsidRPr="0041264D" w:rsidRDefault="004E36B6" w:rsidP="00613A1D">
      <w:pPr>
        <w:pStyle w:val="Heading3"/>
        <w:rPr>
          <w:u w:val="none"/>
        </w:rPr>
      </w:pPr>
      <w:bookmarkStart w:id="417" w:name="_Toc46221085"/>
      <w:r w:rsidRPr="0041264D">
        <w:rPr>
          <w:u w:val="none"/>
        </w:rPr>
        <w:t>Sales and Compensating Use Tax Certification (Tax Law, § 5-a)</w:t>
      </w:r>
      <w:bookmarkEnd w:id="417"/>
    </w:p>
    <w:p w14:paraId="7ABD4676" w14:textId="77777777" w:rsidR="0041264D" w:rsidRPr="00CB22C2" w:rsidRDefault="0041264D" w:rsidP="004E36B6">
      <w:pPr>
        <w:pStyle w:val="Default"/>
      </w:pPr>
    </w:p>
    <w:p w14:paraId="4A450F6F" w14:textId="77777777" w:rsidR="004E36B6" w:rsidRPr="00CB22C2" w:rsidRDefault="004E36B6" w:rsidP="004E36B6">
      <w:pPr>
        <w:pStyle w:val="Default"/>
        <w:jc w:val="both"/>
      </w:pPr>
      <w:r w:rsidRPr="00CB22C2">
        <w:t xml:space="preserve">Tax Law § 5-a requires contractors awarded State contracts for commodities or services valued at more than $100,000 over the full term of the contract to certify to the New York State Department of Taxation and Finance (“DTF”) that they are registered to collect New York State and local sales and compensating use taxes, if they made sales delivered by any means to locations within New York State of tangible personal property or taxable services having a cumulative value in excess of $300,000, measured over a specific period of time. The registration requirement applies if the contractor made a cumulative total of more than $300,000 in sales during the four completed sales tax quarters which immediately precede the sales tax quarter in with the certification is made. Sales tax quarters are June – August, September – November, December – February, and March – May. In addition, contractors must certify to DTF that each affiliate and subcontractor of such contractor exceeding such sales threshold during a specified period is registered to collect New York State and local sales and compensating use taxes. Contractors must also certify to the procuring State entity that they filed the certification with the DTF and that it is correct and complete. </w:t>
      </w:r>
    </w:p>
    <w:p w14:paraId="566DE4D2" w14:textId="77777777" w:rsidR="004E36B6" w:rsidRPr="00CB22C2" w:rsidRDefault="004E36B6" w:rsidP="004E36B6">
      <w:pPr>
        <w:pStyle w:val="Default"/>
      </w:pPr>
    </w:p>
    <w:p w14:paraId="50F041C7" w14:textId="6EEE2B48" w:rsidR="004E36B6" w:rsidRPr="00CB22C2" w:rsidRDefault="004E36B6" w:rsidP="004E36B6">
      <w:pPr>
        <w:pStyle w:val="Default"/>
        <w:jc w:val="both"/>
      </w:pPr>
      <w:r w:rsidRPr="00CB22C2">
        <w:t xml:space="preserve">The selected bidder must file a properly completed Form ST-220-CA (with </w:t>
      </w:r>
      <w:r w:rsidR="000E12CE">
        <w:t>NYSED</w:t>
      </w:r>
      <w:r w:rsidRPr="00CB22C2">
        <w:t xml:space="preserve"> as the Contracting Agency</w:t>
      </w:r>
      <w:r w:rsidR="000E12CE">
        <w:t>)</w:t>
      </w:r>
      <w:r w:rsidRPr="00CB22C2">
        <w:t xml:space="preserve"> and Form ST-220-TD (with the DTF). These requirements must be met before a contract may take effect. Further information can be found at the </w:t>
      </w:r>
      <w:hyperlink r:id="rId61" w:history="1">
        <w:r w:rsidR="00E464C4" w:rsidRPr="0054768A">
          <w:rPr>
            <w:color w:val="0000FF"/>
            <w:u w:val="single"/>
          </w:rPr>
          <w:t xml:space="preserve">New York State Department of Taxation and Finance’s </w:t>
        </w:r>
      </w:hyperlink>
      <w:r w:rsidR="00E464C4">
        <w:rPr>
          <w:color w:val="0000FF"/>
          <w:u w:val="single"/>
        </w:rPr>
        <w:t>website</w:t>
      </w:r>
      <w:r w:rsidRPr="00CB22C2">
        <w:t>. Forms are</w:t>
      </w:r>
      <w:r w:rsidR="00E7346A">
        <w:t xml:space="preserve"> available through these links:</w:t>
      </w:r>
    </w:p>
    <w:p w14:paraId="2C1841F1" w14:textId="77777777" w:rsidR="004E36B6" w:rsidRPr="00CB22C2" w:rsidRDefault="004E36B6" w:rsidP="004E36B6">
      <w:pPr>
        <w:pStyle w:val="Default"/>
        <w:spacing w:after="66"/>
      </w:pPr>
      <w:r w:rsidRPr="00CB22C2">
        <w:t xml:space="preserve">• </w:t>
      </w:r>
      <w:hyperlink r:id="rId62" w:history="1">
        <w:r w:rsidRPr="00C33D40">
          <w:rPr>
            <w:rStyle w:val="Hyperlink"/>
          </w:rPr>
          <w:t>ST-220 CA</w:t>
        </w:r>
      </w:hyperlink>
    </w:p>
    <w:p w14:paraId="39A67B70" w14:textId="7C5B8204" w:rsidR="004E36B6" w:rsidRPr="00CB22C2" w:rsidRDefault="004E36B6" w:rsidP="004E36B6">
      <w:pPr>
        <w:pStyle w:val="Default"/>
      </w:pPr>
      <w:r w:rsidRPr="00CB22C2">
        <w:t xml:space="preserve">• </w:t>
      </w:r>
      <w:hyperlink r:id="rId63" w:history="1">
        <w:r w:rsidRPr="00B54BD0">
          <w:rPr>
            <w:rStyle w:val="Hyperlink"/>
          </w:rPr>
          <w:t>ST-220 TD</w:t>
        </w:r>
      </w:hyperlink>
    </w:p>
    <w:p w14:paraId="42DA5D11" w14:textId="77777777" w:rsidR="004E36B6" w:rsidRPr="00CB22C2" w:rsidRDefault="004E36B6" w:rsidP="004E36B6">
      <w:pPr>
        <w:pStyle w:val="Default"/>
      </w:pPr>
    </w:p>
    <w:p w14:paraId="4E83EE08" w14:textId="5FBDF5EC" w:rsidR="00A82D8E" w:rsidRPr="00E7346A" w:rsidRDefault="004E36B6" w:rsidP="00D45D8C">
      <w:pPr>
        <w:jc w:val="both"/>
        <w:rPr>
          <w:rFonts w:ascii="Arial" w:hAnsi="Arial" w:cs="Arial"/>
          <w:b/>
          <w:bCs/>
          <w:szCs w:val="24"/>
        </w:rPr>
      </w:pPr>
      <w:r w:rsidRPr="00CB22C2">
        <w:rPr>
          <w:rFonts w:ascii="Arial" w:hAnsi="Arial" w:cs="Arial"/>
          <w:b/>
          <w:bCs/>
          <w:szCs w:val="24"/>
        </w:rPr>
        <w:t xml:space="preserve">Please note that although these forms are not required as part of the bid submissions, </w:t>
      </w:r>
      <w:r w:rsidR="00377B84" w:rsidRPr="00CB22C2">
        <w:rPr>
          <w:rFonts w:ascii="Arial" w:hAnsi="Arial" w:cs="Arial"/>
          <w:b/>
          <w:bCs/>
          <w:szCs w:val="24"/>
        </w:rPr>
        <w:t>NYSED</w:t>
      </w:r>
      <w:r w:rsidRPr="00CB22C2">
        <w:rPr>
          <w:rFonts w:ascii="Arial" w:hAnsi="Arial" w:cs="Arial"/>
          <w:b/>
          <w:bCs/>
          <w:szCs w:val="24"/>
        </w:rPr>
        <w:t xml:space="preserve"> encourages bidders to include them with their bid submissions to expedite contract execution if the bidder is awarded the contract.</w:t>
      </w:r>
    </w:p>
    <w:p w14:paraId="364F8A77" w14:textId="77777777" w:rsidR="00E2763E" w:rsidRDefault="00E2763E" w:rsidP="00D45D8C">
      <w:pPr>
        <w:rPr>
          <w:rFonts w:ascii="Arial" w:hAnsi="Arial"/>
          <w:b/>
          <w:sz w:val="28"/>
        </w:rPr>
        <w:sectPr w:rsidR="00E2763E" w:rsidSect="00E96815">
          <w:endnotePr>
            <w:numFmt w:val="decimal"/>
          </w:endnotePr>
          <w:pgSz w:w="12240" w:h="15840"/>
          <w:pgMar w:top="720" w:right="720" w:bottom="360" w:left="720" w:header="720" w:footer="360" w:gutter="0"/>
          <w:cols w:space="720"/>
          <w:noEndnote/>
        </w:sectPr>
      </w:pPr>
    </w:p>
    <w:p w14:paraId="247FBDBD" w14:textId="0741E39E" w:rsidR="00D45D8C" w:rsidRPr="004904B5" w:rsidRDefault="00D45D8C" w:rsidP="0041264D">
      <w:pPr>
        <w:pStyle w:val="Heading2"/>
        <w:jc w:val="left"/>
        <w:rPr>
          <w:sz w:val="28"/>
        </w:rPr>
      </w:pPr>
      <w:bookmarkStart w:id="418" w:name="_4.)_ASSURANCES"/>
      <w:bookmarkStart w:id="419" w:name="_Toc46221086"/>
      <w:bookmarkEnd w:id="418"/>
      <w:r w:rsidRPr="0041264D">
        <w:rPr>
          <w:sz w:val="28"/>
        </w:rPr>
        <w:lastRenderedPageBreak/>
        <w:t>4.)</w:t>
      </w:r>
      <w:r w:rsidRPr="0041264D">
        <w:rPr>
          <w:sz w:val="28"/>
        </w:rPr>
        <w:tab/>
      </w:r>
      <w:r w:rsidRPr="004904B5">
        <w:rPr>
          <w:sz w:val="28"/>
        </w:rPr>
        <w:t>A</w:t>
      </w:r>
      <w:r w:rsidR="0017255B" w:rsidRPr="004904B5">
        <w:rPr>
          <w:sz w:val="28"/>
        </w:rPr>
        <w:t>SSURANCES</w:t>
      </w:r>
      <w:bookmarkEnd w:id="419"/>
    </w:p>
    <w:p w14:paraId="539ED293" w14:textId="77777777" w:rsidR="00D45D8C" w:rsidRPr="004904B5" w:rsidRDefault="00D45D8C" w:rsidP="00D45D8C">
      <w:pPr>
        <w:rPr>
          <w:rFonts w:ascii="Arial" w:hAnsi="Arial"/>
        </w:rPr>
      </w:pPr>
    </w:p>
    <w:p w14:paraId="3BBE30E7" w14:textId="0201BF22" w:rsidR="001C2F5B" w:rsidRDefault="00DA681C" w:rsidP="00BC1B3A">
      <w:pPr>
        <w:rPr>
          <w:rFonts w:ascii="Arial" w:hAnsi="Arial"/>
        </w:rPr>
      </w:pPr>
      <w:r>
        <w:rPr>
          <w:rFonts w:ascii="Arial" w:hAnsi="Arial"/>
        </w:rPr>
        <w:t xml:space="preserve">The following will be included </w:t>
      </w:r>
      <w:r w:rsidR="001C2F5B">
        <w:rPr>
          <w:rFonts w:ascii="Arial" w:hAnsi="Arial"/>
        </w:rPr>
        <w:t>in the contract that results from this RFP:</w:t>
      </w:r>
    </w:p>
    <w:p w14:paraId="180E3666" w14:textId="77777777" w:rsidR="00D55BC1" w:rsidRDefault="00D55BC1" w:rsidP="00D45D8C">
      <w:pPr>
        <w:ind w:firstLine="720"/>
        <w:jc w:val="both"/>
        <w:rPr>
          <w:rFonts w:ascii="Arial" w:hAnsi="Arial"/>
        </w:rPr>
      </w:pPr>
    </w:p>
    <w:p w14:paraId="6E50FED3" w14:textId="47197A8C" w:rsidR="005B5035" w:rsidRDefault="004F15AC" w:rsidP="00A20A59">
      <w:pPr>
        <w:pStyle w:val="ListParagraph"/>
        <w:numPr>
          <w:ilvl w:val="0"/>
          <w:numId w:val="246"/>
        </w:numPr>
        <w:jc w:val="both"/>
        <w:rPr>
          <w:rFonts w:ascii="Arial" w:hAnsi="Arial"/>
        </w:rPr>
      </w:pPr>
      <w:r w:rsidRPr="00395AF4">
        <w:rPr>
          <w:rFonts w:ascii="Arial" w:hAnsi="Arial"/>
        </w:rPr>
        <w:t>The State of New York Agreement</w:t>
      </w:r>
    </w:p>
    <w:p w14:paraId="292C6234" w14:textId="73A25542" w:rsidR="001C2F5B" w:rsidRDefault="00D45D8C" w:rsidP="00A20A59">
      <w:pPr>
        <w:pStyle w:val="ListParagraph"/>
        <w:numPr>
          <w:ilvl w:val="0"/>
          <w:numId w:val="246"/>
        </w:numPr>
        <w:jc w:val="both"/>
        <w:rPr>
          <w:rFonts w:ascii="Arial" w:hAnsi="Arial"/>
        </w:rPr>
      </w:pPr>
      <w:r w:rsidRPr="00395AF4">
        <w:rPr>
          <w:rFonts w:ascii="Arial" w:hAnsi="Arial"/>
        </w:rPr>
        <w:t>Appendix A – Standard Clause for all New York State Contracts</w:t>
      </w:r>
    </w:p>
    <w:p w14:paraId="336DB492" w14:textId="021F8F7F" w:rsidR="001C2F5B" w:rsidRPr="00D55BC1" w:rsidRDefault="004F15AC" w:rsidP="00A20A59">
      <w:pPr>
        <w:pStyle w:val="ListParagraph"/>
        <w:numPr>
          <w:ilvl w:val="0"/>
          <w:numId w:val="246"/>
        </w:numPr>
        <w:jc w:val="both"/>
        <w:rPr>
          <w:rFonts w:ascii="Arial" w:hAnsi="Arial"/>
        </w:rPr>
      </w:pPr>
      <w:r w:rsidRPr="00D55BC1">
        <w:rPr>
          <w:rFonts w:ascii="Arial" w:hAnsi="Arial"/>
        </w:rPr>
        <w:t>Appendix A-1</w:t>
      </w:r>
      <w:r w:rsidR="00A02E87">
        <w:rPr>
          <w:rFonts w:ascii="Arial" w:hAnsi="Arial"/>
        </w:rPr>
        <w:t>– Agency-Specific Clauses</w:t>
      </w:r>
    </w:p>
    <w:p w14:paraId="0D9D2541" w14:textId="0E1B25B8" w:rsidR="001C2F5B" w:rsidRPr="00D76F6F" w:rsidRDefault="002C6905" w:rsidP="00D76F6F">
      <w:pPr>
        <w:pStyle w:val="ListParagraph"/>
        <w:numPr>
          <w:ilvl w:val="0"/>
          <w:numId w:val="246"/>
        </w:numPr>
        <w:jc w:val="both"/>
        <w:rPr>
          <w:rFonts w:ascii="Arial" w:hAnsi="Arial"/>
        </w:rPr>
      </w:pPr>
      <w:r w:rsidRPr="00D55BC1">
        <w:rPr>
          <w:rFonts w:ascii="Arial" w:hAnsi="Arial"/>
        </w:rPr>
        <w:t xml:space="preserve">Appendix R – Data Privacy </w:t>
      </w:r>
      <w:r w:rsidR="00D76F6F">
        <w:rPr>
          <w:rFonts w:ascii="Arial" w:hAnsi="Arial"/>
        </w:rPr>
        <w:t>Agreement</w:t>
      </w:r>
      <w:r w:rsidRPr="00D55BC1">
        <w:rPr>
          <w:rFonts w:ascii="Arial" w:hAnsi="Arial"/>
        </w:rPr>
        <w:t xml:space="preserve"> </w:t>
      </w:r>
    </w:p>
    <w:p w14:paraId="010C127B" w14:textId="77777777" w:rsidR="00315E84" w:rsidRDefault="00315E84" w:rsidP="00395AF4">
      <w:pPr>
        <w:ind w:left="1440"/>
        <w:jc w:val="both"/>
        <w:rPr>
          <w:rFonts w:ascii="Arial" w:hAnsi="Arial"/>
        </w:rPr>
      </w:pPr>
    </w:p>
    <w:p w14:paraId="0F014638" w14:textId="795D84EB" w:rsidR="00D45D8C" w:rsidRPr="00395AF4" w:rsidRDefault="00315E84" w:rsidP="00BC1B3A">
      <w:pPr>
        <w:jc w:val="both"/>
        <w:rPr>
          <w:rFonts w:ascii="Arial" w:hAnsi="Arial"/>
        </w:rPr>
      </w:pPr>
      <w:r>
        <w:rPr>
          <w:rFonts w:ascii="Arial" w:hAnsi="Arial"/>
        </w:rPr>
        <w:t>Contractors</w:t>
      </w:r>
      <w:r w:rsidR="00D45D8C" w:rsidRPr="00395AF4">
        <w:rPr>
          <w:rFonts w:ascii="Arial" w:hAnsi="Arial"/>
        </w:rPr>
        <w:t xml:space="preserve"> who are unable to complete or abide by these assurances should not respond to this request.</w:t>
      </w:r>
    </w:p>
    <w:p w14:paraId="3EEF8CA3" w14:textId="77777777" w:rsidR="00D45D8C" w:rsidRPr="00CB22C2" w:rsidRDefault="00D45D8C" w:rsidP="00D45D8C">
      <w:pPr>
        <w:ind w:firstLine="720"/>
        <w:jc w:val="both"/>
        <w:rPr>
          <w:rFonts w:ascii="Arial" w:hAnsi="Arial"/>
          <w:b/>
        </w:rPr>
      </w:pPr>
    </w:p>
    <w:p w14:paraId="06F32F32" w14:textId="4BA0537B" w:rsidR="00D45D8C" w:rsidRPr="00CB22C2" w:rsidRDefault="00D45D8C" w:rsidP="00D55BC1">
      <w:pPr>
        <w:jc w:val="both"/>
        <w:rPr>
          <w:rFonts w:ascii="Arial" w:hAnsi="Arial"/>
        </w:rPr>
      </w:pPr>
      <w:r w:rsidRPr="00CB22C2">
        <w:rPr>
          <w:rFonts w:ascii="Arial" w:hAnsi="Arial"/>
        </w:rPr>
        <w:t xml:space="preserve">The documents listed below are included in </w:t>
      </w:r>
      <w:r w:rsidR="007C1807">
        <w:rPr>
          <w:rFonts w:ascii="Arial" w:hAnsi="Arial"/>
          <w:b/>
        </w:rPr>
        <w:t>6</w:t>
      </w:r>
      <w:r w:rsidRPr="00CB22C2">
        <w:rPr>
          <w:rFonts w:ascii="Arial" w:hAnsi="Arial"/>
          <w:b/>
          <w:u w:val="single"/>
        </w:rPr>
        <w:t>.) Submission Documents</w:t>
      </w:r>
      <w:r w:rsidRPr="00CB22C2">
        <w:rPr>
          <w:rFonts w:ascii="Arial" w:hAnsi="Arial"/>
        </w:rPr>
        <w:t xml:space="preserve">, which must be signed by the Chief Administrative Officer. Please review the terms and conditions. Certain documents will become part of the resulting contract that will be executed between the successful bidder and the NYS Education Department. </w:t>
      </w:r>
    </w:p>
    <w:p w14:paraId="3A664CCF" w14:textId="77777777" w:rsidR="00D45D8C" w:rsidRPr="00CB22C2" w:rsidRDefault="00D45D8C" w:rsidP="0041264D"/>
    <w:p w14:paraId="019D6B28" w14:textId="77777777" w:rsidR="00D45D8C" w:rsidRPr="00CB22C2" w:rsidRDefault="00D45D8C" w:rsidP="00F054B7">
      <w:pPr>
        <w:pStyle w:val="Header"/>
        <w:numPr>
          <w:ilvl w:val="0"/>
          <w:numId w:val="8"/>
        </w:numPr>
        <w:tabs>
          <w:tab w:val="clear" w:pos="4320"/>
          <w:tab w:val="clear" w:pos="8640"/>
        </w:tabs>
        <w:rPr>
          <w:rFonts w:ascii="Arial" w:hAnsi="Arial" w:cs="Arial"/>
          <w:szCs w:val="24"/>
        </w:rPr>
      </w:pPr>
      <w:r w:rsidRPr="00CB22C2">
        <w:rPr>
          <w:rFonts w:ascii="Arial" w:hAnsi="Arial" w:cs="Arial"/>
          <w:szCs w:val="24"/>
        </w:rPr>
        <w:t>Non-Collusion Certification</w:t>
      </w:r>
    </w:p>
    <w:p w14:paraId="0A76D8E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MacBride Certification</w:t>
      </w:r>
    </w:p>
    <w:p w14:paraId="292DA9C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Certification-Omnibus Procurement Act of 1992</w:t>
      </w:r>
    </w:p>
    <w:p w14:paraId="79712299" w14:textId="77777777" w:rsidR="00D45D8C" w:rsidRPr="00CB22C2" w:rsidRDefault="00D45D8C" w:rsidP="00F054B7">
      <w:pPr>
        <w:numPr>
          <w:ilvl w:val="0"/>
          <w:numId w:val="8"/>
        </w:numPr>
        <w:rPr>
          <w:rFonts w:ascii="Arial" w:hAnsi="Arial" w:cs="Arial"/>
          <w:szCs w:val="24"/>
        </w:rPr>
      </w:pPr>
      <w:r w:rsidRPr="00CB22C2">
        <w:rPr>
          <w:rFonts w:ascii="Arial" w:hAnsi="Arial" w:cs="Arial"/>
          <w:szCs w:val="24"/>
        </w:rPr>
        <w:t>Certification Regarding Lobbying; Debarment and Suspension; and Drug-Free Workplace Requirements</w:t>
      </w:r>
    </w:p>
    <w:p w14:paraId="0AC3D6CD" w14:textId="77777777" w:rsidR="00D45D8C" w:rsidRPr="00CB22C2" w:rsidRDefault="00D45D8C" w:rsidP="00F054B7">
      <w:pPr>
        <w:numPr>
          <w:ilvl w:val="0"/>
          <w:numId w:val="8"/>
        </w:numPr>
        <w:tabs>
          <w:tab w:val="left" w:pos="-2430"/>
        </w:tabs>
        <w:jc w:val="both"/>
        <w:rPr>
          <w:rFonts w:ascii="Arial" w:hAnsi="Arial" w:cs="Arial"/>
          <w:szCs w:val="24"/>
        </w:rPr>
      </w:pPr>
      <w:proofErr w:type="spellStart"/>
      <w:r w:rsidRPr="00CB22C2">
        <w:rPr>
          <w:rFonts w:ascii="Arial" w:hAnsi="Arial" w:cs="Arial"/>
          <w:szCs w:val="24"/>
        </w:rPr>
        <w:t>Offerer</w:t>
      </w:r>
      <w:proofErr w:type="spellEnd"/>
      <w:r w:rsidRPr="00CB22C2">
        <w:rPr>
          <w:rFonts w:ascii="Arial" w:hAnsi="Arial" w:cs="Arial"/>
          <w:szCs w:val="24"/>
        </w:rPr>
        <w:t xml:space="preserve"> Disclosure of Prior Non-Responsibility Determinations</w:t>
      </w:r>
    </w:p>
    <w:p w14:paraId="1F88B638" w14:textId="77777777" w:rsidR="00840CAB" w:rsidRPr="00CB22C2" w:rsidRDefault="00840CAB" w:rsidP="00F054B7">
      <w:pPr>
        <w:numPr>
          <w:ilvl w:val="0"/>
          <w:numId w:val="8"/>
        </w:numPr>
        <w:tabs>
          <w:tab w:val="left" w:pos="1440"/>
        </w:tabs>
        <w:jc w:val="both"/>
        <w:rPr>
          <w:rFonts w:ascii="Arial" w:hAnsi="Arial" w:cs="Arial"/>
          <w:szCs w:val="24"/>
        </w:rPr>
      </w:pPr>
      <w:r w:rsidRPr="00CB22C2">
        <w:rPr>
          <w:rFonts w:ascii="Arial" w:hAnsi="Arial" w:cs="Arial"/>
          <w:szCs w:val="24"/>
        </w:rPr>
        <w:t>NYSED Substitute Form W-9</w:t>
      </w:r>
      <w:r w:rsidR="00FF058C" w:rsidRPr="00CB22C2">
        <w:rPr>
          <w:rFonts w:ascii="Arial" w:hAnsi="Arial" w:cs="Arial"/>
          <w:szCs w:val="24"/>
        </w:rPr>
        <w:t xml:space="preserve"> (If bidder is not </w:t>
      </w:r>
      <w:r w:rsidR="00DB37AF" w:rsidRPr="00CB22C2">
        <w:rPr>
          <w:rFonts w:ascii="Arial" w:hAnsi="Arial" w:cs="Arial"/>
          <w:bCs/>
          <w:szCs w:val="24"/>
        </w:rPr>
        <w:t>yet registered in the SFS centralized vendor file.)</w:t>
      </w:r>
    </w:p>
    <w:p w14:paraId="0E5EE62E" w14:textId="22882F61" w:rsidR="00C73B83" w:rsidRDefault="00C73B83" w:rsidP="00F054B7">
      <w:pPr>
        <w:numPr>
          <w:ilvl w:val="0"/>
          <w:numId w:val="8"/>
        </w:numPr>
        <w:tabs>
          <w:tab w:val="left" w:pos="1440"/>
        </w:tabs>
        <w:jc w:val="both"/>
        <w:rPr>
          <w:rFonts w:ascii="Arial" w:hAnsi="Arial" w:cs="Arial"/>
          <w:szCs w:val="24"/>
        </w:rPr>
      </w:pPr>
      <w:r w:rsidRPr="00CB22C2">
        <w:rPr>
          <w:rFonts w:ascii="Arial" w:hAnsi="Arial" w:cs="Arial"/>
          <w:szCs w:val="24"/>
        </w:rPr>
        <w:t>Iran Divestment Act Certification</w:t>
      </w:r>
    </w:p>
    <w:p w14:paraId="5D8E690A" w14:textId="1F0B0CBD" w:rsidR="005B5035" w:rsidRPr="00CB22C2" w:rsidRDefault="005B5035" w:rsidP="00F054B7">
      <w:pPr>
        <w:numPr>
          <w:ilvl w:val="0"/>
          <w:numId w:val="8"/>
        </w:numPr>
        <w:tabs>
          <w:tab w:val="left" w:pos="1440"/>
        </w:tabs>
        <w:jc w:val="both"/>
        <w:rPr>
          <w:rFonts w:ascii="Arial" w:hAnsi="Arial" w:cs="Arial"/>
          <w:szCs w:val="24"/>
        </w:rPr>
      </w:pPr>
      <w:r>
        <w:rPr>
          <w:rFonts w:ascii="Arial" w:hAnsi="Arial" w:cs="Arial"/>
          <w:szCs w:val="24"/>
        </w:rPr>
        <w:t>Sexual Harassment Policy Certification</w:t>
      </w:r>
    </w:p>
    <w:p w14:paraId="69B126B5" w14:textId="77777777" w:rsidR="00C73B83" w:rsidRPr="00CB22C2" w:rsidRDefault="00C73B83" w:rsidP="00C73B83">
      <w:pPr>
        <w:tabs>
          <w:tab w:val="left" w:pos="1440"/>
        </w:tabs>
        <w:jc w:val="both"/>
        <w:rPr>
          <w:rFonts w:ascii="Arial" w:hAnsi="Arial"/>
          <w:b/>
        </w:rPr>
      </w:pPr>
    </w:p>
    <w:p w14:paraId="0CD9DDCD" w14:textId="74C502FF" w:rsidR="009E4C53" w:rsidRPr="00CB22C2" w:rsidRDefault="00D45D8C" w:rsidP="00A20A59">
      <w:pPr>
        <w:tabs>
          <w:tab w:val="left" w:pos="1440"/>
        </w:tabs>
        <w:jc w:val="both"/>
        <w:rPr>
          <w:rFonts w:ascii="Arial" w:hAnsi="Arial" w:cs="Arial"/>
        </w:rPr>
      </w:pPr>
      <w:r w:rsidRPr="00CB22C2">
        <w:rPr>
          <w:rFonts w:ascii="Arial" w:hAnsi="Arial"/>
        </w:rPr>
        <w:t>M/WBE Documents</w:t>
      </w:r>
      <w:r w:rsidR="009717BB" w:rsidRPr="009717BB">
        <w:rPr>
          <w:rFonts w:ascii="Arial" w:hAnsi="Arial"/>
          <w:b/>
          <w:bCs/>
        </w:rPr>
        <w:t>—</w:t>
      </w:r>
      <w:r w:rsidRPr="00CB22C2">
        <w:rPr>
          <w:rFonts w:ascii="Arial" w:hAnsi="Arial"/>
          <w:b/>
        </w:rPr>
        <w:t xml:space="preserve">(the forms below are included in </w:t>
      </w:r>
      <w:r w:rsidR="007C1807">
        <w:rPr>
          <w:rFonts w:ascii="Arial" w:hAnsi="Arial"/>
          <w:b/>
          <w:u w:val="single"/>
        </w:rPr>
        <w:t>6</w:t>
      </w:r>
      <w:r w:rsidRPr="00CB22C2">
        <w:rPr>
          <w:rFonts w:ascii="Arial" w:hAnsi="Arial"/>
          <w:b/>
          <w:u w:val="single"/>
        </w:rPr>
        <w:t>.) Submission Documents</w:t>
      </w:r>
      <w:r w:rsidRPr="00CB22C2">
        <w:rPr>
          <w:rFonts w:ascii="Arial" w:hAnsi="Arial"/>
          <w:b/>
        </w:rPr>
        <w:t xml:space="preserve">) </w:t>
      </w:r>
      <w:r w:rsidR="009E4C53" w:rsidRPr="00CB22C2">
        <w:rPr>
          <w:rFonts w:ascii="Arial" w:hAnsi="Arial" w:cs="Arial"/>
        </w:rPr>
        <w:t>Please return the documents listed for the compliance method bidder has achieved:</w:t>
      </w:r>
    </w:p>
    <w:p w14:paraId="1D1EABF6" w14:textId="77777777" w:rsidR="009E4C53" w:rsidRPr="00CB22C2" w:rsidRDefault="009E4C53" w:rsidP="009E4C53">
      <w:pPr>
        <w:rPr>
          <w:rFonts w:ascii="Arial" w:hAnsi="Arial" w:cs="Arial"/>
        </w:rPr>
      </w:pPr>
    </w:p>
    <w:p w14:paraId="3CB7AF78" w14:textId="77777777" w:rsidR="009C7222" w:rsidRPr="00CB22C2" w:rsidRDefault="009E4C53" w:rsidP="009C7222">
      <w:pPr>
        <w:rPr>
          <w:rFonts w:ascii="Arial" w:hAnsi="Arial" w:cs="Arial"/>
          <w:b/>
        </w:rPr>
      </w:pPr>
      <w:r w:rsidRPr="00CB22C2">
        <w:rPr>
          <w:rFonts w:ascii="Arial" w:hAnsi="Arial" w:cs="Arial"/>
          <w:b/>
          <w:u w:val="single"/>
        </w:rPr>
        <w:t>Full Participation-No Request for Waiver</w:t>
      </w:r>
      <w:r w:rsidR="00A82D8E">
        <w:rPr>
          <w:rFonts w:ascii="Arial" w:hAnsi="Arial" w:cs="Arial"/>
        </w:rPr>
        <w:tab/>
      </w:r>
      <w:r w:rsidR="00A82D8E">
        <w:rPr>
          <w:rFonts w:ascii="Arial" w:hAnsi="Arial" w:cs="Arial"/>
        </w:rPr>
        <w:tab/>
      </w:r>
      <w:r w:rsidR="009C7222" w:rsidRPr="00CB22C2">
        <w:rPr>
          <w:rFonts w:ascii="Arial" w:hAnsi="Arial" w:cs="Arial"/>
          <w:b/>
        </w:rPr>
        <w:t>Signatures Required</w:t>
      </w:r>
    </w:p>
    <w:p w14:paraId="6DD363C9" w14:textId="77777777" w:rsidR="009E4C53" w:rsidRPr="00CB22C2" w:rsidRDefault="00A82D8E" w:rsidP="009E4C53">
      <w:pPr>
        <w:rPr>
          <w:rFonts w:ascii="Arial" w:hAnsi="Arial" w:cs="Arial"/>
        </w:rPr>
      </w:pPr>
      <w:r>
        <w:rPr>
          <w:rFonts w:ascii="Arial" w:hAnsi="Arial" w:cs="Arial"/>
        </w:rPr>
        <w:t>1. M/WBE Cover Letter</w:t>
      </w:r>
    </w:p>
    <w:p w14:paraId="61A80403" w14:textId="77777777" w:rsidR="00315F84" w:rsidRPr="00CB22C2" w:rsidRDefault="00315F84" w:rsidP="00315F84">
      <w:pPr>
        <w:rPr>
          <w:rFonts w:ascii="Arial" w:hAnsi="Arial" w:cs="Arial"/>
          <w:b/>
          <w:u w:val="single"/>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05AED9CF"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FE69133"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Pr="00CB22C2">
        <w:rPr>
          <w:rFonts w:ascii="Arial" w:hAnsi="Arial" w:cs="Arial"/>
        </w:rPr>
        <w:t xml:space="preserve"> Staffing Plan </w:t>
      </w:r>
    </w:p>
    <w:p w14:paraId="6B5D1170" w14:textId="77777777" w:rsidR="009E4C53" w:rsidRPr="00CB22C2" w:rsidRDefault="009E4C53" w:rsidP="009E4C53">
      <w:pPr>
        <w:rPr>
          <w:rFonts w:ascii="Arial" w:hAnsi="Arial" w:cs="Arial"/>
        </w:rPr>
      </w:pPr>
    </w:p>
    <w:p w14:paraId="6C72F391" w14:textId="77777777" w:rsidR="009E4C53" w:rsidRPr="00CB22C2" w:rsidRDefault="009E4C53" w:rsidP="009E4C53">
      <w:pPr>
        <w:rPr>
          <w:rFonts w:ascii="Arial" w:hAnsi="Arial" w:cs="Arial"/>
          <w:b/>
          <w:u w:val="single"/>
        </w:rPr>
      </w:pPr>
      <w:r w:rsidRPr="00CB22C2">
        <w:rPr>
          <w:rFonts w:ascii="Arial" w:hAnsi="Arial" w:cs="Arial"/>
          <w:b/>
          <w:u w:val="single"/>
        </w:rPr>
        <w:t>Partial Participation-Partial Request for Waiver</w:t>
      </w:r>
      <w:r w:rsidR="00A82D8E">
        <w:rPr>
          <w:rFonts w:ascii="Arial" w:hAnsi="Arial" w:cs="Arial"/>
        </w:rPr>
        <w:tab/>
      </w:r>
      <w:r w:rsidR="009C7222" w:rsidRPr="00CB22C2">
        <w:rPr>
          <w:rFonts w:ascii="Arial" w:hAnsi="Arial" w:cs="Arial"/>
          <w:b/>
        </w:rPr>
        <w:t>Signature Required</w:t>
      </w:r>
    </w:p>
    <w:p w14:paraId="10F6E183" w14:textId="77777777" w:rsidR="009E4C53" w:rsidRPr="00CB22C2" w:rsidRDefault="009E4C53" w:rsidP="009E4C53">
      <w:pPr>
        <w:rPr>
          <w:rFonts w:ascii="Arial" w:hAnsi="Arial" w:cs="Arial"/>
          <w:b/>
        </w:rPr>
      </w:pPr>
      <w:r w:rsidRPr="00CB22C2">
        <w:rPr>
          <w:rFonts w:ascii="Arial" w:hAnsi="Arial" w:cs="Arial"/>
        </w:rPr>
        <w:t>1. M/WBE Cover Letter</w:t>
      </w:r>
    </w:p>
    <w:p w14:paraId="6A361E5A" w14:textId="77777777" w:rsidR="009E4C53" w:rsidRPr="00CB22C2" w:rsidRDefault="009E4C53" w:rsidP="009E4C53">
      <w:pPr>
        <w:rPr>
          <w:rFonts w:ascii="Arial" w:hAnsi="Arial" w:cs="Arial"/>
        </w:rPr>
      </w:pPr>
      <w:r w:rsidRPr="00CB22C2">
        <w:rPr>
          <w:rFonts w:ascii="Arial" w:hAnsi="Arial" w:cs="Arial"/>
        </w:rPr>
        <w:t xml:space="preserve">2. </w:t>
      </w:r>
      <w:r w:rsidRPr="00CB22C2">
        <w:rPr>
          <w:rFonts w:ascii="Arial" w:hAnsi="Arial" w:cs="Arial"/>
          <w:b/>
        </w:rPr>
        <w:t>M/WBE 100</w:t>
      </w:r>
      <w:r w:rsidRPr="00CB22C2">
        <w:rPr>
          <w:rFonts w:ascii="Arial" w:hAnsi="Arial" w:cs="Arial"/>
        </w:rPr>
        <w:t xml:space="preserve"> Utilization Plan</w:t>
      </w:r>
    </w:p>
    <w:p w14:paraId="393752A4" w14:textId="77777777" w:rsidR="009E4C53" w:rsidRPr="00CB22C2" w:rsidRDefault="009E4C53" w:rsidP="009E4C53">
      <w:pPr>
        <w:rPr>
          <w:rFonts w:ascii="Arial" w:hAnsi="Arial" w:cs="Arial"/>
        </w:rPr>
      </w:pPr>
      <w:r w:rsidRPr="00CB22C2">
        <w:rPr>
          <w:rFonts w:ascii="Arial" w:hAnsi="Arial" w:cs="Arial"/>
        </w:rPr>
        <w:t xml:space="preserve">3. </w:t>
      </w:r>
      <w:r w:rsidRPr="00CB22C2">
        <w:rPr>
          <w:rFonts w:ascii="Arial" w:hAnsi="Arial" w:cs="Arial"/>
          <w:b/>
        </w:rPr>
        <w:t>M/WBE 102</w:t>
      </w:r>
      <w:r w:rsidRPr="00CB22C2">
        <w:rPr>
          <w:rFonts w:ascii="Arial" w:hAnsi="Arial" w:cs="Arial"/>
        </w:rPr>
        <w:t xml:space="preserve"> Notice of Intent to Participate </w:t>
      </w:r>
    </w:p>
    <w:p w14:paraId="1A6A1F4B" w14:textId="77777777" w:rsidR="009E4C53" w:rsidRPr="00CB22C2" w:rsidRDefault="009E4C53" w:rsidP="009E4C53">
      <w:pPr>
        <w:rPr>
          <w:rFonts w:ascii="Arial" w:hAnsi="Arial" w:cs="Arial"/>
        </w:rPr>
      </w:pPr>
      <w:r w:rsidRPr="00CB22C2">
        <w:rPr>
          <w:rFonts w:ascii="Arial" w:hAnsi="Arial" w:cs="Arial"/>
        </w:rPr>
        <w:t xml:space="preserve">4. </w:t>
      </w:r>
      <w:r w:rsidRPr="00CB22C2">
        <w:rPr>
          <w:rFonts w:ascii="Arial" w:hAnsi="Arial" w:cs="Arial"/>
          <w:b/>
        </w:rPr>
        <w:t>EEO 100</w:t>
      </w:r>
      <w:r w:rsidR="00A82D8E">
        <w:rPr>
          <w:rFonts w:ascii="Arial" w:hAnsi="Arial" w:cs="Arial"/>
        </w:rPr>
        <w:t xml:space="preserve"> Staffing Plan</w:t>
      </w:r>
    </w:p>
    <w:p w14:paraId="743F3F2F" w14:textId="77777777" w:rsidR="009E4C53" w:rsidRPr="00CB22C2" w:rsidRDefault="009E4C53" w:rsidP="009E4C53">
      <w:pPr>
        <w:rPr>
          <w:rFonts w:ascii="Arial" w:hAnsi="Arial" w:cs="Arial"/>
          <w:szCs w:val="24"/>
        </w:rPr>
      </w:pPr>
      <w:r w:rsidRPr="00CB22C2">
        <w:rPr>
          <w:rFonts w:ascii="Arial" w:hAnsi="Arial" w:cs="Arial"/>
        </w:rPr>
        <w:t xml:space="preserve">5.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3967DE18" w14:textId="77777777" w:rsidR="009E4C53" w:rsidRPr="00CB22C2" w:rsidRDefault="009E4C53" w:rsidP="009E4C53">
      <w:pPr>
        <w:rPr>
          <w:rFonts w:ascii="Arial" w:hAnsi="Arial" w:cs="Arial"/>
          <w:szCs w:val="24"/>
        </w:rPr>
      </w:pPr>
      <w:r w:rsidRPr="00CB22C2">
        <w:rPr>
          <w:rFonts w:ascii="Arial" w:hAnsi="Arial" w:cs="Arial"/>
          <w:szCs w:val="24"/>
        </w:rPr>
        <w:t xml:space="preserve">6.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w:t>
      </w:r>
      <w:r w:rsidR="00315F84" w:rsidRPr="00CB22C2">
        <w:rPr>
          <w:rFonts w:ascii="Arial" w:hAnsi="Arial" w:cs="Arial"/>
          <w:szCs w:val="24"/>
        </w:rPr>
        <w:t>t</w:t>
      </w:r>
      <w:r w:rsidR="009C7222" w:rsidRPr="00CB22C2">
        <w:rPr>
          <w:rFonts w:ascii="Arial" w:hAnsi="Arial" w:cs="Arial"/>
          <w:szCs w:val="24"/>
        </w:rPr>
        <w:t>h Efforts</w:t>
      </w:r>
    </w:p>
    <w:p w14:paraId="60C00779" w14:textId="77777777" w:rsidR="009E4C53" w:rsidRPr="00CB22C2" w:rsidRDefault="009E4C53" w:rsidP="009E4C53">
      <w:pPr>
        <w:rPr>
          <w:rFonts w:ascii="Arial" w:hAnsi="Arial" w:cs="Arial"/>
          <w:szCs w:val="24"/>
        </w:rPr>
      </w:pPr>
    </w:p>
    <w:p w14:paraId="41EB951C" w14:textId="77777777" w:rsidR="009E4C53" w:rsidRPr="00CB22C2" w:rsidRDefault="009E4C53" w:rsidP="009E4C53">
      <w:pPr>
        <w:rPr>
          <w:rFonts w:ascii="Arial" w:hAnsi="Arial" w:cs="Arial"/>
          <w:b/>
          <w:u w:val="single"/>
        </w:rPr>
      </w:pPr>
      <w:r w:rsidRPr="00CB22C2">
        <w:rPr>
          <w:rFonts w:ascii="Arial" w:hAnsi="Arial" w:cs="Arial"/>
          <w:b/>
          <w:u w:val="single"/>
        </w:rPr>
        <w:t>No Participation-Request for Complete Waiver</w:t>
      </w:r>
      <w:r w:rsidR="00A82D8E">
        <w:rPr>
          <w:rFonts w:ascii="Arial" w:hAnsi="Arial" w:cs="Arial"/>
        </w:rPr>
        <w:tab/>
      </w:r>
      <w:r w:rsidR="009C7222" w:rsidRPr="00CB22C2">
        <w:rPr>
          <w:rFonts w:ascii="Arial" w:hAnsi="Arial" w:cs="Arial"/>
          <w:b/>
        </w:rPr>
        <w:t>Signature Required</w:t>
      </w:r>
    </w:p>
    <w:p w14:paraId="05C41915" w14:textId="77777777" w:rsidR="009E4C53" w:rsidRPr="00CB22C2" w:rsidRDefault="009E4C53" w:rsidP="009E4C53">
      <w:pPr>
        <w:rPr>
          <w:rFonts w:ascii="Arial" w:hAnsi="Arial" w:cs="Arial"/>
          <w:b/>
        </w:rPr>
      </w:pPr>
      <w:r w:rsidRPr="00CB22C2">
        <w:rPr>
          <w:rFonts w:ascii="Arial" w:hAnsi="Arial" w:cs="Arial"/>
        </w:rPr>
        <w:t>1. M/WBE Cover Letter</w:t>
      </w:r>
      <w:r w:rsidRPr="00CB22C2">
        <w:rPr>
          <w:rFonts w:ascii="Arial" w:hAnsi="Arial" w:cs="Arial"/>
        </w:rPr>
        <w:tab/>
      </w:r>
    </w:p>
    <w:p w14:paraId="4F030029" w14:textId="77777777" w:rsidR="009E4C53" w:rsidRPr="00CB22C2" w:rsidRDefault="009E4C53" w:rsidP="009E4C53">
      <w:pPr>
        <w:rPr>
          <w:rFonts w:ascii="Arial" w:hAnsi="Arial" w:cs="Arial"/>
          <w:szCs w:val="24"/>
        </w:rPr>
      </w:pPr>
      <w:r w:rsidRPr="00CB22C2">
        <w:rPr>
          <w:rFonts w:ascii="Arial" w:hAnsi="Arial" w:cs="Arial"/>
        </w:rPr>
        <w:t xml:space="preserve">2. </w:t>
      </w:r>
      <w:r w:rsidRPr="00CB22C2">
        <w:rPr>
          <w:rFonts w:ascii="Arial" w:hAnsi="Arial" w:cs="Arial"/>
          <w:b/>
        </w:rPr>
        <w:t>M/WBE 10</w:t>
      </w:r>
      <w:r w:rsidR="009C7222" w:rsidRPr="00CB22C2">
        <w:rPr>
          <w:rFonts w:ascii="Arial" w:hAnsi="Arial" w:cs="Arial"/>
          <w:b/>
        </w:rPr>
        <w:t>1</w:t>
      </w:r>
      <w:r w:rsidRPr="00CB22C2">
        <w:rPr>
          <w:rFonts w:ascii="Arial" w:hAnsi="Arial" w:cs="Arial"/>
        </w:rPr>
        <w:t xml:space="preserve"> R</w:t>
      </w:r>
      <w:r w:rsidRPr="00CB22C2">
        <w:rPr>
          <w:rFonts w:ascii="Arial" w:hAnsi="Arial" w:cs="Arial"/>
          <w:szCs w:val="24"/>
        </w:rPr>
        <w:t xml:space="preserve">equest for </w:t>
      </w:r>
      <w:r w:rsidR="009C7222" w:rsidRPr="00CB22C2">
        <w:rPr>
          <w:rFonts w:ascii="Arial" w:hAnsi="Arial" w:cs="Arial"/>
          <w:szCs w:val="24"/>
        </w:rPr>
        <w:t>W</w:t>
      </w:r>
      <w:r w:rsidRPr="00CB22C2">
        <w:rPr>
          <w:rFonts w:ascii="Arial" w:hAnsi="Arial" w:cs="Arial"/>
          <w:szCs w:val="24"/>
        </w:rPr>
        <w:t>aiver</w:t>
      </w:r>
    </w:p>
    <w:p w14:paraId="412A1450" w14:textId="77777777" w:rsidR="009E4C53" w:rsidRPr="00CB22C2" w:rsidRDefault="009E4C53" w:rsidP="009E4C53">
      <w:pPr>
        <w:rPr>
          <w:rFonts w:ascii="Arial" w:hAnsi="Arial" w:cs="Arial"/>
        </w:rPr>
      </w:pPr>
      <w:r w:rsidRPr="00CB22C2">
        <w:rPr>
          <w:rFonts w:ascii="Arial" w:hAnsi="Arial" w:cs="Arial"/>
          <w:szCs w:val="24"/>
        </w:rPr>
        <w:t xml:space="preserve">3. </w:t>
      </w:r>
      <w:r w:rsidRPr="00CB22C2">
        <w:rPr>
          <w:rFonts w:ascii="Arial" w:hAnsi="Arial" w:cs="Arial"/>
          <w:b/>
          <w:szCs w:val="24"/>
        </w:rPr>
        <w:t>M/WBE 105</w:t>
      </w:r>
      <w:r w:rsidRPr="00CB22C2">
        <w:rPr>
          <w:rFonts w:ascii="Arial" w:hAnsi="Arial" w:cs="Arial"/>
          <w:szCs w:val="24"/>
        </w:rPr>
        <w:t xml:space="preserve"> Contractor</w:t>
      </w:r>
      <w:r w:rsidR="00315F84" w:rsidRPr="00CB22C2">
        <w:rPr>
          <w:rFonts w:ascii="Arial" w:hAnsi="Arial" w:cs="Arial"/>
          <w:szCs w:val="24"/>
        </w:rPr>
        <w:t>’</w:t>
      </w:r>
      <w:r w:rsidRPr="00CB22C2">
        <w:rPr>
          <w:rFonts w:ascii="Arial" w:hAnsi="Arial" w:cs="Arial"/>
          <w:szCs w:val="24"/>
        </w:rPr>
        <w:t xml:space="preserve">s </w:t>
      </w:r>
      <w:r w:rsidR="009C7222" w:rsidRPr="00CB22C2">
        <w:rPr>
          <w:rFonts w:ascii="Arial" w:hAnsi="Arial" w:cs="Arial"/>
          <w:szCs w:val="24"/>
        </w:rPr>
        <w:t>Good Faith Efforts</w:t>
      </w:r>
    </w:p>
    <w:p w14:paraId="065A1EBA" w14:textId="77777777" w:rsidR="00D45D8C" w:rsidRPr="00CB22C2" w:rsidRDefault="00D45D8C" w:rsidP="00D45D8C">
      <w:pPr>
        <w:jc w:val="center"/>
        <w:rPr>
          <w:rFonts w:ascii="Arial" w:hAnsi="Arial"/>
          <w:b/>
        </w:rPr>
        <w:sectPr w:rsidR="00D45D8C" w:rsidRPr="00CB22C2" w:rsidSect="00E96815">
          <w:endnotePr>
            <w:numFmt w:val="decimal"/>
          </w:endnotePr>
          <w:pgSz w:w="12240" w:h="15840"/>
          <w:pgMar w:top="720" w:right="720" w:bottom="360" w:left="720" w:header="720" w:footer="360" w:gutter="0"/>
          <w:cols w:space="720"/>
          <w:noEndnote/>
        </w:sectPr>
      </w:pPr>
    </w:p>
    <w:p w14:paraId="4A597AFE" w14:textId="7884EDA1" w:rsidR="00D45D8C" w:rsidRPr="003F15AE" w:rsidRDefault="00D45D8C" w:rsidP="003F15AE">
      <w:pPr>
        <w:pStyle w:val="Heading3"/>
        <w:jc w:val="center"/>
        <w:rPr>
          <w:u w:val="none"/>
        </w:rPr>
      </w:pPr>
      <w:bookmarkStart w:id="420" w:name="_Toc46221087"/>
      <w:r w:rsidRPr="003F15AE">
        <w:rPr>
          <w:u w:val="none"/>
        </w:rPr>
        <w:lastRenderedPageBreak/>
        <w:t>S</w:t>
      </w:r>
      <w:r w:rsidR="00217A73" w:rsidRPr="003F15AE">
        <w:rPr>
          <w:u w:val="none"/>
        </w:rPr>
        <w:t>tate of New York Agreement</w:t>
      </w:r>
      <w:bookmarkEnd w:id="420"/>
    </w:p>
    <w:p w14:paraId="65D04FAB" w14:textId="77777777" w:rsidR="00D45D8C" w:rsidRPr="00CB22C2" w:rsidRDefault="00D45D8C" w:rsidP="00D45D8C">
      <w:pPr>
        <w:rPr>
          <w:rFonts w:ascii="Arial" w:hAnsi="Arial"/>
          <w:sz w:val="19"/>
          <w:szCs w:val="19"/>
        </w:rPr>
      </w:pPr>
    </w:p>
    <w:p w14:paraId="038D3475" w14:textId="54D42668" w:rsidR="00D45D8C" w:rsidRPr="00CB22C2" w:rsidRDefault="00D45D8C" w:rsidP="008702FD">
      <w:pPr>
        <w:ind w:firstLine="720"/>
        <w:jc w:val="both"/>
        <w:rPr>
          <w:rFonts w:ascii="Arial" w:hAnsi="Arial"/>
          <w:sz w:val="19"/>
          <w:szCs w:val="19"/>
        </w:rPr>
      </w:pPr>
      <w:r w:rsidRPr="00CB22C2">
        <w:rPr>
          <w:rFonts w:ascii="Arial" w:hAnsi="Arial"/>
          <w:sz w:val="19"/>
          <w:szCs w:val="19"/>
        </w:rPr>
        <w:t xml:space="preserve">This AGREEMENT is hereby made by and between the People of the State of New York, acting through </w:t>
      </w:r>
      <w:r w:rsidR="003A57C4">
        <w:rPr>
          <w:rFonts w:ascii="Arial" w:hAnsi="Arial"/>
          <w:sz w:val="19"/>
          <w:szCs w:val="19"/>
        </w:rPr>
        <w:t>MaryEllen Elia,</w:t>
      </w:r>
      <w:r w:rsidR="007E6059">
        <w:rPr>
          <w:rFonts w:ascii="Arial" w:hAnsi="Arial"/>
          <w:sz w:val="19"/>
          <w:szCs w:val="19"/>
        </w:rPr>
        <w:t xml:space="preserve"> </w:t>
      </w:r>
      <w:r w:rsidRPr="00CB22C2">
        <w:rPr>
          <w:rFonts w:ascii="Arial" w:hAnsi="Arial"/>
          <w:sz w:val="19"/>
          <w:szCs w:val="19"/>
        </w:rPr>
        <w:t>Commissioner of Education of the State of New York, party of the first part, hereinafter referred to as the (STATE) and the public or private agency (CONTRACTOR) identified on the face page hereof.</w:t>
      </w:r>
    </w:p>
    <w:p w14:paraId="5B221E1B" w14:textId="77777777" w:rsidR="00D45D8C" w:rsidRPr="00CB22C2" w:rsidRDefault="00D45D8C" w:rsidP="008702FD">
      <w:pPr>
        <w:jc w:val="both"/>
        <w:rPr>
          <w:rFonts w:ascii="Arial" w:hAnsi="Arial"/>
          <w:sz w:val="19"/>
          <w:szCs w:val="19"/>
        </w:rPr>
      </w:pPr>
    </w:p>
    <w:p w14:paraId="46E9D517" w14:textId="77777777" w:rsidR="00D45D8C" w:rsidRPr="00CB22C2" w:rsidRDefault="00D45D8C" w:rsidP="008702FD">
      <w:pPr>
        <w:ind w:left="288"/>
        <w:jc w:val="both"/>
        <w:rPr>
          <w:rFonts w:ascii="Arial" w:hAnsi="Arial"/>
          <w:sz w:val="19"/>
          <w:szCs w:val="19"/>
        </w:rPr>
      </w:pPr>
      <w:r w:rsidRPr="00CB22C2">
        <w:rPr>
          <w:rFonts w:ascii="Arial" w:hAnsi="Arial"/>
          <w:sz w:val="19"/>
          <w:szCs w:val="19"/>
        </w:rPr>
        <w:t>WITNESSETH:</w:t>
      </w:r>
    </w:p>
    <w:p w14:paraId="13A0A0AF" w14:textId="621F1CA5" w:rsidR="00D45D8C" w:rsidRPr="00CB22C2" w:rsidRDefault="00D45D8C" w:rsidP="008702FD">
      <w:pPr>
        <w:ind w:firstLine="720"/>
        <w:jc w:val="both"/>
        <w:rPr>
          <w:rFonts w:ascii="Arial" w:hAnsi="Arial"/>
          <w:sz w:val="19"/>
          <w:szCs w:val="19"/>
        </w:rPr>
      </w:pPr>
      <w:r w:rsidRPr="00CB22C2">
        <w:rPr>
          <w:rFonts w:ascii="Arial" w:hAnsi="Arial"/>
          <w:sz w:val="19"/>
          <w:szCs w:val="19"/>
        </w:rPr>
        <w:t>WHEREAS, the STATE has the authority to regulate and provide funding for the establishment and operation of program services and desires to contract with skilled parties possessing the necessary resources to provide such services; and</w:t>
      </w:r>
    </w:p>
    <w:p w14:paraId="14411E70" w14:textId="77777777" w:rsidR="00D45D8C" w:rsidRPr="00CB22C2" w:rsidRDefault="00D45D8C" w:rsidP="008702FD">
      <w:pPr>
        <w:jc w:val="both"/>
        <w:rPr>
          <w:rFonts w:ascii="Arial" w:hAnsi="Arial"/>
          <w:sz w:val="19"/>
          <w:szCs w:val="19"/>
        </w:rPr>
      </w:pPr>
    </w:p>
    <w:p w14:paraId="21395F65" w14:textId="4C700114" w:rsidR="00D45D8C" w:rsidRPr="00CB22C2" w:rsidRDefault="00D45D8C" w:rsidP="008702FD">
      <w:pPr>
        <w:ind w:firstLine="720"/>
        <w:jc w:val="both"/>
        <w:rPr>
          <w:rFonts w:ascii="Arial" w:hAnsi="Arial"/>
          <w:sz w:val="19"/>
          <w:szCs w:val="19"/>
        </w:rPr>
      </w:pPr>
      <w:r w:rsidRPr="00CB22C2">
        <w:rPr>
          <w:rFonts w:ascii="Arial" w:hAnsi="Arial"/>
          <w:sz w:val="19"/>
          <w:szCs w:val="19"/>
        </w:rPr>
        <w:t>WHEREAS, the CONTRACTOR is ready, willing and able to provide such program services and possesses or can make available all necessary qualified personnel, licenses, facilities and expertise to perform or have performed the services required pursuant to the terms of this AGREEMENT;</w:t>
      </w:r>
    </w:p>
    <w:p w14:paraId="310D5BB7" w14:textId="77777777" w:rsidR="00D45D8C" w:rsidRPr="00CB22C2" w:rsidRDefault="00D45D8C" w:rsidP="008702FD">
      <w:pPr>
        <w:jc w:val="both"/>
        <w:rPr>
          <w:rFonts w:ascii="Arial" w:hAnsi="Arial"/>
          <w:sz w:val="19"/>
          <w:szCs w:val="19"/>
        </w:rPr>
      </w:pPr>
    </w:p>
    <w:p w14:paraId="688453E5" w14:textId="3CB570C9" w:rsidR="00D45D8C" w:rsidRPr="00CB22C2" w:rsidRDefault="00D45D8C" w:rsidP="008702FD">
      <w:pPr>
        <w:ind w:firstLine="720"/>
        <w:jc w:val="both"/>
        <w:rPr>
          <w:rFonts w:ascii="Arial" w:hAnsi="Arial"/>
          <w:sz w:val="19"/>
          <w:szCs w:val="19"/>
        </w:rPr>
      </w:pPr>
      <w:r w:rsidRPr="00CB22C2">
        <w:rPr>
          <w:rFonts w:ascii="Arial" w:hAnsi="Arial"/>
          <w:sz w:val="19"/>
          <w:szCs w:val="19"/>
        </w:rPr>
        <w:t>NOW THEREFORE, in consideration of the promises, responsibilities and covenants herein, the STATE and the CONTRACTOR agree as follows:</w:t>
      </w:r>
    </w:p>
    <w:p w14:paraId="37935EEB" w14:textId="77777777" w:rsidR="00D45D8C" w:rsidRPr="00CB22C2" w:rsidRDefault="00D45D8C" w:rsidP="008702FD">
      <w:pPr>
        <w:jc w:val="both"/>
        <w:rPr>
          <w:rFonts w:ascii="Arial" w:hAnsi="Arial"/>
          <w:sz w:val="19"/>
          <w:szCs w:val="19"/>
        </w:rPr>
      </w:pPr>
    </w:p>
    <w:p w14:paraId="2BAD3856" w14:textId="77777777" w:rsidR="00D45D8C" w:rsidRPr="00CB22C2" w:rsidRDefault="00D45D8C" w:rsidP="008702FD">
      <w:pPr>
        <w:jc w:val="both"/>
        <w:rPr>
          <w:rFonts w:ascii="Arial" w:hAnsi="Arial"/>
          <w:sz w:val="19"/>
          <w:szCs w:val="19"/>
        </w:rPr>
      </w:pPr>
      <w:r w:rsidRPr="00CB22C2">
        <w:rPr>
          <w:rFonts w:ascii="Arial" w:hAnsi="Arial"/>
          <w:sz w:val="19"/>
          <w:szCs w:val="19"/>
        </w:rPr>
        <w:t>I.</w:t>
      </w:r>
      <w:r w:rsidRPr="00CB22C2">
        <w:rPr>
          <w:rFonts w:ascii="Arial" w:hAnsi="Arial"/>
          <w:sz w:val="19"/>
          <w:szCs w:val="19"/>
        </w:rPr>
        <w:tab/>
      </w:r>
      <w:r w:rsidRPr="00CB22C2">
        <w:rPr>
          <w:rFonts w:ascii="Arial" w:hAnsi="Arial"/>
          <w:sz w:val="19"/>
          <w:szCs w:val="19"/>
          <w:u w:val="single"/>
        </w:rPr>
        <w:t>Conditions of Agreement</w:t>
      </w:r>
    </w:p>
    <w:p w14:paraId="2F57025A" w14:textId="77777777" w:rsidR="00D45D8C" w:rsidRPr="00CB22C2" w:rsidRDefault="00D45D8C" w:rsidP="008702FD">
      <w:pPr>
        <w:jc w:val="both"/>
        <w:rPr>
          <w:rFonts w:ascii="Arial" w:hAnsi="Arial"/>
          <w:sz w:val="19"/>
          <w:szCs w:val="19"/>
        </w:rPr>
      </w:pPr>
    </w:p>
    <w:p w14:paraId="3801F8A2" w14:textId="3E7EB776" w:rsidR="00D45D8C" w:rsidRPr="00CB22C2" w:rsidRDefault="00D45D8C" w:rsidP="008702FD">
      <w:pPr>
        <w:ind w:firstLine="720"/>
        <w:jc w:val="both"/>
        <w:rPr>
          <w:rFonts w:ascii="Arial" w:hAnsi="Arial"/>
          <w:sz w:val="19"/>
          <w:szCs w:val="19"/>
        </w:rPr>
      </w:pPr>
      <w:r w:rsidRPr="00CB22C2">
        <w:rPr>
          <w:rFonts w:ascii="Arial" w:hAnsi="Arial"/>
          <w:sz w:val="19"/>
          <w:szCs w:val="19"/>
        </w:rPr>
        <w:t>A. This AGREEMENT may consist of successive periods (PERIOD), as specified within the AGREEMENT or within a subsequent Modification Agreement(s) (Appendix X). Each additional or superseding PERIOD shall be on the forms specified by the particular State agency, and shall be incorporated into this AGREEMENT.</w:t>
      </w:r>
    </w:p>
    <w:p w14:paraId="3EAC32B2" w14:textId="77777777" w:rsidR="00D45D8C" w:rsidRPr="00CB22C2" w:rsidRDefault="00D45D8C" w:rsidP="008702FD">
      <w:pPr>
        <w:jc w:val="both"/>
        <w:rPr>
          <w:rFonts w:ascii="Arial" w:hAnsi="Arial"/>
          <w:sz w:val="19"/>
          <w:szCs w:val="19"/>
        </w:rPr>
      </w:pPr>
    </w:p>
    <w:p w14:paraId="6F21BA51" w14:textId="051173B8" w:rsidR="00D45D8C" w:rsidRPr="00CB22C2" w:rsidRDefault="00D45D8C" w:rsidP="008702FD">
      <w:pPr>
        <w:ind w:firstLine="720"/>
        <w:jc w:val="both"/>
        <w:rPr>
          <w:rFonts w:ascii="Arial" w:hAnsi="Arial"/>
          <w:sz w:val="19"/>
          <w:szCs w:val="19"/>
        </w:rPr>
      </w:pPr>
      <w:r w:rsidRPr="00CB22C2">
        <w:rPr>
          <w:rFonts w:ascii="Arial" w:hAnsi="Arial"/>
          <w:sz w:val="19"/>
          <w:szCs w:val="19"/>
        </w:rPr>
        <w:t>B. Funding for the first PERIOD shall not exceed the funding amount specified on the face page hereof. Funding for each subsequent PERIOD, if any, shall not exceed the amount specified in the appropriate appendix for that PERIOD.</w:t>
      </w:r>
    </w:p>
    <w:p w14:paraId="7BF5A597" w14:textId="77777777" w:rsidR="00D45D8C" w:rsidRPr="00CB22C2" w:rsidRDefault="00D45D8C" w:rsidP="008702FD">
      <w:pPr>
        <w:jc w:val="both"/>
        <w:rPr>
          <w:rFonts w:ascii="Arial" w:hAnsi="Arial"/>
          <w:sz w:val="19"/>
          <w:szCs w:val="19"/>
        </w:rPr>
      </w:pPr>
    </w:p>
    <w:p w14:paraId="19DE8EEA" w14:textId="398109FB" w:rsidR="00D45D8C" w:rsidRPr="00CB22C2" w:rsidRDefault="00D45D8C" w:rsidP="008702FD">
      <w:pPr>
        <w:ind w:firstLine="720"/>
        <w:jc w:val="both"/>
        <w:rPr>
          <w:rFonts w:ascii="Arial" w:hAnsi="Arial"/>
          <w:sz w:val="19"/>
          <w:szCs w:val="19"/>
        </w:rPr>
      </w:pPr>
      <w:r w:rsidRPr="00CB22C2">
        <w:rPr>
          <w:rFonts w:ascii="Arial" w:hAnsi="Arial"/>
          <w:sz w:val="19"/>
          <w:szCs w:val="19"/>
        </w:rPr>
        <w:t>C. This AGREEMENT incorporates the face pages attached and all of the marked appendices identified on the face page hereof.</w:t>
      </w:r>
    </w:p>
    <w:p w14:paraId="0A1D60A2" w14:textId="77777777" w:rsidR="00D45D8C" w:rsidRPr="00CB22C2" w:rsidRDefault="00D45D8C" w:rsidP="00D45D8C">
      <w:pPr>
        <w:rPr>
          <w:rFonts w:ascii="Arial" w:hAnsi="Arial"/>
          <w:sz w:val="19"/>
          <w:szCs w:val="19"/>
        </w:rPr>
      </w:pPr>
    </w:p>
    <w:p w14:paraId="2410CE1E" w14:textId="1C62AB69" w:rsidR="00D45D8C" w:rsidRPr="00CB22C2" w:rsidRDefault="00D45D8C" w:rsidP="008702FD">
      <w:pPr>
        <w:ind w:firstLine="720"/>
        <w:jc w:val="both"/>
        <w:rPr>
          <w:rFonts w:ascii="Arial" w:hAnsi="Arial"/>
          <w:sz w:val="19"/>
          <w:szCs w:val="19"/>
        </w:rPr>
      </w:pPr>
      <w:r w:rsidRPr="00CB22C2">
        <w:rPr>
          <w:rFonts w:ascii="Arial" w:hAnsi="Arial"/>
          <w:sz w:val="19"/>
          <w:szCs w:val="19"/>
        </w:rPr>
        <w:t>D. For each succeeding PERIOD of this AGREEMENT, the parties shall prepare new appendices, to the extent that any require modification, and a Modification Agreement (The attached Appendix X is the blank form to be used). Any terms of this AGREEMENT not modified shall remain in effect for each PERIOD of the AGREEMENT.</w:t>
      </w:r>
    </w:p>
    <w:p w14:paraId="33C00F45" w14:textId="77777777" w:rsidR="00D45D8C" w:rsidRPr="00CB22C2" w:rsidRDefault="00D45D8C" w:rsidP="008702FD">
      <w:pPr>
        <w:jc w:val="both"/>
        <w:rPr>
          <w:rFonts w:ascii="Arial" w:hAnsi="Arial"/>
          <w:sz w:val="19"/>
          <w:szCs w:val="19"/>
        </w:rPr>
      </w:pPr>
    </w:p>
    <w:p w14:paraId="6A1690A6" w14:textId="299F1DF6" w:rsidR="00D45D8C" w:rsidRPr="00CB22C2" w:rsidRDefault="00D45D8C" w:rsidP="008702FD">
      <w:pPr>
        <w:ind w:firstLine="720"/>
        <w:jc w:val="both"/>
        <w:rPr>
          <w:rFonts w:ascii="Arial" w:hAnsi="Arial"/>
          <w:sz w:val="19"/>
          <w:szCs w:val="19"/>
        </w:rPr>
      </w:pPr>
      <w:r w:rsidRPr="00CB22C2">
        <w:rPr>
          <w:rFonts w:ascii="Arial" w:hAnsi="Arial"/>
          <w:sz w:val="19"/>
          <w:szCs w:val="19"/>
        </w:rPr>
        <w:t>To modify the AGREEMENT within an existing PERIOD, the parties shall revise or complete the appropriate appendix form(s). Any change in the amount of consideration to be paid, or change in the term, is subject to the approval of the Office of the State Comptroller. Any other modifications shall be processed in accordance with agency guidelines as stated in Appendix A1.</w:t>
      </w:r>
    </w:p>
    <w:p w14:paraId="7EB80E30" w14:textId="77777777" w:rsidR="00D45D8C" w:rsidRPr="00CB22C2" w:rsidRDefault="00D45D8C" w:rsidP="008702FD">
      <w:pPr>
        <w:ind w:firstLine="720"/>
        <w:jc w:val="both"/>
        <w:rPr>
          <w:rFonts w:ascii="Arial" w:hAnsi="Arial"/>
          <w:sz w:val="19"/>
          <w:szCs w:val="19"/>
        </w:rPr>
      </w:pPr>
    </w:p>
    <w:p w14:paraId="76053820" w14:textId="4F5C0733" w:rsidR="00D45D8C" w:rsidRPr="00CB22C2" w:rsidRDefault="00D45D8C" w:rsidP="008702FD">
      <w:pPr>
        <w:ind w:firstLine="720"/>
        <w:jc w:val="both"/>
        <w:rPr>
          <w:rFonts w:ascii="Arial" w:hAnsi="Arial"/>
          <w:sz w:val="19"/>
          <w:szCs w:val="19"/>
        </w:rPr>
      </w:pPr>
      <w:r w:rsidRPr="00CB22C2">
        <w:rPr>
          <w:rFonts w:ascii="Arial" w:hAnsi="Arial"/>
          <w:sz w:val="19"/>
          <w:szCs w:val="19"/>
        </w:rPr>
        <w:t>E. The CONTRACTOR shall perform all services to the satisfaction of the STATE.</w:t>
      </w:r>
      <w:r w:rsidR="00E7346A">
        <w:rPr>
          <w:rFonts w:ascii="Arial" w:hAnsi="Arial"/>
          <w:sz w:val="19"/>
          <w:szCs w:val="19"/>
        </w:rPr>
        <w:t xml:space="preserve"> </w:t>
      </w:r>
      <w:r w:rsidRPr="00CB22C2">
        <w:rPr>
          <w:rFonts w:ascii="Arial" w:hAnsi="Arial"/>
          <w:sz w:val="19"/>
          <w:szCs w:val="19"/>
        </w:rPr>
        <w:t>The CONTRACTOR shall provide services and meet the program objectives summarized in the Program Workplan (Appendix D) in accordance with: provisions of the AGREEMENT; relevant laws, rules and regulations, administrative and fiscal guidelines; and where applicable, operating certificates for facilities or licenses for an activity or program.</w:t>
      </w:r>
    </w:p>
    <w:p w14:paraId="41472B05" w14:textId="77777777" w:rsidR="00D45D8C" w:rsidRPr="00CB22C2" w:rsidRDefault="00D45D8C" w:rsidP="008702FD">
      <w:pPr>
        <w:ind w:firstLine="720"/>
        <w:jc w:val="both"/>
        <w:rPr>
          <w:rFonts w:ascii="Arial" w:hAnsi="Arial"/>
          <w:sz w:val="19"/>
          <w:szCs w:val="19"/>
        </w:rPr>
      </w:pPr>
    </w:p>
    <w:p w14:paraId="624A4158" w14:textId="69176536" w:rsidR="00D45D8C" w:rsidRPr="00CB22C2" w:rsidRDefault="00D45D8C" w:rsidP="008702FD">
      <w:pPr>
        <w:ind w:firstLine="720"/>
        <w:jc w:val="both"/>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If the CONTRACTOR enters into subcontracts for the performance of work pursuant to this AGREEMENT, the CONTRACTOR shall take full responsibility for the acts and omissions of its subcontractors.</w:t>
      </w:r>
      <w:r w:rsidR="00E7346A">
        <w:rPr>
          <w:rFonts w:ascii="Arial" w:hAnsi="Arial"/>
          <w:sz w:val="19"/>
          <w:szCs w:val="19"/>
        </w:rPr>
        <w:t xml:space="preserve"> </w:t>
      </w:r>
      <w:r w:rsidRPr="00CB22C2">
        <w:rPr>
          <w:rFonts w:ascii="Arial" w:hAnsi="Arial"/>
          <w:sz w:val="19"/>
          <w:szCs w:val="19"/>
        </w:rPr>
        <w:t>Nothing in the subcontract shall impair the rights of the STATE under this AGREEMENT. No contractual relationship shall be deemed to exist between the subcontractor and the STATE.</w:t>
      </w:r>
    </w:p>
    <w:p w14:paraId="55B9C7B3" w14:textId="77777777" w:rsidR="00D45D8C" w:rsidRPr="00CB22C2" w:rsidRDefault="00D45D8C" w:rsidP="008702FD">
      <w:pPr>
        <w:ind w:firstLine="720"/>
        <w:jc w:val="both"/>
        <w:rPr>
          <w:rFonts w:ascii="Arial" w:hAnsi="Arial"/>
          <w:sz w:val="19"/>
          <w:szCs w:val="19"/>
        </w:rPr>
      </w:pPr>
    </w:p>
    <w:p w14:paraId="532F0C19" w14:textId="08AE70B7" w:rsidR="00D45D8C" w:rsidRPr="00CB22C2" w:rsidRDefault="00D45D8C" w:rsidP="008702FD">
      <w:pPr>
        <w:ind w:firstLine="720"/>
        <w:jc w:val="both"/>
        <w:rPr>
          <w:rFonts w:ascii="Arial" w:hAnsi="Arial"/>
          <w:sz w:val="19"/>
          <w:szCs w:val="19"/>
        </w:rPr>
      </w:pPr>
      <w:r w:rsidRPr="00CB22C2">
        <w:rPr>
          <w:rFonts w:ascii="Arial" w:hAnsi="Arial"/>
          <w:sz w:val="19"/>
          <w:szCs w:val="19"/>
        </w:rPr>
        <w:t>G.</w:t>
      </w:r>
      <w:r w:rsidR="00E7346A">
        <w:rPr>
          <w:rFonts w:ascii="Arial" w:hAnsi="Arial"/>
          <w:sz w:val="19"/>
          <w:szCs w:val="19"/>
        </w:rPr>
        <w:t xml:space="preserve"> </w:t>
      </w:r>
      <w:r w:rsidRPr="00CB22C2">
        <w:rPr>
          <w:rFonts w:ascii="Arial" w:hAnsi="Arial"/>
          <w:sz w:val="19"/>
          <w:szCs w:val="19"/>
        </w:rPr>
        <w:t>Appendix A (Standard Clauses as required by the Attorney General for all State contracts) takes precedence over all other parts of the AGREEMENT.</w:t>
      </w:r>
    </w:p>
    <w:p w14:paraId="4EEFEE67" w14:textId="77777777" w:rsidR="00D45D8C" w:rsidRPr="00CB22C2" w:rsidRDefault="00D45D8C" w:rsidP="008702FD">
      <w:pPr>
        <w:jc w:val="both"/>
        <w:rPr>
          <w:rFonts w:ascii="Arial" w:hAnsi="Arial"/>
          <w:sz w:val="19"/>
          <w:szCs w:val="19"/>
        </w:rPr>
      </w:pPr>
    </w:p>
    <w:p w14:paraId="6599BEA8" w14:textId="77777777" w:rsidR="00D45D8C" w:rsidRPr="00CB22C2" w:rsidRDefault="00D45D8C" w:rsidP="008702FD">
      <w:pPr>
        <w:jc w:val="both"/>
        <w:rPr>
          <w:rFonts w:ascii="Arial" w:hAnsi="Arial"/>
          <w:sz w:val="19"/>
          <w:szCs w:val="19"/>
        </w:rPr>
      </w:pPr>
      <w:r w:rsidRPr="00CB22C2">
        <w:rPr>
          <w:rFonts w:ascii="Arial" w:hAnsi="Arial"/>
          <w:sz w:val="19"/>
          <w:szCs w:val="19"/>
        </w:rPr>
        <w:t>II.</w:t>
      </w:r>
      <w:r w:rsidRPr="00CB22C2">
        <w:rPr>
          <w:rFonts w:ascii="Arial" w:hAnsi="Arial"/>
          <w:sz w:val="19"/>
          <w:szCs w:val="19"/>
        </w:rPr>
        <w:tab/>
      </w:r>
      <w:r w:rsidRPr="00CB22C2">
        <w:rPr>
          <w:rFonts w:ascii="Arial" w:hAnsi="Arial"/>
          <w:sz w:val="19"/>
          <w:szCs w:val="19"/>
          <w:u w:val="single"/>
        </w:rPr>
        <w:t>Payment and Reporting</w:t>
      </w:r>
    </w:p>
    <w:p w14:paraId="563419AF" w14:textId="77777777" w:rsidR="00D45D8C" w:rsidRPr="00CB22C2" w:rsidRDefault="00D45D8C" w:rsidP="008702FD">
      <w:pPr>
        <w:jc w:val="both"/>
        <w:rPr>
          <w:rFonts w:ascii="Arial" w:hAnsi="Arial"/>
          <w:sz w:val="19"/>
          <w:szCs w:val="19"/>
        </w:rPr>
      </w:pPr>
    </w:p>
    <w:p w14:paraId="27CA2292" w14:textId="45031768"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to be eligible for payment, shall submit to the STATE's designated payment office (identified in Appendix C) any appropriate documentation as required by the Payment and Reporting Schedule (Appendix C) and by agency fiscal guidelines, in a manner acceptable to the STATE.</w:t>
      </w:r>
    </w:p>
    <w:p w14:paraId="109D0645" w14:textId="77777777" w:rsidR="00D45D8C" w:rsidRPr="00CB22C2" w:rsidRDefault="00D45D8C" w:rsidP="00613A1D">
      <w:pPr>
        <w:ind w:firstLine="720"/>
        <w:rPr>
          <w:rFonts w:ascii="Arial" w:hAnsi="Arial"/>
          <w:sz w:val="19"/>
          <w:szCs w:val="19"/>
        </w:rPr>
      </w:pPr>
    </w:p>
    <w:p w14:paraId="730646A0" w14:textId="263C2FB3"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shall make payments and any reconciliations in accordance with the Payment and Reporting Schedule (Appendix C).</w:t>
      </w:r>
      <w:r w:rsidR="00E7346A">
        <w:rPr>
          <w:rFonts w:ascii="Arial" w:hAnsi="Arial"/>
          <w:sz w:val="19"/>
          <w:szCs w:val="19"/>
        </w:rPr>
        <w:t xml:space="preserve"> </w:t>
      </w:r>
      <w:r w:rsidRPr="00CB22C2">
        <w:rPr>
          <w:rFonts w:ascii="Arial" w:hAnsi="Arial"/>
          <w:sz w:val="19"/>
          <w:szCs w:val="19"/>
        </w:rPr>
        <w:t xml:space="preserve">The STATE shall pay the CONTRACTOR, in consideration of contract services for a given PERIOD, a sum not to </w:t>
      </w:r>
      <w:r w:rsidRPr="00CB22C2">
        <w:rPr>
          <w:rFonts w:ascii="Arial" w:hAnsi="Arial"/>
          <w:sz w:val="19"/>
          <w:szCs w:val="19"/>
        </w:rPr>
        <w:lastRenderedPageBreak/>
        <w:t>exceed the amount noted on the face page hereof or in the respective Appendix designating the payment amount for that given PERIOD.</w:t>
      </w:r>
      <w:r w:rsidR="00E7346A">
        <w:rPr>
          <w:rFonts w:ascii="Arial" w:hAnsi="Arial"/>
          <w:sz w:val="19"/>
          <w:szCs w:val="19"/>
        </w:rPr>
        <w:t xml:space="preserve"> </w:t>
      </w:r>
      <w:r w:rsidRPr="00CB22C2">
        <w:rPr>
          <w:rFonts w:ascii="Arial" w:hAnsi="Arial"/>
          <w:sz w:val="19"/>
          <w:szCs w:val="19"/>
        </w:rPr>
        <w:t>This sum shall not duplicate reimbursement from other sources for CONTRACTOR costs and services provided pursuant to this AGREEMENT.</w:t>
      </w:r>
    </w:p>
    <w:p w14:paraId="52D065DB" w14:textId="77777777" w:rsidR="00D45D8C" w:rsidRPr="00CB22C2" w:rsidRDefault="00D45D8C" w:rsidP="008702FD">
      <w:pPr>
        <w:ind w:firstLine="720"/>
        <w:jc w:val="both"/>
        <w:rPr>
          <w:rFonts w:ascii="Arial" w:hAnsi="Arial"/>
          <w:sz w:val="19"/>
          <w:szCs w:val="19"/>
        </w:rPr>
      </w:pPr>
    </w:p>
    <w:p w14:paraId="1FE0549B" w14:textId="28D6AB55" w:rsidR="00D45D8C" w:rsidRPr="00CB22C2" w:rsidRDefault="00D45D8C" w:rsidP="008702FD">
      <w:pPr>
        <w:ind w:firstLine="720"/>
        <w:jc w:val="both"/>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CONTRACTOR shall meet the audit requirements specified by the STATE.</w:t>
      </w:r>
    </w:p>
    <w:p w14:paraId="7C1A942C" w14:textId="77777777" w:rsidR="00D45D8C" w:rsidRPr="00CB22C2" w:rsidRDefault="00D45D8C" w:rsidP="008702FD">
      <w:pPr>
        <w:jc w:val="both"/>
        <w:rPr>
          <w:rFonts w:ascii="Arial" w:hAnsi="Arial"/>
          <w:sz w:val="19"/>
          <w:szCs w:val="19"/>
        </w:rPr>
      </w:pPr>
    </w:p>
    <w:p w14:paraId="22B36255" w14:textId="77777777" w:rsidR="00D45D8C" w:rsidRPr="00CB22C2" w:rsidRDefault="00D45D8C" w:rsidP="008702FD">
      <w:pPr>
        <w:jc w:val="both"/>
        <w:rPr>
          <w:rFonts w:ascii="Arial" w:hAnsi="Arial"/>
          <w:sz w:val="19"/>
          <w:szCs w:val="19"/>
        </w:rPr>
      </w:pPr>
      <w:r w:rsidRPr="00CB22C2">
        <w:rPr>
          <w:rFonts w:ascii="Arial" w:hAnsi="Arial"/>
          <w:sz w:val="19"/>
          <w:szCs w:val="19"/>
        </w:rPr>
        <w:t>III.</w:t>
      </w:r>
      <w:r w:rsidRPr="00CB22C2">
        <w:rPr>
          <w:rFonts w:ascii="Arial" w:hAnsi="Arial"/>
          <w:sz w:val="19"/>
          <w:szCs w:val="19"/>
        </w:rPr>
        <w:tab/>
      </w:r>
      <w:r w:rsidRPr="00CB22C2">
        <w:rPr>
          <w:rFonts w:ascii="Arial" w:hAnsi="Arial"/>
          <w:sz w:val="19"/>
          <w:szCs w:val="19"/>
          <w:u w:val="single"/>
        </w:rPr>
        <w:t>Terminations</w:t>
      </w:r>
    </w:p>
    <w:p w14:paraId="56D02494" w14:textId="77777777" w:rsidR="00D45D8C" w:rsidRPr="00CB22C2" w:rsidRDefault="00D45D8C" w:rsidP="008702FD">
      <w:pPr>
        <w:jc w:val="both"/>
        <w:rPr>
          <w:rFonts w:ascii="Arial" w:hAnsi="Arial"/>
          <w:sz w:val="19"/>
          <w:szCs w:val="19"/>
        </w:rPr>
      </w:pPr>
    </w:p>
    <w:p w14:paraId="0A182978" w14:textId="44D068F2"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This AGREEMENT may be terminated at any time upon mutual written consent of the STATE and the CONTRACTOR.</w:t>
      </w:r>
    </w:p>
    <w:p w14:paraId="5BFBA30E" w14:textId="77777777" w:rsidR="00D45D8C" w:rsidRPr="00CB22C2" w:rsidRDefault="00D45D8C" w:rsidP="008702FD">
      <w:pPr>
        <w:ind w:firstLine="720"/>
        <w:jc w:val="both"/>
        <w:rPr>
          <w:rFonts w:ascii="Arial" w:hAnsi="Arial"/>
          <w:sz w:val="19"/>
          <w:szCs w:val="19"/>
        </w:rPr>
      </w:pPr>
    </w:p>
    <w:p w14:paraId="5FAB2E58" w14:textId="3D8AB2C3"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STATE may terminate the AGREEMENT immediately, upon written notice of termination to the CONTRACTOR, if the CONTRACTOR fails to comply with the terms and conditions of this AGREEMENT and/or with any laws, rules, regulations, policies or procedures affecting this AGREEMENT.</w:t>
      </w:r>
    </w:p>
    <w:p w14:paraId="451DD324" w14:textId="77777777" w:rsidR="00D45D8C" w:rsidRPr="00CB22C2" w:rsidRDefault="00D45D8C" w:rsidP="008702FD">
      <w:pPr>
        <w:ind w:firstLine="720"/>
        <w:jc w:val="both"/>
        <w:rPr>
          <w:rFonts w:ascii="Arial" w:hAnsi="Arial"/>
          <w:sz w:val="19"/>
          <w:szCs w:val="19"/>
        </w:rPr>
      </w:pPr>
    </w:p>
    <w:p w14:paraId="2439D882" w14:textId="4B469D03" w:rsidR="00D45D8C" w:rsidRPr="00CB22C2" w:rsidRDefault="00D45D8C" w:rsidP="008702FD">
      <w:pPr>
        <w:ind w:firstLine="720"/>
        <w:jc w:val="both"/>
        <w:rPr>
          <w:rFonts w:ascii="Arial" w:hAnsi="Arial"/>
          <w:sz w:val="19"/>
          <w:szCs w:val="19"/>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The STATE may also terminate this AGREEMENT for any reason in accordance with provisions set forth in Appendix A1.</w:t>
      </w:r>
    </w:p>
    <w:p w14:paraId="5A33B131" w14:textId="77777777" w:rsidR="00D45D8C" w:rsidRPr="00CB22C2" w:rsidRDefault="00D45D8C" w:rsidP="008702FD">
      <w:pPr>
        <w:ind w:firstLine="720"/>
        <w:jc w:val="both"/>
        <w:rPr>
          <w:rFonts w:ascii="Arial" w:hAnsi="Arial"/>
          <w:sz w:val="19"/>
          <w:szCs w:val="19"/>
        </w:rPr>
      </w:pPr>
    </w:p>
    <w:p w14:paraId="0C2186F6" w14:textId="6F1C23F0" w:rsidR="00D45D8C" w:rsidRPr="00CB22C2" w:rsidRDefault="00D45D8C" w:rsidP="008702FD">
      <w:pPr>
        <w:ind w:firstLine="720"/>
        <w:jc w:val="both"/>
        <w:rPr>
          <w:rFonts w:ascii="Arial" w:hAnsi="Arial"/>
          <w:sz w:val="19"/>
          <w:szCs w:val="19"/>
        </w:rPr>
      </w:pPr>
      <w:r w:rsidRPr="00CB22C2">
        <w:rPr>
          <w:rFonts w:ascii="Arial" w:hAnsi="Arial"/>
          <w:sz w:val="19"/>
          <w:szCs w:val="19"/>
        </w:rPr>
        <w:t>D.</w:t>
      </w:r>
      <w:r w:rsidR="00E7346A">
        <w:rPr>
          <w:rFonts w:ascii="Arial" w:hAnsi="Arial"/>
          <w:sz w:val="19"/>
          <w:szCs w:val="19"/>
        </w:rPr>
        <w:t xml:space="preserve"> </w:t>
      </w:r>
      <w:r w:rsidRPr="00CB22C2">
        <w:rPr>
          <w:rFonts w:ascii="Arial" w:hAnsi="Arial"/>
          <w:sz w:val="19"/>
          <w:szCs w:val="19"/>
        </w:rPr>
        <w:t>Written notice of termination, where required, shall be sent by personal messenger service or by certified mail, return receipt requested.</w:t>
      </w:r>
      <w:r w:rsidR="00E7346A">
        <w:rPr>
          <w:rFonts w:ascii="Arial" w:hAnsi="Arial"/>
          <w:sz w:val="19"/>
          <w:szCs w:val="19"/>
        </w:rPr>
        <w:t xml:space="preserve"> </w:t>
      </w:r>
      <w:r w:rsidRPr="00CB22C2">
        <w:rPr>
          <w:rFonts w:ascii="Arial" w:hAnsi="Arial"/>
          <w:sz w:val="19"/>
          <w:szCs w:val="19"/>
        </w:rPr>
        <w:t>The termination shall be effective in accordance with the terms of the notice.</w:t>
      </w:r>
    </w:p>
    <w:p w14:paraId="7D433CE4" w14:textId="77777777" w:rsidR="00D45D8C" w:rsidRPr="00CB22C2" w:rsidRDefault="00D45D8C" w:rsidP="008702FD">
      <w:pPr>
        <w:ind w:firstLine="720"/>
        <w:jc w:val="both"/>
        <w:rPr>
          <w:rFonts w:ascii="Arial" w:hAnsi="Arial"/>
          <w:sz w:val="19"/>
          <w:szCs w:val="19"/>
        </w:rPr>
      </w:pPr>
    </w:p>
    <w:p w14:paraId="1783F981" w14:textId="17631385" w:rsidR="00D45D8C" w:rsidRPr="00CB22C2" w:rsidRDefault="00D45D8C" w:rsidP="008702FD">
      <w:pPr>
        <w:ind w:firstLine="720"/>
        <w:jc w:val="both"/>
        <w:rPr>
          <w:rFonts w:ascii="Arial" w:hAnsi="Arial"/>
          <w:sz w:val="19"/>
          <w:szCs w:val="19"/>
        </w:rPr>
      </w:pPr>
      <w:r w:rsidRPr="00CB22C2">
        <w:rPr>
          <w:rFonts w:ascii="Arial" w:hAnsi="Arial"/>
          <w:sz w:val="19"/>
          <w:szCs w:val="19"/>
        </w:rPr>
        <w:t>E.</w:t>
      </w:r>
      <w:r w:rsidR="00E7346A">
        <w:rPr>
          <w:rFonts w:ascii="Arial" w:hAnsi="Arial"/>
          <w:sz w:val="19"/>
          <w:szCs w:val="19"/>
        </w:rPr>
        <w:t xml:space="preserve"> </w:t>
      </w:r>
      <w:r w:rsidRPr="00CB22C2">
        <w:rPr>
          <w:rFonts w:ascii="Arial" w:hAnsi="Arial"/>
          <w:sz w:val="19"/>
          <w:szCs w:val="19"/>
        </w:rPr>
        <w:t>Upon receipt of notice of termination, the CONTRACTOR agrees to cancel, prior to the effective date of any prospective termination, as many outstanding obligations as possible, and agrees not to incur any new obligations after receipt of the notice without approval by the STATE.</w:t>
      </w:r>
    </w:p>
    <w:p w14:paraId="3D079B50" w14:textId="77777777" w:rsidR="00D45D8C" w:rsidRPr="00CB22C2" w:rsidRDefault="00D45D8C" w:rsidP="008702FD">
      <w:pPr>
        <w:jc w:val="both"/>
        <w:rPr>
          <w:rFonts w:ascii="Arial" w:hAnsi="Arial"/>
          <w:sz w:val="19"/>
          <w:szCs w:val="19"/>
        </w:rPr>
      </w:pPr>
    </w:p>
    <w:p w14:paraId="67DE108B" w14:textId="4737156C" w:rsidR="00D45D8C" w:rsidRPr="00CB22C2" w:rsidRDefault="00D45D8C" w:rsidP="008702FD">
      <w:pPr>
        <w:ind w:firstLine="720"/>
        <w:jc w:val="both"/>
        <w:rPr>
          <w:rFonts w:ascii="Arial" w:hAnsi="Arial"/>
          <w:sz w:val="19"/>
          <w:szCs w:val="19"/>
        </w:rPr>
      </w:pPr>
      <w:r w:rsidRPr="00CB22C2">
        <w:rPr>
          <w:rFonts w:ascii="Arial" w:hAnsi="Arial"/>
          <w:sz w:val="19"/>
          <w:szCs w:val="19"/>
        </w:rPr>
        <w:t>F.</w:t>
      </w:r>
      <w:r w:rsidR="00E7346A">
        <w:rPr>
          <w:rFonts w:ascii="Arial" w:hAnsi="Arial"/>
          <w:sz w:val="19"/>
          <w:szCs w:val="19"/>
        </w:rPr>
        <w:t xml:space="preserve"> </w:t>
      </w:r>
      <w:r w:rsidRPr="00CB22C2">
        <w:rPr>
          <w:rFonts w:ascii="Arial" w:hAnsi="Arial"/>
          <w:sz w:val="19"/>
          <w:szCs w:val="19"/>
        </w:rPr>
        <w:t>The STATE shall be responsible for payment on claims pursuant to services provided and costs incurred pursuant to terms of the AGREEMENT.</w:t>
      </w:r>
      <w:r w:rsidR="00E7346A">
        <w:rPr>
          <w:rFonts w:ascii="Arial" w:hAnsi="Arial"/>
          <w:sz w:val="19"/>
          <w:szCs w:val="19"/>
        </w:rPr>
        <w:t xml:space="preserve"> </w:t>
      </w:r>
      <w:r w:rsidRPr="00CB22C2">
        <w:rPr>
          <w:rFonts w:ascii="Arial" w:hAnsi="Arial"/>
          <w:sz w:val="19"/>
          <w:szCs w:val="19"/>
        </w:rPr>
        <w:t>In no event shall the STATE be liable for expenses and obligations arising from the program(s) in this AGREEMENT after the termination date.</w:t>
      </w:r>
    </w:p>
    <w:p w14:paraId="4D2DA572" w14:textId="77777777" w:rsidR="00D45D8C" w:rsidRPr="00CB22C2" w:rsidRDefault="00D45D8C" w:rsidP="008702FD">
      <w:pPr>
        <w:jc w:val="both"/>
        <w:rPr>
          <w:rFonts w:ascii="Arial" w:hAnsi="Arial"/>
          <w:sz w:val="19"/>
          <w:szCs w:val="19"/>
        </w:rPr>
      </w:pPr>
    </w:p>
    <w:p w14:paraId="6B30F767" w14:textId="1EE7C9DB" w:rsidR="00D45D8C" w:rsidRPr="00CB22C2" w:rsidRDefault="00D45D8C" w:rsidP="008702FD">
      <w:pPr>
        <w:jc w:val="both"/>
        <w:rPr>
          <w:rFonts w:ascii="Arial" w:hAnsi="Arial"/>
          <w:sz w:val="19"/>
          <w:szCs w:val="19"/>
        </w:rPr>
      </w:pPr>
      <w:r w:rsidRPr="00CB22C2">
        <w:rPr>
          <w:rFonts w:ascii="Arial" w:hAnsi="Arial"/>
          <w:sz w:val="19"/>
          <w:szCs w:val="19"/>
        </w:rPr>
        <w:t>IV.</w:t>
      </w:r>
      <w:r w:rsidR="00E7346A">
        <w:rPr>
          <w:rFonts w:ascii="Arial" w:hAnsi="Arial"/>
          <w:sz w:val="19"/>
          <w:szCs w:val="19"/>
        </w:rPr>
        <w:t xml:space="preserve"> </w:t>
      </w:r>
      <w:r w:rsidRPr="00CB22C2">
        <w:rPr>
          <w:rFonts w:ascii="Arial" w:hAnsi="Arial"/>
          <w:sz w:val="19"/>
          <w:szCs w:val="19"/>
          <w:u w:val="single"/>
        </w:rPr>
        <w:t>Indemnification</w:t>
      </w:r>
    </w:p>
    <w:p w14:paraId="50902753" w14:textId="77777777" w:rsidR="00D45D8C" w:rsidRPr="00CB22C2" w:rsidRDefault="00D45D8C" w:rsidP="008702FD">
      <w:pPr>
        <w:jc w:val="both"/>
        <w:rPr>
          <w:rFonts w:ascii="Arial" w:hAnsi="Arial"/>
          <w:sz w:val="19"/>
          <w:szCs w:val="19"/>
        </w:rPr>
      </w:pPr>
    </w:p>
    <w:p w14:paraId="45416D33" w14:textId="35870BBD"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The CONTRACTOR shall be solely responsible and answerable in damages for any and all accidents and/or injuries to persons (including death) or property arising out of or related to the services to be rendered by the CONTRACTOR or its subcontractors pursuant to this AGREEMENT.</w:t>
      </w:r>
      <w:r>
        <w:rPr>
          <w:rFonts w:ascii="Arial" w:hAnsi="Arial"/>
          <w:sz w:val="19"/>
          <w:szCs w:val="19"/>
        </w:rPr>
        <w:t xml:space="preserve"> </w:t>
      </w:r>
      <w:r w:rsidR="00D45D8C" w:rsidRPr="00E7346A">
        <w:rPr>
          <w:rFonts w:ascii="Arial" w:hAnsi="Arial"/>
          <w:sz w:val="19"/>
          <w:szCs w:val="19"/>
        </w:rPr>
        <w:t>The CONTRACTOR shall indemnify and hold harmless the STATE and its officers and employees from claims, suits, actions, damages and costs of every nature arising out of the provision of services pursuant to this AGREEMENT.</w:t>
      </w:r>
    </w:p>
    <w:p w14:paraId="7A071364" w14:textId="77777777" w:rsidR="00D45D8C" w:rsidRPr="00CB22C2" w:rsidRDefault="00D45D8C" w:rsidP="008702FD">
      <w:pPr>
        <w:jc w:val="both"/>
        <w:rPr>
          <w:rFonts w:ascii="Arial" w:hAnsi="Arial"/>
          <w:sz w:val="19"/>
          <w:szCs w:val="19"/>
        </w:rPr>
      </w:pPr>
    </w:p>
    <w:p w14:paraId="7C7FE9AC" w14:textId="28C97CB7"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The CONTRACTOR is an independent contractor and may neither hold itself out nor claim to be an officer, employee or subdivision of the STATE nor make any claim, demand or application to or for any right based upon any different status.</w:t>
      </w:r>
    </w:p>
    <w:p w14:paraId="52345F8C" w14:textId="77777777" w:rsidR="00D45D8C" w:rsidRPr="00CB22C2" w:rsidRDefault="00D45D8C" w:rsidP="008702FD">
      <w:pPr>
        <w:jc w:val="both"/>
        <w:rPr>
          <w:rFonts w:ascii="Arial" w:hAnsi="Arial"/>
          <w:sz w:val="19"/>
          <w:szCs w:val="19"/>
        </w:rPr>
      </w:pPr>
    </w:p>
    <w:p w14:paraId="3E4265A3" w14:textId="77777777" w:rsidR="00D45D8C" w:rsidRPr="00CB22C2" w:rsidRDefault="00D45D8C" w:rsidP="008702FD">
      <w:pPr>
        <w:jc w:val="both"/>
        <w:rPr>
          <w:rFonts w:ascii="Arial" w:hAnsi="Arial"/>
          <w:sz w:val="19"/>
          <w:szCs w:val="19"/>
        </w:rPr>
      </w:pPr>
      <w:r w:rsidRPr="00CB22C2">
        <w:rPr>
          <w:rFonts w:ascii="Arial" w:hAnsi="Arial"/>
          <w:sz w:val="19"/>
          <w:szCs w:val="19"/>
        </w:rPr>
        <w:t>V.</w:t>
      </w:r>
      <w:r w:rsidRPr="00CB22C2">
        <w:rPr>
          <w:rFonts w:ascii="Arial" w:hAnsi="Arial"/>
          <w:sz w:val="19"/>
          <w:szCs w:val="19"/>
        </w:rPr>
        <w:tab/>
      </w:r>
      <w:r w:rsidRPr="00CB22C2">
        <w:rPr>
          <w:rFonts w:ascii="Arial" w:hAnsi="Arial"/>
          <w:sz w:val="19"/>
          <w:szCs w:val="19"/>
          <w:u w:val="single"/>
        </w:rPr>
        <w:t>Property</w:t>
      </w:r>
    </w:p>
    <w:p w14:paraId="1441E7A6" w14:textId="77777777" w:rsidR="00D45D8C" w:rsidRPr="00CB22C2" w:rsidRDefault="00D45D8C" w:rsidP="008702FD">
      <w:pPr>
        <w:jc w:val="both"/>
        <w:rPr>
          <w:rFonts w:ascii="Arial" w:hAnsi="Arial"/>
          <w:sz w:val="19"/>
          <w:szCs w:val="19"/>
        </w:rPr>
      </w:pPr>
    </w:p>
    <w:p w14:paraId="3F607F15" w14:textId="3E2DD7D2" w:rsidR="00D45D8C" w:rsidRPr="00CB22C2" w:rsidRDefault="00D45D8C" w:rsidP="008702FD">
      <w:pPr>
        <w:ind w:firstLine="720"/>
        <w:jc w:val="both"/>
        <w:rPr>
          <w:rFonts w:ascii="Arial" w:hAnsi="Arial"/>
          <w:sz w:val="19"/>
          <w:szCs w:val="19"/>
        </w:rPr>
      </w:pPr>
      <w:r w:rsidRPr="00CB22C2">
        <w:rPr>
          <w:rFonts w:ascii="Arial" w:hAnsi="Arial"/>
          <w:sz w:val="19"/>
          <w:szCs w:val="19"/>
        </w:rPr>
        <w:t>Any equipment, furniture, supplies or other property purchased pursuant to this AGREEMENT is deemed to be the property of the STATE except as may otherwise be governed by Federal or State laws, rules or regulations, or as stated in Appendix Al.</w:t>
      </w:r>
    </w:p>
    <w:p w14:paraId="73F80FCF" w14:textId="77777777" w:rsidR="00D45D8C" w:rsidRPr="00CB22C2" w:rsidRDefault="00D45D8C" w:rsidP="008702FD">
      <w:pPr>
        <w:jc w:val="both"/>
        <w:rPr>
          <w:rFonts w:ascii="Arial" w:hAnsi="Arial"/>
          <w:sz w:val="19"/>
          <w:szCs w:val="19"/>
        </w:rPr>
      </w:pPr>
    </w:p>
    <w:p w14:paraId="0E836779" w14:textId="77777777" w:rsidR="00D45D8C" w:rsidRPr="00CB22C2" w:rsidRDefault="00D45D8C" w:rsidP="008702FD">
      <w:pPr>
        <w:jc w:val="both"/>
        <w:rPr>
          <w:rFonts w:ascii="Arial" w:hAnsi="Arial"/>
          <w:sz w:val="19"/>
          <w:szCs w:val="19"/>
        </w:rPr>
      </w:pPr>
      <w:r w:rsidRPr="00CB22C2">
        <w:rPr>
          <w:rFonts w:ascii="Arial" w:hAnsi="Arial"/>
          <w:sz w:val="19"/>
          <w:szCs w:val="19"/>
        </w:rPr>
        <w:t>VI.</w:t>
      </w:r>
      <w:r w:rsidRPr="00CB22C2">
        <w:rPr>
          <w:rFonts w:ascii="Arial" w:hAnsi="Arial"/>
          <w:sz w:val="19"/>
          <w:szCs w:val="19"/>
        </w:rPr>
        <w:tab/>
      </w:r>
      <w:r w:rsidRPr="00CB22C2">
        <w:rPr>
          <w:rFonts w:ascii="Arial" w:hAnsi="Arial"/>
          <w:sz w:val="19"/>
          <w:szCs w:val="19"/>
          <w:u w:val="single"/>
        </w:rPr>
        <w:t>Safeguards for Services and Confidentiality</w:t>
      </w:r>
    </w:p>
    <w:p w14:paraId="62253664" w14:textId="77777777" w:rsidR="00D45D8C" w:rsidRPr="00CB22C2" w:rsidRDefault="00D45D8C" w:rsidP="008702FD">
      <w:pPr>
        <w:jc w:val="both"/>
        <w:rPr>
          <w:rFonts w:ascii="Arial" w:hAnsi="Arial"/>
          <w:sz w:val="19"/>
          <w:szCs w:val="19"/>
        </w:rPr>
      </w:pPr>
    </w:p>
    <w:p w14:paraId="48A48553" w14:textId="01233CD7" w:rsidR="00D45D8C" w:rsidRPr="00E7346A" w:rsidRDefault="00E7346A" w:rsidP="008702FD">
      <w:pPr>
        <w:ind w:firstLine="720"/>
        <w:jc w:val="both"/>
        <w:rPr>
          <w:rFonts w:ascii="Arial" w:hAnsi="Arial"/>
          <w:sz w:val="19"/>
          <w:szCs w:val="19"/>
        </w:rPr>
      </w:pPr>
      <w:r w:rsidRPr="00E7346A">
        <w:rPr>
          <w:rFonts w:ascii="Arial" w:hAnsi="Arial"/>
          <w:sz w:val="19"/>
          <w:szCs w:val="19"/>
        </w:rPr>
        <w:t>A.</w:t>
      </w:r>
      <w:r>
        <w:rPr>
          <w:rFonts w:ascii="Arial" w:hAnsi="Arial"/>
          <w:sz w:val="19"/>
          <w:szCs w:val="19"/>
        </w:rPr>
        <w:t xml:space="preserve"> </w:t>
      </w:r>
      <w:r w:rsidR="00D45D8C" w:rsidRPr="00E7346A">
        <w:rPr>
          <w:rFonts w:ascii="Arial" w:hAnsi="Arial"/>
          <w:sz w:val="19"/>
          <w:szCs w:val="19"/>
        </w:rPr>
        <w:t>Services performed pursuant to this AGREEMENT are secular in nature and shall be performed in a manner that does not discriminate on the basis of religious belief, or promote or discourage adherence to religion in general or particular religious beliefs.</w:t>
      </w:r>
    </w:p>
    <w:p w14:paraId="6A9BA9AD" w14:textId="77777777" w:rsidR="00D45D8C" w:rsidRPr="00CB22C2" w:rsidRDefault="00D45D8C" w:rsidP="008702FD">
      <w:pPr>
        <w:jc w:val="both"/>
        <w:rPr>
          <w:rFonts w:ascii="Arial" w:hAnsi="Arial"/>
          <w:sz w:val="19"/>
          <w:szCs w:val="19"/>
        </w:rPr>
      </w:pPr>
    </w:p>
    <w:p w14:paraId="70C93A98" w14:textId="5EFE2136" w:rsidR="00D45D8C" w:rsidRPr="00CB22C2" w:rsidRDefault="00D45D8C" w:rsidP="008702FD">
      <w:pPr>
        <w:ind w:firstLine="720"/>
        <w:jc w:val="both"/>
        <w:rPr>
          <w:rFonts w:ascii="Arial" w:hAnsi="Arial"/>
          <w:sz w:val="19"/>
          <w:szCs w:val="19"/>
        </w:rPr>
      </w:pPr>
      <w:r w:rsidRPr="00CB22C2">
        <w:rPr>
          <w:rFonts w:ascii="Arial" w:hAnsi="Arial"/>
          <w:sz w:val="19"/>
          <w:szCs w:val="19"/>
        </w:rPr>
        <w:t>B.</w:t>
      </w:r>
      <w:r w:rsidR="00E7346A">
        <w:rPr>
          <w:rFonts w:ascii="Arial" w:hAnsi="Arial"/>
          <w:sz w:val="19"/>
          <w:szCs w:val="19"/>
        </w:rPr>
        <w:t xml:space="preserve"> </w:t>
      </w:r>
      <w:r w:rsidRPr="00CB22C2">
        <w:rPr>
          <w:rFonts w:ascii="Arial" w:hAnsi="Arial"/>
          <w:sz w:val="19"/>
          <w:szCs w:val="19"/>
        </w:rPr>
        <w:t>Funds provided pursuant to this AGREEMENT shall not be used for any partisan political activity, or for activities that may influence legislation or the election or defeat of any candidate for public office.</w:t>
      </w:r>
    </w:p>
    <w:p w14:paraId="72D9D6DF" w14:textId="77777777" w:rsidR="00D45D8C" w:rsidRPr="00CB22C2" w:rsidRDefault="00D45D8C" w:rsidP="008702FD">
      <w:pPr>
        <w:jc w:val="both"/>
        <w:rPr>
          <w:rFonts w:ascii="Arial" w:hAnsi="Arial"/>
          <w:sz w:val="19"/>
          <w:szCs w:val="19"/>
        </w:rPr>
      </w:pPr>
    </w:p>
    <w:p w14:paraId="2A151A61" w14:textId="2EF8EFC7" w:rsidR="00D45D8C" w:rsidRPr="00CB22C2" w:rsidRDefault="00D45D8C" w:rsidP="008702FD">
      <w:pPr>
        <w:ind w:firstLine="720"/>
        <w:jc w:val="both"/>
        <w:rPr>
          <w:noProof/>
          <w:sz w:val="22"/>
          <w:szCs w:val="22"/>
        </w:rPr>
      </w:pPr>
      <w:r w:rsidRPr="00CB22C2">
        <w:rPr>
          <w:rFonts w:ascii="Arial" w:hAnsi="Arial"/>
          <w:sz w:val="19"/>
          <w:szCs w:val="19"/>
        </w:rPr>
        <w:t>C.</w:t>
      </w:r>
      <w:r w:rsidR="00E7346A">
        <w:rPr>
          <w:rFonts w:ascii="Arial" w:hAnsi="Arial"/>
          <w:sz w:val="19"/>
          <w:szCs w:val="19"/>
        </w:rPr>
        <w:t xml:space="preserve"> </w:t>
      </w:r>
      <w:r w:rsidRPr="00CB22C2">
        <w:rPr>
          <w:rFonts w:ascii="Arial" w:hAnsi="Arial"/>
          <w:sz w:val="19"/>
          <w:szCs w:val="19"/>
        </w:rPr>
        <w:t>Information relating to individuals who may receive services pursuant to this AGREEMENT shall be maintained and used only for the purposes intended under the contract and in conformity with applicable provisions of laws and regulations, or specified in Appendix A1.</w:t>
      </w:r>
    </w:p>
    <w:p w14:paraId="06A1CE56" w14:textId="77777777" w:rsidR="00D45D8C" w:rsidRPr="00CB22C2" w:rsidRDefault="00D45D8C" w:rsidP="00D45D8C">
      <w:pPr>
        <w:rPr>
          <w:b/>
          <w:noProof/>
          <w:sz w:val="22"/>
          <w:szCs w:val="22"/>
          <w:u w:val="single"/>
        </w:rPr>
        <w:sectPr w:rsidR="00D45D8C" w:rsidRPr="00CB22C2" w:rsidSect="00D45D8C">
          <w:pgSz w:w="12240" w:h="15840"/>
          <w:pgMar w:top="1440" w:right="720" w:bottom="1440" w:left="720" w:header="432" w:footer="432" w:gutter="0"/>
          <w:cols w:space="720"/>
        </w:sectPr>
      </w:pPr>
    </w:p>
    <w:p w14:paraId="1E5F636B" w14:textId="4F30A6D6" w:rsidR="000A0BB4" w:rsidRPr="00511BE3" w:rsidRDefault="00E22FA8" w:rsidP="00167190">
      <w:pPr>
        <w:pStyle w:val="Heading3"/>
        <w:rPr>
          <w:spacing w:val="-10"/>
          <w:u w:val="none"/>
        </w:rPr>
      </w:pPr>
      <w:bookmarkStart w:id="421" w:name="_Toc46221088"/>
      <w:r w:rsidRPr="00511BE3">
        <w:rPr>
          <w:spacing w:val="-10"/>
          <w:u w:val="none"/>
        </w:rPr>
        <w:lastRenderedPageBreak/>
        <w:t>Appendix A</w:t>
      </w:r>
      <w:r w:rsidR="00AD3FE6" w:rsidRPr="00511BE3">
        <w:rPr>
          <w:spacing w:val="-10"/>
          <w:u w:val="none"/>
        </w:rPr>
        <w:t>:</w:t>
      </w:r>
      <w:r w:rsidR="00167190" w:rsidRPr="00511BE3">
        <w:rPr>
          <w:spacing w:val="-10"/>
          <w:u w:val="none"/>
        </w:rPr>
        <w:t xml:space="preserve"> </w:t>
      </w:r>
      <w:r w:rsidR="000A0BB4" w:rsidRPr="00511BE3">
        <w:rPr>
          <w:spacing w:val="-10"/>
          <w:u w:val="none"/>
        </w:rPr>
        <w:t>S</w:t>
      </w:r>
      <w:r w:rsidR="00AD3FE6" w:rsidRPr="00511BE3">
        <w:rPr>
          <w:spacing w:val="-10"/>
          <w:u w:val="none"/>
        </w:rPr>
        <w:t>tandard</w:t>
      </w:r>
      <w:r w:rsidR="000A0BB4" w:rsidRPr="00511BE3">
        <w:rPr>
          <w:spacing w:val="-10"/>
          <w:u w:val="none"/>
        </w:rPr>
        <w:t xml:space="preserve"> C</w:t>
      </w:r>
      <w:r w:rsidR="00AD3FE6" w:rsidRPr="00511BE3">
        <w:rPr>
          <w:spacing w:val="-10"/>
          <w:u w:val="none"/>
        </w:rPr>
        <w:t xml:space="preserve">lauses </w:t>
      </w:r>
      <w:r w:rsidR="00167190" w:rsidRPr="00511BE3">
        <w:rPr>
          <w:spacing w:val="-10"/>
          <w:u w:val="none"/>
        </w:rPr>
        <w:t>f</w:t>
      </w:r>
      <w:r w:rsidR="00AD3FE6" w:rsidRPr="00511BE3">
        <w:rPr>
          <w:spacing w:val="-10"/>
          <w:u w:val="none"/>
        </w:rPr>
        <w:t xml:space="preserve">or </w:t>
      </w:r>
      <w:r w:rsidR="000A0BB4" w:rsidRPr="00511BE3">
        <w:rPr>
          <w:spacing w:val="-10"/>
          <w:u w:val="none"/>
        </w:rPr>
        <w:t>NYS C</w:t>
      </w:r>
      <w:r w:rsidR="00AD3FE6" w:rsidRPr="00511BE3">
        <w:rPr>
          <w:spacing w:val="-10"/>
          <w:u w:val="none"/>
        </w:rPr>
        <w:t>ontracts</w:t>
      </w:r>
      <w:bookmarkEnd w:id="421"/>
    </w:p>
    <w:p w14:paraId="4918ADA0" w14:textId="77777777" w:rsidR="006823F7" w:rsidRPr="003C2660" w:rsidRDefault="006823F7" w:rsidP="006823F7">
      <w:pPr>
        <w:tabs>
          <w:tab w:val="left" w:pos="720"/>
          <w:tab w:val="center" w:pos="4680"/>
          <w:tab w:val="right" w:pos="9900"/>
        </w:tabs>
        <w:jc w:val="both"/>
        <w:rPr>
          <w:noProof/>
          <w:sz w:val="20"/>
        </w:rPr>
      </w:pPr>
    </w:p>
    <w:p w14:paraId="52C9B74E" w14:textId="77777777" w:rsidR="006823F7" w:rsidRPr="003C2660" w:rsidRDefault="006823F7" w:rsidP="006823F7">
      <w:pPr>
        <w:tabs>
          <w:tab w:val="left" w:pos="720"/>
          <w:tab w:val="left" w:pos="1620"/>
        </w:tabs>
        <w:jc w:val="both"/>
        <w:rPr>
          <w:noProof/>
          <w:color w:val="000000"/>
          <w:sz w:val="20"/>
        </w:rPr>
      </w:pPr>
      <w:r w:rsidRPr="003C2660">
        <w:rPr>
          <w:noProof/>
          <w:color w:val="000000"/>
          <w:sz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1F8A1690" w14:textId="77777777" w:rsidR="006823F7" w:rsidRPr="003C2660" w:rsidRDefault="006823F7" w:rsidP="006823F7">
      <w:pPr>
        <w:tabs>
          <w:tab w:val="left" w:pos="720"/>
          <w:tab w:val="left" w:pos="1080"/>
          <w:tab w:val="left" w:pos="1620"/>
        </w:tabs>
        <w:jc w:val="both"/>
        <w:rPr>
          <w:noProof/>
          <w:color w:val="000000"/>
          <w:sz w:val="20"/>
        </w:rPr>
      </w:pPr>
    </w:p>
    <w:p w14:paraId="0F904305" w14:textId="3998E15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 </w:t>
      </w:r>
      <w:r w:rsidRPr="003C2660">
        <w:rPr>
          <w:b/>
          <w:noProof/>
          <w:color w:val="000000"/>
          <w:sz w:val="20"/>
          <w:u w:val="single"/>
        </w:rPr>
        <w:t>EXECUTORY CLAUSE</w:t>
      </w:r>
      <w:r w:rsidRPr="003C2660">
        <w:rPr>
          <w:b/>
          <w:noProof/>
          <w:color w:val="000000"/>
          <w:sz w:val="20"/>
        </w:rPr>
        <w:t>.</w:t>
      </w:r>
      <w:r w:rsidRPr="003C2660">
        <w:rPr>
          <w:noProof/>
          <w:color w:val="000000"/>
          <w:sz w:val="20"/>
        </w:rPr>
        <w:t xml:space="preserve"> In accordance with Section 41 of the State Finance Law, the State shall have no liability under this contract to the Contractor or to anyone else beyond funds appro</w:t>
      </w:r>
      <w:r w:rsidRPr="003C2660">
        <w:rPr>
          <w:noProof/>
          <w:color w:val="000000"/>
          <w:sz w:val="20"/>
        </w:rPr>
        <w:softHyphen/>
        <w:t>priated and available for this contract.</w:t>
      </w:r>
    </w:p>
    <w:p w14:paraId="2C67CCD7" w14:textId="77777777" w:rsidR="006823F7" w:rsidRPr="003C2660" w:rsidRDefault="006823F7" w:rsidP="006823F7">
      <w:pPr>
        <w:tabs>
          <w:tab w:val="left" w:pos="720"/>
          <w:tab w:val="left" w:pos="1080"/>
          <w:tab w:val="left" w:pos="1620"/>
        </w:tabs>
        <w:jc w:val="both"/>
        <w:rPr>
          <w:noProof/>
          <w:color w:val="000000"/>
          <w:sz w:val="20"/>
        </w:rPr>
      </w:pPr>
    </w:p>
    <w:p w14:paraId="252A2C86" w14:textId="4E873BE3" w:rsidR="006823F7" w:rsidRPr="003C2660" w:rsidRDefault="006823F7" w:rsidP="006823F7">
      <w:pPr>
        <w:tabs>
          <w:tab w:val="left" w:pos="720"/>
        </w:tabs>
        <w:jc w:val="both"/>
        <w:rPr>
          <w:color w:val="000000"/>
          <w:sz w:val="20"/>
          <w:u w:val="single"/>
        </w:rPr>
      </w:pPr>
      <w:r w:rsidRPr="003C2660">
        <w:rPr>
          <w:b/>
          <w:noProof/>
          <w:color w:val="000000"/>
          <w:sz w:val="20"/>
          <w:lang w:val="fr-FR"/>
        </w:rPr>
        <w:t xml:space="preserve">2. </w:t>
      </w:r>
      <w:r w:rsidRPr="003C2660">
        <w:rPr>
          <w:b/>
          <w:noProof/>
          <w:color w:val="000000"/>
          <w:sz w:val="20"/>
          <w:u w:val="single"/>
          <w:lang w:val="fr-FR"/>
        </w:rPr>
        <w:t>NON-ASSIGNMENT CLAUSE</w:t>
      </w:r>
      <w:r w:rsidRPr="003C2660">
        <w:rPr>
          <w:b/>
          <w:noProof/>
          <w:color w:val="000000"/>
          <w:sz w:val="20"/>
          <w:lang w:val="fr-FR"/>
        </w:rPr>
        <w:t>.</w:t>
      </w:r>
      <w:r w:rsidRPr="003C2660">
        <w:rPr>
          <w:noProof/>
          <w:color w:val="000000"/>
          <w:sz w:val="20"/>
          <w:lang w:val="fr-FR"/>
        </w:rPr>
        <w:t xml:space="preserve"> </w:t>
      </w:r>
      <w:r w:rsidRPr="003C2660">
        <w:rPr>
          <w:color w:val="000000"/>
          <w:sz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5DFAD10B" w14:textId="77777777" w:rsidR="006823F7" w:rsidRPr="003C2660" w:rsidRDefault="006823F7" w:rsidP="006823F7">
      <w:pPr>
        <w:tabs>
          <w:tab w:val="left" w:pos="720"/>
          <w:tab w:val="left" w:pos="1080"/>
          <w:tab w:val="left" w:pos="1620"/>
        </w:tabs>
        <w:jc w:val="both"/>
        <w:rPr>
          <w:noProof/>
          <w:color w:val="000000"/>
          <w:sz w:val="20"/>
        </w:rPr>
      </w:pPr>
    </w:p>
    <w:p w14:paraId="7A326DF5" w14:textId="7395FD9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3. </w:t>
      </w:r>
      <w:r w:rsidRPr="003C2660">
        <w:rPr>
          <w:b/>
          <w:noProof/>
          <w:color w:val="000000"/>
          <w:sz w:val="20"/>
          <w:u w:val="single"/>
        </w:rPr>
        <w:t>COMPTROLLER'S APPROVAL</w:t>
      </w:r>
      <w:r w:rsidRPr="003C2660">
        <w:rPr>
          <w:b/>
          <w:noProof/>
          <w:color w:val="000000"/>
          <w:sz w:val="20"/>
        </w:rPr>
        <w:t>.</w:t>
      </w:r>
      <w:r w:rsidRPr="003C2660">
        <w:rPr>
          <w:noProof/>
          <w:color w:val="000000"/>
          <w:sz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w:t>
      </w:r>
      <w:r w:rsidR="00397348">
        <w:rPr>
          <w:noProof/>
          <w:color w:val="000000"/>
          <w:sz w:val="20"/>
        </w:rPr>
        <w:t xml:space="preserve"> </w:t>
      </w:r>
      <w:r w:rsidRPr="003C2660">
        <w:rPr>
          <w:noProof/>
          <w:color w:val="000000"/>
          <w:sz w:val="20"/>
        </w:rPr>
        <w:t>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7BB13D79" w14:textId="77777777" w:rsidR="006823F7" w:rsidRPr="003C2660" w:rsidRDefault="006823F7" w:rsidP="006823F7">
      <w:pPr>
        <w:tabs>
          <w:tab w:val="left" w:pos="720"/>
          <w:tab w:val="left" w:pos="1080"/>
          <w:tab w:val="left" w:pos="1620"/>
        </w:tabs>
        <w:jc w:val="both"/>
        <w:rPr>
          <w:noProof/>
          <w:color w:val="000000"/>
          <w:sz w:val="20"/>
        </w:rPr>
      </w:pPr>
    </w:p>
    <w:p w14:paraId="59903355" w14:textId="7777777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4. </w:t>
      </w:r>
      <w:r w:rsidRPr="003C2660">
        <w:rPr>
          <w:b/>
          <w:noProof/>
          <w:color w:val="000000"/>
          <w:sz w:val="20"/>
          <w:u w:val="single"/>
        </w:rPr>
        <w:t>WORKERS' COMPENSATION BENEFITS</w:t>
      </w:r>
      <w:r w:rsidRPr="003C2660">
        <w:rPr>
          <w:b/>
          <w:noProof/>
          <w:color w:val="000000"/>
          <w:sz w:val="20"/>
        </w:rPr>
        <w:t>.</w:t>
      </w:r>
      <w:r w:rsidRPr="003C2660">
        <w:rPr>
          <w:noProof/>
          <w:color w:val="000000"/>
          <w:sz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C0E1EC5" w14:textId="77777777" w:rsidR="006823F7" w:rsidRPr="003C2660" w:rsidRDefault="006823F7" w:rsidP="006823F7">
      <w:pPr>
        <w:tabs>
          <w:tab w:val="left" w:pos="720"/>
          <w:tab w:val="left" w:pos="1080"/>
          <w:tab w:val="left" w:pos="1620"/>
        </w:tabs>
        <w:jc w:val="both"/>
        <w:rPr>
          <w:noProof/>
          <w:color w:val="000000"/>
          <w:sz w:val="20"/>
        </w:rPr>
      </w:pPr>
    </w:p>
    <w:p w14:paraId="14BF2BB5" w14:textId="5272FDFA" w:rsidR="006823F7" w:rsidRPr="003C2660" w:rsidRDefault="006823F7" w:rsidP="006823F7">
      <w:pPr>
        <w:tabs>
          <w:tab w:val="left" w:pos="720"/>
        </w:tabs>
        <w:autoSpaceDE w:val="0"/>
        <w:autoSpaceDN w:val="0"/>
        <w:adjustRightInd w:val="0"/>
        <w:jc w:val="both"/>
        <w:rPr>
          <w:noProof/>
          <w:color w:val="000000"/>
          <w:sz w:val="20"/>
        </w:rPr>
      </w:pPr>
      <w:r w:rsidRPr="003C2660">
        <w:rPr>
          <w:b/>
          <w:bCs/>
          <w:color w:val="000000"/>
          <w:sz w:val="20"/>
        </w:rPr>
        <w:t xml:space="preserve">5. </w:t>
      </w:r>
      <w:r w:rsidRPr="003C2660">
        <w:rPr>
          <w:b/>
          <w:bCs/>
          <w:color w:val="000000"/>
          <w:sz w:val="20"/>
          <w:u w:val="single"/>
        </w:rPr>
        <w:t>NON-DISCRIMINATION REQUIREMENTS</w:t>
      </w:r>
      <w:r w:rsidRPr="003C2660">
        <w:rPr>
          <w:b/>
          <w:bCs/>
          <w:color w:val="000000"/>
          <w:sz w:val="20"/>
        </w:rPr>
        <w:t>.</w:t>
      </w:r>
      <w:r w:rsidRPr="003C2660">
        <w:rPr>
          <w:color w:val="000000"/>
          <w:sz w:val="20"/>
        </w:rPr>
        <w:t xml:space="preserve"> To the extent required by Article 15 of the Executive Law (also known </w:t>
      </w:r>
      <w:r w:rsidRPr="003C2660">
        <w:rPr>
          <w:color w:val="000000"/>
          <w:sz w:val="20"/>
        </w:rPr>
        <w:t>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w:t>
      </w:r>
      <w:r w:rsidR="00397348">
        <w:rPr>
          <w:color w:val="000000"/>
          <w:sz w:val="20"/>
        </w:rPr>
        <w:t xml:space="preserve"> </w:t>
      </w:r>
      <w:r w:rsidRPr="003C2660">
        <w:rPr>
          <w:color w:val="000000"/>
          <w:sz w:val="20"/>
        </w:rPr>
        <w:t>Contractor is subject to fines of $50.00 per person per day for any violation of Section 220-e or Section 239 as well as possible termination of this contract and forfeiture of all moneys due hereunder for a second or subsequent violation.</w:t>
      </w:r>
    </w:p>
    <w:p w14:paraId="04FC84D1" w14:textId="77777777" w:rsidR="006823F7" w:rsidRPr="003C2660" w:rsidRDefault="006823F7" w:rsidP="006823F7">
      <w:pPr>
        <w:tabs>
          <w:tab w:val="left" w:pos="720"/>
        </w:tabs>
        <w:jc w:val="both"/>
        <w:rPr>
          <w:b/>
          <w:noProof/>
          <w:color w:val="000000"/>
          <w:sz w:val="20"/>
        </w:rPr>
      </w:pPr>
    </w:p>
    <w:p w14:paraId="667FF308" w14:textId="2ABD7D9D" w:rsidR="006823F7" w:rsidRPr="003C2660" w:rsidRDefault="006823F7" w:rsidP="006823F7">
      <w:pPr>
        <w:tabs>
          <w:tab w:val="left" w:pos="720"/>
        </w:tabs>
        <w:jc w:val="both"/>
        <w:rPr>
          <w:color w:val="000000"/>
          <w:sz w:val="20"/>
        </w:rPr>
      </w:pPr>
      <w:r w:rsidRPr="003C2660">
        <w:rPr>
          <w:b/>
          <w:noProof/>
          <w:color w:val="000000"/>
          <w:sz w:val="20"/>
        </w:rPr>
        <w:t xml:space="preserve">6. </w:t>
      </w:r>
      <w:r w:rsidRPr="003C2660">
        <w:rPr>
          <w:b/>
          <w:noProof/>
          <w:color w:val="000000"/>
          <w:sz w:val="20"/>
          <w:u w:val="single"/>
        </w:rPr>
        <w:t>WAGE AND HOURS PROVISIONS</w:t>
      </w:r>
      <w:r w:rsidRPr="003C2660">
        <w:rPr>
          <w:b/>
          <w:noProof/>
          <w:color w:val="000000"/>
          <w:sz w:val="20"/>
        </w:rPr>
        <w:t>.</w:t>
      </w:r>
      <w:r w:rsidRPr="003C2660">
        <w:rPr>
          <w:noProof/>
          <w:color w:val="000000"/>
          <w:sz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w:t>
      </w:r>
      <w:r w:rsidR="00397348">
        <w:rPr>
          <w:noProof/>
          <w:color w:val="000000"/>
          <w:sz w:val="20"/>
        </w:rPr>
        <w:t xml:space="preserve"> </w:t>
      </w:r>
      <w:r w:rsidRPr="003C2660">
        <w:rPr>
          <w:noProof/>
          <w:color w:val="000000"/>
          <w:sz w:val="20"/>
        </w:rPr>
        <w:t>Furthermore, Contractor and its subcontractors must pay at least the prevailing wage rate and pay or provide the prevailing supplements, including the premium rates for overtime pay, as determined by the State Labor Department in accordance with the Labor Law.</w:t>
      </w:r>
      <w:r w:rsidR="00397348">
        <w:rPr>
          <w:noProof/>
          <w:color w:val="000000"/>
          <w:sz w:val="20"/>
        </w:rPr>
        <w:t xml:space="preserve"> </w:t>
      </w:r>
      <w:r w:rsidRPr="003C2660">
        <w:rPr>
          <w:color w:val="000000"/>
          <w:sz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559B6115" w14:textId="77777777" w:rsidR="006823F7" w:rsidRPr="003C2660" w:rsidRDefault="006823F7" w:rsidP="006823F7">
      <w:pPr>
        <w:tabs>
          <w:tab w:val="left" w:pos="720"/>
        </w:tabs>
        <w:jc w:val="both"/>
        <w:rPr>
          <w:color w:val="000000"/>
          <w:sz w:val="20"/>
        </w:rPr>
      </w:pPr>
    </w:p>
    <w:p w14:paraId="44E8410A" w14:textId="11097257"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7. </w:t>
      </w:r>
      <w:r w:rsidRPr="003C2660">
        <w:rPr>
          <w:b/>
          <w:noProof/>
          <w:color w:val="000000"/>
          <w:sz w:val="20"/>
          <w:u w:val="single"/>
        </w:rPr>
        <w:t>NON-COLLUSIVE BIDDING CERTIFICATION</w:t>
      </w:r>
      <w:r w:rsidRPr="003C2660">
        <w:rPr>
          <w:b/>
          <w:noProof/>
          <w:color w:val="000000"/>
          <w:sz w:val="20"/>
        </w:rPr>
        <w:t>.</w:t>
      </w:r>
      <w:r w:rsidRPr="003C2660">
        <w:rPr>
          <w:noProof/>
          <w:color w:val="000000"/>
          <w:sz w:val="20"/>
        </w:rPr>
        <w:t xml:space="preserve"> In accordance with Section 139-d of the State Finance Law, if this contract was awarded based upon the submission of bids, Contractor affirms, under penalty of perjury, that its bid was arrived at independently and without collusion aimed at restricting competition.</w:t>
      </w:r>
      <w:r w:rsidR="00397348">
        <w:rPr>
          <w:noProof/>
          <w:color w:val="000000"/>
          <w:sz w:val="20"/>
        </w:rPr>
        <w:t xml:space="preserve"> </w:t>
      </w:r>
      <w:r w:rsidRPr="003C2660">
        <w:rPr>
          <w:noProof/>
          <w:color w:val="000000"/>
          <w:sz w:val="20"/>
        </w:rPr>
        <w:t xml:space="preserve">Contractor further affirms that, at the time Contractor submitted its bid, an authorized and responsible </w:t>
      </w:r>
      <w:r w:rsidRPr="003C2660">
        <w:rPr>
          <w:noProof/>
          <w:color w:val="000000"/>
          <w:sz w:val="20"/>
        </w:rPr>
        <w:lastRenderedPageBreak/>
        <w:t>person executed and delivered to the State a non-collusive bidding certification on Contractor's behalf.</w:t>
      </w:r>
    </w:p>
    <w:p w14:paraId="1D13F161" w14:textId="77777777" w:rsidR="006823F7" w:rsidRPr="003C2660" w:rsidRDefault="006823F7" w:rsidP="006823F7">
      <w:pPr>
        <w:tabs>
          <w:tab w:val="left" w:pos="720"/>
          <w:tab w:val="left" w:pos="1080"/>
          <w:tab w:val="left" w:pos="1620"/>
        </w:tabs>
        <w:jc w:val="both"/>
        <w:rPr>
          <w:noProof/>
          <w:color w:val="000000"/>
          <w:sz w:val="20"/>
        </w:rPr>
      </w:pPr>
    </w:p>
    <w:p w14:paraId="211FDA6D" w14:textId="05DFE2F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8. </w:t>
      </w:r>
      <w:r w:rsidRPr="003C2660">
        <w:rPr>
          <w:b/>
          <w:noProof/>
          <w:color w:val="000000"/>
          <w:sz w:val="20"/>
          <w:u w:val="single"/>
        </w:rPr>
        <w:t>INTERNATIONAL BOYCOTT PROHIBITION</w:t>
      </w:r>
      <w:r w:rsidRPr="003C2660">
        <w:rPr>
          <w:b/>
          <w:noProof/>
          <w:color w:val="000000"/>
          <w:sz w:val="20"/>
        </w:rPr>
        <w:t>.</w:t>
      </w:r>
      <w:r w:rsidRPr="003C2660">
        <w:rPr>
          <w:noProof/>
          <w:color w:val="000000"/>
          <w:sz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w:t>
      </w:r>
      <w:r w:rsidR="00397348">
        <w:rPr>
          <w:noProof/>
          <w:color w:val="000000"/>
          <w:sz w:val="20"/>
        </w:rPr>
        <w:t xml:space="preserve"> </w:t>
      </w:r>
      <w:r w:rsidRPr="003C2660">
        <w:rPr>
          <w:noProof/>
          <w:color w:val="000000"/>
          <w:sz w:val="20"/>
        </w:rPr>
        <w:t>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w:t>
      </w:r>
      <w:r w:rsidR="00397348">
        <w:rPr>
          <w:noProof/>
          <w:color w:val="000000"/>
          <w:sz w:val="20"/>
        </w:rPr>
        <w:t xml:space="preserve"> </w:t>
      </w:r>
      <w:r w:rsidRPr="003C2660">
        <w:rPr>
          <w:noProof/>
          <w:color w:val="000000"/>
          <w:sz w:val="20"/>
        </w:rPr>
        <w:t>The Contractor shall so notify the State Comptroller within five (5) business days of such conviction, determination or disposition of appeal (2 NYCRR § 105.4).</w:t>
      </w:r>
    </w:p>
    <w:p w14:paraId="5E0B4650" w14:textId="77777777" w:rsidR="006823F7" w:rsidRPr="003C2660" w:rsidRDefault="006823F7" w:rsidP="006823F7">
      <w:pPr>
        <w:tabs>
          <w:tab w:val="left" w:pos="720"/>
          <w:tab w:val="left" w:pos="1080"/>
          <w:tab w:val="left" w:pos="1620"/>
        </w:tabs>
        <w:jc w:val="both"/>
        <w:rPr>
          <w:noProof/>
          <w:color w:val="000000"/>
          <w:sz w:val="20"/>
        </w:rPr>
      </w:pPr>
    </w:p>
    <w:p w14:paraId="7195462C" w14:textId="09A6978A"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9. </w:t>
      </w:r>
      <w:r w:rsidRPr="003C2660">
        <w:rPr>
          <w:b/>
          <w:noProof/>
          <w:color w:val="000000"/>
          <w:sz w:val="20"/>
          <w:u w:val="single"/>
        </w:rPr>
        <w:t>SET-OFF RIGHTS</w:t>
      </w:r>
      <w:r w:rsidRPr="003C2660">
        <w:rPr>
          <w:b/>
          <w:noProof/>
          <w:color w:val="000000"/>
          <w:sz w:val="20"/>
        </w:rPr>
        <w:t>.</w:t>
      </w:r>
      <w:r w:rsidRPr="003C2660">
        <w:rPr>
          <w:noProof/>
          <w:color w:val="000000"/>
          <w:sz w:val="20"/>
        </w:rPr>
        <w:t xml:space="preserve"> The State shall have all of its common law, equitable and statutory rights of set-off.</w:t>
      </w:r>
      <w:r w:rsidR="00397348">
        <w:rPr>
          <w:noProof/>
          <w:color w:val="000000"/>
          <w:sz w:val="20"/>
        </w:rPr>
        <w:t xml:space="preserve"> </w:t>
      </w:r>
      <w:r w:rsidRPr="003C2660">
        <w:rPr>
          <w:noProof/>
          <w:color w:val="000000"/>
          <w:sz w:val="20"/>
        </w:rPr>
        <w:t>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3C2660">
        <w:rPr>
          <w:noProof/>
          <w:color w:val="000000"/>
          <w:sz w:val="20"/>
        </w:rPr>
        <w:softHyphen/>
        <w:t>ing prior to the term of this contract, plus any amounts due and owing to the State for any other reason including, without limitation, tax delinquencies, fee delinquencies or monetary penalties relative thereto.</w:t>
      </w:r>
      <w:r w:rsidR="00397348">
        <w:rPr>
          <w:noProof/>
          <w:color w:val="000000"/>
          <w:sz w:val="20"/>
        </w:rPr>
        <w:t xml:space="preserve"> </w:t>
      </w:r>
      <w:r w:rsidRPr="003C2660">
        <w:rPr>
          <w:noProof/>
          <w:color w:val="000000"/>
          <w:sz w:val="20"/>
        </w:rPr>
        <w:t>The State shall exercise its set-off rights in accordance with normal State practices including, in cases of set-off pursuant to an audit, the finalization of such audit by the State agency, its representatives, or the State Comptroller.</w:t>
      </w:r>
    </w:p>
    <w:p w14:paraId="06B20165" w14:textId="77777777" w:rsidR="006823F7" w:rsidRPr="003C2660" w:rsidRDefault="006823F7" w:rsidP="006823F7">
      <w:pPr>
        <w:tabs>
          <w:tab w:val="left" w:pos="720"/>
          <w:tab w:val="left" w:pos="1080"/>
          <w:tab w:val="left" w:pos="1620"/>
        </w:tabs>
        <w:jc w:val="both"/>
        <w:rPr>
          <w:noProof/>
          <w:color w:val="000000"/>
          <w:sz w:val="20"/>
        </w:rPr>
      </w:pPr>
    </w:p>
    <w:p w14:paraId="75EC3975" w14:textId="3F4336D5"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10. </w:t>
      </w:r>
      <w:r w:rsidRPr="003C2660">
        <w:rPr>
          <w:b/>
          <w:noProof/>
          <w:color w:val="000000"/>
          <w:sz w:val="20"/>
          <w:u w:val="single"/>
        </w:rPr>
        <w:t>RECORDS</w:t>
      </w:r>
      <w:r w:rsidRPr="003C2660">
        <w:rPr>
          <w:b/>
          <w:noProof/>
          <w:color w:val="000000"/>
          <w:sz w:val="20"/>
        </w:rPr>
        <w:t>.</w:t>
      </w:r>
      <w:r w:rsidRPr="003C2660">
        <w:rPr>
          <w:noProof/>
          <w:color w:val="000000"/>
          <w:sz w:val="20"/>
        </w:rPr>
        <w:t xml:space="preserve"> The Contractor shall establish and maintain complete and accurate books, records, documents, accounts and other evidence directly pertinent to performance under this contract (hereinafter, collectively, the "Records</w:t>
      </w:r>
      <w:bookmarkStart w:id="422" w:name="_Hlk11234003"/>
      <w:r w:rsidRPr="003C2660">
        <w:rPr>
          <w:noProof/>
          <w:color w:val="000000"/>
          <w:sz w:val="20"/>
        </w:rPr>
        <w:t>"</w:t>
      </w:r>
      <w:bookmarkEnd w:id="422"/>
      <w:r w:rsidRPr="003C2660">
        <w:rPr>
          <w:noProof/>
          <w:color w:val="000000"/>
          <w:sz w:val="20"/>
        </w:rPr>
        <w:t>).</w:t>
      </w:r>
      <w:r w:rsidR="00397348">
        <w:rPr>
          <w:noProof/>
          <w:color w:val="000000"/>
          <w:sz w:val="20"/>
        </w:rPr>
        <w:t xml:space="preserve"> </w:t>
      </w:r>
      <w:r w:rsidRPr="003C2660">
        <w:rPr>
          <w:noProof/>
          <w:color w:val="000000"/>
          <w:sz w:val="20"/>
        </w:rPr>
        <w:t>The Records must be kept for the balance of the calendar year in which they were made and for six (6) additional years thereafter.</w:t>
      </w:r>
      <w:r w:rsidR="00397348">
        <w:rPr>
          <w:noProof/>
          <w:color w:val="000000"/>
          <w:sz w:val="20"/>
        </w:rPr>
        <w:t xml:space="preserve"> </w:t>
      </w:r>
      <w:r w:rsidRPr="003C2660">
        <w:rPr>
          <w:noProof/>
          <w:color w:val="000000"/>
          <w:sz w:val="20"/>
        </w:rPr>
        <w:t>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w:t>
      </w:r>
      <w:r w:rsidR="00397348">
        <w:rPr>
          <w:noProof/>
          <w:color w:val="000000"/>
          <w:sz w:val="20"/>
        </w:rPr>
        <w:t xml:space="preserve"> </w:t>
      </w:r>
      <w:r w:rsidRPr="003C2660">
        <w:rPr>
          <w:noProof/>
          <w:color w:val="000000"/>
          <w:sz w:val="20"/>
        </w:rPr>
        <w:t>The State shall take reasonable steps to protect from public disclosure any of the Records which are exempt from disclosure under Section 87 of the Public Officers Law (the "Statute") provided that:</w:t>
      </w:r>
      <w:r w:rsidR="00397348">
        <w:rPr>
          <w:noProof/>
          <w:color w:val="000000"/>
          <w:sz w:val="20"/>
        </w:rPr>
        <w:t xml:space="preserve"> </w:t>
      </w:r>
      <w:r w:rsidRPr="003C2660">
        <w:rPr>
          <w:noProof/>
          <w:color w:val="000000"/>
          <w:sz w:val="20"/>
        </w:rPr>
        <w:t>(i) the Contractor shall timely inform an appropriate State official, in writing, that said records should not be disclosed; and (ii) said records shall be sufficiently identified; and (iii) designation of said records as exempt under the Statute is reasonable.</w:t>
      </w:r>
      <w:r w:rsidR="00397348">
        <w:rPr>
          <w:noProof/>
          <w:color w:val="000000"/>
          <w:sz w:val="20"/>
        </w:rPr>
        <w:t xml:space="preserve"> </w:t>
      </w:r>
      <w:r w:rsidRPr="003C2660">
        <w:rPr>
          <w:noProof/>
          <w:color w:val="000000"/>
          <w:sz w:val="20"/>
        </w:rPr>
        <w:t>Nothing contained herein shall diminish, or in any way adversely affect, the State's right to discovery in any pending or future litigation.</w:t>
      </w:r>
    </w:p>
    <w:p w14:paraId="02653F6F" w14:textId="77777777" w:rsidR="006823F7" w:rsidRPr="003C2660" w:rsidRDefault="006823F7" w:rsidP="006823F7">
      <w:pPr>
        <w:tabs>
          <w:tab w:val="left" w:pos="1080"/>
          <w:tab w:val="left" w:pos="1620"/>
        </w:tabs>
        <w:jc w:val="both"/>
        <w:rPr>
          <w:b/>
          <w:noProof/>
          <w:sz w:val="20"/>
        </w:rPr>
      </w:pPr>
    </w:p>
    <w:p w14:paraId="013F379B" w14:textId="3B61D034" w:rsidR="006823F7" w:rsidRPr="003C2660" w:rsidRDefault="006823F7" w:rsidP="006823F7">
      <w:pPr>
        <w:jc w:val="both"/>
        <w:rPr>
          <w:sz w:val="20"/>
        </w:rPr>
      </w:pPr>
      <w:r w:rsidRPr="003C2660">
        <w:rPr>
          <w:b/>
          <w:sz w:val="20"/>
          <w:u w:val="single"/>
        </w:rPr>
        <w:t>11. IDENTIFYING INFORMATION AND PRIVACY NOTIFICATION</w:t>
      </w:r>
      <w:r w:rsidRPr="003C2660">
        <w:rPr>
          <w:b/>
          <w:sz w:val="20"/>
        </w:rPr>
        <w:t>.</w:t>
      </w:r>
      <w:r w:rsidRPr="003C2660">
        <w:rPr>
          <w:sz w:val="20"/>
        </w:rPr>
        <w:t xml:space="preserve"> (a) Identification Number(s).</w:t>
      </w:r>
      <w:r w:rsidR="00397348">
        <w:rPr>
          <w:sz w:val="20"/>
        </w:rPr>
        <w:t xml:space="preserve"> </w:t>
      </w:r>
      <w:r w:rsidRPr="003C2660">
        <w:rPr>
          <w:sz w:val="20"/>
        </w:rPr>
        <w:t>Every invoice or New York State Claim for Payment submitted to a New York State agency by a payee, for payment for the sale of goods or services or for transactions (e.g., leases, easements, licenses, etc.) related to real or personal property must include the payee's identification number.</w:t>
      </w:r>
      <w:r w:rsidR="00397348">
        <w:rPr>
          <w:sz w:val="20"/>
        </w:rPr>
        <w:t xml:space="preserve"> </w:t>
      </w:r>
      <w:r w:rsidRPr="003C2660">
        <w:rPr>
          <w:sz w:val="20"/>
        </w:rPr>
        <w:t>The number is any or all of the following: (</w:t>
      </w:r>
      <w:proofErr w:type="spellStart"/>
      <w:r w:rsidRPr="003C2660">
        <w:rPr>
          <w:sz w:val="20"/>
        </w:rPr>
        <w:t>i</w:t>
      </w:r>
      <w:proofErr w:type="spellEnd"/>
      <w:r w:rsidRPr="003C2660">
        <w:rPr>
          <w:sz w:val="20"/>
        </w:rPr>
        <w:t>) the payee’s Federal employer identification number, (ii) the payee’s Federal social security number, and/or (iii) the payee’s Vendor Identification Number assigned by the Statewide Financial System.</w:t>
      </w:r>
      <w:r w:rsidR="00397348">
        <w:rPr>
          <w:sz w:val="20"/>
        </w:rPr>
        <w:t xml:space="preserve"> </w:t>
      </w:r>
      <w:r w:rsidRPr="003C2660">
        <w:rPr>
          <w:sz w:val="20"/>
        </w:rPr>
        <w:t>Failure to include such number or numbers may delay payment. Where the payee does not have such number or numbers, the payee, on its invoice or Claim for Payment, must give the reason or reasons why the payee does not have such number or numbers.</w:t>
      </w:r>
    </w:p>
    <w:p w14:paraId="7144E437" w14:textId="77777777" w:rsidR="006823F7" w:rsidRPr="003C2660" w:rsidRDefault="006823F7" w:rsidP="006823F7">
      <w:pPr>
        <w:jc w:val="both"/>
        <w:rPr>
          <w:sz w:val="20"/>
        </w:rPr>
      </w:pPr>
    </w:p>
    <w:p w14:paraId="7AF3F793" w14:textId="3CD31545" w:rsidR="006823F7" w:rsidRPr="003C2660" w:rsidRDefault="006823F7" w:rsidP="006823F7">
      <w:pPr>
        <w:jc w:val="both"/>
        <w:rPr>
          <w:sz w:val="20"/>
        </w:rPr>
      </w:pPr>
      <w:r w:rsidRPr="003C2660">
        <w:rPr>
          <w:sz w:val="20"/>
        </w:rPr>
        <w:t>(b) Privacy Notification.</w:t>
      </w:r>
      <w:r w:rsidR="00397348">
        <w:rPr>
          <w:sz w:val="20"/>
        </w:rPr>
        <w:t xml:space="preserve"> </w:t>
      </w:r>
      <w:r w:rsidRPr="003C2660">
        <w:rPr>
          <w:sz w:val="20"/>
        </w:rPr>
        <w:t>(1)</w:t>
      </w:r>
      <w:r w:rsidR="00397348">
        <w:rPr>
          <w:sz w:val="20"/>
        </w:rPr>
        <w:t xml:space="preserve"> </w:t>
      </w:r>
      <w:r w:rsidRPr="003C2660">
        <w:rPr>
          <w:sz w:val="20"/>
        </w:rPr>
        <w:t>The authority to request the above personal information from a seller of goods or services or a lessor of real or personal property, and the authority to maintain such information, is found in Section 5 of the State Tax Law.</w:t>
      </w:r>
      <w:r w:rsidR="00397348">
        <w:rPr>
          <w:sz w:val="20"/>
        </w:rPr>
        <w:t xml:space="preserve"> </w:t>
      </w:r>
      <w:r w:rsidRPr="003C2660">
        <w:rPr>
          <w:sz w:val="20"/>
        </w:rPr>
        <w:t>Disclosure of this information by the seller or lessor to the State is mandatory. The principal purpose for which the information is collected is to enable the State to identify individuals,</w:t>
      </w:r>
      <w:r w:rsidR="00397348">
        <w:rPr>
          <w:sz w:val="20"/>
        </w:rPr>
        <w:t xml:space="preserve"> </w:t>
      </w:r>
      <w:r w:rsidRPr="003C2660">
        <w:rPr>
          <w:sz w:val="20"/>
        </w:rPr>
        <w:t>businesses</w:t>
      </w:r>
      <w:r w:rsidR="00397348">
        <w:rPr>
          <w:sz w:val="20"/>
        </w:rPr>
        <w:t xml:space="preserve"> </w:t>
      </w:r>
      <w:r w:rsidRPr="003C2660">
        <w:rPr>
          <w:sz w:val="20"/>
        </w:rPr>
        <w:t>and others who have been delinquent in filing tax returns or may have understated their tax liabilities and to generally identify persons affected by the taxes administered by the Commissioner of Taxation and Finance.</w:t>
      </w:r>
      <w:r w:rsidR="00397348">
        <w:rPr>
          <w:sz w:val="20"/>
        </w:rPr>
        <w:t xml:space="preserve"> </w:t>
      </w:r>
      <w:r w:rsidRPr="003C2660">
        <w:rPr>
          <w:sz w:val="20"/>
        </w:rPr>
        <w:t>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7C6DBB42" w14:textId="77777777" w:rsidR="006823F7" w:rsidRPr="003C2660" w:rsidRDefault="006823F7" w:rsidP="006823F7">
      <w:pPr>
        <w:tabs>
          <w:tab w:val="left" w:pos="1080"/>
          <w:tab w:val="left" w:pos="1620"/>
        </w:tabs>
        <w:jc w:val="both"/>
        <w:rPr>
          <w:noProof/>
          <w:sz w:val="20"/>
        </w:rPr>
      </w:pPr>
    </w:p>
    <w:p w14:paraId="18B5D2BB" w14:textId="23F9057C"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12. </w:t>
      </w:r>
      <w:r w:rsidRPr="003C2660">
        <w:rPr>
          <w:b/>
          <w:noProof/>
          <w:color w:val="000000"/>
          <w:sz w:val="20"/>
          <w:u w:val="single"/>
        </w:rPr>
        <w:t>EQUAL EMPLOYMENT OPPORTUNITIES FOR MINORITIES AND WOMEN</w:t>
      </w:r>
      <w:r w:rsidRPr="003C2660">
        <w:rPr>
          <w:b/>
          <w:noProof/>
          <w:color w:val="000000"/>
          <w:sz w:val="20"/>
        </w:rPr>
        <w:t>.</w:t>
      </w:r>
      <w:r w:rsidRPr="003C2660">
        <w:rPr>
          <w:noProof/>
          <w:color w:val="000000"/>
          <w:sz w:val="20"/>
        </w:rPr>
        <w:t xml:space="preserve"> In accordance with Section 312 of the Executive Law and 5 NYCRR Part 143, if this contract is:</w:t>
      </w:r>
      <w:r w:rsidR="00397348">
        <w:rPr>
          <w:noProof/>
          <w:color w:val="000000"/>
          <w:sz w:val="20"/>
        </w:rPr>
        <w:t xml:space="preserve"> </w:t>
      </w:r>
      <w:r w:rsidRPr="003C2660">
        <w:rPr>
          <w:noProof/>
          <w:color w:val="000000"/>
          <w:sz w:val="20"/>
        </w:rPr>
        <w:t xml:space="preserve">(i)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3C2660">
        <w:rPr>
          <w:color w:val="000000"/>
          <w:sz w:val="20"/>
        </w:rPr>
        <w:t>by signing this agreement the Contractor certifies and affirms that it is Contractor’s equal employment opportunity policy that</w:t>
      </w:r>
      <w:r w:rsidRPr="003C2660">
        <w:rPr>
          <w:noProof/>
          <w:color w:val="000000"/>
          <w:sz w:val="20"/>
        </w:rPr>
        <w:t>:</w:t>
      </w:r>
    </w:p>
    <w:p w14:paraId="12621E3D" w14:textId="77777777" w:rsidR="006823F7" w:rsidRPr="003C2660" w:rsidRDefault="006823F7" w:rsidP="006823F7">
      <w:pPr>
        <w:tabs>
          <w:tab w:val="left" w:pos="720"/>
          <w:tab w:val="left" w:pos="1080"/>
          <w:tab w:val="left" w:pos="1620"/>
        </w:tabs>
        <w:jc w:val="both"/>
        <w:rPr>
          <w:noProof/>
          <w:color w:val="000000"/>
          <w:sz w:val="20"/>
        </w:rPr>
      </w:pPr>
    </w:p>
    <w:p w14:paraId="592EB684" w14:textId="2FCEF58A"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(a)</w:t>
      </w:r>
      <w:r w:rsidR="00397348">
        <w:rPr>
          <w:noProof/>
          <w:color w:val="000000"/>
          <w:sz w:val="20"/>
        </w:rPr>
        <w:t xml:space="preserve"> </w:t>
      </w:r>
      <w:r w:rsidRPr="003C2660">
        <w:rPr>
          <w:noProof/>
          <w:color w:val="000000"/>
          <w:sz w:val="20"/>
        </w:rPr>
        <w:t>The Contractor will not discriminate against employees or applicants for employment because of race, creed, color, national origin, sex, age, disability or marital status, s</w:t>
      </w:r>
      <w:r w:rsidRPr="003C2660">
        <w:rPr>
          <w:color w:val="000000"/>
          <w:sz w:val="20"/>
        </w:rPr>
        <w:t xml:space="preserve">hall make and document its conscientious and active efforts to employ and </w:t>
      </w:r>
      <w:r w:rsidRPr="003C2660">
        <w:rPr>
          <w:color w:val="000000"/>
          <w:sz w:val="20"/>
        </w:rPr>
        <w:lastRenderedPageBreak/>
        <w:t>utilize minority group members and women in its work force on State contracts</w:t>
      </w:r>
      <w:r w:rsidRPr="003C2660">
        <w:rPr>
          <w:noProof/>
          <w:color w:val="000000"/>
          <w:sz w:val="20"/>
        </w:rPr>
        <w:t xml:space="preserve"> and will undertake or continue existing programs of affirmative action to ensure that minority group members and women are afforded equal employment opportunities without discrimination.</w:t>
      </w:r>
      <w:r w:rsidR="00397348">
        <w:rPr>
          <w:noProof/>
          <w:color w:val="000000"/>
          <w:sz w:val="20"/>
        </w:rPr>
        <w:t xml:space="preserve"> </w:t>
      </w:r>
      <w:r w:rsidRPr="003C2660">
        <w:rPr>
          <w:noProof/>
          <w:color w:val="000000"/>
          <w:sz w:val="20"/>
        </w:rPr>
        <w:t>Affirmative action shall mean recruitment, employment, job assignment, promotion, upgradings, demotion, transfer, layoff, or termination and rates of pay or other forms of compensation;</w:t>
      </w:r>
    </w:p>
    <w:p w14:paraId="701CD42C" w14:textId="77777777" w:rsidR="006823F7" w:rsidRPr="003C2660" w:rsidRDefault="006823F7" w:rsidP="006823F7">
      <w:pPr>
        <w:tabs>
          <w:tab w:val="left" w:pos="720"/>
          <w:tab w:val="left" w:pos="1080"/>
          <w:tab w:val="left" w:pos="1620"/>
        </w:tabs>
        <w:jc w:val="both"/>
        <w:rPr>
          <w:noProof/>
          <w:color w:val="000000"/>
          <w:sz w:val="20"/>
        </w:rPr>
      </w:pPr>
    </w:p>
    <w:p w14:paraId="1D047D3E" w14:textId="0D84E442"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(b)</w:t>
      </w:r>
      <w:r w:rsidR="00397348">
        <w:rPr>
          <w:noProof/>
          <w:color w:val="000000"/>
          <w:sz w:val="20"/>
        </w:rPr>
        <w:t xml:space="preserve"> </w:t>
      </w:r>
      <w:r w:rsidRPr="003C2660">
        <w:rPr>
          <w:noProof/>
          <w:color w:val="000000"/>
          <w:sz w:val="20"/>
        </w:rPr>
        <w:t xml:space="preserve">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504584AC" w14:textId="77777777" w:rsidR="006823F7" w:rsidRPr="003C2660" w:rsidRDefault="006823F7" w:rsidP="006823F7">
      <w:pPr>
        <w:tabs>
          <w:tab w:val="left" w:pos="720"/>
          <w:tab w:val="left" w:pos="1080"/>
          <w:tab w:val="left" w:pos="1620"/>
        </w:tabs>
        <w:jc w:val="both"/>
        <w:rPr>
          <w:noProof/>
          <w:color w:val="000000"/>
          <w:sz w:val="20"/>
        </w:rPr>
      </w:pPr>
    </w:p>
    <w:p w14:paraId="15FF8976" w14:textId="209C2782"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w:t>
      </w:r>
      <w:r w:rsidR="00397348">
        <w:rPr>
          <w:noProof/>
          <w:color w:val="000000"/>
          <w:sz w:val="20"/>
        </w:rPr>
        <w:t xml:space="preserve"> </w:t>
      </w:r>
      <w:r w:rsidRPr="003C2660">
        <w:rPr>
          <w:noProof/>
          <w:color w:val="000000"/>
          <w:sz w:val="20"/>
        </w:rPr>
        <w:t>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07493895" w14:textId="77777777" w:rsidR="006823F7" w:rsidRPr="003C2660" w:rsidRDefault="006823F7" w:rsidP="006823F7">
      <w:pPr>
        <w:tabs>
          <w:tab w:val="left" w:pos="720"/>
          <w:tab w:val="left" w:pos="1080"/>
          <w:tab w:val="left" w:pos="1620"/>
        </w:tabs>
        <w:jc w:val="both"/>
        <w:rPr>
          <w:noProof/>
          <w:color w:val="000000"/>
          <w:sz w:val="20"/>
        </w:rPr>
      </w:pPr>
    </w:p>
    <w:p w14:paraId="1F0C4EE6" w14:textId="0B900BEE"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w:t>
      </w:r>
      <w:r w:rsidR="00397348">
        <w:rPr>
          <w:noProof/>
          <w:color w:val="000000"/>
          <w:sz w:val="20"/>
        </w:rPr>
        <w:t xml:space="preserve"> </w:t>
      </w:r>
      <w:r w:rsidRPr="003C2660">
        <w:rPr>
          <w:noProof/>
          <w:color w:val="000000"/>
          <w:sz w:val="20"/>
        </w:rPr>
        <w:t>Section 312 does not apply to:</w:t>
      </w:r>
      <w:r w:rsidR="00397348">
        <w:rPr>
          <w:noProof/>
          <w:color w:val="000000"/>
          <w:sz w:val="20"/>
        </w:rPr>
        <w:t xml:space="preserve"> </w:t>
      </w:r>
      <w:r w:rsidRPr="003C2660">
        <w:rPr>
          <w:noProof/>
          <w:color w:val="000000"/>
          <w:sz w:val="20"/>
        </w:rPr>
        <w:t>(i) work, goods or services unrelated to this contract; or (ii) employment outside New York State.</w:t>
      </w:r>
      <w:r w:rsidR="00397348">
        <w:rPr>
          <w:noProof/>
          <w:color w:val="000000"/>
          <w:sz w:val="20"/>
        </w:rPr>
        <w:t xml:space="preserve"> </w:t>
      </w:r>
      <w:r w:rsidRPr="003C2660">
        <w:rPr>
          <w:noProof/>
          <w:color w:val="000000"/>
          <w:sz w:val="20"/>
        </w:rPr>
        <w:t>The State shall consider compliance by a contractor or subcontractor with the requirements of any federal law concerning equal employment opportunity which effectuates the purpose of this clause.</w:t>
      </w:r>
      <w:r w:rsidR="00397348">
        <w:rPr>
          <w:noProof/>
          <w:color w:val="000000"/>
          <w:sz w:val="20"/>
        </w:rPr>
        <w:t xml:space="preserve"> </w:t>
      </w:r>
      <w:r w:rsidRPr="003C2660">
        <w:rPr>
          <w:noProof/>
          <w:color w:val="000000"/>
          <w:sz w:val="20"/>
        </w:rPr>
        <w:t>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w:t>
      </w:r>
      <w:r w:rsidR="00397348">
        <w:rPr>
          <w:noProof/>
          <w:color w:val="000000"/>
          <w:sz w:val="20"/>
        </w:rPr>
        <w:t xml:space="preserve"> </w:t>
      </w:r>
      <w:r w:rsidRPr="003C2660">
        <w:rPr>
          <w:noProof/>
          <w:color w:val="000000"/>
          <w:sz w:val="20"/>
        </w:rPr>
        <w:t>Contractor will comply with all duly promulgated and lawful rules and regulations of the Department of Economic Development’s Division of Minority and Women's Business Development pertaining hereto.</w:t>
      </w:r>
    </w:p>
    <w:p w14:paraId="363B8BD2" w14:textId="77777777" w:rsidR="006823F7" w:rsidRPr="003C2660" w:rsidRDefault="006823F7" w:rsidP="006823F7">
      <w:pPr>
        <w:tabs>
          <w:tab w:val="left" w:pos="720"/>
          <w:tab w:val="left" w:pos="1080"/>
          <w:tab w:val="left" w:pos="1620"/>
        </w:tabs>
        <w:jc w:val="both"/>
        <w:rPr>
          <w:noProof/>
          <w:color w:val="000000"/>
          <w:sz w:val="20"/>
        </w:rPr>
      </w:pPr>
    </w:p>
    <w:p w14:paraId="256FCEF5" w14:textId="49D0FFFB"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13. </w:t>
      </w:r>
      <w:r w:rsidRPr="003C2660">
        <w:rPr>
          <w:b/>
          <w:noProof/>
          <w:color w:val="000000"/>
          <w:sz w:val="20"/>
          <w:u w:val="single"/>
        </w:rPr>
        <w:t>CONFLICTING TERMS</w:t>
      </w:r>
      <w:r w:rsidRPr="003C2660">
        <w:rPr>
          <w:b/>
          <w:noProof/>
          <w:color w:val="000000"/>
          <w:sz w:val="20"/>
        </w:rPr>
        <w:t>.</w:t>
      </w:r>
      <w:r w:rsidR="00397348">
        <w:rPr>
          <w:noProof/>
          <w:color w:val="000000"/>
          <w:sz w:val="20"/>
        </w:rPr>
        <w:t xml:space="preserve"> </w:t>
      </w:r>
      <w:r w:rsidRPr="003C2660">
        <w:rPr>
          <w:noProof/>
          <w:color w:val="000000"/>
          <w:sz w:val="20"/>
        </w:rPr>
        <w:t>In the event of a conflict between the terms of the contract (including any and all attachments thereto and amendments thereof) and the terms of this Appendix A, the terms of this Appendix A shall control.</w:t>
      </w:r>
    </w:p>
    <w:p w14:paraId="4D635469" w14:textId="77777777" w:rsidR="006823F7" w:rsidRPr="003C2660" w:rsidRDefault="006823F7" w:rsidP="006823F7">
      <w:pPr>
        <w:tabs>
          <w:tab w:val="left" w:pos="720"/>
          <w:tab w:val="left" w:pos="1080"/>
          <w:tab w:val="left" w:pos="1620"/>
        </w:tabs>
        <w:jc w:val="both"/>
        <w:rPr>
          <w:noProof/>
          <w:color w:val="000000"/>
          <w:sz w:val="20"/>
        </w:rPr>
      </w:pPr>
    </w:p>
    <w:p w14:paraId="76AA1DF4" w14:textId="7DB59AD9"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14. </w:t>
      </w:r>
      <w:r w:rsidRPr="003C2660">
        <w:rPr>
          <w:b/>
          <w:noProof/>
          <w:color w:val="000000"/>
          <w:sz w:val="20"/>
          <w:u w:val="single"/>
        </w:rPr>
        <w:t>GOVERNING LAW</w:t>
      </w:r>
      <w:r w:rsidRPr="003C2660">
        <w:rPr>
          <w:b/>
          <w:noProof/>
          <w:color w:val="000000"/>
          <w:sz w:val="20"/>
        </w:rPr>
        <w:t>.</w:t>
      </w:r>
      <w:r w:rsidR="00397348">
        <w:rPr>
          <w:noProof/>
          <w:color w:val="000000"/>
          <w:sz w:val="20"/>
        </w:rPr>
        <w:t xml:space="preserve"> </w:t>
      </w:r>
      <w:r w:rsidRPr="003C2660">
        <w:rPr>
          <w:noProof/>
          <w:color w:val="000000"/>
          <w:sz w:val="20"/>
        </w:rPr>
        <w:t>This contract shall be governed by the laws of the State of New York except where the Federal supremacy clause requires otherwise.</w:t>
      </w:r>
    </w:p>
    <w:p w14:paraId="774C035D" w14:textId="77777777" w:rsidR="006823F7" w:rsidRPr="003C2660" w:rsidRDefault="006823F7" w:rsidP="006823F7">
      <w:pPr>
        <w:tabs>
          <w:tab w:val="left" w:pos="720"/>
          <w:tab w:val="left" w:pos="1080"/>
          <w:tab w:val="left" w:pos="1620"/>
        </w:tabs>
        <w:jc w:val="both"/>
        <w:rPr>
          <w:noProof/>
          <w:color w:val="000000"/>
          <w:sz w:val="20"/>
        </w:rPr>
      </w:pPr>
    </w:p>
    <w:p w14:paraId="3A29EC04" w14:textId="65EB850D"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15. </w:t>
      </w:r>
      <w:r w:rsidRPr="003C2660">
        <w:rPr>
          <w:b/>
          <w:noProof/>
          <w:color w:val="000000"/>
          <w:sz w:val="20"/>
          <w:u w:val="single"/>
        </w:rPr>
        <w:t>LATE PAYMENT</w:t>
      </w:r>
      <w:r w:rsidRPr="003C2660">
        <w:rPr>
          <w:b/>
          <w:noProof/>
          <w:color w:val="000000"/>
          <w:sz w:val="20"/>
        </w:rPr>
        <w:t>.</w:t>
      </w:r>
      <w:r w:rsidR="00397348">
        <w:rPr>
          <w:noProof/>
          <w:color w:val="000000"/>
          <w:sz w:val="20"/>
        </w:rPr>
        <w:t xml:space="preserve"> </w:t>
      </w:r>
      <w:r w:rsidRPr="003C2660">
        <w:rPr>
          <w:noProof/>
          <w:color w:val="000000"/>
          <w:sz w:val="20"/>
        </w:rPr>
        <w:t>Timeliness of payment and any interest to be paid to Contractor for late payment shall be governed by Article 11-A of the State Finance Law to the extent required by law.</w:t>
      </w:r>
    </w:p>
    <w:p w14:paraId="75501836" w14:textId="77777777" w:rsidR="006823F7" w:rsidRPr="003C2660" w:rsidRDefault="006823F7" w:rsidP="006823F7">
      <w:pPr>
        <w:tabs>
          <w:tab w:val="left" w:pos="720"/>
          <w:tab w:val="left" w:pos="1080"/>
          <w:tab w:val="left" w:pos="1620"/>
        </w:tabs>
        <w:jc w:val="both"/>
        <w:rPr>
          <w:noProof/>
          <w:color w:val="000000"/>
          <w:sz w:val="20"/>
        </w:rPr>
      </w:pPr>
    </w:p>
    <w:p w14:paraId="1CBDC9C1" w14:textId="495ED001"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16. </w:t>
      </w:r>
      <w:r w:rsidRPr="003C2660">
        <w:rPr>
          <w:b/>
          <w:noProof/>
          <w:color w:val="000000"/>
          <w:sz w:val="20"/>
          <w:u w:val="single"/>
        </w:rPr>
        <w:t>NO ARBITRATION</w:t>
      </w:r>
      <w:r w:rsidRPr="003C2660">
        <w:rPr>
          <w:b/>
          <w:noProof/>
          <w:color w:val="000000"/>
          <w:sz w:val="20"/>
        </w:rPr>
        <w:t>.</w:t>
      </w:r>
      <w:r w:rsidR="00397348">
        <w:rPr>
          <w:noProof/>
          <w:color w:val="000000"/>
          <w:sz w:val="20"/>
        </w:rPr>
        <w:t xml:space="preserve"> </w:t>
      </w:r>
      <w:r w:rsidRPr="003C2660">
        <w:rPr>
          <w:noProof/>
          <w:color w:val="000000"/>
          <w:sz w:val="20"/>
        </w:rPr>
        <w:t xml:space="preserve">Disputes involving this contract, including the breach or alleged breach thereof, may not be submitted to binding arbitration (except where statutorily </w:t>
      </w:r>
      <w:r w:rsidRPr="003C2660">
        <w:rPr>
          <w:noProof/>
          <w:color w:val="000000"/>
          <w:sz w:val="20"/>
        </w:rPr>
        <w:t>authorized), but must, instead, be heard in a court of competent jurisdiction of the State of New York.</w:t>
      </w:r>
    </w:p>
    <w:p w14:paraId="37F1A796" w14:textId="77777777" w:rsidR="006823F7" w:rsidRPr="003C2660" w:rsidRDefault="006823F7" w:rsidP="006823F7">
      <w:pPr>
        <w:tabs>
          <w:tab w:val="left" w:pos="720"/>
          <w:tab w:val="left" w:pos="1080"/>
          <w:tab w:val="left" w:pos="1620"/>
        </w:tabs>
        <w:jc w:val="both"/>
        <w:rPr>
          <w:noProof/>
          <w:color w:val="000000"/>
          <w:sz w:val="20"/>
        </w:rPr>
      </w:pPr>
    </w:p>
    <w:p w14:paraId="4CB7015B" w14:textId="0BC33AAD"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17. </w:t>
      </w:r>
      <w:r w:rsidRPr="003C2660">
        <w:rPr>
          <w:b/>
          <w:noProof/>
          <w:color w:val="000000"/>
          <w:sz w:val="20"/>
          <w:u w:val="single"/>
        </w:rPr>
        <w:t>SERVICE OF PROCESS</w:t>
      </w:r>
      <w:r w:rsidRPr="003C2660">
        <w:rPr>
          <w:b/>
          <w:noProof/>
          <w:color w:val="000000"/>
          <w:sz w:val="20"/>
        </w:rPr>
        <w:t>.</w:t>
      </w:r>
      <w:r w:rsidR="00397348">
        <w:rPr>
          <w:noProof/>
          <w:color w:val="000000"/>
          <w:sz w:val="20"/>
        </w:rPr>
        <w:t xml:space="preserve"> </w:t>
      </w:r>
      <w:r w:rsidRPr="003C2660">
        <w:rPr>
          <w:noProof/>
          <w:color w:val="000000"/>
          <w:sz w:val="20"/>
        </w:rPr>
        <w:t>In addition to the methods of service allowed by the State Civil Practice Law &amp; Rules ("CPLR"), Contractor hereby consents to service of process upon it by registered or certified mail, return receipt requested.</w:t>
      </w:r>
      <w:r w:rsidR="00397348">
        <w:rPr>
          <w:noProof/>
          <w:color w:val="000000"/>
          <w:sz w:val="20"/>
        </w:rPr>
        <w:t xml:space="preserve"> </w:t>
      </w:r>
      <w:r w:rsidRPr="003C2660">
        <w:rPr>
          <w:noProof/>
          <w:color w:val="000000"/>
          <w:sz w:val="20"/>
        </w:rPr>
        <w:t>Service hereunder shall be complete upon Contractor's actual receipt of process or upon the State's receipt of the return thereof by the United States Postal Service as refused or undeliverable.</w:t>
      </w:r>
      <w:r w:rsidR="00397348">
        <w:rPr>
          <w:noProof/>
          <w:color w:val="000000"/>
          <w:sz w:val="20"/>
        </w:rPr>
        <w:t xml:space="preserve"> </w:t>
      </w:r>
      <w:r w:rsidRPr="003C2660">
        <w:rPr>
          <w:noProof/>
          <w:color w:val="000000"/>
          <w:sz w:val="20"/>
        </w:rPr>
        <w:t>Contractor must promptly notify the State, in writing, of each and every change of address to which service of process can be made.</w:t>
      </w:r>
      <w:r w:rsidR="00397348">
        <w:rPr>
          <w:noProof/>
          <w:color w:val="000000"/>
          <w:sz w:val="20"/>
        </w:rPr>
        <w:t xml:space="preserve"> </w:t>
      </w:r>
      <w:r w:rsidRPr="003C2660">
        <w:rPr>
          <w:noProof/>
          <w:color w:val="000000"/>
          <w:sz w:val="20"/>
        </w:rPr>
        <w:t>Service by the State to the last known address shall be sufficient.</w:t>
      </w:r>
      <w:r w:rsidR="00397348">
        <w:rPr>
          <w:noProof/>
          <w:color w:val="000000"/>
          <w:sz w:val="20"/>
        </w:rPr>
        <w:t xml:space="preserve"> </w:t>
      </w:r>
      <w:r w:rsidRPr="003C2660">
        <w:rPr>
          <w:noProof/>
          <w:color w:val="000000"/>
          <w:sz w:val="20"/>
        </w:rPr>
        <w:t>Contractor will have thirty (30) calendar days after service hereunder is complete in which to respond.</w:t>
      </w:r>
    </w:p>
    <w:p w14:paraId="23BBCE10" w14:textId="77777777" w:rsidR="006823F7" w:rsidRPr="003C2660" w:rsidRDefault="006823F7" w:rsidP="006823F7">
      <w:pPr>
        <w:tabs>
          <w:tab w:val="left" w:pos="720"/>
        </w:tabs>
        <w:jc w:val="both"/>
        <w:rPr>
          <w:noProof/>
          <w:color w:val="000000"/>
          <w:sz w:val="20"/>
        </w:rPr>
      </w:pPr>
    </w:p>
    <w:p w14:paraId="76DCF2A8" w14:textId="77777777" w:rsidR="006823F7" w:rsidRPr="003C2660" w:rsidRDefault="006823F7" w:rsidP="006823F7">
      <w:pPr>
        <w:tabs>
          <w:tab w:val="left" w:pos="720"/>
        </w:tabs>
        <w:jc w:val="both"/>
        <w:rPr>
          <w:noProof/>
          <w:color w:val="000000"/>
          <w:sz w:val="20"/>
        </w:rPr>
      </w:pPr>
      <w:r w:rsidRPr="003C2660">
        <w:rPr>
          <w:b/>
          <w:noProof/>
          <w:color w:val="000000"/>
          <w:sz w:val="20"/>
        </w:rPr>
        <w:t xml:space="preserve">18. </w:t>
      </w:r>
      <w:r w:rsidRPr="003C2660">
        <w:rPr>
          <w:b/>
          <w:noProof/>
          <w:color w:val="000000"/>
          <w:sz w:val="20"/>
          <w:u w:val="single"/>
        </w:rPr>
        <w:t>PROHIBITION ON PURCHASE OF TROPICAL HARDWOODS</w:t>
      </w:r>
      <w:r w:rsidRPr="003C2660">
        <w:rPr>
          <w:b/>
          <w:noProof/>
          <w:color w:val="000000"/>
          <w:sz w:val="20"/>
        </w:rPr>
        <w:t>.</w:t>
      </w:r>
      <w:r w:rsidRPr="003C2660">
        <w:rPr>
          <w:noProof/>
          <w:color w:val="000000"/>
          <w:sz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155615BD" w14:textId="77777777" w:rsidR="006823F7" w:rsidRPr="003C2660" w:rsidRDefault="006823F7" w:rsidP="006823F7">
      <w:pPr>
        <w:tabs>
          <w:tab w:val="left" w:pos="720"/>
        </w:tabs>
        <w:jc w:val="both"/>
        <w:rPr>
          <w:noProof/>
          <w:color w:val="000000"/>
          <w:sz w:val="20"/>
        </w:rPr>
      </w:pPr>
    </w:p>
    <w:p w14:paraId="228CAD22" w14:textId="77777777" w:rsidR="006823F7" w:rsidRPr="003C2660" w:rsidRDefault="006823F7" w:rsidP="006823F7">
      <w:pPr>
        <w:tabs>
          <w:tab w:val="left" w:pos="720"/>
        </w:tabs>
        <w:jc w:val="both"/>
        <w:rPr>
          <w:noProof/>
          <w:color w:val="000000"/>
          <w:sz w:val="20"/>
        </w:rPr>
      </w:pPr>
      <w:r w:rsidRPr="003C2660">
        <w:rPr>
          <w:noProof/>
          <w:color w:val="000000"/>
          <w:sz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09DAB10B" w14:textId="77777777" w:rsidR="006823F7" w:rsidRPr="003C2660" w:rsidRDefault="006823F7" w:rsidP="006823F7">
      <w:pPr>
        <w:tabs>
          <w:tab w:val="left" w:pos="720"/>
          <w:tab w:val="left" w:pos="1080"/>
          <w:tab w:val="left" w:pos="1620"/>
        </w:tabs>
        <w:jc w:val="both"/>
        <w:rPr>
          <w:b/>
          <w:noProof/>
          <w:color w:val="000000"/>
          <w:sz w:val="20"/>
        </w:rPr>
      </w:pPr>
    </w:p>
    <w:p w14:paraId="25C6B59C" w14:textId="6B57F08B" w:rsidR="006823F7" w:rsidRPr="003C2660" w:rsidRDefault="006823F7" w:rsidP="006823F7">
      <w:pPr>
        <w:tabs>
          <w:tab w:val="left" w:pos="450"/>
          <w:tab w:val="left" w:pos="720"/>
          <w:tab w:val="left" w:pos="1080"/>
          <w:tab w:val="left" w:pos="1620"/>
        </w:tabs>
        <w:jc w:val="both"/>
        <w:rPr>
          <w:noProof/>
          <w:color w:val="000000"/>
          <w:sz w:val="20"/>
        </w:rPr>
      </w:pPr>
      <w:r w:rsidRPr="003C2660">
        <w:rPr>
          <w:b/>
          <w:noProof/>
          <w:color w:val="000000"/>
          <w:sz w:val="20"/>
        </w:rPr>
        <w:t xml:space="preserve">19. </w:t>
      </w:r>
      <w:r w:rsidRPr="003C2660">
        <w:rPr>
          <w:b/>
          <w:noProof/>
          <w:color w:val="000000"/>
          <w:sz w:val="20"/>
          <w:u w:val="single"/>
        </w:rPr>
        <w:t>MACBRIDE FAIR EMPLOYMENT PRINCIPLES</w:t>
      </w:r>
      <w:r w:rsidRPr="003C2660">
        <w:rPr>
          <w:b/>
          <w:noProof/>
          <w:color w:val="000000"/>
          <w:sz w:val="20"/>
        </w:rPr>
        <w:t>.</w:t>
      </w:r>
      <w:r w:rsidRPr="003C2660">
        <w:rPr>
          <w:noProof/>
          <w:color w:val="000000"/>
          <w:sz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5331E781" w14:textId="77777777" w:rsidR="006823F7" w:rsidRPr="003C2660" w:rsidRDefault="006823F7" w:rsidP="006823F7">
      <w:pPr>
        <w:tabs>
          <w:tab w:val="left" w:pos="720"/>
          <w:tab w:val="left" w:pos="1080"/>
          <w:tab w:val="left" w:pos="1620"/>
        </w:tabs>
        <w:jc w:val="both"/>
        <w:rPr>
          <w:noProof/>
          <w:color w:val="000000"/>
          <w:sz w:val="20"/>
        </w:rPr>
      </w:pPr>
    </w:p>
    <w:p w14:paraId="3C8B24CB" w14:textId="099319F8" w:rsidR="006823F7" w:rsidRPr="003C2660" w:rsidRDefault="006823F7" w:rsidP="006823F7">
      <w:pPr>
        <w:tabs>
          <w:tab w:val="left" w:pos="720"/>
          <w:tab w:val="left" w:pos="1080"/>
          <w:tab w:val="left" w:pos="1620"/>
        </w:tabs>
        <w:jc w:val="both"/>
        <w:rPr>
          <w:noProof/>
          <w:color w:val="000000"/>
          <w:sz w:val="20"/>
        </w:rPr>
      </w:pPr>
      <w:r w:rsidRPr="003C2660">
        <w:rPr>
          <w:b/>
          <w:noProof/>
          <w:color w:val="000000"/>
          <w:sz w:val="20"/>
        </w:rPr>
        <w:t xml:space="preserve">20. </w:t>
      </w:r>
      <w:r w:rsidRPr="003C2660">
        <w:rPr>
          <w:b/>
          <w:noProof/>
          <w:color w:val="000000"/>
          <w:sz w:val="20"/>
          <w:u w:val="single"/>
        </w:rPr>
        <w:t>OMNIBUS PROCUREMENT ACT OF 1992</w:t>
      </w:r>
      <w:r w:rsidRPr="003C2660">
        <w:rPr>
          <w:b/>
          <w:noProof/>
          <w:color w:val="000000"/>
          <w:sz w:val="20"/>
        </w:rPr>
        <w:t>.</w:t>
      </w:r>
      <w:r w:rsidRPr="003C2660">
        <w:rPr>
          <w:noProof/>
          <w:color w:val="000000"/>
          <w:sz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410F4CEC" w14:textId="77777777" w:rsidR="006823F7" w:rsidRPr="003C2660" w:rsidRDefault="006823F7" w:rsidP="006823F7">
      <w:pPr>
        <w:tabs>
          <w:tab w:val="left" w:pos="720"/>
          <w:tab w:val="left" w:pos="1080"/>
          <w:tab w:val="left" w:pos="1620"/>
        </w:tabs>
        <w:jc w:val="both"/>
        <w:rPr>
          <w:noProof/>
          <w:color w:val="000000"/>
          <w:sz w:val="20"/>
        </w:rPr>
      </w:pPr>
    </w:p>
    <w:p w14:paraId="0306D706"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Information on the availability of New York State subcontractors and suppliers is available from:</w:t>
      </w:r>
    </w:p>
    <w:p w14:paraId="3873BA20" w14:textId="77777777" w:rsidR="006823F7" w:rsidRPr="003C2660" w:rsidRDefault="006823F7" w:rsidP="006823F7">
      <w:pPr>
        <w:tabs>
          <w:tab w:val="left" w:pos="720"/>
          <w:tab w:val="left" w:pos="1080"/>
          <w:tab w:val="left" w:pos="1620"/>
        </w:tabs>
        <w:jc w:val="both"/>
        <w:rPr>
          <w:noProof/>
          <w:color w:val="000000"/>
          <w:sz w:val="20"/>
        </w:rPr>
      </w:pPr>
    </w:p>
    <w:p w14:paraId="4AB83944" w14:textId="77777777" w:rsidR="006823F7" w:rsidRPr="003C2660" w:rsidRDefault="006823F7" w:rsidP="006823F7">
      <w:pPr>
        <w:tabs>
          <w:tab w:val="left" w:pos="720"/>
          <w:tab w:val="left" w:pos="1350"/>
          <w:tab w:val="left" w:pos="1620"/>
        </w:tabs>
        <w:ind w:left="288"/>
        <w:jc w:val="both"/>
        <w:rPr>
          <w:noProof/>
          <w:color w:val="000000"/>
          <w:sz w:val="20"/>
        </w:rPr>
      </w:pPr>
      <w:r w:rsidRPr="003C2660">
        <w:rPr>
          <w:noProof/>
          <w:color w:val="000000"/>
          <w:sz w:val="20"/>
        </w:rPr>
        <w:t>NYS Department of Economic Development</w:t>
      </w:r>
    </w:p>
    <w:p w14:paraId="1879B5CE" w14:textId="77777777" w:rsidR="006823F7" w:rsidRPr="003C2660" w:rsidRDefault="006823F7" w:rsidP="006823F7">
      <w:pPr>
        <w:tabs>
          <w:tab w:val="left" w:pos="720"/>
          <w:tab w:val="left" w:pos="1350"/>
          <w:tab w:val="left" w:pos="1620"/>
        </w:tabs>
        <w:ind w:left="288"/>
        <w:jc w:val="both"/>
        <w:rPr>
          <w:noProof/>
          <w:color w:val="000000"/>
          <w:sz w:val="20"/>
        </w:rPr>
      </w:pPr>
      <w:r w:rsidRPr="003C2660">
        <w:rPr>
          <w:noProof/>
          <w:color w:val="000000"/>
          <w:sz w:val="20"/>
        </w:rPr>
        <w:t>Division for Small Business</w:t>
      </w:r>
    </w:p>
    <w:p w14:paraId="104059FC" w14:textId="59775AC0"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lastRenderedPageBreak/>
        <w:t>Albany, New York</w:t>
      </w:r>
      <w:r w:rsidR="00397348">
        <w:rPr>
          <w:noProof/>
          <w:color w:val="000000"/>
          <w:sz w:val="20"/>
        </w:rPr>
        <w:t xml:space="preserve"> </w:t>
      </w:r>
      <w:r w:rsidRPr="003C2660">
        <w:rPr>
          <w:noProof/>
          <w:color w:val="000000"/>
          <w:sz w:val="20"/>
        </w:rPr>
        <w:t>12245</w:t>
      </w:r>
    </w:p>
    <w:p w14:paraId="0FC8CA3A" w14:textId="2DA9E9FD"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t>Telephone:</w:t>
      </w:r>
      <w:r w:rsidR="00397348">
        <w:rPr>
          <w:noProof/>
          <w:color w:val="000000"/>
          <w:sz w:val="20"/>
        </w:rPr>
        <w:t xml:space="preserve"> </w:t>
      </w:r>
      <w:r w:rsidRPr="003C2660">
        <w:rPr>
          <w:noProof/>
          <w:color w:val="000000"/>
          <w:sz w:val="20"/>
        </w:rPr>
        <w:t>518-292-5100</w:t>
      </w:r>
    </w:p>
    <w:p w14:paraId="2502D6F5" w14:textId="25307F7F" w:rsidR="006823F7" w:rsidRPr="003C2660" w:rsidRDefault="006823F7" w:rsidP="006823F7">
      <w:pPr>
        <w:tabs>
          <w:tab w:val="left" w:pos="720"/>
          <w:tab w:val="left" w:pos="1080"/>
          <w:tab w:val="left" w:pos="1620"/>
        </w:tabs>
        <w:ind w:left="288"/>
        <w:jc w:val="both"/>
        <w:rPr>
          <w:noProof/>
          <w:color w:val="000000"/>
          <w:sz w:val="20"/>
        </w:rPr>
      </w:pPr>
      <w:r w:rsidRPr="003C2660">
        <w:rPr>
          <w:noProof/>
          <w:color w:val="000000"/>
          <w:sz w:val="20"/>
        </w:rPr>
        <w:t>Fax:</w:t>
      </w:r>
      <w:r w:rsidR="00397348">
        <w:rPr>
          <w:noProof/>
          <w:color w:val="000000"/>
          <w:sz w:val="20"/>
        </w:rPr>
        <w:t xml:space="preserve"> </w:t>
      </w:r>
      <w:r w:rsidRPr="003C2660">
        <w:rPr>
          <w:noProof/>
          <w:color w:val="000000"/>
          <w:sz w:val="20"/>
        </w:rPr>
        <w:t>518-292-5884</w:t>
      </w:r>
    </w:p>
    <w:p w14:paraId="78FD3E35" w14:textId="77777777" w:rsidR="006823F7" w:rsidRPr="003C2660" w:rsidRDefault="006823F7" w:rsidP="006823F7">
      <w:pPr>
        <w:tabs>
          <w:tab w:val="left" w:pos="720"/>
          <w:tab w:val="left" w:pos="1080"/>
          <w:tab w:val="left" w:pos="1620"/>
        </w:tabs>
        <w:ind w:left="288"/>
        <w:jc w:val="both"/>
        <w:rPr>
          <w:sz w:val="20"/>
        </w:rPr>
      </w:pPr>
      <w:r w:rsidRPr="003C2660">
        <w:rPr>
          <w:sz w:val="20"/>
        </w:rPr>
        <w:t xml:space="preserve">email: </w:t>
      </w:r>
      <w:hyperlink r:id="rId64" w:history="1">
        <w:r w:rsidRPr="003C2660">
          <w:rPr>
            <w:color w:val="0000FF"/>
            <w:sz w:val="20"/>
            <w:u w:val="single"/>
          </w:rPr>
          <w:t>opa@esd.ny.gov</w:t>
        </w:r>
      </w:hyperlink>
    </w:p>
    <w:p w14:paraId="264862DA" w14:textId="77777777" w:rsidR="006823F7" w:rsidRPr="003C2660" w:rsidRDefault="006823F7" w:rsidP="006823F7">
      <w:pPr>
        <w:tabs>
          <w:tab w:val="left" w:pos="720"/>
          <w:tab w:val="left" w:pos="1080"/>
          <w:tab w:val="left" w:pos="1620"/>
        </w:tabs>
        <w:ind w:left="288"/>
        <w:jc w:val="both"/>
        <w:rPr>
          <w:noProof/>
          <w:sz w:val="20"/>
        </w:rPr>
      </w:pPr>
    </w:p>
    <w:p w14:paraId="420518BE" w14:textId="77777777" w:rsidR="006823F7" w:rsidRPr="003C2660" w:rsidRDefault="006823F7" w:rsidP="006823F7">
      <w:pPr>
        <w:tabs>
          <w:tab w:val="left" w:pos="720"/>
          <w:tab w:val="left" w:pos="1080"/>
          <w:tab w:val="left" w:pos="1620"/>
        </w:tabs>
        <w:jc w:val="both"/>
        <w:rPr>
          <w:noProof/>
          <w:sz w:val="20"/>
        </w:rPr>
      </w:pPr>
      <w:r w:rsidRPr="003C2660">
        <w:rPr>
          <w:noProof/>
          <w:sz w:val="20"/>
        </w:rPr>
        <w:t>A directory of certified minority- and women-owned business enterprises is available from:</w:t>
      </w:r>
    </w:p>
    <w:p w14:paraId="5892F8CE" w14:textId="77777777" w:rsidR="006823F7" w:rsidRPr="003C2660" w:rsidRDefault="006823F7" w:rsidP="006823F7">
      <w:pPr>
        <w:tabs>
          <w:tab w:val="left" w:pos="720"/>
          <w:tab w:val="left" w:pos="1080"/>
          <w:tab w:val="left" w:pos="1620"/>
        </w:tabs>
        <w:jc w:val="both"/>
        <w:rPr>
          <w:noProof/>
          <w:sz w:val="20"/>
        </w:rPr>
      </w:pPr>
    </w:p>
    <w:p w14:paraId="195FD121" w14:textId="77777777" w:rsidR="006823F7" w:rsidRPr="003C2660" w:rsidRDefault="006823F7" w:rsidP="006823F7">
      <w:pPr>
        <w:tabs>
          <w:tab w:val="left" w:pos="720"/>
          <w:tab w:val="left" w:pos="1350"/>
          <w:tab w:val="left" w:pos="1620"/>
        </w:tabs>
        <w:ind w:left="288"/>
        <w:rPr>
          <w:noProof/>
          <w:sz w:val="20"/>
        </w:rPr>
      </w:pPr>
      <w:r w:rsidRPr="003C2660">
        <w:rPr>
          <w:noProof/>
          <w:sz w:val="20"/>
        </w:rPr>
        <w:t>NYS Department of Economic Development</w:t>
      </w:r>
    </w:p>
    <w:p w14:paraId="0BE68DBF" w14:textId="77777777" w:rsidR="006823F7" w:rsidRPr="003C2660" w:rsidRDefault="006823F7" w:rsidP="006823F7">
      <w:pPr>
        <w:tabs>
          <w:tab w:val="left" w:pos="720"/>
          <w:tab w:val="left" w:pos="1350"/>
          <w:tab w:val="left" w:pos="1620"/>
        </w:tabs>
        <w:ind w:left="288"/>
        <w:rPr>
          <w:noProof/>
          <w:sz w:val="20"/>
        </w:rPr>
      </w:pPr>
      <w:r w:rsidRPr="003C2660">
        <w:rPr>
          <w:noProof/>
          <w:sz w:val="20"/>
        </w:rPr>
        <w:t>Division of Minority and Women's Business Development</w:t>
      </w:r>
    </w:p>
    <w:p w14:paraId="26D8990D" w14:textId="77777777" w:rsidR="006823F7" w:rsidRPr="003C2660" w:rsidRDefault="006823F7" w:rsidP="006823F7">
      <w:pPr>
        <w:autoSpaceDE w:val="0"/>
        <w:autoSpaceDN w:val="0"/>
        <w:ind w:left="288"/>
        <w:rPr>
          <w:rFonts w:eastAsia="Calibri"/>
          <w:sz w:val="20"/>
        </w:rPr>
      </w:pPr>
      <w:r w:rsidRPr="003C2660">
        <w:rPr>
          <w:rFonts w:eastAsia="Calibri"/>
          <w:sz w:val="20"/>
        </w:rPr>
        <w:t>633 Third Avenue</w:t>
      </w:r>
    </w:p>
    <w:p w14:paraId="5E745832" w14:textId="77777777" w:rsidR="006823F7" w:rsidRPr="003C2660" w:rsidRDefault="006823F7" w:rsidP="006823F7">
      <w:pPr>
        <w:autoSpaceDE w:val="0"/>
        <w:autoSpaceDN w:val="0"/>
        <w:ind w:left="288"/>
        <w:rPr>
          <w:rFonts w:eastAsia="Calibri"/>
          <w:sz w:val="20"/>
        </w:rPr>
      </w:pPr>
      <w:r w:rsidRPr="003C2660">
        <w:rPr>
          <w:rFonts w:eastAsia="Calibri"/>
          <w:sz w:val="20"/>
        </w:rPr>
        <w:t>New York, NY 10017</w:t>
      </w:r>
    </w:p>
    <w:p w14:paraId="30685327" w14:textId="77777777" w:rsidR="006823F7" w:rsidRPr="003C2660" w:rsidRDefault="006823F7" w:rsidP="006823F7">
      <w:pPr>
        <w:autoSpaceDE w:val="0"/>
        <w:autoSpaceDN w:val="0"/>
        <w:ind w:left="288"/>
        <w:rPr>
          <w:rFonts w:eastAsia="Calibri"/>
          <w:sz w:val="20"/>
        </w:rPr>
      </w:pPr>
      <w:r w:rsidRPr="003C2660">
        <w:rPr>
          <w:rFonts w:eastAsia="Calibri"/>
          <w:sz w:val="20"/>
        </w:rPr>
        <w:t>212-803-2414</w:t>
      </w:r>
    </w:p>
    <w:p w14:paraId="2D4AC29B" w14:textId="77777777" w:rsidR="006823F7" w:rsidRPr="003C2660" w:rsidRDefault="006823F7" w:rsidP="006823F7">
      <w:pPr>
        <w:autoSpaceDE w:val="0"/>
        <w:autoSpaceDN w:val="0"/>
        <w:ind w:left="288"/>
        <w:rPr>
          <w:rFonts w:eastAsia="Calibri"/>
          <w:sz w:val="20"/>
        </w:rPr>
      </w:pPr>
      <w:r w:rsidRPr="003C2660">
        <w:rPr>
          <w:rFonts w:eastAsia="Calibri"/>
          <w:sz w:val="20"/>
        </w:rPr>
        <w:t xml:space="preserve">email: </w:t>
      </w:r>
      <w:hyperlink r:id="rId65" w:history="1">
        <w:r w:rsidRPr="003C2660">
          <w:rPr>
            <w:rFonts w:eastAsia="Calibri"/>
            <w:sz w:val="20"/>
            <w:u w:val="single"/>
          </w:rPr>
          <w:t>mwbecertification@esd.ny.gov</w:t>
        </w:r>
      </w:hyperlink>
    </w:p>
    <w:p w14:paraId="28187A12" w14:textId="77777777" w:rsidR="006823F7" w:rsidRPr="003C2660" w:rsidRDefault="0049368D" w:rsidP="006823F7">
      <w:pPr>
        <w:tabs>
          <w:tab w:val="left" w:pos="720"/>
          <w:tab w:val="left" w:pos="1080"/>
          <w:tab w:val="left" w:pos="1620"/>
        </w:tabs>
        <w:ind w:left="288"/>
        <w:jc w:val="both"/>
        <w:rPr>
          <w:sz w:val="20"/>
        </w:rPr>
      </w:pPr>
      <w:hyperlink r:id="rId66" w:history="1">
        <w:r w:rsidR="006823F7">
          <w:rPr>
            <w:color w:val="0000FF"/>
            <w:sz w:val="20"/>
            <w:u w:val="single"/>
          </w:rPr>
          <w:t>NYS M/WBE Directory</w:t>
        </w:r>
      </w:hyperlink>
    </w:p>
    <w:p w14:paraId="4E0FBC23" w14:textId="77777777" w:rsidR="006823F7" w:rsidRPr="003C2660" w:rsidRDefault="006823F7" w:rsidP="006823F7">
      <w:pPr>
        <w:tabs>
          <w:tab w:val="left" w:pos="720"/>
          <w:tab w:val="left" w:pos="1080"/>
          <w:tab w:val="left" w:pos="1620"/>
        </w:tabs>
        <w:jc w:val="both"/>
        <w:rPr>
          <w:noProof/>
          <w:color w:val="000000"/>
          <w:sz w:val="20"/>
        </w:rPr>
      </w:pPr>
    </w:p>
    <w:p w14:paraId="4CB15C03"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B23BC00" w14:textId="77777777" w:rsidR="006823F7" w:rsidRPr="003C2660" w:rsidRDefault="006823F7" w:rsidP="006823F7">
      <w:pPr>
        <w:tabs>
          <w:tab w:val="left" w:pos="720"/>
          <w:tab w:val="left" w:pos="1080"/>
          <w:tab w:val="left" w:pos="1620"/>
        </w:tabs>
        <w:jc w:val="both"/>
        <w:rPr>
          <w:noProof/>
          <w:color w:val="000000"/>
          <w:sz w:val="20"/>
        </w:rPr>
      </w:pPr>
    </w:p>
    <w:p w14:paraId="34F02ED5" w14:textId="70E19510"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(a)</w:t>
      </w:r>
      <w:r w:rsidR="00397348">
        <w:rPr>
          <w:noProof/>
          <w:color w:val="000000"/>
          <w:sz w:val="20"/>
        </w:rPr>
        <w:t xml:space="preserve"> </w:t>
      </w:r>
      <w:r w:rsidRPr="003C2660">
        <w:rPr>
          <w:noProof/>
          <w:color w:val="000000"/>
          <w:sz w:val="20"/>
        </w:rPr>
        <w:t>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7D416B41" w14:textId="77777777" w:rsidR="006823F7" w:rsidRPr="003C2660" w:rsidRDefault="006823F7" w:rsidP="006823F7">
      <w:pPr>
        <w:tabs>
          <w:tab w:val="left" w:pos="720"/>
          <w:tab w:val="left" w:pos="1080"/>
          <w:tab w:val="left" w:pos="1620"/>
        </w:tabs>
        <w:jc w:val="both"/>
        <w:rPr>
          <w:noProof/>
          <w:color w:val="000000"/>
          <w:sz w:val="20"/>
        </w:rPr>
      </w:pPr>
    </w:p>
    <w:p w14:paraId="51BCA090" w14:textId="77777777"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 xml:space="preserve">(b) The Contractor has complied with the Federal Equal Opportunity Act of 1972 (P.L. 92-261), as amended; </w:t>
      </w:r>
    </w:p>
    <w:p w14:paraId="4C688935" w14:textId="77777777" w:rsidR="006823F7" w:rsidRPr="003C2660" w:rsidRDefault="006823F7" w:rsidP="006823F7">
      <w:pPr>
        <w:tabs>
          <w:tab w:val="left" w:pos="720"/>
          <w:tab w:val="left" w:pos="1080"/>
          <w:tab w:val="left" w:pos="1620"/>
        </w:tabs>
        <w:jc w:val="both"/>
        <w:rPr>
          <w:noProof/>
          <w:color w:val="000000"/>
          <w:sz w:val="20"/>
        </w:rPr>
      </w:pPr>
    </w:p>
    <w:p w14:paraId="61648860" w14:textId="4013A570" w:rsidR="006823F7" w:rsidRPr="003C2660" w:rsidRDefault="006823F7" w:rsidP="006823F7">
      <w:pPr>
        <w:tabs>
          <w:tab w:val="left" w:pos="720"/>
          <w:tab w:val="left" w:pos="1080"/>
          <w:tab w:val="left" w:pos="1620"/>
        </w:tabs>
        <w:jc w:val="both"/>
        <w:rPr>
          <w:noProof/>
          <w:color w:val="000000"/>
          <w:sz w:val="20"/>
        </w:rPr>
      </w:pPr>
      <w:r w:rsidRPr="003C2660">
        <w:rPr>
          <w:noProof/>
          <w:color w:val="000000"/>
          <w:sz w:val="20"/>
        </w:rPr>
        <w:t>(c)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w:t>
      </w:r>
      <w:r w:rsidR="00397348">
        <w:rPr>
          <w:noProof/>
          <w:color w:val="000000"/>
          <w:sz w:val="20"/>
        </w:rPr>
        <w:t xml:space="preserve"> </w:t>
      </w:r>
      <w:r w:rsidRPr="003C2660">
        <w:rPr>
          <w:noProof/>
          <w:color w:val="000000"/>
          <w:sz w:val="20"/>
        </w:rPr>
        <w:t xml:space="preserve">The Contractor agrees to document these efforts and to provide said documentation to the State upon request; and </w:t>
      </w:r>
    </w:p>
    <w:p w14:paraId="68D0A7B6" w14:textId="77777777" w:rsidR="006823F7" w:rsidRPr="003C2660" w:rsidRDefault="006823F7" w:rsidP="006823F7">
      <w:pPr>
        <w:tabs>
          <w:tab w:val="left" w:pos="720"/>
          <w:tab w:val="left" w:pos="1080"/>
          <w:tab w:val="left" w:pos="1620"/>
        </w:tabs>
        <w:jc w:val="both"/>
        <w:rPr>
          <w:noProof/>
          <w:color w:val="000000"/>
          <w:sz w:val="20"/>
        </w:rPr>
      </w:pPr>
    </w:p>
    <w:p w14:paraId="27BECCFB" w14:textId="77777777" w:rsidR="006823F7" w:rsidRPr="003C2660" w:rsidRDefault="006823F7" w:rsidP="006823F7">
      <w:pPr>
        <w:tabs>
          <w:tab w:val="left" w:pos="720"/>
          <w:tab w:val="left" w:pos="1080"/>
          <w:tab w:val="left" w:pos="1620"/>
        </w:tabs>
        <w:jc w:val="both"/>
        <w:rPr>
          <w:b/>
          <w:noProof/>
          <w:color w:val="000000"/>
          <w:sz w:val="20"/>
        </w:rPr>
      </w:pPr>
      <w:r w:rsidRPr="003C2660">
        <w:rPr>
          <w:noProof/>
          <w:color w:val="000000"/>
          <w:sz w:val="20"/>
        </w:rPr>
        <w:t>(d) The Contractor acknowledges notice that the State may seek to obtain offset credits from foreign countries as a result of this contract and agrees to cooperate with the State in these efforts.</w:t>
      </w:r>
    </w:p>
    <w:p w14:paraId="5DCA872F" w14:textId="77777777" w:rsidR="006823F7" w:rsidRPr="003C2660" w:rsidRDefault="006823F7" w:rsidP="006823F7">
      <w:pPr>
        <w:tabs>
          <w:tab w:val="left" w:pos="720"/>
          <w:tab w:val="left" w:pos="1080"/>
          <w:tab w:val="left" w:pos="1620"/>
        </w:tabs>
        <w:jc w:val="both"/>
        <w:rPr>
          <w:b/>
          <w:noProof/>
          <w:color w:val="000000"/>
          <w:sz w:val="20"/>
        </w:rPr>
      </w:pPr>
    </w:p>
    <w:p w14:paraId="3DB0F349" w14:textId="1E088443" w:rsidR="006823F7" w:rsidRPr="003C2660" w:rsidRDefault="006823F7" w:rsidP="006823F7">
      <w:pPr>
        <w:tabs>
          <w:tab w:val="left" w:pos="450"/>
          <w:tab w:val="left" w:pos="720"/>
          <w:tab w:val="left" w:pos="1080"/>
          <w:tab w:val="left" w:pos="1620"/>
        </w:tabs>
        <w:jc w:val="both"/>
        <w:rPr>
          <w:noProof/>
          <w:color w:val="000000"/>
          <w:sz w:val="20"/>
        </w:rPr>
      </w:pPr>
      <w:r w:rsidRPr="003C2660">
        <w:rPr>
          <w:b/>
          <w:noProof/>
          <w:color w:val="000000"/>
          <w:sz w:val="20"/>
        </w:rPr>
        <w:t xml:space="preserve">21. </w:t>
      </w:r>
      <w:r w:rsidRPr="003C2660">
        <w:rPr>
          <w:b/>
          <w:noProof/>
          <w:color w:val="000000"/>
          <w:sz w:val="20"/>
          <w:u w:val="single"/>
        </w:rPr>
        <w:t>RECIPROCITY AND SANCTIONS PROVISIONS</w:t>
      </w:r>
      <w:r w:rsidRPr="003C2660">
        <w:rPr>
          <w:b/>
          <w:noProof/>
          <w:color w:val="000000"/>
          <w:sz w:val="20"/>
        </w:rPr>
        <w:t xml:space="preserve">. </w:t>
      </w:r>
      <w:r w:rsidRPr="003C2660">
        <w:rPr>
          <w:noProof/>
          <w:color w:val="000000"/>
          <w:sz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w:t>
      </w:r>
      <w:r w:rsidR="00397348">
        <w:rPr>
          <w:noProof/>
          <w:color w:val="000000"/>
          <w:sz w:val="20"/>
        </w:rPr>
        <w:t xml:space="preserve"> </w:t>
      </w:r>
      <w:r w:rsidRPr="003C2660">
        <w:rPr>
          <w:noProof/>
          <w:color w:val="000000"/>
          <w:sz w:val="20"/>
        </w:rPr>
        <w:t>NOTE:</w:t>
      </w:r>
      <w:r w:rsidR="00397348">
        <w:rPr>
          <w:noProof/>
          <w:color w:val="000000"/>
          <w:sz w:val="20"/>
        </w:rPr>
        <w:t xml:space="preserve"> </w:t>
      </w:r>
      <w:r w:rsidRPr="003C2660">
        <w:rPr>
          <w:noProof/>
          <w:color w:val="000000"/>
          <w:sz w:val="20"/>
        </w:rPr>
        <w:t>As of October 2019, the list of discriminatory jurisdictions subject to this provision includes the states of South Carolina, Alaska, West Virginia, Wyoming, Louisiana and Hawaii.</w:t>
      </w:r>
    </w:p>
    <w:p w14:paraId="48720FDC" w14:textId="77777777" w:rsidR="006823F7" w:rsidRPr="003C2660" w:rsidRDefault="006823F7" w:rsidP="006823F7">
      <w:pPr>
        <w:tabs>
          <w:tab w:val="left" w:pos="720"/>
        </w:tabs>
        <w:jc w:val="both"/>
        <w:rPr>
          <w:noProof/>
          <w:color w:val="000000"/>
          <w:sz w:val="20"/>
        </w:rPr>
      </w:pPr>
    </w:p>
    <w:p w14:paraId="5AD74AAE" w14:textId="3001A9AC" w:rsidR="006823F7" w:rsidRPr="003C2660" w:rsidRDefault="006823F7" w:rsidP="006823F7">
      <w:pPr>
        <w:tabs>
          <w:tab w:val="left" w:pos="450"/>
          <w:tab w:val="left" w:pos="720"/>
        </w:tabs>
        <w:jc w:val="both"/>
        <w:rPr>
          <w:color w:val="000000"/>
          <w:sz w:val="20"/>
        </w:rPr>
      </w:pPr>
      <w:r w:rsidRPr="003C2660">
        <w:rPr>
          <w:b/>
          <w:color w:val="000000"/>
          <w:sz w:val="20"/>
        </w:rPr>
        <w:t xml:space="preserve">22. </w:t>
      </w:r>
      <w:r w:rsidRPr="003C2660">
        <w:rPr>
          <w:b/>
          <w:color w:val="000000"/>
          <w:sz w:val="20"/>
          <w:u w:val="single"/>
        </w:rPr>
        <w:t>COMPLIANCE WITH BREACH NOTIFICATION AND DATA SECURITY LAWS</w:t>
      </w:r>
      <w:r w:rsidRPr="003C2660">
        <w:rPr>
          <w:b/>
          <w:color w:val="000000"/>
          <w:sz w:val="20"/>
        </w:rPr>
        <w:t>.</w:t>
      </w:r>
      <w:r w:rsidR="00397348">
        <w:rPr>
          <w:color w:val="000000"/>
          <w:sz w:val="20"/>
        </w:rPr>
        <w:t xml:space="preserve"> </w:t>
      </w:r>
      <w:r w:rsidRPr="003C2660">
        <w:rPr>
          <w:color w:val="000000"/>
          <w:sz w:val="20"/>
        </w:rPr>
        <w:t xml:space="preserve">Contractor shall comply with the provisions of the New York State Information Security Breach </w:t>
      </w:r>
      <w:r w:rsidRPr="003C2660">
        <w:rPr>
          <w:color w:val="000000"/>
          <w:sz w:val="20"/>
        </w:rPr>
        <w:t>and Notification Act (General Business Law § 899-aa and State Technology Law § 208) and commencing March 21, 2020 shall also comply with General Business Law § 899-bb.</w:t>
      </w:r>
    </w:p>
    <w:p w14:paraId="1058D44C" w14:textId="77777777" w:rsidR="006823F7" w:rsidRPr="003C2660" w:rsidRDefault="006823F7" w:rsidP="006823F7">
      <w:pPr>
        <w:tabs>
          <w:tab w:val="left" w:pos="720"/>
          <w:tab w:val="center" w:pos="4320"/>
          <w:tab w:val="right" w:pos="8640"/>
        </w:tabs>
        <w:jc w:val="both"/>
        <w:rPr>
          <w:color w:val="000000"/>
          <w:sz w:val="20"/>
        </w:rPr>
      </w:pPr>
    </w:p>
    <w:p w14:paraId="3AD52E58" w14:textId="30D3CB65" w:rsidR="006823F7" w:rsidRPr="003C2660" w:rsidRDefault="006823F7" w:rsidP="006823F7">
      <w:pPr>
        <w:tabs>
          <w:tab w:val="left" w:pos="450"/>
          <w:tab w:val="left" w:pos="720"/>
        </w:tabs>
        <w:jc w:val="both"/>
        <w:rPr>
          <w:color w:val="000000"/>
          <w:sz w:val="20"/>
        </w:rPr>
      </w:pPr>
      <w:r w:rsidRPr="003C2660">
        <w:rPr>
          <w:b/>
          <w:color w:val="000000"/>
          <w:sz w:val="20"/>
        </w:rPr>
        <w:t xml:space="preserve">23. </w:t>
      </w:r>
      <w:r w:rsidRPr="003C2660">
        <w:rPr>
          <w:b/>
          <w:color w:val="000000"/>
          <w:sz w:val="20"/>
          <w:u w:val="single"/>
        </w:rPr>
        <w:t>COMPLIANCE WITH CONSULTANT DISCLOSURE LAW</w:t>
      </w:r>
      <w:r w:rsidRPr="003C2660">
        <w:rPr>
          <w:b/>
          <w:color w:val="000000"/>
          <w:sz w:val="20"/>
        </w:rPr>
        <w:t xml:space="preserve">. </w:t>
      </w:r>
      <w:r w:rsidRPr="003C2660">
        <w:rPr>
          <w:color w:val="000000"/>
          <w:sz w:val="20"/>
        </w:rPr>
        <w:t>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w:t>
      </w:r>
    </w:p>
    <w:p w14:paraId="1F5FAB6E" w14:textId="77777777" w:rsidR="006823F7" w:rsidRPr="003C2660" w:rsidRDefault="006823F7" w:rsidP="006823F7">
      <w:pPr>
        <w:tabs>
          <w:tab w:val="left" w:pos="450"/>
          <w:tab w:val="left" w:pos="720"/>
        </w:tabs>
        <w:autoSpaceDE w:val="0"/>
        <w:autoSpaceDN w:val="0"/>
        <w:adjustRightInd w:val="0"/>
        <w:jc w:val="both"/>
        <w:rPr>
          <w:b/>
          <w:color w:val="000000"/>
          <w:sz w:val="20"/>
        </w:rPr>
      </w:pPr>
    </w:p>
    <w:p w14:paraId="34405D0C" w14:textId="7DEC2202" w:rsidR="006823F7" w:rsidRPr="003C2660" w:rsidRDefault="006823F7" w:rsidP="006823F7">
      <w:pPr>
        <w:tabs>
          <w:tab w:val="left" w:pos="450"/>
          <w:tab w:val="left" w:pos="720"/>
        </w:tabs>
        <w:autoSpaceDE w:val="0"/>
        <w:autoSpaceDN w:val="0"/>
        <w:adjustRightInd w:val="0"/>
        <w:jc w:val="both"/>
        <w:rPr>
          <w:color w:val="000000"/>
          <w:sz w:val="20"/>
        </w:rPr>
      </w:pPr>
      <w:r w:rsidRPr="003C2660">
        <w:rPr>
          <w:b/>
          <w:color w:val="000000"/>
          <w:sz w:val="20"/>
        </w:rPr>
        <w:t xml:space="preserve">24. </w:t>
      </w:r>
      <w:r w:rsidRPr="003C2660">
        <w:rPr>
          <w:b/>
          <w:color w:val="000000"/>
          <w:sz w:val="20"/>
          <w:u w:val="single"/>
        </w:rPr>
        <w:t>PROCUREMENT LOBBYING</w:t>
      </w:r>
      <w:r w:rsidRPr="003C2660">
        <w:rPr>
          <w:b/>
          <w:color w:val="000000"/>
          <w:sz w:val="20"/>
        </w:rPr>
        <w:t xml:space="preserve">. </w:t>
      </w:r>
      <w:r w:rsidRPr="003C2660">
        <w:rPr>
          <w:color w:val="000000"/>
          <w:sz w:val="20"/>
        </w:rPr>
        <w:t>To the extent this agreement is a "procurement contract" as defined by State Finance Law §§ 139-j and 139-k, by signing this agreement the contractor certifies and affirms that all disclosures made in accordance with State Finance Law §§ 139-j and 139-k are complete, true and accurate.</w:t>
      </w:r>
      <w:r w:rsidR="00397348">
        <w:rPr>
          <w:color w:val="000000"/>
          <w:sz w:val="20"/>
        </w:rPr>
        <w:t xml:space="preserve"> </w:t>
      </w:r>
      <w:r w:rsidRPr="003C2660">
        <w:rPr>
          <w:color w:val="000000"/>
          <w:sz w:val="20"/>
        </w:rPr>
        <w:t>In the event such certification is found to be intentionally false or intentionally incomplete, the State may terminate the agreement by providing written notification to the Contractor in accordance with the terms of the agreement.</w:t>
      </w:r>
    </w:p>
    <w:p w14:paraId="243E7725" w14:textId="77777777" w:rsidR="006823F7" w:rsidRPr="003C2660" w:rsidRDefault="006823F7" w:rsidP="006823F7">
      <w:pPr>
        <w:tabs>
          <w:tab w:val="left" w:pos="450"/>
          <w:tab w:val="left" w:pos="720"/>
        </w:tabs>
        <w:autoSpaceDE w:val="0"/>
        <w:autoSpaceDN w:val="0"/>
        <w:adjustRightInd w:val="0"/>
        <w:jc w:val="both"/>
        <w:rPr>
          <w:color w:val="000000"/>
          <w:sz w:val="20"/>
        </w:rPr>
      </w:pPr>
    </w:p>
    <w:p w14:paraId="02275B55" w14:textId="2B662B2D" w:rsidR="006823F7" w:rsidRPr="003C2660" w:rsidRDefault="006823F7" w:rsidP="006823F7">
      <w:pPr>
        <w:tabs>
          <w:tab w:val="left" w:pos="720"/>
        </w:tabs>
        <w:autoSpaceDE w:val="0"/>
        <w:autoSpaceDN w:val="0"/>
        <w:adjustRightInd w:val="0"/>
        <w:jc w:val="both"/>
        <w:rPr>
          <w:color w:val="000000"/>
          <w:sz w:val="20"/>
        </w:rPr>
      </w:pPr>
      <w:r w:rsidRPr="003C2660">
        <w:rPr>
          <w:b/>
          <w:color w:val="000000"/>
          <w:sz w:val="20"/>
        </w:rPr>
        <w:t xml:space="preserve">25. </w:t>
      </w:r>
      <w:r w:rsidRPr="003C2660">
        <w:rPr>
          <w:b/>
          <w:color w:val="000000"/>
          <w:sz w:val="20"/>
          <w:u w:val="single"/>
        </w:rPr>
        <w:t>CERTIFICATION OF REGISTRATION TO COLLECT SALES AND COMPENSATING USE TAX BY CERTAIN STATE CONTRACTORS, AFFILIATES AND SUBCONTRACTORS</w:t>
      </w:r>
      <w:r w:rsidRPr="003C2660">
        <w:rPr>
          <w:b/>
          <w:color w:val="000000"/>
          <w:sz w:val="20"/>
        </w:rPr>
        <w:t>.</w:t>
      </w:r>
      <w:r w:rsidR="00397348">
        <w:rPr>
          <w:b/>
          <w:color w:val="000000"/>
          <w:sz w:val="20"/>
        </w:rPr>
        <w:t xml:space="preserve"> </w:t>
      </w:r>
      <w:r w:rsidRPr="003C2660">
        <w:rPr>
          <w:color w:val="000000"/>
          <w:sz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AE77517" w14:textId="77777777" w:rsidR="006823F7" w:rsidRPr="003C2660" w:rsidRDefault="006823F7" w:rsidP="006823F7">
      <w:pPr>
        <w:tabs>
          <w:tab w:val="left" w:pos="720"/>
        </w:tabs>
        <w:autoSpaceDE w:val="0"/>
        <w:autoSpaceDN w:val="0"/>
        <w:adjustRightInd w:val="0"/>
        <w:jc w:val="both"/>
        <w:rPr>
          <w:color w:val="000000"/>
          <w:sz w:val="20"/>
        </w:rPr>
      </w:pPr>
    </w:p>
    <w:p w14:paraId="5C83C973" w14:textId="7AF022D4" w:rsidR="006823F7" w:rsidRPr="003C2660" w:rsidRDefault="006823F7" w:rsidP="006823F7">
      <w:pPr>
        <w:autoSpaceDE w:val="0"/>
        <w:autoSpaceDN w:val="0"/>
        <w:rPr>
          <w:sz w:val="20"/>
        </w:rPr>
      </w:pPr>
      <w:r w:rsidRPr="003C2660">
        <w:rPr>
          <w:rFonts w:eastAsia="Calibri"/>
          <w:b/>
          <w:sz w:val="20"/>
        </w:rPr>
        <w:t>26</w:t>
      </w:r>
      <w:r w:rsidRPr="003C2660">
        <w:rPr>
          <w:rFonts w:eastAsia="Calibri"/>
          <w:sz w:val="20"/>
        </w:rPr>
        <w:t xml:space="preserve">. </w:t>
      </w:r>
      <w:r w:rsidRPr="003C2660">
        <w:rPr>
          <w:rFonts w:eastAsia="Calibri"/>
          <w:b/>
          <w:bCs/>
          <w:sz w:val="20"/>
          <w:u w:val="single"/>
        </w:rPr>
        <w:t>IRAN DIVESTMENT ACT</w:t>
      </w:r>
      <w:r w:rsidRPr="003C2660">
        <w:rPr>
          <w:rFonts w:eastAsia="Calibri"/>
          <w:b/>
          <w:sz w:val="20"/>
        </w:rPr>
        <w:t>.</w:t>
      </w:r>
      <w:r w:rsidR="00397348">
        <w:rPr>
          <w:rFonts w:eastAsia="Calibri"/>
          <w:sz w:val="20"/>
        </w:rPr>
        <w:t xml:space="preserve"> </w:t>
      </w:r>
      <w:r w:rsidRPr="003C2660">
        <w:rPr>
          <w:rFonts w:eastAsia="Calibri"/>
          <w:bCs/>
          <w:iCs/>
          <w:sz w:val="20"/>
        </w:rPr>
        <w:t>By entering into this Agreement, Contractor certifies</w:t>
      </w:r>
      <w:r w:rsidRPr="003C2660">
        <w:rPr>
          <w:rFonts w:eastAsia="Calibri"/>
          <w:sz w:val="20"/>
        </w:rPr>
        <w:t xml:space="preserve"> in accordance with State Finance Law § 165-a that it is not on the “Entities Determined to be Non-Responsive Bidders/</w:t>
      </w:r>
      <w:proofErr w:type="spellStart"/>
      <w:r w:rsidRPr="003C2660">
        <w:rPr>
          <w:rFonts w:eastAsia="Calibri"/>
          <w:sz w:val="20"/>
        </w:rPr>
        <w:t>Offerers</w:t>
      </w:r>
      <w:proofErr w:type="spellEnd"/>
      <w:r w:rsidRPr="003C2660">
        <w:rPr>
          <w:rFonts w:eastAsia="Calibri"/>
          <w:sz w:val="20"/>
        </w:rPr>
        <w:t xml:space="preserve"> pursuant to the New York State Iran Divestment Act of 2012” (“</w:t>
      </w:r>
      <w:hyperlink r:id="rId67" w:history="1">
        <w:r w:rsidRPr="00C16D16">
          <w:rPr>
            <w:rStyle w:val="Hyperlink"/>
            <w:rFonts w:eastAsia="Calibri"/>
            <w:sz w:val="20"/>
          </w:rPr>
          <w:t>Prohibited Entities List</w:t>
        </w:r>
      </w:hyperlink>
      <w:r w:rsidRPr="003C2660">
        <w:rPr>
          <w:rFonts w:eastAsia="Calibri"/>
          <w:sz w:val="20"/>
        </w:rPr>
        <w:t>”)</w:t>
      </w:r>
      <w:r>
        <w:rPr>
          <w:rFonts w:eastAsia="Calibri"/>
          <w:sz w:val="20"/>
        </w:rPr>
        <w:t>.</w:t>
      </w:r>
    </w:p>
    <w:p w14:paraId="46D4264E" w14:textId="77777777" w:rsidR="006823F7" w:rsidRPr="003C2660" w:rsidRDefault="006823F7" w:rsidP="006823F7">
      <w:pPr>
        <w:autoSpaceDE w:val="0"/>
        <w:autoSpaceDN w:val="0"/>
        <w:jc w:val="both"/>
        <w:rPr>
          <w:rFonts w:eastAsia="Calibri"/>
          <w:sz w:val="20"/>
        </w:rPr>
      </w:pPr>
    </w:p>
    <w:p w14:paraId="53CE5CE5" w14:textId="2608B39B" w:rsidR="006823F7" w:rsidRPr="003C2660" w:rsidRDefault="006823F7" w:rsidP="006823F7">
      <w:pPr>
        <w:autoSpaceDE w:val="0"/>
        <w:autoSpaceDN w:val="0"/>
        <w:jc w:val="both"/>
        <w:rPr>
          <w:rFonts w:eastAsia="Calibri"/>
          <w:sz w:val="20"/>
        </w:rPr>
      </w:pPr>
      <w:r w:rsidRPr="003C2660">
        <w:rPr>
          <w:rFonts w:eastAsia="Calibri"/>
          <w:sz w:val="20"/>
        </w:rPr>
        <w:t>Contractor further certifies that it will not utilize on this Contract any subcontractor that is identified on the Prohibited Entities List.</w:t>
      </w:r>
      <w:r w:rsidR="00397348">
        <w:rPr>
          <w:rFonts w:eastAsia="Calibri"/>
          <w:sz w:val="20"/>
        </w:rPr>
        <w:t xml:space="preserve"> </w:t>
      </w:r>
      <w:r w:rsidRPr="003C2660">
        <w:rPr>
          <w:rFonts w:eastAsia="Calibri"/>
          <w:sz w:val="20"/>
        </w:rPr>
        <w:t>Contractor agrees that should it seek to renew or extend this Contract</w:t>
      </w:r>
      <w:r>
        <w:rPr>
          <w:rFonts w:eastAsia="Calibri"/>
          <w:sz w:val="20"/>
        </w:rPr>
        <w:t>;</w:t>
      </w:r>
      <w:r w:rsidRPr="003C2660">
        <w:rPr>
          <w:rFonts w:eastAsia="Calibri"/>
          <w:sz w:val="20"/>
        </w:rPr>
        <w:t xml:space="preserve"> it must provide the same certification at the time the Contract is renewed or extended.</w:t>
      </w:r>
      <w:r w:rsidR="00397348">
        <w:rPr>
          <w:rFonts w:eastAsia="Calibri"/>
          <w:sz w:val="20"/>
        </w:rPr>
        <w:t xml:space="preserve"> </w:t>
      </w:r>
      <w:r w:rsidRPr="003C2660">
        <w:rPr>
          <w:rFonts w:eastAsia="Calibri"/>
          <w:sz w:val="20"/>
        </w:rPr>
        <w:t>Contractor also agrees that any proposed Assignee of this Contract will be required to certify that it is not on the Prohibited Entities List before the contract assignment will be approved by the State.</w:t>
      </w:r>
    </w:p>
    <w:p w14:paraId="2ECE9FE0" w14:textId="77777777" w:rsidR="006823F7" w:rsidRPr="003C2660" w:rsidRDefault="006823F7" w:rsidP="006823F7">
      <w:pPr>
        <w:autoSpaceDE w:val="0"/>
        <w:autoSpaceDN w:val="0"/>
        <w:jc w:val="both"/>
        <w:rPr>
          <w:rFonts w:eastAsia="Calibri"/>
          <w:sz w:val="20"/>
        </w:rPr>
      </w:pPr>
    </w:p>
    <w:p w14:paraId="47D81051" w14:textId="2691C474" w:rsidR="006823F7" w:rsidRPr="003C2660" w:rsidRDefault="006823F7" w:rsidP="006823F7">
      <w:pPr>
        <w:jc w:val="both"/>
        <w:rPr>
          <w:rFonts w:eastAsia="Calibri"/>
          <w:color w:val="000000"/>
          <w:sz w:val="20"/>
        </w:rPr>
      </w:pPr>
      <w:r w:rsidRPr="003C2660">
        <w:rPr>
          <w:rFonts w:eastAsia="Calibri"/>
          <w:color w:val="000000"/>
          <w:sz w:val="20"/>
        </w:rPr>
        <w:t xml:space="preserve">During the term of the Contract, should the state agency receive information that a person (as defined in State Finance Law § 165-a) is in violation of the above-referenced certifications, the state agency will review such information and offer the person an </w:t>
      </w:r>
      <w:r w:rsidRPr="003C2660">
        <w:rPr>
          <w:rFonts w:eastAsia="Calibri"/>
          <w:color w:val="000000"/>
          <w:sz w:val="20"/>
        </w:rPr>
        <w:lastRenderedPageBreak/>
        <w:t>opportunity to respond.</w:t>
      </w:r>
      <w:r w:rsidR="00397348">
        <w:rPr>
          <w:rFonts w:eastAsia="Calibri"/>
          <w:color w:val="000000"/>
          <w:sz w:val="20"/>
        </w:rPr>
        <w:t xml:space="preserve"> </w:t>
      </w:r>
      <w:r w:rsidRPr="003C2660">
        <w:rPr>
          <w:rFonts w:eastAsia="Calibri"/>
          <w:color w:val="000000"/>
          <w:sz w:val="20"/>
        </w:rPr>
        <w:t>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6F6D941" w14:textId="77777777" w:rsidR="006823F7" w:rsidRPr="003C2660" w:rsidRDefault="006823F7" w:rsidP="006823F7">
      <w:pPr>
        <w:jc w:val="both"/>
        <w:rPr>
          <w:rFonts w:eastAsia="Calibri"/>
          <w:color w:val="000000"/>
          <w:sz w:val="20"/>
        </w:rPr>
      </w:pPr>
    </w:p>
    <w:p w14:paraId="06F966B0" w14:textId="77777777" w:rsidR="006823F7" w:rsidRPr="003C2660" w:rsidRDefault="006823F7" w:rsidP="006823F7">
      <w:pPr>
        <w:jc w:val="both"/>
        <w:rPr>
          <w:rFonts w:eastAsia="Calibri"/>
          <w:sz w:val="20"/>
        </w:rPr>
      </w:pPr>
      <w:r w:rsidRPr="003C2660">
        <w:rPr>
          <w:rFonts w:eastAsia="Calibri"/>
          <w:sz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28E519C6" w14:textId="77777777" w:rsidR="006823F7" w:rsidRPr="003C2660" w:rsidRDefault="006823F7" w:rsidP="006823F7">
      <w:pPr>
        <w:jc w:val="both"/>
        <w:rPr>
          <w:rFonts w:eastAsia="Calibri"/>
          <w:sz w:val="20"/>
        </w:rPr>
      </w:pPr>
    </w:p>
    <w:p w14:paraId="781A7E5E" w14:textId="13A0E729" w:rsidR="006823F7" w:rsidRPr="003C2660" w:rsidRDefault="006823F7" w:rsidP="006823F7">
      <w:pPr>
        <w:jc w:val="both"/>
        <w:rPr>
          <w:rFonts w:eastAsia="Calibri"/>
          <w:sz w:val="20"/>
        </w:rPr>
      </w:pPr>
      <w:r w:rsidRPr="003C2660">
        <w:rPr>
          <w:rFonts w:eastAsia="Calibri"/>
          <w:b/>
          <w:sz w:val="20"/>
        </w:rPr>
        <w:t>27.</w:t>
      </w:r>
      <w:r w:rsidRPr="003C2660">
        <w:rPr>
          <w:rFonts w:eastAsia="Calibri"/>
          <w:sz w:val="20"/>
        </w:rPr>
        <w:t xml:space="preserve"> </w:t>
      </w:r>
      <w:r w:rsidRPr="003C2660">
        <w:rPr>
          <w:rFonts w:eastAsia="Calibri"/>
          <w:b/>
          <w:sz w:val="20"/>
          <w:u w:val="single"/>
        </w:rPr>
        <w:t>ADMISSIBILITY OF REPRODUCTION OF CONTRACT</w:t>
      </w:r>
      <w:r w:rsidRPr="003C2660">
        <w:rPr>
          <w:rFonts w:eastAsia="Calibri"/>
          <w:b/>
          <w:sz w:val="20"/>
        </w:rPr>
        <w:t>.</w:t>
      </w:r>
      <w:r w:rsidR="00397348">
        <w:rPr>
          <w:rFonts w:eastAsia="Calibri"/>
          <w:sz w:val="20"/>
        </w:rPr>
        <w:t xml:space="preserve"> </w:t>
      </w:r>
      <w:r w:rsidRPr="003C2660">
        <w:rPr>
          <w:rFonts w:eastAsia="Calibri"/>
          <w:sz w:val="20"/>
        </w:rPr>
        <w:t xml:space="preserve">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3C2660">
        <w:rPr>
          <w:sz w:val="20"/>
        </w:rPr>
        <w:t>if such approval was required,</w:t>
      </w:r>
      <w:r w:rsidRPr="003C2660">
        <w:rPr>
          <w:rFonts w:eastAsia="Calibri"/>
          <w:sz w:val="20"/>
        </w:rPr>
        <w:t xml:space="preserve"> regardless of whether the original of said contract is in existence.</w:t>
      </w:r>
    </w:p>
    <w:p w14:paraId="2B6EDA41" w14:textId="77777777" w:rsidR="006823F7" w:rsidRPr="003C2660" w:rsidRDefault="006823F7" w:rsidP="006823F7">
      <w:pPr>
        <w:jc w:val="both"/>
        <w:rPr>
          <w:rFonts w:eastAsia="Calibri"/>
          <w:sz w:val="20"/>
        </w:rPr>
      </w:pPr>
    </w:p>
    <w:p w14:paraId="62034C78" w14:textId="77777777" w:rsidR="006823F7" w:rsidRPr="00CB22C2" w:rsidRDefault="006823F7" w:rsidP="006823F7">
      <w:pPr>
        <w:tabs>
          <w:tab w:val="left" w:pos="720"/>
        </w:tabs>
        <w:autoSpaceDE w:val="0"/>
        <w:autoSpaceDN w:val="0"/>
        <w:adjustRightInd w:val="0"/>
        <w:jc w:val="right"/>
        <w:rPr>
          <w:color w:val="000000"/>
          <w:sz w:val="20"/>
        </w:rPr>
      </w:pPr>
      <w:r>
        <w:rPr>
          <w:color w:val="000000"/>
          <w:sz w:val="20"/>
        </w:rPr>
        <w:t>(October 2019</w:t>
      </w:r>
      <w:r w:rsidRPr="00CB22C2">
        <w:rPr>
          <w:color w:val="000000"/>
          <w:sz w:val="20"/>
        </w:rPr>
        <w:t>)</w:t>
      </w:r>
    </w:p>
    <w:p w14:paraId="10594B4F" w14:textId="77777777" w:rsidR="00D45D8C" w:rsidRPr="00CB22C2" w:rsidRDefault="00D45D8C" w:rsidP="00D45D8C">
      <w:pPr>
        <w:pStyle w:val="Header"/>
        <w:tabs>
          <w:tab w:val="clear" w:pos="4320"/>
          <w:tab w:val="clear" w:pos="8640"/>
        </w:tabs>
        <w:rPr>
          <w:noProof/>
          <w:sz w:val="20"/>
        </w:rPr>
        <w:sectPr w:rsidR="00D45D8C" w:rsidRPr="00CB22C2" w:rsidSect="00E96815">
          <w:headerReference w:type="even" r:id="rId68"/>
          <w:headerReference w:type="default" r:id="rId69"/>
          <w:footerReference w:type="default" r:id="rId70"/>
          <w:headerReference w:type="first" r:id="rId71"/>
          <w:endnotePr>
            <w:numFmt w:val="decimal"/>
          </w:endnotePr>
          <w:pgSz w:w="12240" w:h="15840" w:code="1"/>
          <w:pgMar w:top="720" w:right="533" w:bottom="720" w:left="907" w:header="432" w:footer="432" w:gutter="0"/>
          <w:cols w:num="2" w:sep="1" w:space="288"/>
        </w:sectPr>
      </w:pPr>
    </w:p>
    <w:p w14:paraId="4CAAD3F7" w14:textId="3F844BD4" w:rsidR="00F64D9C" w:rsidRPr="00CB73B6" w:rsidRDefault="00F64D9C" w:rsidP="00CB73B6">
      <w:pPr>
        <w:pStyle w:val="Heading3"/>
        <w:jc w:val="center"/>
        <w:rPr>
          <w:u w:val="none"/>
        </w:rPr>
      </w:pPr>
      <w:bookmarkStart w:id="423" w:name="_Toc46221089"/>
      <w:r w:rsidRPr="00CB73B6">
        <w:rPr>
          <w:u w:val="none"/>
        </w:rPr>
        <w:lastRenderedPageBreak/>
        <w:t>A</w:t>
      </w:r>
      <w:r w:rsidR="003B1AB2" w:rsidRPr="00CB73B6">
        <w:rPr>
          <w:u w:val="none"/>
        </w:rPr>
        <w:t>ppendix</w:t>
      </w:r>
      <w:r w:rsidRPr="00CB73B6">
        <w:rPr>
          <w:u w:val="none"/>
        </w:rPr>
        <w:t xml:space="preserve"> A-1</w:t>
      </w:r>
      <w:bookmarkEnd w:id="423"/>
    </w:p>
    <w:p w14:paraId="50928265" w14:textId="77777777" w:rsidR="00F64D9C" w:rsidRPr="0078118A" w:rsidRDefault="00F64D9C" w:rsidP="00F64D9C">
      <w:pPr>
        <w:tabs>
          <w:tab w:val="left" w:pos="0"/>
        </w:tabs>
        <w:suppressAutoHyphens/>
        <w:jc w:val="both"/>
        <w:rPr>
          <w:spacing w:val="-3"/>
          <w:sz w:val="22"/>
          <w:szCs w:val="22"/>
        </w:rPr>
      </w:pPr>
    </w:p>
    <w:p w14:paraId="1FA14A77" w14:textId="77777777" w:rsidR="00F64D9C" w:rsidRPr="0078118A" w:rsidRDefault="00F64D9C" w:rsidP="00F64D9C">
      <w:pPr>
        <w:tabs>
          <w:tab w:val="left" w:pos="0"/>
        </w:tabs>
        <w:suppressAutoHyphens/>
        <w:jc w:val="both"/>
        <w:rPr>
          <w:spacing w:val="-3"/>
          <w:sz w:val="22"/>
          <w:szCs w:val="22"/>
        </w:rPr>
      </w:pPr>
      <w:r w:rsidRPr="0078118A">
        <w:rPr>
          <w:spacing w:val="-3"/>
          <w:sz w:val="22"/>
          <w:szCs w:val="22"/>
          <w:u w:val="single"/>
        </w:rPr>
        <w:t>Payment and Reporting</w:t>
      </w:r>
    </w:p>
    <w:p w14:paraId="09B26EAE" w14:textId="77777777" w:rsidR="00F64D9C" w:rsidRPr="0078118A" w:rsidRDefault="00F64D9C" w:rsidP="00F64D9C">
      <w:pPr>
        <w:tabs>
          <w:tab w:val="left" w:pos="0"/>
        </w:tabs>
        <w:suppressAutoHyphens/>
        <w:jc w:val="both"/>
        <w:rPr>
          <w:spacing w:val="-3"/>
          <w:sz w:val="22"/>
          <w:szCs w:val="22"/>
        </w:rPr>
      </w:pPr>
    </w:p>
    <w:p w14:paraId="1D4CCC93" w14:textId="77777777" w:rsidR="00F64D9C" w:rsidRPr="0078118A" w:rsidRDefault="00F64D9C" w:rsidP="008702FD">
      <w:pPr>
        <w:widowControl w:val="0"/>
        <w:numPr>
          <w:ilvl w:val="0"/>
          <w:numId w:val="2"/>
        </w:numPr>
        <w:tabs>
          <w:tab w:val="clear" w:pos="360"/>
          <w:tab w:val="left" w:pos="0"/>
        </w:tabs>
        <w:suppressAutoHyphens/>
        <w:jc w:val="both"/>
        <w:rPr>
          <w:spacing w:val="-3"/>
          <w:sz w:val="22"/>
          <w:szCs w:val="22"/>
        </w:rPr>
      </w:pPr>
      <w:r w:rsidRPr="0078118A">
        <w:rPr>
          <w:spacing w:val="-3"/>
          <w:sz w:val="22"/>
          <w:szCs w:val="22"/>
        </w:rPr>
        <w:t>In the event that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2650E232" w14:textId="77777777" w:rsidR="00F64D9C" w:rsidRPr="0078118A" w:rsidRDefault="00F64D9C" w:rsidP="008702FD">
      <w:pPr>
        <w:tabs>
          <w:tab w:val="left" w:pos="0"/>
        </w:tabs>
        <w:suppressAutoHyphens/>
        <w:jc w:val="both"/>
        <w:rPr>
          <w:spacing w:val="-3"/>
          <w:sz w:val="22"/>
          <w:szCs w:val="22"/>
        </w:rPr>
      </w:pPr>
      <w:r w:rsidRPr="0078118A">
        <w:rPr>
          <w:spacing w:val="-3"/>
          <w:sz w:val="22"/>
          <w:szCs w:val="22"/>
        </w:rPr>
        <w:t xml:space="preserve"> </w:t>
      </w:r>
    </w:p>
    <w:p w14:paraId="080253E3" w14:textId="5DA1357E" w:rsidR="00F64D9C" w:rsidRPr="0078118A" w:rsidRDefault="00F64D9C" w:rsidP="008702FD">
      <w:pPr>
        <w:widowControl w:val="0"/>
        <w:numPr>
          <w:ilvl w:val="0"/>
          <w:numId w:val="2"/>
        </w:numPr>
        <w:tabs>
          <w:tab w:val="clear" w:pos="360"/>
          <w:tab w:val="left" w:pos="0"/>
        </w:tabs>
        <w:suppressAutoHyphens/>
        <w:jc w:val="both"/>
        <w:rPr>
          <w:spacing w:val="-3"/>
          <w:sz w:val="22"/>
          <w:szCs w:val="22"/>
        </w:rPr>
      </w:pPr>
      <w:r w:rsidRPr="0078118A">
        <w:rPr>
          <w:sz w:val="22"/>
          <w:szCs w:val="22"/>
        </w:rPr>
        <w:t>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w:t>
      </w:r>
      <w:r w:rsidR="00E7346A">
        <w:rPr>
          <w:sz w:val="22"/>
          <w:szCs w:val="22"/>
        </w:rPr>
        <w:t xml:space="preserve"> </w:t>
      </w:r>
      <w:r w:rsidRPr="0078118A">
        <w:rPr>
          <w:sz w:val="22"/>
          <w:szCs w:val="22"/>
        </w:rPr>
        <w:t xml:space="preserve">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5C58D606" w14:textId="77777777" w:rsidR="00F64D9C" w:rsidRPr="0078118A" w:rsidRDefault="00F64D9C" w:rsidP="008702FD">
      <w:pPr>
        <w:tabs>
          <w:tab w:val="left" w:pos="0"/>
        </w:tabs>
        <w:suppressAutoHyphens/>
        <w:jc w:val="both"/>
        <w:rPr>
          <w:spacing w:val="-3"/>
          <w:sz w:val="22"/>
          <w:szCs w:val="22"/>
        </w:rPr>
      </w:pPr>
    </w:p>
    <w:p w14:paraId="5717849C" w14:textId="77777777" w:rsidR="00F64D9C" w:rsidRPr="0078118A" w:rsidRDefault="00F64D9C" w:rsidP="008702FD">
      <w:pPr>
        <w:tabs>
          <w:tab w:val="left" w:pos="0"/>
        </w:tabs>
        <w:suppressAutoHyphens/>
        <w:jc w:val="both"/>
        <w:rPr>
          <w:spacing w:val="-3"/>
          <w:sz w:val="22"/>
          <w:szCs w:val="22"/>
        </w:rPr>
      </w:pPr>
      <w:r w:rsidRPr="0078118A">
        <w:rPr>
          <w:spacing w:val="-3"/>
          <w:sz w:val="22"/>
          <w:szCs w:val="22"/>
          <w:u w:val="single"/>
        </w:rPr>
        <w:t>Terminations</w:t>
      </w:r>
    </w:p>
    <w:p w14:paraId="3C474C1C" w14:textId="77777777" w:rsidR="00F64D9C" w:rsidRPr="0078118A" w:rsidRDefault="00F64D9C" w:rsidP="008702FD">
      <w:pPr>
        <w:tabs>
          <w:tab w:val="left" w:pos="0"/>
        </w:tabs>
        <w:suppressAutoHyphens/>
        <w:jc w:val="both"/>
        <w:rPr>
          <w:spacing w:val="-3"/>
          <w:sz w:val="22"/>
          <w:szCs w:val="22"/>
        </w:rPr>
      </w:pPr>
    </w:p>
    <w:p w14:paraId="163F962E" w14:textId="7F57C49A" w:rsidR="00F64D9C" w:rsidRPr="0078118A" w:rsidRDefault="00F64D9C" w:rsidP="008702FD">
      <w:pPr>
        <w:widowControl w:val="0"/>
        <w:numPr>
          <w:ilvl w:val="0"/>
          <w:numId w:val="3"/>
        </w:numPr>
        <w:tabs>
          <w:tab w:val="left" w:pos="0"/>
        </w:tabs>
        <w:suppressAutoHyphens/>
        <w:jc w:val="both"/>
        <w:rPr>
          <w:spacing w:val="-3"/>
          <w:sz w:val="22"/>
          <w:szCs w:val="22"/>
        </w:rPr>
      </w:pPr>
      <w:r w:rsidRPr="0078118A">
        <w:rPr>
          <w:spacing w:val="-3"/>
          <w:sz w:val="22"/>
          <w:szCs w:val="22"/>
        </w:rPr>
        <w:t>The State may terminate this Agreement without cause by thirty (30) days prior written notice.</w:t>
      </w:r>
      <w:r w:rsidR="00E7346A">
        <w:rPr>
          <w:spacing w:val="-3"/>
          <w:sz w:val="22"/>
          <w:szCs w:val="22"/>
        </w:rPr>
        <w:t xml:space="preserve"> </w:t>
      </w:r>
      <w:r w:rsidRPr="0078118A">
        <w:rPr>
          <w:spacing w:val="-3"/>
          <w:sz w:val="22"/>
          <w:szCs w:val="22"/>
        </w:rPr>
        <w:t>In the event of such termination, the parties will adjust the accounts due and the Contractor will undertake no additional expenditures not already required.</w:t>
      </w:r>
      <w:r w:rsidR="00E7346A">
        <w:rPr>
          <w:spacing w:val="-3"/>
          <w:sz w:val="22"/>
          <w:szCs w:val="22"/>
        </w:rPr>
        <w:t xml:space="preserve"> </w:t>
      </w:r>
      <w:r w:rsidRPr="0078118A">
        <w:rPr>
          <w:spacing w:val="-3"/>
          <w:sz w:val="22"/>
          <w:szCs w:val="22"/>
        </w:rPr>
        <w:t>Upon any such termination, the parties shall endeavor in an orderly manner to wind down activities hereunder.</w:t>
      </w:r>
    </w:p>
    <w:p w14:paraId="20712B8B" w14:textId="77777777" w:rsidR="00F64D9C" w:rsidRPr="0078118A" w:rsidRDefault="00F64D9C" w:rsidP="008702FD">
      <w:pPr>
        <w:tabs>
          <w:tab w:val="left" w:pos="0"/>
        </w:tabs>
        <w:suppressAutoHyphens/>
        <w:jc w:val="both"/>
        <w:rPr>
          <w:spacing w:val="-3"/>
          <w:sz w:val="22"/>
          <w:szCs w:val="22"/>
        </w:rPr>
      </w:pPr>
    </w:p>
    <w:p w14:paraId="30A03C41" w14:textId="5B4B20F7" w:rsidR="00F64D9C" w:rsidRPr="0078118A" w:rsidRDefault="00F64D9C" w:rsidP="008702FD">
      <w:pPr>
        <w:pStyle w:val="BodyText3"/>
        <w:tabs>
          <w:tab w:val="left" w:pos="360"/>
        </w:tabs>
        <w:ind w:left="360" w:hanging="360"/>
        <w:jc w:val="both"/>
        <w:rPr>
          <w:rFonts w:ascii="Times New Roman" w:hAnsi="Times New Roman"/>
          <w:sz w:val="22"/>
          <w:szCs w:val="22"/>
        </w:rPr>
      </w:pPr>
      <w:r w:rsidRPr="0078118A">
        <w:rPr>
          <w:rFonts w:ascii="Times New Roman" w:hAnsi="Times New Roman"/>
          <w:sz w:val="22"/>
          <w:szCs w:val="22"/>
        </w:rPr>
        <w:t>B.</w:t>
      </w:r>
      <w:r w:rsidRPr="0078118A">
        <w:rPr>
          <w:rFonts w:ascii="Times New Roman" w:hAnsi="Times New Roman"/>
          <w:sz w:val="22"/>
          <w:szCs w:val="22"/>
        </w:rPr>
        <w:tab/>
        <w:t>SED reserves the right to terminate this Agreement in the event it is found that the certification by the Contractor in accordance with New York State Finance Law §139-k was intentionally false or intentionally incomplete.</w:t>
      </w:r>
      <w:r w:rsidR="00E7346A">
        <w:rPr>
          <w:rFonts w:ascii="Times New Roman" w:hAnsi="Times New Roman"/>
          <w:sz w:val="22"/>
          <w:szCs w:val="22"/>
        </w:rPr>
        <w:t xml:space="preserve"> </w:t>
      </w:r>
      <w:r w:rsidRPr="0078118A">
        <w:rPr>
          <w:rFonts w:ascii="Times New Roman" w:hAnsi="Times New Roman"/>
          <w:sz w:val="22"/>
          <w:szCs w:val="22"/>
        </w:rPr>
        <w:t>Upon such finding, SED may exercise its termination right by providing written notification to the Contractor in accordance with the written notification terms of this Agreement.</w:t>
      </w:r>
    </w:p>
    <w:p w14:paraId="0E344B67" w14:textId="77777777" w:rsidR="00F64D9C" w:rsidRPr="0078118A" w:rsidRDefault="00F64D9C" w:rsidP="00F64D9C">
      <w:pPr>
        <w:pStyle w:val="BodyText3"/>
        <w:tabs>
          <w:tab w:val="left" w:pos="360"/>
        </w:tabs>
        <w:ind w:left="360" w:hanging="360"/>
        <w:rPr>
          <w:rFonts w:ascii="Times New Roman" w:hAnsi="Times New Roman"/>
          <w:sz w:val="22"/>
          <w:szCs w:val="22"/>
        </w:rPr>
      </w:pPr>
    </w:p>
    <w:p w14:paraId="073D7454" w14:textId="77777777" w:rsidR="00F64D9C" w:rsidRPr="0078118A" w:rsidRDefault="00F64D9C" w:rsidP="00F64D9C">
      <w:pPr>
        <w:rPr>
          <w:sz w:val="22"/>
          <w:szCs w:val="22"/>
        </w:rPr>
      </w:pPr>
      <w:r w:rsidRPr="0078118A">
        <w:rPr>
          <w:sz w:val="22"/>
          <w:szCs w:val="22"/>
          <w:u w:val="single"/>
        </w:rPr>
        <w:t>Responsibility Provision</w:t>
      </w:r>
      <w:r w:rsidRPr="0078118A">
        <w:rPr>
          <w:sz w:val="22"/>
          <w:szCs w:val="22"/>
        </w:rPr>
        <w:t>s</w:t>
      </w:r>
    </w:p>
    <w:p w14:paraId="5BA4800C" w14:textId="77777777" w:rsidR="00F64D9C" w:rsidRPr="0078118A" w:rsidRDefault="00F64D9C" w:rsidP="008702FD">
      <w:pPr>
        <w:jc w:val="both"/>
        <w:rPr>
          <w:sz w:val="22"/>
          <w:szCs w:val="22"/>
        </w:rPr>
      </w:pPr>
    </w:p>
    <w:p w14:paraId="50D13BC7"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A. </w:t>
      </w:r>
      <w:r w:rsidRPr="0078118A">
        <w:rPr>
          <w:sz w:val="22"/>
          <w:szCs w:val="22"/>
        </w:rPr>
        <w:tab/>
        <w:t>General Responsibility Language</w:t>
      </w:r>
    </w:p>
    <w:p w14:paraId="05EF1EF5" w14:textId="77777777" w:rsidR="00F64D9C" w:rsidRPr="0078118A" w:rsidRDefault="00F64D9C" w:rsidP="008702FD">
      <w:pPr>
        <w:pStyle w:val="ListParagraph"/>
        <w:ind w:left="360"/>
        <w:jc w:val="both"/>
        <w:rPr>
          <w:sz w:val="22"/>
          <w:szCs w:val="22"/>
        </w:rPr>
      </w:pPr>
      <w:r w:rsidRPr="0078118A">
        <w:rPr>
          <w:sz w:val="22"/>
          <w:szCs w:val="22"/>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183526E" w14:textId="77777777" w:rsidR="00F64D9C" w:rsidRPr="0078118A" w:rsidRDefault="00F64D9C" w:rsidP="008702FD">
      <w:pPr>
        <w:pStyle w:val="ListParagraph"/>
        <w:jc w:val="both"/>
        <w:rPr>
          <w:sz w:val="22"/>
          <w:szCs w:val="22"/>
        </w:rPr>
      </w:pPr>
    </w:p>
    <w:p w14:paraId="65FE0CFE"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B. </w:t>
      </w:r>
      <w:r w:rsidRPr="0078118A">
        <w:rPr>
          <w:sz w:val="22"/>
          <w:szCs w:val="22"/>
        </w:rPr>
        <w:tab/>
        <w:t>Suspension of Work (for Non-Responsibility)</w:t>
      </w:r>
    </w:p>
    <w:p w14:paraId="5E454D9B" w14:textId="77777777" w:rsidR="00F64D9C" w:rsidRPr="0078118A" w:rsidRDefault="00F64D9C" w:rsidP="008702FD">
      <w:pPr>
        <w:pStyle w:val="ListParagraph"/>
        <w:tabs>
          <w:tab w:val="left" w:pos="360"/>
        </w:tabs>
        <w:ind w:left="360"/>
        <w:jc w:val="both"/>
        <w:rPr>
          <w:sz w:val="22"/>
          <w:szCs w:val="22"/>
        </w:rPr>
      </w:pPr>
      <w:r w:rsidRPr="0078118A">
        <w:rPr>
          <w:sz w:val="22"/>
          <w:szCs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73205FB5" w14:textId="77777777" w:rsidR="00F64D9C" w:rsidRPr="0078118A" w:rsidRDefault="00F64D9C" w:rsidP="008702FD">
      <w:pPr>
        <w:pStyle w:val="ListParagraph"/>
        <w:tabs>
          <w:tab w:val="left" w:pos="360"/>
        </w:tabs>
        <w:ind w:left="0"/>
        <w:jc w:val="both"/>
        <w:rPr>
          <w:sz w:val="22"/>
          <w:szCs w:val="22"/>
        </w:rPr>
      </w:pPr>
    </w:p>
    <w:p w14:paraId="3C049672" w14:textId="77777777" w:rsidR="00F64D9C" w:rsidRPr="0078118A" w:rsidRDefault="00F64D9C" w:rsidP="008702FD">
      <w:pPr>
        <w:pStyle w:val="ListParagraph"/>
        <w:tabs>
          <w:tab w:val="left" w:pos="360"/>
        </w:tabs>
        <w:ind w:left="0"/>
        <w:jc w:val="both"/>
        <w:rPr>
          <w:sz w:val="22"/>
          <w:szCs w:val="22"/>
        </w:rPr>
      </w:pPr>
      <w:r w:rsidRPr="0078118A">
        <w:rPr>
          <w:sz w:val="22"/>
          <w:szCs w:val="22"/>
        </w:rPr>
        <w:t xml:space="preserve">C. </w:t>
      </w:r>
      <w:r w:rsidRPr="0078118A">
        <w:rPr>
          <w:sz w:val="22"/>
          <w:szCs w:val="22"/>
        </w:rPr>
        <w:tab/>
        <w:t>Termination (for Non-Responsibility)</w:t>
      </w:r>
    </w:p>
    <w:p w14:paraId="170C5847" w14:textId="77777777" w:rsidR="00F64D9C" w:rsidRPr="0078118A" w:rsidRDefault="00F64D9C" w:rsidP="008702FD">
      <w:pPr>
        <w:pStyle w:val="ListParagraph"/>
        <w:tabs>
          <w:tab w:val="left" w:pos="360"/>
        </w:tabs>
        <w:ind w:left="360"/>
        <w:jc w:val="both"/>
        <w:rPr>
          <w:sz w:val="22"/>
          <w:szCs w:val="22"/>
        </w:rPr>
      </w:pPr>
      <w:r w:rsidRPr="0078118A">
        <w:rPr>
          <w:sz w:val="22"/>
          <w:szCs w:val="22"/>
        </w:rPr>
        <w:t xml:space="preserve">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w:t>
      </w:r>
      <w:r w:rsidRPr="0078118A">
        <w:rPr>
          <w:sz w:val="22"/>
          <w:szCs w:val="22"/>
        </w:rPr>
        <w:lastRenderedPageBreak/>
        <w:t>or her designee to be non-responsible. In such event, the Commissioner or his or her designee may complete the contractual requirements in any manner he or she may deem advisable and pursue available legal or equitable remedies for breach.</w:t>
      </w:r>
    </w:p>
    <w:p w14:paraId="4FA34C7F" w14:textId="77777777" w:rsidR="00F64D9C" w:rsidRPr="0078118A" w:rsidRDefault="00F64D9C" w:rsidP="008702FD">
      <w:pPr>
        <w:tabs>
          <w:tab w:val="left" w:pos="0"/>
        </w:tabs>
        <w:suppressAutoHyphens/>
        <w:jc w:val="both"/>
        <w:rPr>
          <w:spacing w:val="-3"/>
          <w:sz w:val="22"/>
          <w:szCs w:val="22"/>
        </w:rPr>
      </w:pPr>
    </w:p>
    <w:p w14:paraId="46BA8086" w14:textId="77777777" w:rsidR="00F64D9C" w:rsidRPr="0078118A" w:rsidRDefault="00F64D9C" w:rsidP="008702FD">
      <w:pPr>
        <w:tabs>
          <w:tab w:val="left" w:pos="0"/>
        </w:tabs>
        <w:suppressAutoHyphens/>
        <w:jc w:val="both"/>
        <w:rPr>
          <w:spacing w:val="-3"/>
          <w:sz w:val="22"/>
          <w:szCs w:val="22"/>
        </w:rPr>
      </w:pPr>
      <w:r w:rsidRPr="0078118A">
        <w:rPr>
          <w:spacing w:val="-3"/>
          <w:sz w:val="22"/>
          <w:szCs w:val="22"/>
          <w:u w:val="single"/>
        </w:rPr>
        <w:t>Property</w:t>
      </w:r>
    </w:p>
    <w:p w14:paraId="7BE16D17" w14:textId="77777777" w:rsidR="00F64D9C" w:rsidRPr="0078118A" w:rsidRDefault="00F64D9C" w:rsidP="008702FD">
      <w:pPr>
        <w:tabs>
          <w:tab w:val="left" w:pos="0"/>
        </w:tabs>
        <w:suppressAutoHyphens/>
        <w:jc w:val="both"/>
        <w:rPr>
          <w:spacing w:val="-3"/>
          <w:sz w:val="22"/>
          <w:szCs w:val="22"/>
        </w:rPr>
      </w:pPr>
    </w:p>
    <w:p w14:paraId="12231873" w14:textId="51FEFDDC"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A.</w:t>
      </w:r>
      <w:r w:rsidR="00E7346A">
        <w:rPr>
          <w:spacing w:val="-3"/>
          <w:sz w:val="22"/>
          <w:szCs w:val="22"/>
        </w:rPr>
        <w:t xml:space="preserve"> </w:t>
      </w:r>
      <w:r w:rsidRPr="0078118A">
        <w:rPr>
          <w:spacing w:val="-3"/>
          <w:sz w:val="22"/>
          <w:szCs w:val="22"/>
        </w:rPr>
        <w:t>The Contractor shall maintain a complete inventory of all realty, equipment and other non-expendable assets including, but not limited to, books, paintings, artifacts, rare coins, antiques and other collectible items purchased, improved or developed under this agreement.</w:t>
      </w:r>
      <w:r w:rsidR="00E7346A">
        <w:rPr>
          <w:spacing w:val="-3"/>
          <w:sz w:val="22"/>
          <w:szCs w:val="22"/>
        </w:rPr>
        <w:t xml:space="preserve"> </w:t>
      </w:r>
      <w:r w:rsidRPr="0078118A">
        <w:rPr>
          <w:spacing w:val="-3"/>
          <w:sz w:val="22"/>
          <w:szCs w:val="22"/>
        </w:rPr>
        <w:t>The Contractor shall submit a copy of the inventory in a form identical to or essentially similar to, Exhibit A annexed hereto.</w:t>
      </w:r>
      <w:r w:rsidR="00E7346A">
        <w:rPr>
          <w:spacing w:val="-3"/>
          <w:sz w:val="22"/>
          <w:szCs w:val="22"/>
        </w:rPr>
        <w:t xml:space="preserve"> </w:t>
      </w:r>
      <w:r w:rsidRPr="0078118A">
        <w:rPr>
          <w:spacing w:val="-3"/>
          <w:sz w:val="22"/>
          <w:szCs w:val="22"/>
        </w:rPr>
        <w:t>The term "non-expendable assets" shall mean for the purposes of this agreement any and all assets which are not consumed during the term of this agreement and which have a cost of One Thousand Dollars ($1,000) or more.</w:t>
      </w:r>
    </w:p>
    <w:p w14:paraId="676DA873" w14:textId="77777777" w:rsidR="00F64D9C" w:rsidRPr="0078118A" w:rsidRDefault="00F64D9C" w:rsidP="008702FD">
      <w:pPr>
        <w:tabs>
          <w:tab w:val="left" w:pos="0"/>
        </w:tabs>
        <w:suppressAutoHyphens/>
        <w:jc w:val="both"/>
        <w:rPr>
          <w:spacing w:val="-3"/>
          <w:sz w:val="22"/>
          <w:szCs w:val="22"/>
        </w:rPr>
      </w:pPr>
    </w:p>
    <w:p w14:paraId="74E43837" w14:textId="7EA44337"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Inventories for non-expendable assets must be submitted with the final expenditure report.</w:t>
      </w:r>
      <w:r w:rsidR="00E7346A">
        <w:rPr>
          <w:spacing w:val="-3"/>
          <w:sz w:val="22"/>
          <w:szCs w:val="22"/>
        </w:rPr>
        <w:t xml:space="preserve"> </w:t>
      </w:r>
      <w:r w:rsidRPr="0078118A">
        <w:rPr>
          <w:spacing w:val="-3"/>
          <w:sz w:val="22"/>
          <w:szCs w:val="22"/>
        </w:rPr>
        <w:t>In addition to or as part of whatever rights the State may have with respect to the inspection of the Contractor, the State shall have the right to inspect the inventory without notice to the Contractor.</w:t>
      </w:r>
    </w:p>
    <w:p w14:paraId="724D7A28" w14:textId="0D933467" w:rsidR="00F64D9C" w:rsidRPr="0078118A" w:rsidRDefault="00F64D9C" w:rsidP="008702FD">
      <w:pPr>
        <w:tabs>
          <w:tab w:val="left" w:pos="360"/>
        </w:tabs>
        <w:suppressAutoHyphens/>
        <w:ind w:left="360"/>
        <w:jc w:val="both"/>
        <w:rPr>
          <w:spacing w:val="-3"/>
          <w:sz w:val="22"/>
          <w:szCs w:val="22"/>
        </w:rPr>
      </w:pPr>
    </w:p>
    <w:p w14:paraId="21544B31" w14:textId="63A6F94E"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The Contractor shall not at any time sell, trade, convey or otherwise dispose of any non-expendable assets having a market value in excess of Two Thousand Dollars ($2,000) at the time of the desired disposition without the express permission of the State.</w:t>
      </w:r>
      <w:r w:rsidR="00E7346A">
        <w:rPr>
          <w:spacing w:val="-3"/>
          <w:sz w:val="22"/>
          <w:szCs w:val="22"/>
        </w:rPr>
        <w:t xml:space="preserve"> </w:t>
      </w:r>
      <w:r w:rsidRPr="0078118A">
        <w:rPr>
          <w:spacing w:val="-3"/>
          <w:sz w:val="22"/>
          <w:szCs w:val="22"/>
        </w:rPr>
        <w:t xml:space="preserve">The Contractor may seek permission in writing </w:t>
      </w:r>
      <w:r w:rsidR="00E7346A">
        <w:rPr>
          <w:spacing w:val="-3"/>
          <w:sz w:val="22"/>
          <w:szCs w:val="22"/>
        </w:rPr>
        <w:t>by certified mail to the State.</w:t>
      </w:r>
    </w:p>
    <w:p w14:paraId="39D5579D" w14:textId="77777777" w:rsidR="00F64D9C" w:rsidRPr="0078118A" w:rsidRDefault="00F64D9C" w:rsidP="008702FD">
      <w:pPr>
        <w:tabs>
          <w:tab w:val="left" w:pos="360"/>
        </w:tabs>
        <w:suppressAutoHyphens/>
        <w:ind w:left="360"/>
        <w:jc w:val="both"/>
        <w:rPr>
          <w:spacing w:val="-3"/>
          <w:sz w:val="22"/>
          <w:szCs w:val="22"/>
        </w:rPr>
      </w:pPr>
    </w:p>
    <w:p w14:paraId="488F0072" w14:textId="77777777" w:rsidR="00F64D9C" w:rsidRPr="0078118A" w:rsidRDefault="00F64D9C" w:rsidP="008702FD">
      <w:pPr>
        <w:tabs>
          <w:tab w:val="left" w:pos="360"/>
        </w:tabs>
        <w:suppressAutoHyphens/>
        <w:ind w:left="360"/>
        <w:jc w:val="both"/>
        <w:rPr>
          <w:spacing w:val="-3"/>
          <w:sz w:val="22"/>
          <w:szCs w:val="22"/>
        </w:rPr>
      </w:pPr>
      <w:r w:rsidRPr="0078118A">
        <w:rPr>
          <w:spacing w:val="-3"/>
          <w:sz w:val="22"/>
          <w:szCs w:val="22"/>
        </w:rPr>
        <w:t>The Contractor shall not at any time use or allow to be used any non-expendable assets in a manner inconsistent with the purposes of this agreement.</w:t>
      </w:r>
    </w:p>
    <w:p w14:paraId="3110EA29" w14:textId="77777777" w:rsidR="00F64D9C" w:rsidRPr="0078118A" w:rsidRDefault="00F64D9C" w:rsidP="008702FD">
      <w:pPr>
        <w:tabs>
          <w:tab w:val="left" w:pos="0"/>
        </w:tabs>
        <w:suppressAutoHyphens/>
        <w:jc w:val="both"/>
        <w:rPr>
          <w:spacing w:val="-3"/>
          <w:sz w:val="22"/>
          <w:szCs w:val="22"/>
        </w:rPr>
      </w:pPr>
    </w:p>
    <w:p w14:paraId="70F3EB14" w14:textId="066B8BC7"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B.</w:t>
      </w:r>
      <w:r w:rsidRPr="0078118A">
        <w:rPr>
          <w:spacing w:val="-3"/>
          <w:sz w:val="22"/>
          <w:szCs w:val="22"/>
        </w:rPr>
        <w:tab/>
        <w:t>If the Contractor wishes to continue to use any of the non-expendable assets purchased with the funds available under this agreement upon the termination of this agreement, it shall request permission from the State in writing for such continued use within twenty-five (25) days of the termination of this agreement.</w:t>
      </w:r>
      <w:r w:rsidR="00E7346A">
        <w:rPr>
          <w:spacing w:val="-3"/>
          <w:sz w:val="22"/>
          <w:szCs w:val="22"/>
        </w:rPr>
        <w:t xml:space="preserve"> </w:t>
      </w:r>
      <w:r w:rsidRPr="0078118A">
        <w:rPr>
          <w:spacing w:val="-3"/>
          <w:sz w:val="22"/>
          <w:szCs w:val="22"/>
        </w:rPr>
        <w:t>The Contractor's request shall itemize the non-expendable assets for which continued use is sought.</w:t>
      </w:r>
      <w:r w:rsidR="00E7346A">
        <w:rPr>
          <w:spacing w:val="-3"/>
          <w:sz w:val="22"/>
          <w:szCs w:val="22"/>
        </w:rPr>
        <w:t xml:space="preserve"> </w:t>
      </w:r>
      <w:r w:rsidRPr="0078118A">
        <w:rPr>
          <w:spacing w:val="-3"/>
          <w:sz w:val="22"/>
          <w:szCs w:val="22"/>
        </w:rPr>
        <w:t>The State may accept, reject or accept in part such request.</w:t>
      </w:r>
      <w:r w:rsidR="00E7346A">
        <w:rPr>
          <w:spacing w:val="-3"/>
          <w:sz w:val="22"/>
          <w:szCs w:val="22"/>
        </w:rPr>
        <w:t xml:space="preserve"> </w:t>
      </w:r>
      <w:r w:rsidRPr="0078118A">
        <w:rPr>
          <w:spacing w:val="-3"/>
          <w:sz w:val="22"/>
          <w:szCs w:val="22"/>
        </w:rPr>
        <w:t>If the request for continued use is allowed to any degree, it shall be conditioned upon the fact that said equipment shall continue to be used in accordance with the purposes of this agreement.</w:t>
      </w:r>
    </w:p>
    <w:p w14:paraId="588E4358" w14:textId="77777777" w:rsidR="00F64D9C" w:rsidRPr="0078118A" w:rsidRDefault="00F64D9C" w:rsidP="008702FD">
      <w:pPr>
        <w:tabs>
          <w:tab w:val="left" w:pos="0"/>
        </w:tabs>
        <w:suppressAutoHyphens/>
        <w:jc w:val="both"/>
        <w:rPr>
          <w:spacing w:val="-3"/>
          <w:sz w:val="22"/>
          <w:szCs w:val="22"/>
        </w:rPr>
      </w:pPr>
    </w:p>
    <w:p w14:paraId="64BA6228" w14:textId="1476308E" w:rsidR="00F64D9C" w:rsidRPr="0078118A" w:rsidRDefault="00F64D9C" w:rsidP="008702FD">
      <w:pPr>
        <w:pStyle w:val="BodyTextIndent2"/>
        <w:ind w:left="360"/>
        <w:jc w:val="both"/>
        <w:rPr>
          <w:rFonts w:ascii="Times New Roman" w:hAnsi="Times New Roman"/>
          <w:sz w:val="22"/>
          <w:szCs w:val="22"/>
        </w:rPr>
      </w:pPr>
      <w:r w:rsidRPr="0078118A">
        <w:rPr>
          <w:rFonts w:ascii="Times New Roman" w:hAnsi="Times New Roman"/>
          <w:sz w:val="22"/>
          <w:szCs w:val="22"/>
        </w:rPr>
        <w:t>If after the State grants permission to the Contractor for "continued use" as set forth above the non-expendable assets are not used in accordance with the purposes of this agreement, the State in its discretion may elect to take title to such assets and may assert its right to possession upon thirty (30) days prior written notice by certified mail to the Contractor.</w:t>
      </w:r>
      <w:r w:rsidR="00E7346A">
        <w:rPr>
          <w:rFonts w:ascii="Times New Roman" w:hAnsi="Times New Roman"/>
          <w:sz w:val="22"/>
          <w:szCs w:val="22"/>
        </w:rPr>
        <w:t xml:space="preserve"> </w:t>
      </w:r>
      <w:r w:rsidRPr="0078118A">
        <w:rPr>
          <w:rFonts w:ascii="Times New Roman" w:hAnsi="Times New Roman"/>
          <w:sz w:val="22"/>
          <w:szCs w:val="22"/>
        </w:rPr>
        <w:t>The State upon obtaining such non-expendable assets may arrange for their further use in the public interest as it in its discretion may decide.</w:t>
      </w:r>
    </w:p>
    <w:p w14:paraId="5D54748B" w14:textId="77777777" w:rsidR="00F64D9C" w:rsidRPr="0078118A" w:rsidRDefault="00F64D9C" w:rsidP="008702FD">
      <w:pPr>
        <w:tabs>
          <w:tab w:val="left" w:pos="0"/>
        </w:tabs>
        <w:suppressAutoHyphens/>
        <w:jc w:val="both"/>
        <w:rPr>
          <w:spacing w:val="-3"/>
          <w:sz w:val="22"/>
          <w:szCs w:val="22"/>
        </w:rPr>
      </w:pPr>
    </w:p>
    <w:p w14:paraId="0C07D470" w14:textId="765805BF"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C.</w:t>
      </w:r>
      <w:r w:rsidRPr="0078118A">
        <w:rPr>
          <w:spacing w:val="-3"/>
          <w:sz w:val="22"/>
          <w:szCs w:val="22"/>
        </w:rPr>
        <w:tab/>
        <w:t>Upon termination of this agreement, the State in its discretion may elect to take title and may assert its right to possession of any non-expendable assets upon thirty (30) days prior written notice by certified mail to the Contractor.</w:t>
      </w:r>
      <w:r w:rsidR="00E7346A">
        <w:rPr>
          <w:spacing w:val="-3"/>
          <w:sz w:val="22"/>
          <w:szCs w:val="22"/>
        </w:rPr>
        <w:t xml:space="preserve"> </w:t>
      </w:r>
      <w:r w:rsidRPr="0078118A">
        <w:rPr>
          <w:spacing w:val="-3"/>
          <w:sz w:val="22"/>
          <w:szCs w:val="22"/>
        </w:rPr>
        <w:t>The State's option to elect to take title shall be triggered by the termination of this agreement or by the State's rejection of continued use of non-expendable assets by the Contractor as set forth herein.</w:t>
      </w:r>
      <w:r w:rsidR="00E7346A">
        <w:rPr>
          <w:spacing w:val="-3"/>
          <w:sz w:val="22"/>
          <w:szCs w:val="22"/>
        </w:rPr>
        <w:t xml:space="preserve"> </w:t>
      </w:r>
      <w:r w:rsidRPr="0078118A">
        <w:rPr>
          <w:spacing w:val="-3"/>
          <w:sz w:val="22"/>
          <w:szCs w:val="22"/>
        </w:rPr>
        <w:t>The State upon obtaining such non-expendable assets may arrange for their further use in the public interest as it in its discretion may decide.</w:t>
      </w:r>
    </w:p>
    <w:p w14:paraId="236D7B4C" w14:textId="77777777" w:rsidR="00F64D9C" w:rsidRPr="0078118A" w:rsidRDefault="00F64D9C" w:rsidP="008702FD">
      <w:pPr>
        <w:tabs>
          <w:tab w:val="left" w:pos="0"/>
        </w:tabs>
        <w:suppressAutoHyphens/>
        <w:jc w:val="both"/>
        <w:rPr>
          <w:spacing w:val="-3"/>
          <w:sz w:val="22"/>
          <w:szCs w:val="22"/>
        </w:rPr>
      </w:pPr>
    </w:p>
    <w:p w14:paraId="3A1FC556" w14:textId="77777777" w:rsidR="00F64D9C" w:rsidRPr="0078118A" w:rsidRDefault="00F64D9C" w:rsidP="008702FD">
      <w:pPr>
        <w:tabs>
          <w:tab w:val="left" w:pos="360"/>
        </w:tabs>
        <w:suppressAutoHyphens/>
        <w:ind w:left="360" w:hanging="360"/>
        <w:jc w:val="both"/>
        <w:rPr>
          <w:spacing w:val="-3"/>
          <w:sz w:val="22"/>
          <w:szCs w:val="22"/>
        </w:rPr>
      </w:pPr>
      <w:r w:rsidRPr="0078118A">
        <w:rPr>
          <w:spacing w:val="-3"/>
          <w:sz w:val="22"/>
          <w:szCs w:val="22"/>
        </w:rPr>
        <w:t>D.</w:t>
      </w:r>
      <w:r w:rsidRPr="0078118A">
        <w:rPr>
          <w:spacing w:val="-3"/>
          <w:sz w:val="22"/>
          <w:szCs w:val="22"/>
        </w:rPr>
        <w:tab/>
        <w:t>The terms and conditions set forth herein regarding non-expendable assets shall survive the expiration or termination, for whatever reason, of this agreement.</w:t>
      </w:r>
    </w:p>
    <w:p w14:paraId="6FE24CF4" w14:textId="77777777" w:rsidR="00F64D9C" w:rsidRPr="0078118A" w:rsidRDefault="00F64D9C" w:rsidP="008702FD">
      <w:pPr>
        <w:tabs>
          <w:tab w:val="left" w:pos="0"/>
        </w:tabs>
        <w:suppressAutoHyphens/>
        <w:jc w:val="both"/>
        <w:rPr>
          <w:spacing w:val="-3"/>
          <w:sz w:val="22"/>
          <w:szCs w:val="22"/>
        </w:rPr>
      </w:pPr>
    </w:p>
    <w:p w14:paraId="57AF2F3D" w14:textId="77777777" w:rsidR="00F64D9C" w:rsidRPr="0078118A" w:rsidRDefault="00F64D9C" w:rsidP="00F64D9C">
      <w:pPr>
        <w:tabs>
          <w:tab w:val="left" w:pos="0"/>
        </w:tabs>
        <w:suppressAutoHyphens/>
        <w:rPr>
          <w:spacing w:val="-3"/>
          <w:sz w:val="22"/>
          <w:szCs w:val="22"/>
        </w:rPr>
      </w:pPr>
      <w:r w:rsidRPr="0078118A">
        <w:rPr>
          <w:spacing w:val="-3"/>
          <w:sz w:val="22"/>
          <w:szCs w:val="22"/>
          <w:u w:val="single"/>
        </w:rPr>
        <w:t>Safeguards for Services and Confidentiality</w:t>
      </w:r>
    </w:p>
    <w:p w14:paraId="76B42813" w14:textId="77777777" w:rsidR="00F64D9C" w:rsidRPr="0078118A" w:rsidRDefault="00F64D9C" w:rsidP="00F64D9C">
      <w:pPr>
        <w:tabs>
          <w:tab w:val="left" w:pos="0"/>
        </w:tabs>
        <w:suppressAutoHyphens/>
        <w:rPr>
          <w:spacing w:val="-3"/>
          <w:sz w:val="22"/>
          <w:szCs w:val="22"/>
        </w:rPr>
      </w:pPr>
    </w:p>
    <w:p w14:paraId="787256D6" w14:textId="18AAF4E9" w:rsidR="00F64D9C"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lastRenderedPageBreak/>
        <w:t>Any copyrightable work produced pursuant to said agreement shall be the sole and exclusive property of the New York State Education Department.</w:t>
      </w:r>
      <w:r w:rsidR="00E7346A">
        <w:rPr>
          <w:spacing w:val="-3"/>
          <w:sz w:val="22"/>
          <w:szCs w:val="22"/>
        </w:rPr>
        <w:t xml:space="preserve"> </w:t>
      </w:r>
      <w:r w:rsidRPr="0078118A">
        <w:rPr>
          <w:spacing w:val="-3"/>
          <w:sz w:val="22"/>
          <w:szCs w:val="22"/>
        </w:rPr>
        <w:t>The material prepared under the terms of this agreement by the Contractor shall be prepared by the Contractor in a form so that it will be ready for copyright in the name of the New York State Education Department.</w:t>
      </w:r>
      <w:r w:rsidR="00E7346A">
        <w:rPr>
          <w:spacing w:val="-3"/>
          <w:sz w:val="22"/>
          <w:szCs w:val="22"/>
        </w:rPr>
        <w:t xml:space="preserve"> </w:t>
      </w:r>
      <w:r w:rsidRPr="0078118A">
        <w:rPr>
          <w:spacing w:val="-3"/>
          <w:sz w:val="22"/>
          <w:szCs w:val="22"/>
        </w:rPr>
        <w:t>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w:t>
      </w:r>
      <w:r w:rsidR="00E7346A">
        <w:rPr>
          <w:spacing w:val="-3"/>
          <w:sz w:val="22"/>
          <w:szCs w:val="22"/>
        </w:rPr>
        <w:t xml:space="preserve"> </w:t>
      </w:r>
      <w:r w:rsidRPr="0078118A">
        <w:rPr>
          <w:spacing w:val="-3"/>
          <w:sz w:val="22"/>
          <w:szCs w:val="22"/>
        </w:rPr>
        <w:t>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w:t>
      </w:r>
      <w:r w:rsidR="00E7346A">
        <w:rPr>
          <w:spacing w:val="-3"/>
          <w:sz w:val="22"/>
          <w:szCs w:val="22"/>
        </w:rPr>
        <w:t xml:space="preserve"> </w:t>
      </w:r>
      <w:r w:rsidRPr="0078118A">
        <w:rPr>
          <w:spacing w:val="-3"/>
          <w:sz w:val="22"/>
          <w:szCs w:val="22"/>
        </w:rPr>
        <w:t>A copy of such agreement shall be provided to the State.</w:t>
      </w:r>
    </w:p>
    <w:p w14:paraId="71824F01" w14:textId="77777777" w:rsidR="002C6905" w:rsidRDefault="002C6905" w:rsidP="002C6905">
      <w:pPr>
        <w:widowControl w:val="0"/>
        <w:tabs>
          <w:tab w:val="left" w:pos="0"/>
        </w:tabs>
        <w:suppressAutoHyphens/>
        <w:ind w:left="360"/>
        <w:jc w:val="both"/>
        <w:rPr>
          <w:spacing w:val="-3"/>
          <w:sz w:val="22"/>
          <w:szCs w:val="22"/>
        </w:rPr>
      </w:pPr>
    </w:p>
    <w:p w14:paraId="1D58B908" w14:textId="787E19A6" w:rsidR="002C6905" w:rsidRPr="002C6905" w:rsidRDefault="002C6905" w:rsidP="002C6905">
      <w:pPr>
        <w:widowControl w:val="0"/>
        <w:numPr>
          <w:ilvl w:val="0"/>
          <w:numId w:val="4"/>
        </w:numPr>
        <w:tabs>
          <w:tab w:val="left" w:pos="0"/>
        </w:tabs>
        <w:suppressAutoHyphens/>
        <w:jc w:val="both"/>
        <w:rPr>
          <w:spacing w:val="-3"/>
          <w:sz w:val="22"/>
          <w:szCs w:val="22"/>
        </w:rPr>
      </w:pPr>
      <w:r w:rsidRPr="004F672B">
        <w:rPr>
          <w:spacing w:val="-3"/>
          <w:sz w:val="22"/>
          <w:szCs w:val="22"/>
        </w:rPr>
        <w:t>Required Web Accessibility of Delivered Documents and Applications. If applicable, all documentation, applications development, or programming delivered pursuant to the contract or procurement, will comply with New York State Education Department IT Policy NYSED-WEBACC-001, Web Accessibility Policy, which requires that documents, web-based information and applications are accessible to persons with disabilities. All delivered documentation and applications must conform to NYSED-WEBACC-001 as determined by quality assurance testing. Such quality assurance testing will be conducted by NYSED employee or contractor and the results of such testing must be satisfactory to NYSED before documents and applications will be considered a qualified deliverable under the contract or procurement.</w:t>
      </w:r>
    </w:p>
    <w:p w14:paraId="557A4C59" w14:textId="77777777" w:rsidR="00F64D9C" w:rsidRPr="0078118A" w:rsidRDefault="00F64D9C" w:rsidP="008702FD">
      <w:pPr>
        <w:tabs>
          <w:tab w:val="left" w:pos="0"/>
        </w:tabs>
        <w:suppressAutoHyphens/>
        <w:jc w:val="both"/>
        <w:rPr>
          <w:spacing w:val="-3"/>
          <w:sz w:val="22"/>
          <w:szCs w:val="22"/>
        </w:rPr>
      </w:pPr>
    </w:p>
    <w:p w14:paraId="4FCFCEDE"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All reports of research, studies, publications, workshops, announcements, and other activities funded as a result of this proposal will acknowledge the support provided by the State of New York.</w:t>
      </w:r>
    </w:p>
    <w:p w14:paraId="724000FF" w14:textId="77777777" w:rsidR="00F64D9C" w:rsidRPr="0078118A" w:rsidRDefault="00F64D9C" w:rsidP="008702FD">
      <w:pPr>
        <w:tabs>
          <w:tab w:val="left" w:pos="0"/>
        </w:tabs>
        <w:suppressAutoHyphens/>
        <w:jc w:val="both"/>
        <w:rPr>
          <w:spacing w:val="-3"/>
          <w:sz w:val="22"/>
          <w:szCs w:val="22"/>
        </w:rPr>
      </w:pPr>
    </w:p>
    <w:p w14:paraId="1C733B7D"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This agreement cannot be modified, amended, or otherwise changed except by a writing signed by all parties to this contract.</w:t>
      </w:r>
    </w:p>
    <w:p w14:paraId="0BBDDFD6" w14:textId="77777777" w:rsidR="00F64D9C" w:rsidRPr="0078118A" w:rsidRDefault="00F64D9C" w:rsidP="008702FD">
      <w:pPr>
        <w:tabs>
          <w:tab w:val="left" w:pos="0"/>
        </w:tabs>
        <w:suppressAutoHyphens/>
        <w:jc w:val="both"/>
        <w:rPr>
          <w:spacing w:val="-3"/>
          <w:sz w:val="22"/>
          <w:szCs w:val="22"/>
        </w:rPr>
      </w:pPr>
    </w:p>
    <w:p w14:paraId="0E40DBC7"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693C1C42" w14:textId="77777777" w:rsidR="00F64D9C" w:rsidRPr="0078118A" w:rsidRDefault="00F64D9C" w:rsidP="008702FD">
      <w:pPr>
        <w:tabs>
          <w:tab w:val="left" w:pos="0"/>
        </w:tabs>
        <w:suppressAutoHyphens/>
        <w:jc w:val="both"/>
        <w:rPr>
          <w:spacing w:val="-3"/>
          <w:sz w:val="22"/>
          <w:szCs w:val="22"/>
        </w:rPr>
      </w:pPr>
    </w:p>
    <w:p w14:paraId="42150E4E" w14:textId="77777777" w:rsidR="00F64D9C" w:rsidRPr="0078118A"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Expenses for travel, lodging, and subsistence shall be reimbursed at the per diem rate in effect at the time for New York State Management/Confidential employees.</w:t>
      </w:r>
    </w:p>
    <w:p w14:paraId="3CD2A99E" w14:textId="77777777" w:rsidR="00F64D9C" w:rsidRPr="0078118A" w:rsidRDefault="00F64D9C" w:rsidP="008702FD">
      <w:pPr>
        <w:tabs>
          <w:tab w:val="left" w:pos="0"/>
        </w:tabs>
        <w:suppressAutoHyphens/>
        <w:jc w:val="both"/>
        <w:rPr>
          <w:spacing w:val="-3"/>
          <w:sz w:val="22"/>
          <w:szCs w:val="22"/>
        </w:rPr>
      </w:pPr>
    </w:p>
    <w:p w14:paraId="78C1DFB9" w14:textId="275B7F8F" w:rsidR="00F64D9C" w:rsidRDefault="00F64D9C" w:rsidP="00F054B7">
      <w:pPr>
        <w:widowControl w:val="0"/>
        <w:numPr>
          <w:ilvl w:val="0"/>
          <w:numId w:val="4"/>
        </w:numPr>
        <w:tabs>
          <w:tab w:val="left" w:pos="0"/>
        </w:tabs>
        <w:suppressAutoHyphens/>
        <w:rPr>
          <w:spacing w:val="-3"/>
          <w:sz w:val="22"/>
          <w:szCs w:val="22"/>
        </w:rPr>
      </w:pPr>
      <w:r w:rsidRPr="0078118A">
        <w:rPr>
          <w:spacing w:val="-3"/>
          <w:sz w:val="22"/>
          <w:szCs w:val="22"/>
        </w:rPr>
        <w:t>No fees shall be charged by the Contractor for training provided under this agreement.</w:t>
      </w:r>
    </w:p>
    <w:p w14:paraId="413AEDD3" w14:textId="77777777" w:rsidR="002C6905" w:rsidRDefault="002C6905" w:rsidP="002C6905">
      <w:pPr>
        <w:widowControl w:val="0"/>
        <w:tabs>
          <w:tab w:val="left" w:pos="0"/>
        </w:tabs>
        <w:suppressAutoHyphens/>
        <w:ind w:left="360"/>
        <w:jc w:val="both"/>
        <w:rPr>
          <w:spacing w:val="-3"/>
          <w:sz w:val="22"/>
          <w:szCs w:val="22"/>
        </w:rPr>
      </w:pPr>
    </w:p>
    <w:p w14:paraId="7C3960D2" w14:textId="592D7DAB" w:rsidR="002C6905" w:rsidRPr="002C6905" w:rsidRDefault="002C6905" w:rsidP="002C6905">
      <w:pPr>
        <w:widowControl w:val="0"/>
        <w:numPr>
          <w:ilvl w:val="0"/>
          <w:numId w:val="4"/>
        </w:numPr>
        <w:tabs>
          <w:tab w:val="left" w:pos="0"/>
        </w:tabs>
        <w:suppressAutoHyphens/>
        <w:jc w:val="both"/>
        <w:rPr>
          <w:spacing w:val="-3"/>
          <w:sz w:val="22"/>
          <w:szCs w:val="22"/>
        </w:rPr>
      </w:pPr>
      <w:r w:rsidRPr="004F672B">
        <w:rPr>
          <w:spacing w:val="-3"/>
          <w:sz w:val="22"/>
          <w:szCs w:val="22"/>
        </w:rPr>
        <w:t xml:space="preserve">Partisan Political Activity and Lobbying. Funds provided pursuant to this Agreement shall not be used for any partisan political activity or for activities that may influence legislation or the election or defeat of any candidate for public office. </w:t>
      </w:r>
    </w:p>
    <w:p w14:paraId="40B0A76E" w14:textId="77777777" w:rsidR="00F64D9C" w:rsidRPr="0078118A" w:rsidRDefault="00F64D9C" w:rsidP="00F64D9C">
      <w:pPr>
        <w:tabs>
          <w:tab w:val="left" w:pos="0"/>
        </w:tabs>
        <w:suppressAutoHyphens/>
        <w:rPr>
          <w:spacing w:val="-3"/>
          <w:sz w:val="22"/>
          <w:szCs w:val="22"/>
        </w:rPr>
      </w:pPr>
    </w:p>
    <w:p w14:paraId="5413FE1A" w14:textId="77777777" w:rsidR="00F64D9C" w:rsidRPr="0078118A" w:rsidRDefault="00F64D9C" w:rsidP="00F054B7">
      <w:pPr>
        <w:widowControl w:val="0"/>
        <w:numPr>
          <w:ilvl w:val="0"/>
          <w:numId w:val="4"/>
        </w:numPr>
        <w:tabs>
          <w:tab w:val="left" w:pos="0"/>
        </w:tabs>
        <w:suppressAutoHyphens/>
        <w:rPr>
          <w:spacing w:val="-3"/>
          <w:sz w:val="22"/>
          <w:szCs w:val="22"/>
        </w:rPr>
      </w:pPr>
      <w:r w:rsidRPr="0078118A">
        <w:rPr>
          <w:spacing w:val="-3"/>
          <w:sz w:val="22"/>
          <w:szCs w:val="22"/>
        </w:rPr>
        <w:t>Nothing herein shall require the State to adopt the curriculum developed pursuant to this agreement.</w:t>
      </w:r>
    </w:p>
    <w:p w14:paraId="1E080ECD" w14:textId="77777777" w:rsidR="00F64D9C" w:rsidRPr="0078118A" w:rsidRDefault="00F64D9C" w:rsidP="00F64D9C">
      <w:pPr>
        <w:tabs>
          <w:tab w:val="left" w:pos="0"/>
        </w:tabs>
        <w:suppressAutoHyphens/>
        <w:rPr>
          <w:spacing w:val="-3"/>
          <w:sz w:val="22"/>
          <w:szCs w:val="22"/>
        </w:rPr>
      </w:pPr>
    </w:p>
    <w:p w14:paraId="362CA2C5" w14:textId="4C511204" w:rsidR="00F64D9C" w:rsidRDefault="00F64D9C" w:rsidP="008702FD">
      <w:pPr>
        <w:widowControl w:val="0"/>
        <w:numPr>
          <w:ilvl w:val="0"/>
          <w:numId w:val="4"/>
        </w:numPr>
        <w:tabs>
          <w:tab w:val="left" w:pos="0"/>
        </w:tabs>
        <w:suppressAutoHyphens/>
        <w:jc w:val="both"/>
        <w:rPr>
          <w:spacing w:val="-3"/>
          <w:sz w:val="22"/>
          <w:szCs w:val="22"/>
        </w:rPr>
      </w:pPr>
      <w:r w:rsidRPr="0078118A">
        <w:rPr>
          <w:spacing w:val="-3"/>
          <w:sz w:val="22"/>
          <w:szCs w:val="22"/>
        </w:rPr>
        <w:t>This agreement, including all appendices, is, upon signature of the parties and the approval of the Attorney General and the State Comptroller, a legally enforceable contract.</w:t>
      </w:r>
      <w:r w:rsidR="00E7346A">
        <w:rPr>
          <w:spacing w:val="-3"/>
          <w:sz w:val="22"/>
          <w:szCs w:val="22"/>
        </w:rPr>
        <w:t xml:space="preserve"> </w:t>
      </w:r>
      <w:r w:rsidRPr="0078118A">
        <w:rPr>
          <w:spacing w:val="-3"/>
          <w:sz w:val="22"/>
          <w:szCs w:val="22"/>
        </w:rPr>
        <w:t>Therefore, a signature on behalf of the Contractor will bind the Contractor to all the terms and conditions stated therein.</w:t>
      </w:r>
    </w:p>
    <w:p w14:paraId="696D204D" w14:textId="77777777" w:rsidR="0041264D" w:rsidRPr="0078118A" w:rsidRDefault="0041264D" w:rsidP="008702FD">
      <w:pPr>
        <w:widowControl w:val="0"/>
        <w:tabs>
          <w:tab w:val="left" w:pos="0"/>
        </w:tabs>
        <w:suppressAutoHyphens/>
        <w:ind w:left="360"/>
        <w:jc w:val="both"/>
        <w:rPr>
          <w:spacing w:val="-3"/>
          <w:sz w:val="22"/>
          <w:szCs w:val="22"/>
        </w:rPr>
      </w:pPr>
    </w:p>
    <w:p w14:paraId="1A7D27C8" w14:textId="77777777" w:rsidR="00F64D9C" w:rsidRPr="0041264D" w:rsidRDefault="00F64D9C" w:rsidP="008702FD">
      <w:pPr>
        <w:jc w:val="both"/>
        <w:rPr>
          <w:b/>
          <w:sz w:val="22"/>
          <w:szCs w:val="22"/>
        </w:rPr>
      </w:pPr>
      <w:r w:rsidRPr="0041264D">
        <w:rPr>
          <w:b/>
          <w:sz w:val="22"/>
          <w:szCs w:val="22"/>
        </w:rPr>
        <w:t>The parties to this agreement intend the foregoing writing to be the final, complete, and exclusive expression of all the terms of their agreement.</w:t>
      </w:r>
    </w:p>
    <w:p w14:paraId="4E6BD628" w14:textId="77777777" w:rsidR="0041264D" w:rsidRPr="0041264D" w:rsidRDefault="0041264D" w:rsidP="008702FD">
      <w:pPr>
        <w:jc w:val="both"/>
      </w:pPr>
    </w:p>
    <w:p w14:paraId="1A03A6B5" w14:textId="77777777" w:rsidR="00F64D9C" w:rsidRPr="0041264D" w:rsidRDefault="00F64D9C" w:rsidP="008702FD">
      <w:pPr>
        <w:jc w:val="both"/>
        <w:rPr>
          <w:sz w:val="22"/>
          <w:szCs w:val="22"/>
          <w:u w:val="single"/>
        </w:rPr>
      </w:pPr>
      <w:r w:rsidRPr="0041264D">
        <w:rPr>
          <w:sz w:val="22"/>
          <w:szCs w:val="22"/>
          <w:u w:val="single"/>
        </w:rPr>
        <w:t>Certifications</w:t>
      </w:r>
    </w:p>
    <w:p w14:paraId="191F2FFE" w14:textId="77777777" w:rsidR="00F64D9C" w:rsidRPr="0078118A" w:rsidRDefault="00F64D9C" w:rsidP="008702FD">
      <w:pPr>
        <w:tabs>
          <w:tab w:val="left" w:pos="0"/>
        </w:tabs>
        <w:suppressAutoHyphens/>
        <w:jc w:val="both"/>
        <w:rPr>
          <w:spacing w:val="-3"/>
          <w:sz w:val="22"/>
          <w:szCs w:val="22"/>
          <w:u w:val="single"/>
        </w:rPr>
      </w:pPr>
    </w:p>
    <w:p w14:paraId="5C80ECA0" w14:textId="77777777" w:rsidR="00F64D9C" w:rsidRPr="0078118A" w:rsidRDefault="00F64D9C" w:rsidP="008702FD">
      <w:pPr>
        <w:widowControl w:val="0"/>
        <w:numPr>
          <w:ilvl w:val="0"/>
          <w:numId w:val="5"/>
        </w:numPr>
        <w:tabs>
          <w:tab w:val="left" w:pos="0"/>
        </w:tabs>
        <w:suppressAutoHyphens/>
        <w:jc w:val="both"/>
        <w:rPr>
          <w:sz w:val="22"/>
          <w:szCs w:val="22"/>
        </w:rPr>
      </w:pPr>
      <w:r w:rsidRPr="0078118A">
        <w:rPr>
          <w:sz w:val="22"/>
          <w:szCs w:val="22"/>
        </w:rPr>
        <w:lastRenderedPageBreak/>
        <w:t>Contractor certifies that it has met the disclosure requirements of State Finance Law §139-k and that all information provided to the State Education Department with respect to State Finance Law §139-k is complete, true and accurate.</w:t>
      </w:r>
    </w:p>
    <w:p w14:paraId="5902AFA8" w14:textId="77777777" w:rsidR="00F64D9C" w:rsidRPr="0078118A" w:rsidRDefault="00F64D9C" w:rsidP="008702FD">
      <w:pPr>
        <w:tabs>
          <w:tab w:val="left" w:pos="0"/>
        </w:tabs>
        <w:suppressAutoHyphens/>
        <w:jc w:val="both"/>
        <w:rPr>
          <w:sz w:val="22"/>
          <w:szCs w:val="22"/>
        </w:rPr>
      </w:pPr>
    </w:p>
    <w:p w14:paraId="5719B1B2" w14:textId="77777777" w:rsidR="00F64D9C" w:rsidRPr="0078118A" w:rsidRDefault="00F64D9C" w:rsidP="008702FD">
      <w:pPr>
        <w:widowControl w:val="0"/>
        <w:numPr>
          <w:ilvl w:val="0"/>
          <w:numId w:val="5"/>
        </w:numPr>
        <w:tabs>
          <w:tab w:val="left" w:pos="0"/>
        </w:tabs>
        <w:suppressAutoHyphens/>
        <w:jc w:val="both"/>
        <w:rPr>
          <w:sz w:val="22"/>
          <w:szCs w:val="22"/>
        </w:rPr>
      </w:pPr>
      <w:r w:rsidRPr="0078118A">
        <w:rPr>
          <w:sz w:val="22"/>
          <w:szCs w:val="22"/>
        </w:rPr>
        <w:t>Contractor certifies that it has not knowingly and willfully violated the prohibitions against impermissible contacts found in State Finance Law §139-j.</w:t>
      </w:r>
    </w:p>
    <w:p w14:paraId="0FC2E890" w14:textId="77777777" w:rsidR="00F64D9C" w:rsidRPr="0078118A" w:rsidRDefault="00F64D9C" w:rsidP="00F64D9C">
      <w:pPr>
        <w:tabs>
          <w:tab w:val="left" w:pos="0"/>
        </w:tabs>
        <w:suppressAutoHyphens/>
        <w:rPr>
          <w:sz w:val="22"/>
          <w:szCs w:val="22"/>
        </w:rPr>
      </w:pPr>
    </w:p>
    <w:p w14:paraId="43608932"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 xml:space="preserve">Contractor certifies that no governmental entity has made a finding of </w:t>
      </w:r>
      <w:proofErr w:type="spellStart"/>
      <w:r w:rsidRPr="0078118A">
        <w:rPr>
          <w:sz w:val="22"/>
          <w:szCs w:val="22"/>
        </w:rPr>
        <w:t>nonresponsibility</w:t>
      </w:r>
      <w:proofErr w:type="spellEnd"/>
      <w:r w:rsidRPr="0078118A">
        <w:rPr>
          <w:sz w:val="22"/>
          <w:szCs w:val="22"/>
        </w:rPr>
        <w:t xml:space="preserve"> regarding the Contractor in the previous four years.</w:t>
      </w:r>
    </w:p>
    <w:p w14:paraId="697C156F" w14:textId="77777777" w:rsidR="00F64D9C" w:rsidRPr="0078118A" w:rsidRDefault="00F64D9C" w:rsidP="008702FD">
      <w:pPr>
        <w:tabs>
          <w:tab w:val="left" w:pos="0"/>
        </w:tabs>
        <w:suppressAutoHyphens/>
        <w:jc w:val="both"/>
        <w:rPr>
          <w:spacing w:val="-3"/>
          <w:sz w:val="22"/>
          <w:szCs w:val="22"/>
        </w:rPr>
      </w:pPr>
    </w:p>
    <w:p w14:paraId="584F2E19"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certifies that no governmental entity or other governmental agency has terminated or withheld a procurement contract with the Contractor due to the intentional provision of false or incomplete information.</w:t>
      </w:r>
    </w:p>
    <w:p w14:paraId="70A848B3" w14:textId="77777777" w:rsidR="00F64D9C" w:rsidRPr="0078118A" w:rsidRDefault="00F64D9C" w:rsidP="00F64D9C">
      <w:pPr>
        <w:tabs>
          <w:tab w:val="left" w:pos="0"/>
        </w:tabs>
        <w:suppressAutoHyphens/>
        <w:rPr>
          <w:spacing w:val="-3"/>
          <w:sz w:val="22"/>
          <w:szCs w:val="22"/>
        </w:rPr>
      </w:pPr>
    </w:p>
    <w:p w14:paraId="02F9F025" w14:textId="77777777"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affirms that it understands and agrees to comply with the procedures of the STATE relative to permissible contacts as required by State Finance Law §139-j (3) and §139-j (6)(b).</w:t>
      </w:r>
    </w:p>
    <w:p w14:paraId="497E6B52" w14:textId="77777777" w:rsidR="00F64D9C" w:rsidRPr="0078118A" w:rsidRDefault="00F64D9C" w:rsidP="008702FD">
      <w:pPr>
        <w:tabs>
          <w:tab w:val="left" w:pos="0"/>
        </w:tabs>
        <w:suppressAutoHyphens/>
        <w:jc w:val="both"/>
        <w:rPr>
          <w:sz w:val="22"/>
          <w:szCs w:val="22"/>
        </w:rPr>
      </w:pPr>
    </w:p>
    <w:p w14:paraId="11E80542" w14:textId="116BEF6A" w:rsidR="00F64D9C" w:rsidRPr="0078118A" w:rsidRDefault="00F64D9C" w:rsidP="008702FD">
      <w:pPr>
        <w:widowControl w:val="0"/>
        <w:numPr>
          <w:ilvl w:val="0"/>
          <w:numId w:val="5"/>
        </w:numPr>
        <w:tabs>
          <w:tab w:val="left" w:pos="0"/>
        </w:tabs>
        <w:suppressAutoHyphens/>
        <w:jc w:val="both"/>
        <w:rPr>
          <w:spacing w:val="-3"/>
          <w:sz w:val="22"/>
          <w:szCs w:val="22"/>
        </w:rPr>
      </w:pPr>
      <w:r w:rsidRPr="0078118A">
        <w:rPr>
          <w:sz w:val="22"/>
          <w:szCs w:val="22"/>
        </w:rPr>
        <w:t>Contractor certifies that it is in compliance with NYS Public Officers Law, including but not limited to,</w:t>
      </w:r>
      <w:r w:rsidR="00E7346A">
        <w:rPr>
          <w:sz w:val="22"/>
          <w:szCs w:val="22"/>
        </w:rPr>
        <w:t xml:space="preserve"> </w:t>
      </w:r>
      <w:r w:rsidRPr="0078118A">
        <w:rPr>
          <w:sz w:val="22"/>
          <w:szCs w:val="22"/>
        </w:rPr>
        <w:t>§73(4)(a).</w:t>
      </w:r>
    </w:p>
    <w:p w14:paraId="0D1E5EA4" w14:textId="77777777" w:rsidR="0041264D" w:rsidRDefault="0041264D" w:rsidP="008702FD">
      <w:pPr>
        <w:jc w:val="both"/>
      </w:pPr>
    </w:p>
    <w:p w14:paraId="61216CC1" w14:textId="77777777" w:rsidR="00F64D9C" w:rsidRPr="0041264D" w:rsidRDefault="00F64D9C" w:rsidP="008702FD">
      <w:pPr>
        <w:jc w:val="both"/>
        <w:rPr>
          <w:sz w:val="22"/>
          <w:u w:val="single"/>
        </w:rPr>
      </w:pPr>
      <w:r w:rsidRPr="0041264D">
        <w:rPr>
          <w:sz w:val="22"/>
          <w:u w:val="single"/>
        </w:rPr>
        <w:t>Notices</w:t>
      </w:r>
    </w:p>
    <w:p w14:paraId="5A560446" w14:textId="77777777" w:rsidR="00F64D9C" w:rsidRPr="0078118A" w:rsidRDefault="00F64D9C" w:rsidP="008702FD">
      <w:pPr>
        <w:tabs>
          <w:tab w:val="left" w:pos="0"/>
        </w:tabs>
        <w:suppressAutoHyphens/>
        <w:jc w:val="both"/>
        <w:rPr>
          <w:spacing w:val="-3"/>
          <w:sz w:val="22"/>
          <w:szCs w:val="22"/>
        </w:rPr>
      </w:pPr>
    </w:p>
    <w:p w14:paraId="30EEDB4E" w14:textId="307B7F2C" w:rsidR="00F64D9C" w:rsidRPr="0078118A" w:rsidRDefault="00F64D9C" w:rsidP="008702FD">
      <w:pPr>
        <w:pStyle w:val="BodyText2"/>
        <w:tabs>
          <w:tab w:val="left" w:pos="-2610"/>
        </w:tabs>
        <w:jc w:val="both"/>
        <w:rPr>
          <w:sz w:val="22"/>
          <w:szCs w:val="22"/>
        </w:rPr>
      </w:pPr>
      <w:r w:rsidRPr="0078118A">
        <w:rPr>
          <w:sz w:val="22"/>
          <w:szCs w:val="22"/>
        </w:rPr>
        <w:t>Any written notice or delivery under any provision of this AGREEMENT shall be deemed to have been properly made if sent by certified mail, return receipt requested to the address(es) set forth in this Agreement, except as such address(es) may be changed by notice in writing.</w:t>
      </w:r>
      <w:r w:rsidR="00E7346A">
        <w:rPr>
          <w:sz w:val="22"/>
          <w:szCs w:val="22"/>
        </w:rPr>
        <w:t xml:space="preserve"> </w:t>
      </w:r>
      <w:r w:rsidRPr="0078118A">
        <w:rPr>
          <w:sz w:val="22"/>
          <w:szCs w:val="22"/>
        </w:rPr>
        <w:t>Notice shall be considered to have been provided as of the date of receipt of the notice by the receiving party.</w:t>
      </w:r>
    </w:p>
    <w:p w14:paraId="56600C10" w14:textId="77777777" w:rsidR="00F64D9C" w:rsidRPr="0078118A" w:rsidRDefault="00F64D9C" w:rsidP="008702FD">
      <w:pPr>
        <w:pStyle w:val="BodyText2"/>
        <w:jc w:val="both"/>
        <w:rPr>
          <w:sz w:val="22"/>
          <w:szCs w:val="22"/>
          <w:u w:val="single"/>
        </w:rPr>
      </w:pPr>
    </w:p>
    <w:p w14:paraId="3DBB9BA7" w14:textId="77777777" w:rsidR="00F64D9C" w:rsidRPr="0078118A" w:rsidRDefault="00F64D9C" w:rsidP="008702FD">
      <w:pPr>
        <w:pStyle w:val="BodyText2"/>
        <w:jc w:val="both"/>
        <w:rPr>
          <w:sz w:val="22"/>
          <w:szCs w:val="22"/>
          <w:u w:val="single"/>
        </w:rPr>
      </w:pPr>
      <w:r w:rsidRPr="0078118A">
        <w:rPr>
          <w:sz w:val="22"/>
          <w:szCs w:val="22"/>
          <w:u w:val="single"/>
        </w:rPr>
        <w:t>Miscellaneous</w:t>
      </w:r>
    </w:p>
    <w:p w14:paraId="614F2757" w14:textId="77777777" w:rsidR="00F64D9C" w:rsidRPr="0078118A" w:rsidRDefault="00F64D9C" w:rsidP="008702FD">
      <w:pPr>
        <w:pStyle w:val="BodyText2"/>
        <w:jc w:val="both"/>
        <w:rPr>
          <w:sz w:val="22"/>
          <w:szCs w:val="22"/>
          <w:u w:val="single"/>
        </w:rPr>
      </w:pPr>
    </w:p>
    <w:p w14:paraId="34A50DFF" w14:textId="77777777" w:rsidR="00F64D9C" w:rsidRPr="0078118A" w:rsidRDefault="00F64D9C" w:rsidP="008702FD">
      <w:pPr>
        <w:widowControl w:val="0"/>
        <w:numPr>
          <w:ilvl w:val="0"/>
          <w:numId w:val="6"/>
        </w:numPr>
        <w:tabs>
          <w:tab w:val="clear" w:pos="1080"/>
          <w:tab w:val="num" w:pos="360"/>
        </w:tabs>
        <w:ind w:left="360" w:hanging="360"/>
        <w:jc w:val="both"/>
        <w:rPr>
          <w:spacing w:val="-3"/>
          <w:sz w:val="22"/>
          <w:szCs w:val="22"/>
        </w:rPr>
      </w:pPr>
      <w:r w:rsidRPr="0078118A">
        <w:rPr>
          <w:spacing w:val="-3"/>
          <w:sz w:val="22"/>
          <w:szCs w:val="22"/>
        </w:rPr>
        <w:t>Contractor shall comply with the provisions of the New York State Information Security Breach and Notification Act (General Business Law Section 899-aa; State Technology Law Section 208). Contractor shall be liable for the costs associated with such breach if caused by Contractor’s negligent or willful acts or omissions, or the negligent or willful acts or omissions of Contractor’s agents, officers, employees or subcontractors.</w:t>
      </w:r>
    </w:p>
    <w:p w14:paraId="3B16BDDD" w14:textId="77777777" w:rsidR="00F64D9C" w:rsidRPr="0078118A" w:rsidRDefault="00F64D9C" w:rsidP="008702FD">
      <w:pPr>
        <w:ind w:left="360"/>
        <w:jc w:val="both"/>
        <w:rPr>
          <w:spacing w:val="-3"/>
          <w:sz w:val="22"/>
          <w:szCs w:val="22"/>
        </w:rPr>
      </w:pPr>
    </w:p>
    <w:p w14:paraId="727E9309" w14:textId="0282F3E9" w:rsidR="00F64D9C" w:rsidRPr="0078118A" w:rsidRDefault="00F64D9C" w:rsidP="008702FD">
      <w:pPr>
        <w:widowControl w:val="0"/>
        <w:numPr>
          <w:ilvl w:val="0"/>
          <w:numId w:val="6"/>
        </w:numPr>
        <w:tabs>
          <w:tab w:val="clear" w:pos="1080"/>
          <w:tab w:val="num" w:pos="360"/>
        </w:tabs>
        <w:ind w:left="360" w:hanging="360"/>
        <w:jc w:val="both"/>
        <w:rPr>
          <w:spacing w:val="-3"/>
          <w:sz w:val="22"/>
          <w:szCs w:val="22"/>
        </w:rPr>
      </w:pPr>
      <w:r w:rsidRPr="0078118A">
        <w:rPr>
          <w:spacing w:val="-3"/>
          <w:sz w:val="22"/>
          <w:szCs w:val="22"/>
        </w:rPr>
        <w:t xml:space="preserve">If required by the Office of State Comptroller (“OSC”) Bulletin G-226 and </w:t>
      </w:r>
      <w:r w:rsidRPr="0078118A">
        <w:rPr>
          <w:sz w:val="22"/>
          <w:szCs w:val="22"/>
        </w:rPr>
        <w:t>State Finance Law §§ 8 and 163</w:t>
      </w:r>
      <w:r w:rsidRPr="0078118A">
        <w:rPr>
          <w:spacing w:val="-3"/>
          <w:sz w:val="22"/>
          <w:szCs w:val="22"/>
        </w:rPr>
        <w:t>, Contractor agrees to submit an initial planned employment data report on Form A and an annual employment report on Form B.</w:t>
      </w:r>
      <w:r w:rsidR="00E7346A">
        <w:rPr>
          <w:spacing w:val="-3"/>
          <w:sz w:val="22"/>
          <w:szCs w:val="22"/>
        </w:rPr>
        <w:t xml:space="preserve"> </w:t>
      </w:r>
      <w:r w:rsidRPr="0078118A">
        <w:rPr>
          <w:spacing w:val="-3"/>
          <w:sz w:val="22"/>
          <w:szCs w:val="22"/>
        </w:rPr>
        <w:t>State will furnish Form A and Form B to Contractor if required.</w:t>
      </w:r>
    </w:p>
    <w:p w14:paraId="7CDBB29B" w14:textId="77777777" w:rsidR="00F64D9C" w:rsidRPr="0078118A" w:rsidRDefault="00F64D9C" w:rsidP="008702FD">
      <w:pPr>
        <w:tabs>
          <w:tab w:val="num" w:pos="360"/>
        </w:tabs>
        <w:ind w:left="360" w:hanging="360"/>
        <w:jc w:val="both"/>
        <w:rPr>
          <w:sz w:val="22"/>
          <w:szCs w:val="22"/>
        </w:rPr>
      </w:pPr>
    </w:p>
    <w:p w14:paraId="135FEBB5" w14:textId="595E623C" w:rsidR="00F64D9C" w:rsidRPr="0078118A" w:rsidRDefault="00F64D9C" w:rsidP="008702FD">
      <w:pPr>
        <w:tabs>
          <w:tab w:val="num" w:pos="360"/>
        </w:tabs>
        <w:ind w:left="360"/>
        <w:jc w:val="both"/>
        <w:rPr>
          <w:spacing w:val="-3"/>
          <w:sz w:val="22"/>
          <w:szCs w:val="22"/>
        </w:rPr>
      </w:pPr>
      <w:r w:rsidRPr="0078118A">
        <w:rPr>
          <w:spacing w:val="-3"/>
          <w:sz w:val="22"/>
          <w:szCs w:val="22"/>
        </w:rPr>
        <w:t>The initial planned employment report must be submitted at the time of approval of this Agreement.</w:t>
      </w:r>
      <w:r w:rsidR="00E7346A">
        <w:rPr>
          <w:spacing w:val="-3"/>
          <w:sz w:val="22"/>
          <w:szCs w:val="22"/>
        </w:rPr>
        <w:t xml:space="preserve"> </w:t>
      </w:r>
      <w:r w:rsidRPr="0078118A">
        <w:rPr>
          <w:spacing w:val="-3"/>
          <w:sz w:val="22"/>
          <w:szCs w:val="22"/>
        </w:rPr>
        <w:t>The annual employment report on Form B is due by May 15th of each year and covers actual employment data performed during the prior period of April 1st to March 31st.</w:t>
      </w:r>
      <w:r w:rsidR="00E7346A">
        <w:rPr>
          <w:spacing w:val="-3"/>
          <w:sz w:val="22"/>
          <w:szCs w:val="22"/>
        </w:rPr>
        <w:t xml:space="preserve"> </w:t>
      </w:r>
      <w:r w:rsidRPr="0078118A">
        <w:rPr>
          <w:spacing w:val="-3"/>
          <w:sz w:val="22"/>
          <w:szCs w:val="22"/>
        </w:rPr>
        <w:t>Copies of the report will be submitted to the NYS Education Department, OSC and the NYS Department of Civil Service at the addresses below.</w:t>
      </w:r>
    </w:p>
    <w:p w14:paraId="61E23AEB" w14:textId="77777777" w:rsidR="00F64D9C" w:rsidRPr="0078118A" w:rsidRDefault="00F64D9C" w:rsidP="008702FD">
      <w:pPr>
        <w:pStyle w:val="EndnoteText"/>
        <w:jc w:val="both"/>
        <w:rPr>
          <w:rFonts w:ascii="Times New Roman" w:hAnsi="Times New Roman"/>
          <w:sz w:val="22"/>
          <w:szCs w:val="22"/>
        </w:rPr>
      </w:pPr>
    </w:p>
    <w:p w14:paraId="3EFB441B"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Office of the State Comptroller</w:t>
      </w:r>
    </w:p>
    <w:p w14:paraId="48708784" w14:textId="77777777" w:rsidR="00F64D9C" w:rsidRPr="0078118A" w:rsidRDefault="00F64D9C" w:rsidP="008702FD">
      <w:pPr>
        <w:ind w:left="2160"/>
        <w:jc w:val="both"/>
        <w:rPr>
          <w:sz w:val="22"/>
          <w:szCs w:val="22"/>
        </w:rPr>
      </w:pPr>
      <w:r w:rsidRPr="0078118A">
        <w:rPr>
          <w:sz w:val="22"/>
          <w:szCs w:val="22"/>
        </w:rPr>
        <w:t>Bureau of Contracts</w:t>
      </w:r>
    </w:p>
    <w:p w14:paraId="200BA647" w14:textId="77777777" w:rsidR="00F64D9C" w:rsidRPr="0078118A" w:rsidRDefault="00F64D9C" w:rsidP="008702FD">
      <w:pPr>
        <w:ind w:left="2160"/>
        <w:jc w:val="both"/>
        <w:rPr>
          <w:sz w:val="22"/>
          <w:szCs w:val="22"/>
        </w:rPr>
      </w:pPr>
      <w:r w:rsidRPr="0078118A">
        <w:rPr>
          <w:sz w:val="22"/>
          <w:szCs w:val="22"/>
        </w:rPr>
        <w:t>110 State Street, 11</w:t>
      </w:r>
      <w:r w:rsidRPr="0078118A">
        <w:rPr>
          <w:sz w:val="22"/>
          <w:szCs w:val="22"/>
          <w:vertAlign w:val="superscript"/>
        </w:rPr>
        <w:t>th</w:t>
      </w:r>
      <w:r w:rsidRPr="0078118A">
        <w:rPr>
          <w:sz w:val="22"/>
          <w:szCs w:val="22"/>
        </w:rPr>
        <w:t xml:space="preserve"> Floor</w:t>
      </w:r>
    </w:p>
    <w:p w14:paraId="79F6A4AB" w14:textId="77777777" w:rsidR="00F64D9C" w:rsidRPr="0078118A" w:rsidRDefault="00F64D9C" w:rsidP="008702FD">
      <w:pPr>
        <w:ind w:left="2160"/>
        <w:jc w:val="both"/>
        <w:rPr>
          <w:sz w:val="22"/>
          <w:szCs w:val="22"/>
        </w:rPr>
      </w:pPr>
      <w:r w:rsidRPr="0078118A">
        <w:rPr>
          <w:sz w:val="22"/>
          <w:szCs w:val="22"/>
        </w:rPr>
        <w:t>Albany, NY 12236</w:t>
      </w:r>
    </w:p>
    <w:p w14:paraId="06181AC7" w14:textId="3BDCA0C9" w:rsidR="00F64D9C" w:rsidRPr="0078118A" w:rsidRDefault="00F64D9C" w:rsidP="008702FD">
      <w:pPr>
        <w:ind w:left="2160"/>
        <w:jc w:val="both"/>
        <w:rPr>
          <w:sz w:val="22"/>
          <w:szCs w:val="22"/>
        </w:rPr>
      </w:pPr>
      <w:r w:rsidRPr="0078118A">
        <w:rPr>
          <w:sz w:val="22"/>
          <w:szCs w:val="22"/>
        </w:rPr>
        <w:t>Attn:</w:t>
      </w:r>
      <w:r w:rsidR="00E7346A">
        <w:rPr>
          <w:sz w:val="22"/>
          <w:szCs w:val="22"/>
        </w:rPr>
        <w:t xml:space="preserve"> </w:t>
      </w:r>
      <w:r w:rsidRPr="0078118A">
        <w:rPr>
          <w:sz w:val="22"/>
          <w:szCs w:val="22"/>
        </w:rPr>
        <w:t>Consultant Reporting</w:t>
      </w:r>
    </w:p>
    <w:p w14:paraId="65C7F212" w14:textId="2990A056" w:rsidR="00F64D9C" w:rsidRPr="0078118A" w:rsidRDefault="00F64D9C" w:rsidP="008702FD">
      <w:pPr>
        <w:ind w:left="360"/>
        <w:jc w:val="both"/>
        <w:rPr>
          <w:sz w:val="22"/>
          <w:szCs w:val="22"/>
        </w:rPr>
      </w:pPr>
      <w:r w:rsidRPr="0078118A">
        <w:rPr>
          <w:sz w:val="22"/>
          <w:szCs w:val="22"/>
        </w:rPr>
        <w:t>By fax:</w:t>
      </w:r>
      <w:r w:rsidRPr="0078118A">
        <w:rPr>
          <w:sz w:val="22"/>
          <w:szCs w:val="22"/>
        </w:rPr>
        <w:tab/>
      </w:r>
      <w:r w:rsidRPr="0078118A">
        <w:rPr>
          <w:sz w:val="22"/>
          <w:szCs w:val="22"/>
        </w:rPr>
        <w:tab/>
        <w:t>(518) 474-8030 or (518) 47</w:t>
      </w:r>
      <w:r w:rsidR="00EA77E8">
        <w:rPr>
          <w:sz w:val="22"/>
          <w:szCs w:val="22"/>
        </w:rPr>
        <w:t>3–8</w:t>
      </w:r>
      <w:r w:rsidRPr="0078118A">
        <w:rPr>
          <w:sz w:val="22"/>
          <w:szCs w:val="22"/>
        </w:rPr>
        <w:t>808</w:t>
      </w:r>
    </w:p>
    <w:p w14:paraId="429E9C11" w14:textId="77777777" w:rsidR="00F64D9C" w:rsidRPr="0078118A" w:rsidRDefault="00F64D9C" w:rsidP="008702FD">
      <w:pPr>
        <w:ind w:left="360"/>
        <w:jc w:val="both"/>
        <w:rPr>
          <w:sz w:val="22"/>
          <w:szCs w:val="22"/>
        </w:rPr>
      </w:pPr>
    </w:p>
    <w:p w14:paraId="59D617DC" w14:textId="77777777" w:rsidR="00F64D9C" w:rsidRPr="0078118A" w:rsidRDefault="00F64D9C" w:rsidP="008702FD">
      <w:pPr>
        <w:ind w:left="360"/>
        <w:jc w:val="both"/>
        <w:rPr>
          <w:sz w:val="22"/>
          <w:szCs w:val="22"/>
        </w:rPr>
      </w:pPr>
      <w:r w:rsidRPr="0078118A">
        <w:rPr>
          <w:sz w:val="22"/>
          <w:szCs w:val="22"/>
        </w:rPr>
        <w:lastRenderedPageBreak/>
        <w:t>Reports to DCS are to be transmitted as follows:</w:t>
      </w:r>
    </w:p>
    <w:p w14:paraId="055E2B0B" w14:textId="77777777" w:rsidR="00F64D9C" w:rsidRPr="0078118A" w:rsidRDefault="00F64D9C" w:rsidP="008702FD">
      <w:pPr>
        <w:ind w:left="360"/>
        <w:jc w:val="both"/>
        <w:rPr>
          <w:sz w:val="22"/>
          <w:szCs w:val="22"/>
        </w:rPr>
      </w:pPr>
    </w:p>
    <w:p w14:paraId="08A5E97D"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Department of Civil Service</w:t>
      </w:r>
    </w:p>
    <w:p w14:paraId="5FFB257E" w14:textId="77777777" w:rsidR="00F64D9C" w:rsidRPr="0078118A" w:rsidRDefault="00F64D9C" w:rsidP="008702FD">
      <w:pPr>
        <w:ind w:left="2160"/>
        <w:jc w:val="both"/>
        <w:rPr>
          <w:sz w:val="22"/>
          <w:szCs w:val="22"/>
        </w:rPr>
      </w:pPr>
      <w:r w:rsidRPr="0078118A">
        <w:rPr>
          <w:sz w:val="22"/>
          <w:szCs w:val="22"/>
        </w:rPr>
        <w:t>Office of Counsel</w:t>
      </w:r>
    </w:p>
    <w:p w14:paraId="40DA3EBF" w14:textId="77777777" w:rsidR="00F64D9C" w:rsidRPr="0078118A" w:rsidRDefault="00F64D9C" w:rsidP="008702FD">
      <w:pPr>
        <w:ind w:left="2160"/>
        <w:jc w:val="both"/>
        <w:rPr>
          <w:sz w:val="22"/>
          <w:szCs w:val="22"/>
        </w:rPr>
      </w:pPr>
      <w:r w:rsidRPr="0078118A">
        <w:rPr>
          <w:sz w:val="22"/>
          <w:szCs w:val="22"/>
        </w:rPr>
        <w:t>Alfred E. Smith Office Building</w:t>
      </w:r>
    </w:p>
    <w:p w14:paraId="0FA5F56A" w14:textId="77777777" w:rsidR="00F64D9C" w:rsidRPr="0078118A" w:rsidRDefault="00F64D9C" w:rsidP="008702FD">
      <w:pPr>
        <w:ind w:left="2160"/>
        <w:jc w:val="both"/>
        <w:rPr>
          <w:sz w:val="22"/>
          <w:szCs w:val="22"/>
        </w:rPr>
      </w:pPr>
      <w:r w:rsidRPr="0078118A">
        <w:rPr>
          <w:sz w:val="22"/>
          <w:szCs w:val="22"/>
        </w:rPr>
        <w:t>Albany, NY 12239</w:t>
      </w:r>
    </w:p>
    <w:p w14:paraId="6CC496AE" w14:textId="77777777" w:rsidR="00F64D9C" w:rsidRPr="0078118A" w:rsidRDefault="00F64D9C" w:rsidP="008702FD">
      <w:pPr>
        <w:jc w:val="both"/>
        <w:rPr>
          <w:sz w:val="22"/>
          <w:szCs w:val="22"/>
        </w:rPr>
      </w:pPr>
    </w:p>
    <w:p w14:paraId="4CD593BC" w14:textId="77777777" w:rsidR="00F64D9C" w:rsidRPr="0078118A" w:rsidRDefault="00F64D9C" w:rsidP="008702FD">
      <w:pPr>
        <w:ind w:left="360"/>
        <w:jc w:val="both"/>
        <w:rPr>
          <w:sz w:val="22"/>
          <w:szCs w:val="22"/>
        </w:rPr>
      </w:pPr>
      <w:r w:rsidRPr="0078118A">
        <w:rPr>
          <w:sz w:val="22"/>
          <w:szCs w:val="22"/>
        </w:rPr>
        <w:t>Reports to NYSED are to be transmitted as follows:</w:t>
      </w:r>
    </w:p>
    <w:p w14:paraId="38917D52" w14:textId="77777777" w:rsidR="00F64D9C" w:rsidRPr="0078118A" w:rsidRDefault="00F64D9C" w:rsidP="008702FD">
      <w:pPr>
        <w:ind w:left="360"/>
        <w:jc w:val="both"/>
        <w:rPr>
          <w:sz w:val="22"/>
          <w:szCs w:val="22"/>
        </w:rPr>
      </w:pPr>
    </w:p>
    <w:p w14:paraId="40818D74" w14:textId="77777777" w:rsidR="00F64D9C" w:rsidRPr="0078118A" w:rsidRDefault="00F64D9C" w:rsidP="008702FD">
      <w:pPr>
        <w:ind w:left="360"/>
        <w:jc w:val="both"/>
        <w:rPr>
          <w:sz w:val="22"/>
          <w:szCs w:val="22"/>
        </w:rPr>
      </w:pPr>
      <w:r w:rsidRPr="0078118A">
        <w:rPr>
          <w:sz w:val="22"/>
          <w:szCs w:val="22"/>
        </w:rPr>
        <w:t>By mail:</w:t>
      </w:r>
      <w:r w:rsidRPr="0078118A">
        <w:rPr>
          <w:sz w:val="22"/>
          <w:szCs w:val="22"/>
        </w:rPr>
        <w:tab/>
      </w:r>
      <w:r w:rsidRPr="0078118A">
        <w:rPr>
          <w:sz w:val="22"/>
          <w:szCs w:val="22"/>
        </w:rPr>
        <w:tab/>
        <w:t>NYS Education Department</w:t>
      </w:r>
    </w:p>
    <w:p w14:paraId="451C6CBD" w14:textId="77777777" w:rsidR="00F64D9C" w:rsidRPr="0078118A" w:rsidRDefault="00F64D9C" w:rsidP="008702FD">
      <w:pPr>
        <w:ind w:left="2160"/>
        <w:jc w:val="both"/>
        <w:rPr>
          <w:sz w:val="22"/>
          <w:szCs w:val="22"/>
        </w:rPr>
      </w:pPr>
      <w:r w:rsidRPr="0078118A">
        <w:rPr>
          <w:sz w:val="22"/>
          <w:szCs w:val="22"/>
        </w:rPr>
        <w:t>Contract Administration Unit</w:t>
      </w:r>
    </w:p>
    <w:p w14:paraId="6E846114" w14:textId="77777777" w:rsidR="00F64D9C" w:rsidRPr="0078118A" w:rsidRDefault="00F64D9C" w:rsidP="008702FD">
      <w:pPr>
        <w:ind w:left="2160"/>
        <w:jc w:val="both"/>
        <w:rPr>
          <w:sz w:val="22"/>
          <w:szCs w:val="22"/>
          <w:lang w:val="pl-PL"/>
        </w:rPr>
      </w:pPr>
      <w:r w:rsidRPr="0078118A">
        <w:rPr>
          <w:sz w:val="22"/>
          <w:szCs w:val="22"/>
          <w:lang w:val="pl-PL"/>
        </w:rPr>
        <w:t>Room 505 W EB</w:t>
      </w:r>
    </w:p>
    <w:p w14:paraId="678D34F9" w14:textId="77777777" w:rsidR="00F64D9C" w:rsidRPr="0078118A" w:rsidRDefault="00F64D9C" w:rsidP="008702FD">
      <w:pPr>
        <w:ind w:left="2160"/>
        <w:jc w:val="both"/>
        <w:rPr>
          <w:sz w:val="22"/>
          <w:szCs w:val="22"/>
          <w:lang w:val="pl-PL"/>
        </w:rPr>
      </w:pPr>
      <w:r w:rsidRPr="0078118A">
        <w:rPr>
          <w:sz w:val="22"/>
          <w:szCs w:val="22"/>
          <w:lang w:val="pl-PL"/>
        </w:rPr>
        <w:t>Albany, NY 12234</w:t>
      </w:r>
    </w:p>
    <w:p w14:paraId="2F362646" w14:textId="77777777" w:rsidR="00F64D9C" w:rsidRPr="0078118A" w:rsidRDefault="00F64D9C" w:rsidP="008702FD">
      <w:pPr>
        <w:ind w:left="360"/>
        <w:jc w:val="both"/>
        <w:rPr>
          <w:sz w:val="22"/>
          <w:szCs w:val="22"/>
        </w:rPr>
      </w:pPr>
      <w:r w:rsidRPr="0078118A">
        <w:rPr>
          <w:sz w:val="22"/>
          <w:szCs w:val="22"/>
        </w:rPr>
        <w:t>By fax:</w:t>
      </w:r>
      <w:r w:rsidRPr="0078118A">
        <w:rPr>
          <w:sz w:val="22"/>
          <w:szCs w:val="22"/>
        </w:rPr>
        <w:tab/>
      </w:r>
      <w:r w:rsidRPr="0078118A">
        <w:rPr>
          <w:sz w:val="22"/>
          <w:szCs w:val="22"/>
        </w:rPr>
        <w:tab/>
        <w:t>(518) 408-1716</w:t>
      </w:r>
    </w:p>
    <w:p w14:paraId="4B6721E6" w14:textId="77777777" w:rsidR="00F64D9C" w:rsidRPr="0078118A" w:rsidRDefault="00F64D9C" w:rsidP="008702FD">
      <w:pPr>
        <w:jc w:val="both"/>
        <w:rPr>
          <w:sz w:val="22"/>
          <w:szCs w:val="22"/>
        </w:rPr>
      </w:pPr>
    </w:p>
    <w:p w14:paraId="4E8C3F8F" w14:textId="4158CC07" w:rsidR="00F64D9C" w:rsidRPr="0078118A" w:rsidRDefault="00F64D9C" w:rsidP="008702FD">
      <w:pPr>
        <w:tabs>
          <w:tab w:val="left" w:pos="360"/>
        </w:tabs>
        <w:autoSpaceDE w:val="0"/>
        <w:autoSpaceDN w:val="0"/>
        <w:adjustRightInd w:val="0"/>
        <w:ind w:left="360" w:hanging="360"/>
        <w:jc w:val="both"/>
        <w:rPr>
          <w:sz w:val="22"/>
          <w:szCs w:val="22"/>
        </w:rPr>
      </w:pPr>
      <w:r w:rsidRPr="0078118A">
        <w:rPr>
          <w:spacing w:val="-3"/>
          <w:sz w:val="22"/>
          <w:szCs w:val="22"/>
        </w:rPr>
        <w:t>C.</w:t>
      </w:r>
      <w:r w:rsidRPr="0078118A">
        <w:rPr>
          <w:spacing w:val="-3"/>
          <w:sz w:val="22"/>
          <w:szCs w:val="22"/>
        </w:rPr>
        <w:tab/>
      </w:r>
      <w:r w:rsidRPr="0078118A">
        <w:rPr>
          <w:sz w:val="22"/>
          <w:szCs w:val="22"/>
          <w:u w:val="single"/>
        </w:rPr>
        <w:t>Consultant Staff Changes</w:t>
      </w:r>
      <w:r w:rsidRPr="0078118A">
        <w:rPr>
          <w:sz w:val="22"/>
          <w:szCs w:val="22"/>
        </w:rPr>
        <w:t>.</w:t>
      </w:r>
      <w:r w:rsidR="00E7346A">
        <w:rPr>
          <w:sz w:val="22"/>
          <w:szCs w:val="22"/>
        </w:rPr>
        <w:t xml:space="preserve"> </w:t>
      </w:r>
      <w:r w:rsidRPr="0078118A">
        <w:rPr>
          <w:sz w:val="22"/>
          <w:szCs w:val="22"/>
        </w:rPr>
        <w:t>If this is a contract for consulting services, Contractor will maintain continuity of the consultant team staff throughout the course of the contract.</w:t>
      </w:r>
      <w:r w:rsidR="00E7346A">
        <w:rPr>
          <w:sz w:val="22"/>
          <w:szCs w:val="22"/>
        </w:rPr>
        <w:t xml:space="preserve"> </w:t>
      </w:r>
      <w:r w:rsidRPr="0078118A">
        <w:rPr>
          <w:sz w:val="22"/>
          <w:szCs w:val="22"/>
        </w:rPr>
        <w:t>All changes in staff will be subject to STATE approval.</w:t>
      </w:r>
      <w:r w:rsidR="00E7346A">
        <w:rPr>
          <w:sz w:val="22"/>
          <w:szCs w:val="22"/>
        </w:rPr>
        <w:t xml:space="preserve"> </w:t>
      </w:r>
      <w:r w:rsidRPr="0078118A">
        <w:rPr>
          <w:sz w:val="22"/>
          <w:szCs w:val="22"/>
        </w:rPr>
        <w:t>The replacement consultant(s) with comparable skills will be provided at the same or lower hourly rate.</w:t>
      </w:r>
    </w:p>
    <w:p w14:paraId="756F23F8" w14:textId="77777777" w:rsidR="00F64D9C" w:rsidRPr="0078118A" w:rsidRDefault="00F64D9C" w:rsidP="008702FD">
      <w:pPr>
        <w:tabs>
          <w:tab w:val="left" w:pos="360"/>
        </w:tabs>
        <w:autoSpaceDE w:val="0"/>
        <w:autoSpaceDN w:val="0"/>
        <w:adjustRightInd w:val="0"/>
        <w:ind w:left="360" w:hanging="360"/>
        <w:jc w:val="both"/>
        <w:rPr>
          <w:sz w:val="22"/>
          <w:szCs w:val="22"/>
        </w:rPr>
      </w:pPr>
    </w:p>
    <w:p w14:paraId="43C3C4D3" w14:textId="77777777" w:rsidR="00F64D9C" w:rsidRPr="0078118A" w:rsidRDefault="00F64D9C" w:rsidP="008702FD">
      <w:pPr>
        <w:tabs>
          <w:tab w:val="left" w:pos="360"/>
        </w:tabs>
        <w:autoSpaceDE w:val="0"/>
        <w:autoSpaceDN w:val="0"/>
        <w:adjustRightInd w:val="0"/>
        <w:ind w:left="360" w:hanging="360"/>
        <w:jc w:val="both"/>
        <w:rPr>
          <w:sz w:val="22"/>
          <w:szCs w:val="22"/>
        </w:rPr>
      </w:pPr>
      <w:r w:rsidRPr="0078118A">
        <w:rPr>
          <w:sz w:val="22"/>
          <w:szCs w:val="22"/>
        </w:rPr>
        <w:t>D.</w:t>
      </w:r>
      <w:r w:rsidRPr="0078118A">
        <w:rPr>
          <w:sz w:val="22"/>
          <w:szCs w:val="22"/>
        </w:rPr>
        <w:tab/>
      </w:r>
      <w:r w:rsidRPr="0078118A">
        <w:rPr>
          <w:sz w:val="22"/>
          <w:szCs w:val="22"/>
          <w:u w:val="single"/>
        </w:rPr>
        <w:t>Order of Precedence</w:t>
      </w:r>
      <w:r w:rsidRPr="0078118A">
        <w:rPr>
          <w:sz w:val="22"/>
          <w:szCs w:val="22"/>
        </w:rPr>
        <w:t>. In the event of any discrepancy, disagreement, conflict or ambiguity between the various documents, attachments and appendices comprising this contract, they shall be given preference in the following order to resolve any such discrepancy, disagreement, conflict or ambiguity:</w:t>
      </w:r>
    </w:p>
    <w:p w14:paraId="4862A380" w14:textId="77777777" w:rsidR="00F64D9C" w:rsidRPr="0078118A" w:rsidRDefault="00F64D9C" w:rsidP="008702FD">
      <w:pPr>
        <w:tabs>
          <w:tab w:val="left" w:pos="360"/>
        </w:tabs>
        <w:autoSpaceDE w:val="0"/>
        <w:autoSpaceDN w:val="0"/>
        <w:adjustRightInd w:val="0"/>
        <w:ind w:left="360" w:hanging="360"/>
        <w:jc w:val="both"/>
        <w:rPr>
          <w:sz w:val="22"/>
          <w:szCs w:val="22"/>
        </w:rPr>
      </w:pPr>
    </w:p>
    <w:p w14:paraId="0B273EF8"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1.</w:t>
      </w:r>
      <w:r w:rsidRPr="0078118A">
        <w:rPr>
          <w:sz w:val="22"/>
          <w:szCs w:val="22"/>
        </w:rPr>
        <w:tab/>
        <w:t xml:space="preserve">Appendix A – Standard Clauses for all State Contracts </w:t>
      </w:r>
    </w:p>
    <w:p w14:paraId="7BA75EEC"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t>2.</w:t>
      </w:r>
      <w:r w:rsidRPr="0078118A">
        <w:rPr>
          <w:sz w:val="22"/>
          <w:szCs w:val="22"/>
        </w:rPr>
        <w:tab/>
        <w:t>State of New York Agreement</w:t>
      </w:r>
    </w:p>
    <w:p w14:paraId="5EF171BA" w14:textId="77777777" w:rsidR="00F64D9C" w:rsidRDefault="00F64D9C" w:rsidP="00F64D9C">
      <w:pPr>
        <w:tabs>
          <w:tab w:val="left" w:pos="360"/>
        </w:tabs>
        <w:autoSpaceDE w:val="0"/>
        <w:autoSpaceDN w:val="0"/>
        <w:adjustRightInd w:val="0"/>
        <w:ind w:left="360" w:hanging="360"/>
        <w:rPr>
          <w:sz w:val="22"/>
          <w:szCs w:val="22"/>
        </w:rPr>
      </w:pPr>
      <w:r w:rsidRPr="0078118A">
        <w:rPr>
          <w:sz w:val="22"/>
          <w:szCs w:val="22"/>
        </w:rPr>
        <w:tab/>
        <w:t>3.</w:t>
      </w:r>
      <w:r w:rsidRPr="0078118A">
        <w:rPr>
          <w:sz w:val="22"/>
          <w:szCs w:val="22"/>
        </w:rPr>
        <w:tab/>
        <w:t>Appendix A-1 - Agency Specific Clauses</w:t>
      </w:r>
    </w:p>
    <w:p w14:paraId="6FA4DF48" w14:textId="77777777" w:rsidR="001E69A3" w:rsidRPr="0078118A" w:rsidRDefault="001E69A3" w:rsidP="00F64D9C">
      <w:pPr>
        <w:tabs>
          <w:tab w:val="left" w:pos="360"/>
        </w:tabs>
        <w:autoSpaceDE w:val="0"/>
        <w:autoSpaceDN w:val="0"/>
        <w:adjustRightInd w:val="0"/>
        <w:ind w:left="360" w:hanging="360"/>
        <w:rPr>
          <w:sz w:val="22"/>
          <w:szCs w:val="22"/>
        </w:rPr>
      </w:pPr>
      <w:r>
        <w:rPr>
          <w:sz w:val="22"/>
          <w:szCs w:val="22"/>
        </w:rPr>
        <w:tab/>
      </w:r>
      <w:r w:rsidRPr="001E69A3">
        <w:rPr>
          <w:sz w:val="22"/>
          <w:szCs w:val="22"/>
        </w:rPr>
        <w:t>4.</w:t>
      </w:r>
      <w:r w:rsidRPr="001E69A3">
        <w:rPr>
          <w:sz w:val="22"/>
          <w:szCs w:val="22"/>
        </w:rPr>
        <w:tab/>
        <w:t>Appendix X - Sample Modification Agreement Form (where applicable)</w:t>
      </w:r>
    </w:p>
    <w:p w14:paraId="2316D0E2" w14:textId="77777777" w:rsidR="00F64D9C" w:rsidRPr="0078118A" w:rsidRDefault="00F64D9C" w:rsidP="00F64D9C">
      <w:pPr>
        <w:tabs>
          <w:tab w:val="left" w:pos="360"/>
        </w:tabs>
        <w:autoSpaceDE w:val="0"/>
        <w:autoSpaceDN w:val="0"/>
        <w:adjustRightInd w:val="0"/>
        <w:ind w:left="360" w:hanging="360"/>
        <w:rPr>
          <w:sz w:val="22"/>
          <w:szCs w:val="22"/>
        </w:rPr>
      </w:pPr>
      <w:r w:rsidRPr="0078118A">
        <w:rPr>
          <w:sz w:val="22"/>
          <w:szCs w:val="22"/>
        </w:rPr>
        <w:tab/>
      </w:r>
      <w:r w:rsidR="001E69A3">
        <w:rPr>
          <w:sz w:val="22"/>
          <w:szCs w:val="22"/>
        </w:rPr>
        <w:t>5</w:t>
      </w:r>
      <w:r w:rsidRPr="0078118A">
        <w:rPr>
          <w:sz w:val="22"/>
          <w:szCs w:val="22"/>
        </w:rPr>
        <w:t>.</w:t>
      </w:r>
      <w:r w:rsidRPr="0078118A">
        <w:rPr>
          <w:sz w:val="22"/>
          <w:szCs w:val="22"/>
        </w:rPr>
        <w:tab/>
        <w:t>Appendix A-3 - Minority/Women-owned Business Enterprise Requirements (where applicable)</w:t>
      </w:r>
    </w:p>
    <w:p w14:paraId="3D582E2A" w14:textId="77777777" w:rsidR="00F64D9C" w:rsidRPr="0078118A" w:rsidRDefault="001E69A3" w:rsidP="00F64D9C">
      <w:pPr>
        <w:tabs>
          <w:tab w:val="left" w:pos="360"/>
        </w:tabs>
        <w:autoSpaceDE w:val="0"/>
        <w:autoSpaceDN w:val="0"/>
        <w:adjustRightInd w:val="0"/>
        <w:ind w:left="360" w:hanging="360"/>
        <w:rPr>
          <w:sz w:val="22"/>
          <w:szCs w:val="22"/>
        </w:rPr>
      </w:pPr>
      <w:r>
        <w:rPr>
          <w:sz w:val="22"/>
          <w:szCs w:val="22"/>
        </w:rPr>
        <w:tab/>
        <w:t>6</w:t>
      </w:r>
      <w:r w:rsidR="00F64D9C" w:rsidRPr="0078118A">
        <w:rPr>
          <w:sz w:val="22"/>
          <w:szCs w:val="22"/>
        </w:rPr>
        <w:t>.</w:t>
      </w:r>
      <w:r w:rsidR="00F64D9C" w:rsidRPr="0078118A">
        <w:rPr>
          <w:sz w:val="22"/>
          <w:szCs w:val="22"/>
        </w:rPr>
        <w:tab/>
        <w:t>Appendix B - Budget</w:t>
      </w:r>
    </w:p>
    <w:p w14:paraId="7AEFE6B5" w14:textId="3D92900A" w:rsidR="00F64D9C" w:rsidRDefault="001E69A3" w:rsidP="00F64D9C">
      <w:pPr>
        <w:tabs>
          <w:tab w:val="left" w:pos="360"/>
        </w:tabs>
        <w:autoSpaceDE w:val="0"/>
        <w:autoSpaceDN w:val="0"/>
        <w:adjustRightInd w:val="0"/>
        <w:ind w:left="360" w:hanging="360"/>
        <w:rPr>
          <w:sz w:val="22"/>
          <w:szCs w:val="22"/>
        </w:rPr>
      </w:pPr>
      <w:r>
        <w:rPr>
          <w:sz w:val="22"/>
          <w:szCs w:val="22"/>
        </w:rPr>
        <w:tab/>
        <w:t>7</w:t>
      </w:r>
      <w:r w:rsidR="00F64D9C" w:rsidRPr="0078118A">
        <w:rPr>
          <w:sz w:val="22"/>
          <w:szCs w:val="22"/>
        </w:rPr>
        <w:t>.</w:t>
      </w:r>
      <w:r w:rsidR="00F64D9C" w:rsidRPr="0078118A">
        <w:rPr>
          <w:sz w:val="22"/>
          <w:szCs w:val="22"/>
        </w:rPr>
        <w:tab/>
        <w:t xml:space="preserve">Appendix C – Payment and </w:t>
      </w:r>
      <w:r w:rsidR="000E12CE">
        <w:rPr>
          <w:sz w:val="22"/>
          <w:szCs w:val="22"/>
        </w:rPr>
        <w:t>Reporting Schedule</w:t>
      </w:r>
    </w:p>
    <w:p w14:paraId="0B89E8AB" w14:textId="77777777" w:rsidR="002C6905" w:rsidRPr="004F672B" w:rsidRDefault="002C6905" w:rsidP="002C6905">
      <w:pPr>
        <w:tabs>
          <w:tab w:val="left" w:pos="360"/>
        </w:tabs>
        <w:autoSpaceDE w:val="0"/>
        <w:autoSpaceDN w:val="0"/>
        <w:adjustRightInd w:val="0"/>
        <w:ind w:left="720" w:hanging="360"/>
        <w:jc w:val="both"/>
        <w:rPr>
          <w:sz w:val="22"/>
          <w:szCs w:val="22"/>
        </w:rPr>
      </w:pPr>
      <w:r w:rsidRPr="004F672B">
        <w:rPr>
          <w:sz w:val="22"/>
          <w:szCs w:val="22"/>
        </w:rPr>
        <w:t>8.</w:t>
      </w:r>
      <w:r w:rsidRPr="004F672B">
        <w:rPr>
          <w:sz w:val="22"/>
          <w:szCs w:val="22"/>
        </w:rPr>
        <w:tab/>
        <w:t>Appendix R – Data Security and Privacy Plan (where applicable)</w:t>
      </w:r>
    </w:p>
    <w:p w14:paraId="44AFA76F" w14:textId="77777777" w:rsidR="002C6905" w:rsidRPr="004F672B" w:rsidRDefault="002C6905" w:rsidP="002C6905">
      <w:pPr>
        <w:tabs>
          <w:tab w:val="left" w:pos="360"/>
        </w:tabs>
        <w:autoSpaceDE w:val="0"/>
        <w:autoSpaceDN w:val="0"/>
        <w:adjustRightInd w:val="0"/>
        <w:ind w:left="720" w:hanging="360"/>
        <w:jc w:val="both"/>
        <w:rPr>
          <w:sz w:val="22"/>
          <w:szCs w:val="22"/>
        </w:rPr>
      </w:pPr>
      <w:r w:rsidRPr="004F672B">
        <w:rPr>
          <w:sz w:val="22"/>
          <w:szCs w:val="22"/>
        </w:rPr>
        <w:t>9.</w:t>
      </w:r>
      <w:r w:rsidRPr="004F672B">
        <w:rPr>
          <w:sz w:val="22"/>
          <w:szCs w:val="22"/>
        </w:rPr>
        <w:tab/>
        <w:t>Appendix S – Parents’ Bill of Rights for Data Privacy and Security (where applicable)</w:t>
      </w:r>
    </w:p>
    <w:p w14:paraId="21B739D3" w14:textId="77777777" w:rsidR="002C6905" w:rsidRPr="004F672B" w:rsidRDefault="002C6905" w:rsidP="002C6905">
      <w:pPr>
        <w:tabs>
          <w:tab w:val="left" w:pos="360"/>
        </w:tabs>
        <w:autoSpaceDE w:val="0"/>
        <w:autoSpaceDN w:val="0"/>
        <w:adjustRightInd w:val="0"/>
        <w:ind w:left="360"/>
        <w:jc w:val="both"/>
        <w:rPr>
          <w:sz w:val="22"/>
          <w:szCs w:val="22"/>
        </w:rPr>
      </w:pPr>
      <w:r w:rsidRPr="004F672B">
        <w:rPr>
          <w:sz w:val="22"/>
          <w:szCs w:val="22"/>
        </w:rPr>
        <w:t>10.</w:t>
      </w:r>
      <w:r w:rsidRPr="004F672B">
        <w:rPr>
          <w:sz w:val="22"/>
          <w:szCs w:val="22"/>
        </w:rPr>
        <w:tab/>
        <w:t>Appendix S-1 - Attachment to Parents’ Bill of Rights (where applicable)</w:t>
      </w:r>
    </w:p>
    <w:p w14:paraId="6072ABB5" w14:textId="48B12297" w:rsidR="00F64D9C" w:rsidRPr="0078118A" w:rsidRDefault="001E69A3" w:rsidP="00F64D9C">
      <w:pPr>
        <w:autoSpaceDE w:val="0"/>
        <w:autoSpaceDN w:val="0"/>
        <w:adjustRightInd w:val="0"/>
        <w:ind w:left="360" w:hanging="360"/>
        <w:rPr>
          <w:sz w:val="22"/>
          <w:szCs w:val="22"/>
        </w:rPr>
      </w:pPr>
      <w:r>
        <w:rPr>
          <w:sz w:val="22"/>
          <w:szCs w:val="22"/>
        </w:rPr>
        <w:tab/>
      </w:r>
      <w:r w:rsidR="002C6905">
        <w:rPr>
          <w:sz w:val="22"/>
          <w:szCs w:val="22"/>
        </w:rPr>
        <w:t>11</w:t>
      </w:r>
      <w:r w:rsidR="00F64D9C" w:rsidRPr="0078118A">
        <w:rPr>
          <w:sz w:val="22"/>
          <w:szCs w:val="22"/>
        </w:rPr>
        <w:t>.</w:t>
      </w:r>
      <w:r w:rsidR="00F64D9C" w:rsidRPr="0078118A">
        <w:rPr>
          <w:sz w:val="22"/>
          <w:szCs w:val="22"/>
        </w:rPr>
        <w:tab/>
        <w:t>Appendix D – Program Workplan</w:t>
      </w:r>
    </w:p>
    <w:p w14:paraId="07604082" w14:textId="77777777" w:rsidR="002C6905" w:rsidRDefault="002C6905" w:rsidP="000E12CE">
      <w:pPr>
        <w:jc w:val="right"/>
        <w:rPr>
          <w:sz w:val="22"/>
          <w:szCs w:val="22"/>
        </w:rPr>
      </w:pPr>
    </w:p>
    <w:p w14:paraId="2A3225A2" w14:textId="4F122D4A" w:rsidR="00A448B6" w:rsidRPr="00A448B6" w:rsidRDefault="00F64D9C" w:rsidP="000E12CE">
      <w:pPr>
        <w:jc w:val="right"/>
        <w:rPr>
          <w:sz w:val="22"/>
          <w:szCs w:val="22"/>
        </w:rPr>
      </w:pPr>
      <w:r>
        <w:rPr>
          <w:sz w:val="22"/>
          <w:szCs w:val="22"/>
        </w:rPr>
        <w:t xml:space="preserve">(Revised </w:t>
      </w:r>
      <w:r w:rsidR="002C6905">
        <w:rPr>
          <w:sz w:val="22"/>
          <w:szCs w:val="22"/>
        </w:rPr>
        <w:t>6</w:t>
      </w:r>
      <w:r w:rsidR="001E69A3">
        <w:rPr>
          <w:sz w:val="22"/>
          <w:szCs w:val="22"/>
        </w:rPr>
        <w:t>/</w:t>
      </w:r>
      <w:r w:rsidR="002C6905">
        <w:rPr>
          <w:sz w:val="22"/>
          <w:szCs w:val="22"/>
        </w:rPr>
        <w:t>12</w:t>
      </w:r>
      <w:r w:rsidR="001E69A3">
        <w:rPr>
          <w:sz w:val="22"/>
          <w:szCs w:val="22"/>
        </w:rPr>
        <w:t>/1</w:t>
      </w:r>
      <w:r w:rsidR="002C6905">
        <w:rPr>
          <w:sz w:val="22"/>
          <w:szCs w:val="22"/>
        </w:rPr>
        <w:t>7</w:t>
      </w:r>
      <w:r>
        <w:rPr>
          <w:sz w:val="22"/>
          <w:szCs w:val="22"/>
        </w:rPr>
        <w:t>)</w:t>
      </w:r>
    </w:p>
    <w:p w14:paraId="60DA7A63" w14:textId="025A35D4" w:rsidR="00C4499B" w:rsidRDefault="00C4499B">
      <w:pPr>
        <w:rPr>
          <w:sz w:val="22"/>
          <w:szCs w:val="22"/>
        </w:rPr>
      </w:pPr>
      <w:r>
        <w:rPr>
          <w:sz w:val="22"/>
          <w:szCs w:val="22"/>
        </w:rPr>
        <w:br w:type="page"/>
      </w:r>
    </w:p>
    <w:p w14:paraId="40597DA9" w14:textId="7E5B9D31" w:rsidR="00427B5E" w:rsidRPr="00C90B9E" w:rsidRDefault="00427B5E" w:rsidP="00C90B9E">
      <w:pPr>
        <w:pStyle w:val="Heading2"/>
        <w:jc w:val="left"/>
        <w:rPr>
          <w:rFonts w:eastAsia="Calibri"/>
          <w:bCs/>
          <w:sz w:val="28"/>
        </w:rPr>
      </w:pPr>
      <w:bookmarkStart w:id="424" w:name="_APPENDIX_R:DATA_SECURITY"/>
      <w:bookmarkStart w:id="425" w:name="_Appendix_R:_Data"/>
      <w:bookmarkStart w:id="426" w:name="_Appendix_S:_PARENTS’"/>
      <w:bookmarkStart w:id="427" w:name="SP_34c10000c3ea7"/>
      <w:bookmarkStart w:id="428" w:name="ID40A5B71BE7011E38A6ACAF569961A61"/>
      <w:bookmarkStart w:id="429" w:name="ID3B13F01BE7011E38A6ACAF569961A61"/>
      <w:bookmarkStart w:id="430" w:name="SP_6def00008c180"/>
      <w:bookmarkStart w:id="431" w:name="ID40A8280BE7011E38A6ACAF569961A61"/>
      <w:bookmarkStart w:id="432" w:name="ID3B13F02BE7011E38A6ACAF569961A61"/>
      <w:bookmarkStart w:id="433" w:name="SP_b2ce000046703"/>
      <w:bookmarkStart w:id="434" w:name="SP_9f550000104b2"/>
      <w:bookmarkStart w:id="435" w:name="ID40CCC70BE7011E38A6ACAF569961A61"/>
      <w:bookmarkStart w:id="436" w:name="ID3B13F15BE7011E38A6ACAF569961A61"/>
      <w:bookmarkStart w:id="437" w:name="ID40AA991BE7011E38A6ACAF569961A61"/>
      <w:bookmarkStart w:id="438" w:name="ID3B13F04BE7011E38A6ACAF569961A61"/>
      <w:bookmarkStart w:id="439" w:name="SP_4e76000020b95"/>
      <w:bookmarkStart w:id="440" w:name="ID40AD0A0BE7011E38A6ACAF569961A61"/>
      <w:bookmarkStart w:id="441" w:name="ID3B13F05BE7011E38A6ACAF569961A61"/>
      <w:bookmarkStart w:id="442" w:name="ID40E5310BE7011E38A6ACAF569961A61"/>
      <w:bookmarkStart w:id="443" w:name="ID3B16609BE7011E38A6ACAF569961A61"/>
      <w:bookmarkStart w:id="444" w:name="SP_8ec900007dc06"/>
      <w:bookmarkStart w:id="445" w:name="ID40EA130BE7011E38A6ACAF569961A61"/>
      <w:bookmarkStart w:id="446" w:name="ID3B1660ABE7011E38A6ACAF569961A61"/>
      <w:bookmarkStart w:id="447" w:name="SP_bfdc0000b4673"/>
      <w:bookmarkStart w:id="448" w:name="ID40EA131BE7011E38A6ACAF569961A61"/>
      <w:bookmarkStart w:id="449" w:name="ID3B1660BBE7011E38A6ACAF569961A61"/>
      <w:bookmarkStart w:id="450" w:name="SP_630800001c080"/>
      <w:bookmarkStart w:id="451" w:name="ID40EA132BE7011E38A6ACAF569961A61"/>
      <w:bookmarkStart w:id="452" w:name="ID3B1660CBE7011E38A6ACAF569961A61"/>
      <w:bookmarkStart w:id="453" w:name="SP_43990000fc180"/>
      <w:bookmarkStart w:id="454" w:name="ID40EEF50BE7011E38A6ACAF569961A61"/>
      <w:bookmarkStart w:id="455" w:name="ID3B1660FBE7011E38A6ACAF569961A61"/>
      <w:bookmarkStart w:id="456" w:name="SP_38cb000081854"/>
      <w:bookmarkStart w:id="457" w:name="ID40EEF51BE7011E38A6ACAF569961A61"/>
      <w:bookmarkStart w:id="458" w:name="ID3B16610BE7011E38A6ACAF569961A61"/>
      <w:bookmarkStart w:id="459" w:name="SP_b74a000067603"/>
      <w:bookmarkStart w:id="460" w:name="ID40AF7B1BE7011E38A6ACAF569961A61"/>
      <w:bookmarkStart w:id="461" w:name="ID3B13F07BE7011E38A6ACAF569961A61"/>
      <w:bookmarkStart w:id="462" w:name="SP_b3e6000070522"/>
      <w:bookmarkStart w:id="463" w:name="ID40B1EC0BE7011E38A6ACAF569961A61"/>
      <w:bookmarkStart w:id="464" w:name="ID3B13F08BE7011E38A6ACAF569961A61"/>
      <w:bookmarkStart w:id="465" w:name="SP_14a8000017fe7"/>
      <w:bookmarkStart w:id="466" w:name="ID40B1EC1BE7011E38A6ACAF569961A61"/>
      <w:bookmarkStart w:id="467" w:name="ID3B13F09BE7011E38A6ACAF569961A61"/>
      <w:bookmarkStart w:id="468" w:name="SP_f9e0000036954"/>
      <w:bookmarkStart w:id="469" w:name="ID40B45D0BE7011E38A6ACAF569961A61"/>
      <w:bookmarkStart w:id="470" w:name="ID3B13F0ABE7011E38A6ACAF569961A61"/>
      <w:bookmarkStart w:id="471" w:name="SP_c5130000feda6"/>
      <w:bookmarkStart w:id="472" w:name="ID40B6CE0BE7011E38A6ACAF569961A61"/>
      <w:bookmarkStart w:id="473" w:name="ID3B13F0BBE7011E38A6ACAF569961A61"/>
      <w:bookmarkStart w:id="474" w:name="_APPENDIX_S1:_Attachment"/>
      <w:bookmarkStart w:id="475" w:name="_Toc46221090"/>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C90B9E">
        <w:rPr>
          <w:rFonts w:eastAsia="Calibri"/>
          <w:bCs/>
          <w:sz w:val="28"/>
        </w:rPr>
        <w:lastRenderedPageBreak/>
        <w:t>5</w:t>
      </w:r>
      <w:r w:rsidR="0017255B" w:rsidRPr="00C90B9E">
        <w:rPr>
          <w:rFonts w:eastAsia="Calibri"/>
          <w:bCs/>
          <w:sz w:val="28"/>
        </w:rPr>
        <w:t>.</w:t>
      </w:r>
      <w:r w:rsidRPr="00C90B9E">
        <w:rPr>
          <w:rFonts w:eastAsia="Calibri"/>
          <w:bCs/>
          <w:sz w:val="28"/>
        </w:rPr>
        <w:t>) A</w:t>
      </w:r>
      <w:r w:rsidR="0017255B" w:rsidRPr="00C90B9E">
        <w:rPr>
          <w:rFonts w:eastAsia="Calibri"/>
          <w:bCs/>
          <w:sz w:val="28"/>
        </w:rPr>
        <w:t>TTACHMENTS</w:t>
      </w:r>
      <w:bookmarkEnd w:id="475"/>
    </w:p>
    <w:p w14:paraId="44369E40" w14:textId="77777777" w:rsidR="00427B5E" w:rsidRPr="00427B5E" w:rsidRDefault="00427B5E" w:rsidP="00427B5E">
      <w:pPr>
        <w:shd w:val="clear" w:color="auto" w:fill="FFFFFF"/>
        <w:rPr>
          <w:rFonts w:ascii="Arial" w:eastAsia="Calibri" w:hAnsi="Arial" w:cs="Arial"/>
          <w:b/>
          <w:color w:val="000000"/>
          <w:sz w:val="28"/>
          <w:szCs w:val="28"/>
        </w:rPr>
      </w:pPr>
      <w:bookmarkStart w:id="476" w:name="_Hlk11680922"/>
    </w:p>
    <w:p w14:paraId="6363B4F1" w14:textId="77777777" w:rsidR="00427B5E" w:rsidRPr="00427B5E" w:rsidRDefault="00427B5E" w:rsidP="00427B5E">
      <w:pPr>
        <w:rPr>
          <w:rFonts w:ascii="Arial" w:hAnsi="Arial" w:cs="Arial"/>
          <w:sz w:val="22"/>
          <w:szCs w:val="22"/>
        </w:rPr>
        <w:sectPr w:rsidR="00427B5E" w:rsidRPr="00427B5E" w:rsidSect="00427B5E">
          <w:footerReference w:type="default" r:id="rId72"/>
          <w:footnotePr>
            <w:numRestart w:val="eachSect"/>
          </w:footnotePr>
          <w:pgSz w:w="12240" w:h="15840"/>
          <w:pgMar w:top="1440" w:right="1008" w:bottom="1440" w:left="1440" w:header="720" w:footer="720" w:gutter="0"/>
          <w:cols w:space="720"/>
          <w:docGrid w:linePitch="360"/>
        </w:sectPr>
      </w:pPr>
      <w:bookmarkStart w:id="477" w:name="_ATTACHMENT_A:_Minimum"/>
      <w:bookmarkStart w:id="478" w:name="_Attachment_B:_Grades"/>
      <w:bookmarkStart w:id="479" w:name="_Toc401128430"/>
      <w:bookmarkEnd w:id="476"/>
      <w:bookmarkEnd w:id="477"/>
      <w:bookmarkEnd w:id="478"/>
    </w:p>
    <w:p w14:paraId="78F00222" w14:textId="1BB639BA" w:rsidR="00427B5E" w:rsidRPr="0017255B" w:rsidRDefault="000C35BE" w:rsidP="0017534A">
      <w:pPr>
        <w:pStyle w:val="Heading3"/>
        <w:jc w:val="center"/>
      </w:pPr>
      <w:bookmarkStart w:id="480" w:name="_Attachment_C:_Passage"/>
      <w:bookmarkStart w:id="481" w:name="_Attachment_CA:_Field"/>
      <w:bookmarkStart w:id="482" w:name="_Attachment_A:_Field"/>
      <w:bookmarkStart w:id="483" w:name="_Toc46221091"/>
      <w:bookmarkEnd w:id="480"/>
      <w:bookmarkEnd w:id="481"/>
      <w:bookmarkEnd w:id="482"/>
      <w:r w:rsidRPr="0017255B">
        <w:rPr>
          <w:rFonts w:eastAsia="Calibri"/>
        </w:rPr>
        <w:lastRenderedPageBreak/>
        <w:t>A</w:t>
      </w:r>
      <w:r>
        <w:rPr>
          <w:rFonts w:eastAsia="Calibri"/>
        </w:rPr>
        <w:t>ttachment</w:t>
      </w:r>
      <w:r w:rsidRPr="0017255B">
        <w:rPr>
          <w:caps/>
        </w:rPr>
        <w:t xml:space="preserve"> </w:t>
      </w:r>
      <w:r w:rsidR="00D275C4">
        <w:rPr>
          <w:caps/>
        </w:rPr>
        <w:t>A</w:t>
      </w:r>
      <w:r w:rsidR="0017255B" w:rsidRPr="0017255B">
        <w:rPr>
          <w:caps/>
        </w:rPr>
        <w:t>:</w:t>
      </w:r>
      <w:r w:rsidR="00427B5E" w:rsidRPr="0017255B">
        <w:rPr>
          <w:caps/>
        </w:rPr>
        <w:t xml:space="preserve"> </w:t>
      </w:r>
      <w:r w:rsidR="00480C36">
        <w:t>Field Test Development Process Steps</w:t>
      </w:r>
      <w:bookmarkEnd w:id="479"/>
      <w:bookmarkEnd w:id="483"/>
    </w:p>
    <w:p w14:paraId="2A8EDA59" w14:textId="77777777" w:rsidR="00427B5E" w:rsidRPr="00427B5E" w:rsidRDefault="00427B5E" w:rsidP="00427B5E">
      <w:pPr>
        <w:rPr>
          <w:rFonts w:ascii="Arial" w:hAnsi="Arial" w:cs="Arial"/>
          <w:b/>
        </w:rPr>
      </w:pPr>
    </w:p>
    <w:p w14:paraId="179715CE" w14:textId="0C8E16B7" w:rsidR="00480C36" w:rsidRPr="00427B5E" w:rsidRDefault="00480C36" w:rsidP="00480C36">
      <w:pPr>
        <w:spacing w:after="200" w:line="276" w:lineRule="auto"/>
        <w:jc w:val="center"/>
        <w:rPr>
          <w:rFonts w:ascii="Arial" w:eastAsia="Calibri" w:hAnsi="Arial" w:cs="Arial"/>
          <w:b/>
          <w:szCs w:val="24"/>
          <w:u w:val="single"/>
        </w:rPr>
      </w:pPr>
      <w:r>
        <w:rPr>
          <w:rFonts w:ascii="Arial" w:eastAsia="Calibri" w:hAnsi="Arial" w:cs="Arial"/>
          <w:b/>
          <w:szCs w:val="24"/>
          <w:u w:val="single"/>
        </w:rPr>
        <w:t>Passage Development</w:t>
      </w:r>
    </w:p>
    <w:p w14:paraId="6A5D47C4" w14:textId="77777777" w:rsidR="00480C36" w:rsidRDefault="00480C36" w:rsidP="00427B5E">
      <w:pPr>
        <w:rPr>
          <w:rFonts w:ascii="Arial" w:hAnsi="Arial" w:cs="Arial"/>
          <w:b/>
        </w:rPr>
      </w:pPr>
    </w:p>
    <w:p w14:paraId="5BFA98DD" w14:textId="51DB6FCF" w:rsidR="00427B5E" w:rsidRPr="00427B5E" w:rsidRDefault="00427B5E" w:rsidP="00427B5E">
      <w:pPr>
        <w:rPr>
          <w:rFonts w:ascii="Arial" w:hAnsi="Arial" w:cs="Arial"/>
        </w:rPr>
      </w:pPr>
      <w:r w:rsidRPr="00427B5E">
        <w:rPr>
          <w:rFonts w:ascii="Arial" w:hAnsi="Arial" w:cs="Arial"/>
          <w:b/>
        </w:rPr>
        <w:t>Time Frame:</w:t>
      </w:r>
      <w:r w:rsidRPr="00427B5E">
        <w:rPr>
          <w:rFonts w:ascii="Arial" w:hAnsi="Arial" w:cs="Arial"/>
        </w:rPr>
        <w:t xml:space="preserve"> </w:t>
      </w:r>
      <w:r w:rsidR="00DE2409">
        <w:rPr>
          <w:rFonts w:ascii="Arial" w:hAnsi="Arial" w:cs="Arial"/>
        </w:rPr>
        <w:t>Late</w:t>
      </w:r>
      <w:r w:rsidRPr="00427B5E">
        <w:rPr>
          <w:rFonts w:ascii="Arial" w:hAnsi="Arial" w:cs="Arial"/>
        </w:rPr>
        <w:t xml:space="preserve"> Summer</w:t>
      </w:r>
      <w:r w:rsidR="006F0401" w:rsidRPr="006F0401">
        <w:rPr>
          <w:rFonts w:ascii="Arial" w:hAnsi="Arial" w:cs="Arial"/>
        </w:rPr>
        <w:t>—</w:t>
      </w:r>
      <w:r w:rsidR="00DE2409">
        <w:rPr>
          <w:rFonts w:ascii="Arial" w:hAnsi="Arial" w:cs="Arial"/>
        </w:rPr>
        <w:t xml:space="preserve">Late </w:t>
      </w:r>
      <w:r w:rsidRPr="00427B5E">
        <w:rPr>
          <w:rFonts w:ascii="Arial" w:hAnsi="Arial" w:cs="Arial"/>
        </w:rPr>
        <w:t>Fall</w:t>
      </w:r>
    </w:p>
    <w:p w14:paraId="37C7475A" w14:textId="77777777" w:rsidR="00427B5E" w:rsidRPr="00427B5E" w:rsidRDefault="00427B5E" w:rsidP="00427B5E">
      <w:pPr>
        <w:rPr>
          <w:rFonts w:ascii="Arial" w:hAnsi="Arial" w:cs="Arial"/>
        </w:rPr>
      </w:pPr>
    </w:p>
    <w:p w14:paraId="73092534" w14:textId="77777777" w:rsidR="00427B5E" w:rsidRPr="00427B5E" w:rsidRDefault="00427B5E" w:rsidP="00427B5E">
      <w:pPr>
        <w:rPr>
          <w:rFonts w:ascii="Arial" w:hAnsi="Arial" w:cs="Arial"/>
          <w:b/>
        </w:rPr>
      </w:pPr>
      <w:r w:rsidRPr="00427B5E">
        <w:rPr>
          <w:rFonts w:ascii="Arial" w:hAnsi="Arial" w:cs="Arial"/>
          <w:b/>
        </w:rPr>
        <w:t>Distinct Steps:</w:t>
      </w:r>
    </w:p>
    <w:p w14:paraId="40E5301B" w14:textId="77777777" w:rsidR="00427B5E" w:rsidRPr="00427B5E" w:rsidRDefault="00427B5E" w:rsidP="00427B5E">
      <w:pPr>
        <w:rPr>
          <w:rFonts w:ascii="Arial" w:hAnsi="Arial" w:cs="Arial"/>
          <w:b/>
        </w:rPr>
      </w:pPr>
    </w:p>
    <w:p w14:paraId="33734B29" w14:textId="77777777" w:rsidR="00427B5E" w:rsidRPr="00427B5E" w:rsidRDefault="00427B5E" w:rsidP="008B1EC2">
      <w:pPr>
        <w:numPr>
          <w:ilvl w:val="0"/>
          <w:numId w:val="95"/>
        </w:numPr>
        <w:spacing w:after="200" w:line="276" w:lineRule="auto"/>
        <w:contextualSpacing/>
        <w:rPr>
          <w:rFonts w:ascii="Arial" w:eastAsia="Calibri" w:hAnsi="Arial" w:cs="Arial"/>
          <w:szCs w:val="24"/>
        </w:rPr>
      </w:pPr>
      <w:r w:rsidRPr="00427B5E">
        <w:rPr>
          <w:rFonts w:ascii="Arial" w:eastAsia="Calibri" w:hAnsi="Arial" w:cs="Arial"/>
          <w:szCs w:val="24"/>
        </w:rPr>
        <w:t>Passage Selection (Contractor)</w:t>
      </w:r>
    </w:p>
    <w:p w14:paraId="69172514" w14:textId="77777777" w:rsidR="00427B5E" w:rsidRPr="00427B5E" w:rsidRDefault="00427B5E" w:rsidP="008B1EC2">
      <w:pPr>
        <w:numPr>
          <w:ilvl w:val="0"/>
          <w:numId w:val="95"/>
        </w:numPr>
        <w:spacing w:after="200" w:line="276" w:lineRule="auto"/>
        <w:contextualSpacing/>
        <w:rPr>
          <w:rFonts w:ascii="Arial" w:eastAsia="Calibri" w:hAnsi="Arial" w:cs="Arial"/>
          <w:szCs w:val="24"/>
        </w:rPr>
      </w:pPr>
      <w:r w:rsidRPr="00427B5E">
        <w:rPr>
          <w:rFonts w:ascii="Arial" w:eastAsia="Calibri" w:hAnsi="Arial" w:cs="Arial"/>
          <w:szCs w:val="24"/>
        </w:rPr>
        <w:t xml:space="preserve">Content Review </w:t>
      </w:r>
    </w:p>
    <w:p w14:paraId="37F67185" w14:textId="77777777" w:rsidR="00427B5E" w:rsidRPr="00427B5E" w:rsidRDefault="00427B5E" w:rsidP="008B1EC2">
      <w:pPr>
        <w:numPr>
          <w:ilvl w:val="0"/>
          <w:numId w:val="95"/>
        </w:numPr>
        <w:spacing w:after="200" w:line="276" w:lineRule="auto"/>
        <w:contextualSpacing/>
        <w:rPr>
          <w:rFonts w:ascii="Arial" w:eastAsia="Calibri" w:hAnsi="Arial" w:cs="Arial"/>
          <w:szCs w:val="24"/>
        </w:rPr>
      </w:pPr>
      <w:r w:rsidRPr="00427B5E">
        <w:rPr>
          <w:rFonts w:ascii="Arial" w:eastAsia="Calibri" w:hAnsi="Arial" w:cs="Arial"/>
          <w:szCs w:val="24"/>
        </w:rPr>
        <w:t>Educator Passage Review Meeting</w:t>
      </w:r>
    </w:p>
    <w:p w14:paraId="046DBB76" w14:textId="77777777" w:rsidR="00427B5E" w:rsidRPr="00427B5E" w:rsidRDefault="00427B5E" w:rsidP="00427B5E">
      <w:pPr>
        <w:spacing w:after="200" w:line="276" w:lineRule="auto"/>
        <w:ind w:left="720"/>
        <w:contextualSpacing/>
        <w:rPr>
          <w:rFonts w:ascii="Arial" w:eastAsia="Calibri" w:hAnsi="Arial" w:cs="Arial"/>
          <w:szCs w:val="24"/>
        </w:rPr>
      </w:pPr>
    </w:p>
    <w:p w14:paraId="00BD3D91" w14:textId="77777777" w:rsidR="00427B5E" w:rsidRPr="00427B5E" w:rsidRDefault="00427B5E" w:rsidP="00427B5E">
      <w:pPr>
        <w:rPr>
          <w:rFonts w:ascii="Arial" w:hAnsi="Arial" w:cs="Arial"/>
          <w:b/>
        </w:rPr>
      </w:pPr>
      <w:r w:rsidRPr="00427B5E">
        <w:rPr>
          <w:rFonts w:ascii="Arial" w:hAnsi="Arial" w:cs="Arial"/>
          <w:b/>
        </w:rPr>
        <w:t>Guiding Documents:</w:t>
      </w:r>
    </w:p>
    <w:p w14:paraId="76EF90C8" w14:textId="77777777" w:rsidR="00427B5E" w:rsidRPr="00427B5E" w:rsidRDefault="00427B5E" w:rsidP="00427B5E">
      <w:pPr>
        <w:rPr>
          <w:rFonts w:ascii="Arial" w:hAnsi="Arial" w:cs="Arial"/>
          <w:b/>
        </w:rPr>
      </w:pPr>
    </w:p>
    <w:p w14:paraId="5F922FD5" w14:textId="77777777" w:rsidR="00427B5E" w:rsidRPr="00427B5E" w:rsidRDefault="00427B5E" w:rsidP="008B1EC2">
      <w:pPr>
        <w:numPr>
          <w:ilvl w:val="0"/>
          <w:numId w:val="123"/>
        </w:numPr>
        <w:spacing w:after="200" w:line="276" w:lineRule="auto"/>
        <w:contextualSpacing/>
        <w:rPr>
          <w:rFonts w:ascii="Arial" w:eastAsia="Calibri" w:hAnsi="Arial" w:cs="Arial"/>
          <w:szCs w:val="24"/>
        </w:rPr>
      </w:pPr>
      <w:bookmarkStart w:id="484" w:name="_Hlk46216725"/>
      <w:r w:rsidRPr="00427B5E">
        <w:rPr>
          <w:rFonts w:ascii="Arial" w:eastAsia="Calibri" w:hAnsi="Arial" w:cs="Arial"/>
          <w:szCs w:val="24"/>
        </w:rPr>
        <w:t>Passage Selection Guidelines for Assessing ELA</w:t>
      </w:r>
    </w:p>
    <w:bookmarkEnd w:id="484"/>
    <w:p w14:paraId="0641E868" w14:textId="77777777" w:rsidR="00427B5E" w:rsidRPr="00427B5E" w:rsidRDefault="00427B5E" w:rsidP="008B1EC2">
      <w:pPr>
        <w:numPr>
          <w:ilvl w:val="0"/>
          <w:numId w:val="123"/>
        </w:numPr>
        <w:spacing w:after="200" w:line="276" w:lineRule="auto"/>
        <w:contextualSpacing/>
        <w:rPr>
          <w:rFonts w:ascii="Arial" w:eastAsia="Calibri" w:hAnsi="Arial" w:cs="Arial"/>
          <w:szCs w:val="24"/>
        </w:rPr>
      </w:pPr>
      <w:r w:rsidRPr="00427B5E">
        <w:rPr>
          <w:rFonts w:ascii="Arial" w:eastAsia="Calibri" w:hAnsi="Arial" w:cs="Arial"/>
          <w:szCs w:val="24"/>
        </w:rPr>
        <w:t>Passage Review Criteria</w:t>
      </w:r>
    </w:p>
    <w:p w14:paraId="297D9215" w14:textId="77777777" w:rsidR="00427B5E" w:rsidRPr="00427B5E" w:rsidRDefault="00427B5E" w:rsidP="008B1EC2">
      <w:pPr>
        <w:numPr>
          <w:ilvl w:val="1"/>
          <w:numId w:val="123"/>
        </w:numPr>
        <w:spacing w:after="200" w:line="276" w:lineRule="auto"/>
        <w:contextualSpacing/>
        <w:rPr>
          <w:rFonts w:ascii="Arial" w:eastAsia="Calibri" w:hAnsi="Arial" w:cs="Arial"/>
          <w:szCs w:val="24"/>
        </w:rPr>
      </w:pPr>
      <w:r w:rsidRPr="00427B5E">
        <w:rPr>
          <w:rFonts w:ascii="Arial" w:eastAsia="Calibri" w:hAnsi="Arial" w:cs="Arial"/>
          <w:szCs w:val="24"/>
        </w:rPr>
        <w:t>Quantitative</w:t>
      </w:r>
    </w:p>
    <w:p w14:paraId="515A013A" w14:textId="77777777" w:rsidR="00427B5E" w:rsidRPr="00427B5E" w:rsidRDefault="00427B5E" w:rsidP="008B1EC2">
      <w:pPr>
        <w:numPr>
          <w:ilvl w:val="1"/>
          <w:numId w:val="123"/>
        </w:numPr>
        <w:spacing w:after="200" w:line="276" w:lineRule="auto"/>
        <w:contextualSpacing/>
        <w:rPr>
          <w:rFonts w:ascii="Arial" w:eastAsia="Calibri" w:hAnsi="Arial" w:cs="Arial"/>
          <w:szCs w:val="24"/>
        </w:rPr>
      </w:pPr>
      <w:r w:rsidRPr="00427B5E">
        <w:rPr>
          <w:rFonts w:ascii="Arial" w:eastAsia="Calibri" w:hAnsi="Arial" w:cs="Arial"/>
          <w:szCs w:val="24"/>
        </w:rPr>
        <w:t>Qualitative</w:t>
      </w:r>
    </w:p>
    <w:p w14:paraId="04EDE07F" w14:textId="2FA368FA" w:rsidR="00A557A8" w:rsidRDefault="00A557A8">
      <w:pPr>
        <w:rPr>
          <w:rFonts w:ascii="Arial" w:hAnsi="Arial" w:cs="Arial"/>
          <w:b/>
          <w:u w:val="single"/>
        </w:rPr>
      </w:pPr>
    </w:p>
    <w:p w14:paraId="4772B4A4" w14:textId="4134A47B" w:rsidR="00427B5E" w:rsidRPr="00427B5E" w:rsidRDefault="00427B5E" w:rsidP="00427B5E">
      <w:pPr>
        <w:rPr>
          <w:rFonts w:ascii="Arial" w:hAnsi="Arial" w:cs="Arial"/>
          <w:b/>
          <w:u w:val="single"/>
        </w:rPr>
      </w:pPr>
      <w:r w:rsidRPr="00427B5E">
        <w:rPr>
          <w:rFonts w:ascii="Arial" w:hAnsi="Arial" w:cs="Arial"/>
          <w:b/>
          <w:u w:val="single"/>
        </w:rPr>
        <w:t>Step 1:</w:t>
      </w:r>
      <w:r w:rsidR="00397348">
        <w:rPr>
          <w:rFonts w:ascii="Arial" w:hAnsi="Arial" w:cs="Arial"/>
          <w:b/>
          <w:u w:val="single"/>
        </w:rPr>
        <w:t xml:space="preserve"> </w:t>
      </w:r>
      <w:r w:rsidRPr="00427B5E">
        <w:rPr>
          <w:rFonts w:ascii="Arial" w:hAnsi="Arial" w:cs="Arial"/>
          <w:b/>
          <w:u w:val="single"/>
        </w:rPr>
        <w:t>Passage Selection</w:t>
      </w:r>
    </w:p>
    <w:p w14:paraId="1AFE12A4" w14:textId="77777777" w:rsidR="006F0401" w:rsidRDefault="006F0401" w:rsidP="006F0401">
      <w:pPr>
        <w:ind w:firstLine="720"/>
        <w:rPr>
          <w:rFonts w:ascii="Arial" w:hAnsi="Arial" w:cs="Arial"/>
          <w:b/>
        </w:rPr>
      </w:pPr>
    </w:p>
    <w:p w14:paraId="1688C714" w14:textId="30A09197" w:rsidR="00427B5E" w:rsidRPr="00427B5E" w:rsidRDefault="00427B5E" w:rsidP="006F0401">
      <w:pPr>
        <w:ind w:firstLine="720"/>
        <w:rPr>
          <w:rFonts w:ascii="Arial" w:hAnsi="Arial" w:cs="Arial"/>
        </w:rPr>
      </w:pPr>
      <w:r w:rsidRPr="00427B5E">
        <w:rPr>
          <w:rFonts w:ascii="Arial" w:hAnsi="Arial" w:cs="Arial"/>
          <w:b/>
        </w:rPr>
        <w:t>Owner</w:t>
      </w:r>
      <w:r w:rsidRPr="00427B5E">
        <w:rPr>
          <w:rFonts w:ascii="Arial" w:hAnsi="Arial" w:cs="Arial"/>
        </w:rPr>
        <w:t>: Contractor</w:t>
      </w:r>
    </w:p>
    <w:p w14:paraId="184A1965" w14:textId="77777777" w:rsidR="00427B5E" w:rsidRPr="00427B5E" w:rsidRDefault="00427B5E" w:rsidP="006F0401">
      <w:pPr>
        <w:ind w:firstLine="720"/>
        <w:rPr>
          <w:rFonts w:ascii="Arial" w:hAnsi="Arial" w:cs="Arial"/>
        </w:rPr>
      </w:pPr>
    </w:p>
    <w:p w14:paraId="6DBCE3F9" w14:textId="77777777" w:rsidR="00427B5E" w:rsidRPr="00427B5E" w:rsidRDefault="00427B5E" w:rsidP="00427B5E">
      <w:pPr>
        <w:ind w:left="720"/>
        <w:rPr>
          <w:rFonts w:ascii="Arial" w:hAnsi="Arial" w:cs="Arial"/>
        </w:rPr>
      </w:pPr>
      <w:r w:rsidRPr="00427B5E">
        <w:rPr>
          <w:rFonts w:ascii="Arial" w:hAnsi="Arial" w:cs="Arial"/>
          <w:b/>
        </w:rPr>
        <w:t>Goal/Outcome</w:t>
      </w:r>
      <w:r w:rsidRPr="00427B5E">
        <w:rPr>
          <w:rFonts w:ascii="Arial" w:hAnsi="Arial" w:cs="Arial"/>
        </w:rPr>
        <w:t>:</w:t>
      </w:r>
    </w:p>
    <w:p w14:paraId="0282AEB6" w14:textId="77777777" w:rsidR="00427B5E" w:rsidRPr="00427B5E" w:rsidRDefault="00427B5E" w:rsidP="008B1EC2">
      <w:pPr>
        <w:numPr>
          <w:ilvl w:val="0"/>
          <w:numId w:val="180"/>
        </w:numPr>
        <w:spacing w:line="276" w:lineRule="auto"/>
        <w:contextualSpacing/>
        <w:jc w:val="both"/>
        <w:rPr>
          <w:rFonts w:ascii="Arial" w:eastAsia="Calibri" w:hAnsi="Arial" w:cs="Arial"/>
          <w:szCs w:val="24"/>
        </w:rPr>
      </w:pPr>
      <w:r w:rsidRPr="00427B5E">
        <w:rPr>
          <w:rFonts w:ascii="Arial" w:eastAsia="Calibri" w:hAnsi="Arial" w:cs="Arial"/>
          <w:szCs w:val="24"/>
        </w:rPr>
        <w:t xml:space="preserve">To present to OSA passages in defined batches that meet expectations set forth in </w:t>
      </w:r>
      <w:hyperlink r:id="rId73" w:history="1">
        <w:r w:rsidRPr="00427B5E">
          <w:rPr>
            <w:rFonts w:ascii="Arial" w:eastAsia="Calibri" w:hAnsi="Arial" w:cs="Arial"/>
            <w:szCs w:val="24"/>
            <w:u w:val="single"/>
          </w:rPr>
          <w:t>Passage Selection Guidelines for Assessing ELA</w:t>
        </w:r>
      </w:hyperlink>
      <w:r w:rsidRPr="00427B5E">
        <w:rPr>
          <w:rFonts w:ascii="Arial" w:eastAsia="Calibri" w:hAnsi="Arial" w:cs="Arial"/>
          <w:szCs w:val="24"/>
        </w:rPr>
        <w:t xml:space="preserve"> and Test Specifications. </w:t>
      </w:r>
    </w:p>
    <w:p w14:paraId="6A753B48" w14:textId="77777777" w:rsidR="00427B5E" w:rsidRPr="00427B5E" w:rsidRDefault="00427B5E" w:rsidP="008B1EC2">
      <w:pPr>
        <w:numPr>
          <w:ilvl w:val="0"/>
          <w:numId w:val="180"/>
        </w:numPr>
        <w:spacing w:line="276" w:lineRule="auto"/>
        <w:contextualSpacing/>
        <w:jc w:val="both"/>
        <w:rPr>
          <w:rFonts w:ascii="Arial" w:eastAsia="Calibri" w:hAnsi="Arial" w:cs="Arial"/>
          <w:szCs w:val="24"/>
        </w:rPr>
      </w:pPr>
      <w:r w:rsidRPr="00427B5E">
        <w:rPr>
          <w:rFonts w:ascii="Arial" w:eastAsia="Calibri" w:hAnsi="Arial" w:cs="Arial"/>
          <w:szCs w:val="24"/>
        </w:rPr>
        <w:t>Contractor will provide clear timeline around batch delivery.</w:t>
      </w:r>
    </w:p>
    <w:p w14:paraId="2E7017B8" w14:textId="77777777" w:rsidR="00427B5E" w:rsidRPr="00427B5E" w:rsidRDefault="00427B5E" w:rsidP="00427B5E">
      <w:pPr>
        <w:ind w:left="720"/>
        <w:jc w:val="both"/>
        <w:rPr>
          <w:rFonts w:ascii="Arial" w:hAnsi="Arial" w:cs="Arial"/>
        </w:rPr>
      </w:pPr>
    </w:p>
    <w:p w14:paraId="1D4AC12B" w14:textId="77777777" w:rsidR="00427B5E" w:rsidRPr="00427B5E" w:rsidRDefault="00427B5E" w:rsidP="00427B5E">
      <w:pPr>
        <w:ind w:firstLine="720"/>
        <w:jc w:val="both"/>
        <w:rPr>
          <w:rFonts w:ascii="Arial" w:hAnsi="Arial" w:cs="Arial"/>
        </w:rPr>
      </w:pPr>
      <w:r w:rsidRPr="00427B5E">
        <w:rPr>
          <w:rFonts w:ascii="Arial" w:hAnsi="Arial" w:cs="Arial"/>
          <w:b/>
        </w:rPr>
        <w:t>Process</w:t>
      </w:r>
      <w:r w:rsidRPr="00427B5E">
        <w:rPr>
          <w:rFonts w:ascii="Arial" w:hAnsi="Arial" w:cs="Arial"/>
        </w:rPr>
        <w:t>: Contractor Defined</w:t>
      </w:r>
    </w:p>
    <w:p w14:paraId="57E1417F" w14:textId="77777777" w:rsidR="00427B5E" w:rsidRPr="00427B5E" w:rsidRDefault="00427B5E" w:rsidP="00427B5E">
      <w:pPr>
        <w:ind w:firstLine="720"/>
        <w:jc w:val="both"/>
        <w:rPr>
          <w:rFonts w:ascii="Arial" w:hAnsi="Arial" w:cs="Arial"/>
        </w:rPr>
      </w:pPr>
    </w:p>
    <w:p w14:paraId="779A8BC9" w14:textId="77777777" w:rsidR="00427B5E" w:rsidRPr="00427B5E" w:rsidRDefault="00427B5E" w:rsidP="00427B5E">
      <w:pPr>
        <w:ind w:firstLine="720"/>
        <w:jc w:val="both"/>
        <w:rPr>
          <w:rFonts w:ascii="Arial" w:hAnsi="Arial" w:cs="Arial"/>
        </w:rPr>
      </w:pPr>
      <w:r w:rsidRPr="00427B5E">
        <w:rPr>
          <w:rFonts w:ascii="Arial" w:hAnsi="Arial" w:cs="Arial"/>
          <w:b/>
        </w:rPr>
        <w:t>QA within Process:</w:t>
      </w:r>
      <w:r w:rsidRPr="00427B5E">
        <w:rPr>
          <w:rFonts w:ascii="Arial" w:hAnsi="Arial" w:cs="Arial"/>
        </w:rPr>
        <w:t xml:space="preserve"> Contractor Defined</w:t>
      </w:r>
    </w:p>
    <w:p w14:paraId="7EF19860" w14:textId="77777777" w:rsidR="00427B5E" w:rsidRPr="00427B5E" w:rsidRDefault="00427B5E" w:rsidP="00427B5E">
      <w:pPr>
        <w:ind w:firstLine="720"/>
        <w:jc w:val="both"/>
        <w:rPr>
          <w:rFonts w:ascii="Arial" w:hAnsi="Arial" w:cs="Arial"/>
        </w:rPr>
      </w:pPr>
    </w:p>
    <w:p w14:paraId="156F8C8B" w14:textId="77777777" w:rsidR="00427B5E" w:rsidRPr="00427B5E" w:rsidRDefault="00427B5E" w:rsidP="00427B5E">
      <w:pPr>
        <w:ind w:firstLine="720"/>
        <w:jc w:val="both"/>
        <w:rPr>
          <w:rFonts w:ascii="Arial" w:hAnsi="Arial" w:cs="Arial"/>
        </w:rPr>
      </w:pPr>
      <w:r w:rsidRPr="00427B5E">
        <w:rPr>
          <w:rFonts w:ascii="Arial" w:hAnsi="Arial" w:cs="Arial"/>
          <w:b/>
        </w:rPr>
        <w:t>QC:</w:t>
      </w:r>
      <w:r w:rsidRPr="00427B5E">
        <w:rPr>
          <w:rFonts w:ascii="Arial" w:hAnsi="Arial" w:cs="Arial"/>
        </w:rPr>
        <w:t xml:space="preserve"> Contractor Defined</w:t>
      </w:r>
    </w:p>
    <w:p w14:paraId="736F7919" w14:textId="77777777" w:rsidR="00427B5E" w:rsidRPr="00427B5E" w:rsidRDefault="00427B5E" w:rsidP="00427B5E">
      <w:pPr>
        <w:ind w:firstLine="720"/>
        <w:jc w:val="both"/>
        <w:rPr>
          <w:rFonts w:ascii="Arial" w:hAnsi="Arial" w:cs="Arial"/>
        </w:rPr>
      </w:pPr>
    </w:p>
    <w:p w14:paraId="1685B4A9" w14:textId="77777777" w:rsidR="00427B5E" w:rsidRPr="00427B5E" w:rsidRDefault="00427B5E" w:rsidP="00427B5E">
      <w:pPr>
        <w:ind w:firstLine="720"/>
        <w:jc w:val="both"/>
        <w:rPr>
          <w:rFonts w:ascii="Arial" w:hAnsi="Arial" w:cs="Arial"/>
          <w:b/>
        </w:rPr>
      </w:pPr>
      <w:r w:rsidRPr="00427B5E">
        <w:rPr>
          <w:rFonts w:ascii="Arial" w:hAnsi="Arial" w:cs="Arial"/>
          <w:b/>
        </w:rPr>
        <w:t>Documentation:</w:t>
      </w:r>
    </w:p>
    <w:p w14:paraId="2270858C" w14:textId="77777777" w:rsidR="00427B5E" w:rsidRPr="00427B5E" w:rsidRDefault="00427B5E" w:rsidP="008B1EC2">
      <w:pPr>
        <w:numPr>
          <w:ilvl w:val="0"/>
          <w:numId w:val="97"/>
        </w:numPr>
        <w:spacing w:line="276" w:lineRule="auto"/>
        <w:contextualSpacing/>
        <w:jc w:val="both"/>
        <w:rPr>
          <w:rFonts w:ascii="Arial" w:eastAsia="Calibri" w:hAnsi="Arial" w:cs="Arial"/>
          <w:szCs w:val="24"/>
        </w:rPr>
      </w:pPr>
      <w:r w:rsidRPr="00427B5E">
        <w:rPr>
          <w:rFonts w:ascii="Arial" w:eastAsia="Calibri" w:hAnsi="Arial" w:cs="Arial"/>
          <w:szCs w:val="24"/>
        </w:rPr>
        <w:t>Quantitative Criteria</w:t>
      </w:r>
    </w:p>
    <w:p w14:paraId="51C010A5" w14:textId="77777777" w:rsidR="00427B5E" w:rsidRPr="00427B5E" w:rsidRDefault="00427B5E" w:rsidP="008B1EC2">
      <w:pPr>
        <w:numPr>
          <w:ilvl w:val="0"/>
          <w:numId w:val="97"/>
        </w:numPr>
        <w:spacing w:line="276" w:lineRule="auto"/>
        <w:contextualSpacing/>
        <w:jc w:val="both"/>
        <w:rPr>
          <w:rFonts w:ascii="Arial" w:eastAsia="Calibri" w:hAnsi="Arial" w:cs="Arial"/>
          <w:szCs w:val="24"/>
        </w:rPr>
      </w:pPr>
      <w:r w:rsidRPr="00427B5E">
        <w:rPr>
          <w:rFonts w:ascii="Arial" w:eastAsia="Calibri" w:hAnsi="Arial" w:cs="Arial"/>
          <w:szCs w:val="24"/>
        </w:rPr>
        <w:t>Qualitative Criteria</w:t>
      </w:r>
    </w:p>
    <w:p w14:paraId="504B5A0A" w14:textId="77777777" w:rsidR="00427B5E" w:rsidRPr="00427B5E" w:rsidRDefault="00427B5E" w:rsidP="00427B5E">
      <w:pPr>
        <w:spacing w:line="276" w:lineRule="auto"/>
        <w:contextualSpacing/>
        <w:jc w:val="both"/>
        <w:rPr>
          <w:rFonts w:ascii="Arial" w:eastAsia="Calibri" w:hAnsi="Arial" w:cs="Arial"/>
          <w:szCs w:val="24"/>
        </w:rPr>
      </w:pPr>
    </w:p>
    <w:p w14:paraId="75CA1223" w14:textId="77777777" w:rsidR="00427B5E" w:rsidRPr="00427B5E" w:rsidRDefault="00427B5E" w:rsidP="00427B5E">
      <w:pPr>
        <w:spacing w:line="276" w:lineRule="auto"/>
        <w:ind w:left="720"/>
        <w:contextualSpacing/>
        <w:jc w:val="both"/>
        <w:rPr>
          <w:rFonts w:ascii="Arial" w:eastAsia="Calibri" w:hAnsi="Arial" w:cs="Arial"/>
          <w:b/>
          <w:szCs w:val="24"/>
        </w:rPr>
      </w:pPr>
      <w:r w:rsidRPr="00427B5E">
        <w:rPr>
          <w:rFonts w:ascii="Arial" w:eastAsia="Calibri" w:hAnsi="Arial" w:cs="Arial"/>
          <w:b/>
          <w:szCs w:val="24"/>
        </w:rPr>
        <w:t>Metrics:</w:t>
      </w:r>
    </w:p>
    <w:p w14:paraId="6426C71E" w14:textId="01DCA504" w:rsidR="00427B5E" w:rsidRPr="00427B5E" w:rsidRDefault="00427B5E" w:rsidP="008B1EC2">
      <w:pPr>
        <w:numPr>
          <w:ilvl w:val="0"/>
          <w:numId w:val="124"/>
        </w:numPr>
        <w:spacing w:line="276" w:lineRule="auto"/>
        <w:contextualSpacing/>
        <w:jc w:val="both"/>
        <w:rPr>
          <w:rFonts w:ascii="Arial" w:eastAsia="Calibri" w:hAnsi="Arial" w:cs="Arial"/>
          <w:szCs w:val="24"/>
        </w:rPr>
      </w:pPr>
      <w:r w:rsidRPr="00427B5E">
        <w:rPr>
          <w:rFonts w:ascii="Arial" w:eastAsia="Calibri" w:hAnsi="Arial" w:cs="Arial"/>
          <w:szCs w:val="24"/>
        </w:rPr>
        <w:t xml:space="preserve">Tracking of Outcomes Data (i.e., accept, reject, moved to </w:t>
      </w:r>
      <w:r w:rsidR="0017255B" w:rsidRPr="00427B5E">
        <w:rPr>
          <w:rFonts w:ascii="Arial" w:eastAsia="Calibri" w:hAnsi="Arial" w:cs="Arial"/>
          <w:szCs w:val="24"/>
        </w:rPr>
        <w:t>another</w:t>
      </w:r>
      <w:r w:rsidRPr="00427B5E">
        <w:rPr>
          <w:rFonts w:ascii="Arial" w:eastAsia="Calibri" w:hAnsi="Arial" w:cs="Arial"/>
          <w:szCs w:val="24"/>
        </w:rPr>
        <w:t xml:space="preserve"> grade, etc.)</w:t>
      </w:r>
    </w:p>
    <w:p w14:paraId="3EB1B439" w14:textId="77777777" w:rsidR="00427B5E" w:rsidRPr="00427B5E" w:rsidRDefault="00427B5E" w:rsidP="00427B5E">
      <w:pPr>
        <w:spacing w:line="276" w:lineRule="auto"/>
        <w:ind w:left="1440"/>
        <w:contextualSpacing/>
        <w:jc w:val="both"/>
        <w:rPr>
          <w:rFonts w:ascii="Arial" w:eastAsia="Calibri" w:hAnsi="Arial" w:cs="Arial"/>
          <w:szCs w:val="24"/>
        </w:rPr>
      </w:pPr>
    </w:p>
    <w:p w14:paraId="425BBEE1" w14:textId="77777777" w:rsidR="00427B5E" w:rsidRPr="00427B5E" w:rsidRDefault="00427B5E" w:rsidP="00427B5E">
      <w:pPr>
        <w:rPr>
          <w:rFonts w:ascii="Arial" w:hAnsi="Arial" w:cs="Arial"/>
          <w:b/>
          <w:u w:val="single"/>
        </w:rPr>
      </w:pPr>
      <w:r w:rsidRPr="00427B5E">
        <w:rPr>
          <w:rFonts w:ascii="Arial" w:hAnsi="Arial" w:cs="Arial"/>
          <w:b/>
          <w:u w:val="single"/>
        </w:rPr>
        <w:br w:type="page"/>
      </w:r>
    </w:p>
    <w:p w14:paraId="7DED02E6" w14:textId="0731DFDD" w:rsidR="00427B5E" w:rsidRPr="00427B5E" w:rsidRDefault="00427B5E" w:rsidP="00427B5E">
      <w:pPr>
        <w:rPr>
          <w:rFonts w:ascii="Arial" w:hAnsi="Arial" w:cs="Arial"/>
          <w:b/>
          <w:u w:val="single"/>
        </w:rPr>
      </w:pPr>
      <w:r w:rsidRPr="00427B5E">
        <w:rPr>
          <w:rFonts w:ascii="Arial" w:hAnsi="Arial" w:cs="Arial"/>
          <w:b/>
          <w:u w:val="single"/>
        </w:rPr>
        <w:lastRenderedPageBreak/>
        <w:t>Step 2:</w:t>
      </w:r>
      <w:r w:rsidR="00397348">
        <w:rPr>
          <w:rFonts w:ascii="Arial" w:hAnsi="Arial" w:cs="Arial"/>
          <w:b/>
          <w:u w:val="single"/>
        </w:rPr>
        <w:t xml:space="preserve"> </w:t>
      </w:r>
      <w:r w:rsidRPr="00427B5E">
        <w:rPr>
          <w:rFonts w:ascii="Arial" w:hAnsi="Arial" w:cs="Arial"/>
          <w:b/>
          <w:u w:val="single"/>
        </w:rPr>
        <w:t>Content Review</w:t>
      </w:r>
    </w:p>
    <w:p w14:paraId="08951C2E" w14:textId="77777777" w:rsidR="00427B5E" w:rsidRPr="00427B5E" w:rsidRDefault="00427B5E" w:rsidP="00427B5E">
      <w:pPr>
        <w:jc w:val="center"/>
        <w:rPr>
          <w:rFonts w:ascii="Arial" w:hAnsi="Arial" w:cs="Arial"/>
          <w:b/>
          <w:u w:val="single"/>
        </w:rPr>
      </w:pPr>
    </w:p>
    <w:p w14:paraId="5B66D678" w14:textId="3F37DB66" w:rsidR="00427B5E" w:rsidRDefault="00427B5E" w:rsidP="00427B5E">
      <w:pPr>
        <w:ind w:firstLine="720"/>
        <w:jc w:val="both"/>
        <w:rPr>
          <w:rFonts w:ascii="Arial" w:hAnsi="Arial" w:cs="Arial"/>
        </w:rPr>
      </w:pPr>
      <w:r w:rsidRPr="00427B5E">
        <w:rPr>
          <w:rFonts w:ascii="Arial" w:hAnsi="Arial" w:cs="Arial"/>
          <w:b/>
        </w:rPr>
        <w:t>Owner</w:t>
      </w:r>
      <w:r w:rsidRPr="00427B5E">
        <w:rPr>
          <w:rFonts w:ascii="Arial" w:hAnsi="Arial" w:cs="Arial"/>
        </w:rPr>
        <w:t>: OSA</w:t>
      </w:r>
    </w:p>
    <w:p w14:paraId="5CE8B4D1" w14:textId="77777777" w:rsidR="00102A55" w:rsidRPr="00427B5E" w:rsidRDefault="00102A55" w:rsidP="00427B5E">
      <w:pPr>
        <w:ind w:firstLine="720"/>
        <w:jc w:val="both"/>
        <w:rPr>
          <w:rFonts w:ascii="Arial" w:hAnsi="Arial" w:cs="Arial"/>
        </w:rPr>
      </w:pPr>
    </w:p>
    <w:p w14:paraId="6348F3E2" w14:textId="77777777" w:rsidR="00427B5E" w:rsidRPr="00427B5E" w:rsidRDefault="00427B5E" w:rsidP="00427B5E">
      <w:pPr>
        <w:ind w:firstLine="720"/>
        <w:jc w:val="both"/>
        <w:rPr>
          <w:rFonts w:ascii="Arial" w:hAnsi="Arial" w:cs="Arial"/>
          <w:b/>
        </w:rPr>
      </w:pPr>
      <w:r w:rsidRPr="00427B5E">
        <w:rPr>
          <w:rFonts w:ascii="Arial" w:hAnsi="Arial" w:cs="Arial"/>
          <w:b/>
        </w:rPr>
        <w:t>Participants:</w:t>
      </w:r>
    </w:p>
    <w:p w14:paraId="00C10204" w14:textId="365AAA18" w:rsidR="00427B5E" w:rsidRPr="00427B5E" w:rsidRDefault="00427B5E" w:rsidP="008B1EC2">
      <w:pPr>
        <w:numPr>
          <w:ilvl w:val="0"/>
          <w:numId w:val="105"/>
        </w:numPr>
        <w:spacing w:line="276" w:lineRule="auto"/>
        <w:contextualSpacing/>
        <w:jc w:val="both"/>
        <w:rPr>
          <w:rFonts w:ascii="Arial" w:eastAsia="Calibri" w:hAnsi="Arial" w:cs="Arial"/>
          <w:szCs w:val="24"/>
        </w:rPr>
      </w:pPr>
      <w:r w:rsidRPr="00427B5E">
        <w:rPr>
          <w:rFonts w:ascii="Arial" w:eastAsia="Calibri" w:hAnsi="Arial" w:cs="Arial"/>
          <w:szCs w:val="24"/>
        </w:rPr>
        <w:t>OSA Content Team</w:t>
      </w:r>
      <w:r w:rsidR="006F0401" w:rsidRPr="006F0401">
        <w:rPr>
          <w:rFonts w:ascii="Arial" w:eastAsia="Calibri" w:hAnsi="Arial" w:cs="Arial"/>
          <w:szCs w:val="24"/>
        </w:rPr>
        <w:t>—</w:t>
      </w:r>
      <w:r w:rsidRPr="00427B5E">
        <w:rPr>
          <w:rFonts w:ascii="Arial" w:eastAsia="Calibri" w:hAnsi="Arial" w:cs="Arial"/>
          <w:szCs w:val="24"/>
        </w:rPr>
        <w:t>content review and manage batch review/documentation.</w:t>
      </w:r>
    </w:p>
    <w:p w14:paraId="07770FED" w14:textId="0550F16D" w:rsidR="00427B5E" w:rsidRPr="00427B5E" w:rsidRDefault="00427B5E" w:rsidP="008B1EC2">
      <w:pPr>
        <w:numPr>
          <w:ilvl w:val="0"/>
          <w:numId w:val="105"/>
        </w:numPr>
        <w:spacing w:line="276" w:lineRule="auto"/>
        <w:contextualSpacing/>
        <w:jc w:val="both"/>
        <w:rPr>
          <w:rFonts w:ascii="Arial" w:eastAsia="Calibri" w:hAnsi="Arial" w:cs="Arial"/>
          <w:szCs w:val="24"/>
        </w:rPr>
      </w:pPr>
      <w:r w:rsidRPr="00427B5E">
        <w:rPr>
          <w:rFonts w:ascii="Arial" w:eastAsia="Calibri" w:hAnsi="Arial" w:cs="Arial"/>
          <w:szCs w:val="24"/>
        </w:rPr>
        <w:t>Education Specialists</w:t>
      </w:r>
      <w:r w:rsidR="006F0401" w:rsidRPr="006F0401">
        <w:rPr>
          <w:rFonts w:ascii="Arial" w:eastAsia="Calibri" w:hAnsi="Arial" w:cs="Arial"/>
          <w:szCs w:val="24"/>
        </w:rPr>
        <w:t>—</w:t>
      </w:r>
      <w:r w:rsidRPr="00427B5E">
        <w:rPr>
          <w:rFonts w:ascii="Arial" w:eastAsia="Calibri" w:hAnsi="Arial" w:cs="Arial"/>
          <w:szCs w:val="24"/>
        </w:rPr>
        <w:t>content review, as needed.</w:t>
      </w:r>
    </w:p>
    <w:p w14:paraId="7DAA9A9D" w14:textId="758E53A9" w:rsidR="00427B5E" w:rsidRPr="00427B5E" w:rsidRDefault="00427B5E" w:rsidP="008B1EC2">
      <w:pPr>
        <w:numPr>
          <w:ilvl w:val="0"/>
          <w:numId w:val="105"/>
        </w:numPr>
        <w:spacing w:line="276" w:lineRule="auto"/>
        <w:contextualSpacing/>
        <w:jc w:val="both"/>
        <w:rPr>
          <w:rFonts w:ascii="Arial" w:eastAsia="Calibri" w:hAnsi="Arial" w:cs="Arial"/>
          <w:szCs w:val="24"/>
        </w:rPr>
      </w:pPr>
      <w:r w:rsidRPr="00427B5E">
        <w:rPr>
          <w:rFonts w:ascii="Arial" w:eastAsia="Calibri" w:hAnsi="Arial" w:cs="Arial"/>
          <w:szCs w:val="24"/>
        </w:rPr>
        <w:t>Supervisor</w:t>
      </w:r>
      <w:r w:rsidR="006F0401" w:rsidRPr="006F0401">
        <w:rPr>
          <w:rFonts w:ascii="Arial" w:eastAsia="Calibri" w:hAnsi="Arial" w:cs="Arial"/>
          <w:szCs w:val="24"/>
        </w:rPr>
        <w:t>—</w:t>
      </w:r>
      <w:r w:rsidRPr="00427B5E">
        <w:rPr>
          <w:rFonts w:ascii="Arial" w:eastAsia="Calibri" w:hAnsi="Arial" w:cs="Arial"/>
          <w:szCs w:val="24"/>
        </w:rPr>
        <w:t>monitor the progress by OSA Content Team/Education Specialists.</w:t>
      </w:r>
    </w:p>
    <w:p w14:paraId="14FA6220" w14:textId="77777777" w:rsidR="00427B5E" w:rsidRPr="00427B5E" w:rsidRDefault="00427B5E" w:rsidP="00427B5E">
      <w:pPr>
        <w:spacing w:line="276" w:lineRule="auto"/>
        <w:ind w:left="1440"/>
        <w:contextualSpacing/>
        <w:jc w:val="both"/>
        <w:rPr>
          <w:rFonts w:ascii="Arial" w:eastAsia="Calibri" w:hAnsi="Arial" w:cs="Arial"/>
          <w:szCs w:val="24"/>
        </w:rPr>
      </w:pPr>
    </w:p>
    <w:p w14:paraId="649322D7" w14:textId="1E7B0737" w:rsidR="00427B5E" w:rsidRPr="00427B5E" w:rsidRDefault="00427B5E" w:rsidP="00427B5E">
      <w:pPr>
        <w:ind w:left="720"/>
        <w:jc w:val="both"/>
        <w:rPr>
          <w:rFonts w:ascii="Arial" w:hAnsi="Arial" w:cs="Arial"/>
        </w:rPr>
      </w:pPr>
      <w:r w:rsidRPr="00427B5E">
        <w:rPr>
          <w:rFonts w:ascii="Arial" w:hAnsi="Arial" w:cs="Arial"/>
          <w:b/>
        </w:rPr>
        <w:t>Goal/Outcome</w:t>
      </w:r>
      <w:r w:rsidRPr="00427B5E">
        <w:rPr>
          <w:rFonts w:ascii="Arial" w:hAnsi="Arial" w:cs="Arial"/>
        </w:rPr>
        <w:t xml:space="preserve">: To ensure that passages presented meet the guidelines set out in the </w:t>
      </w:r>
      <w:hyperlink r:id="rId74" w:history="1">
        <w:r w:rsidRPr="00427B5E">
          <w:rPr>
            <w:rFonts w:ascii="Arial" w:hAnsi="Arial" w:cs="Arial"/>
            <w:u w:val="single"/>
          </w:rPr>
          <w:t>Passage Selection Guidelines for Assessing ELA</w:t>
        </w:r>
      </w:hyperlink>
      <w:r w:rsidRPr="00427B5E">
        <w:rPr>
          <w:rFonts w:ascii="Arial" w:hAnsi="Arial" w:cs="Arial"/>
        </w:rPr>
        <w:t>.</w:t>
      </w:r>
      <w:r w:rsidR="00397348">
        <w:rPr>
          <w:rFonts w:ascii="Arial" w:hAnsi="Arial" w:cs="Arial"/>
        </w:rPr>
        <w:t xml:space="preserve"> </w:t>
      </w:r>
      <w:r w:rsidRPr="00427B5E">
        <w:rPr>
          <w:rFonts w:ascii="Arial" w:hAnsi="Arial" w:cs="Arial"/>
        </w:rPr>
        <w:t xml:space="preserve">As such, OSA ensures that each passage is: </w:t>
      </w:r>
    </w:p>
    <w:p w14:paraId="7BAC7B4D" w14:textId="77777777" w:rsidR="00427B5E" w:rsidRPr="00427B5E" w:rsidRDefault="00427B5E" w:rsidP="008B1EC2">
      <w:pPr>
        <w:numPr>
          <w:ilvl w:val="1"/>
          <w:numId w:val="97"/>
        </w:numPr>
        <w:spacing w:line="276" w:lineRule="auto"/>
        <w:contextualSpacing/>
        <w:jc w:val="both"/>
        <w:rPr>
          <w:rFonts w:ascii="Arial" w:eastAsia="Calibri" w:hAnsi="Arial" w:cs="Arial"/>
          <w:szCs w:val="24"/>
        </w:rPr>
      </w:pPr>
      <w:r w:rsidRPr="00427B5E">
        <w:rPr>
          <w:rFonts w:ascii="Arial" w:eastAsia="Calibri" w:hAnsi="Arial" w:cs="Arial"/>
          <w:szCs w:val="24"/>
        </w:rPr>
        <w:t>capable of supporting questions to specified standards/item types,</w:t>
      </w:r>
    </w:p>
    <w:p w14:paraId="23033A14" w14:textId="77777777" w:rsidR="00427B5E" w:rsidRPr="00427B5E" w:rsidRDefault="00427B5E" w:rsidP="008B1EC2">
      <w:pPr>
        <w:numPr>
          <w:ilvl w:val="1"/>
          <w:numId w:val="97"/>
        </w:numPr>
        <w:spacing w:line="276" w:lineRule="auto"/>
        <w:contextualSpacing/>
        <w:jc w:val="both"/>
        <w:rPr>
          <w:rFonts w:ascii="Arial" w:eastAsia="Calibri" w:hAnsi="Arial" w:cs="Arial"/>
          <w:szCs w:val="24"/>
        </w:rPr>
      </w:pPr>
      <w:r w:rsidRPr="00427B5E">
        <w:rPr>
          <w:rFonts w:ascii="Arial" w:eastAsia="Calibri" w:hAnsi="Arial" w:cs="Arial"/>
          <w:szCs w:val="24"/>
        </w:rPr>
        <w:t>appropriately complex for the grade,</w:t>
      </w:r>
    </w:p>
    <w:p w14:paraId="4DD7C38B" w14:textId="77777777" w:rsidR="00427B5E" w:rsidRPr="00427B5E" w:rsidRDefault="00427B5E" w:rsidP="008B1EC2">
      <w:pPr>
        <w:numPr>
          <w:ilvl w:val="1"/>
          <w:numId w:val="97"/>
        </w:numPr>
        <w:spacing w:line="276" w:lineRule="auto"/>
        <w:contextualSpacing/>
        <w:jc w:val="both"/>
        <w:rPr>
          <w:rFonts w:ascii="Arial" w:eastAsia="Calibri" w:hAnsi="Arial" w:cs="Arial"/>
          <w:szCs w:val="24"/>
        </w:rPr>
      </w:pPr>
      <w:r w:rsidRPr="00427B5E">
        <w:rPr>
          <w:rFonts w:ascii="Arial" w:eastAsia="Calibri" w:hAnsi="Arial" w:cs="Arial"/>
          <w:szCs w:val="24"/>
        </w:rPr>
        <w:t>appropriately complex for the item format, and</w:t>
      </w:r>
    </w:p>
    <w:p w14:paraId="697580C3" w14:textId="77777777" w:rsidR="00427B5E" w:rsidRPr="00427B5E" w:rsidRDefault="00427B5E" w:rsidP="008B1EC2">
      <w:pPr>
        <w:numPr>
          <w:ilvl w:val="1"/>
          <w:numId w:val="97"/>
        </w:numPr>
        <w:spacing w:line="276" w:lineRule="auto"/>
        <w:contextualSpacing/>
        <w:jc w:val="both"/>
        <w:rPr>
          <w:rFonts w:ascii="Arial" w:eastAsia="Calibri" w:hAnsi="Arial" w:cs="Arial"/>
          <w:szCs w:val="24"/>
        </w:rPr>
      </w:pPr>
      <w:r w:rsidRPr="00427B5E">
        <w:rPr>
          <w:rFonts w:ascii="Arial" w:eastAsia="Calibri" w:hAnsi="Arial" w:cs="Arial"/>
          <w:szCs w:val="24"/>
        </w:rPr>
        <w:t>of sufficient quality.</w:t>
      </w:r>
    </w:p>
    <w:p w14:paraId="5BD9ADCD" w14:textId="77777777" w:rsidR="00427B5E" w:rsidRPr="00427B5E" w:rsidRDefault="00427B5E" w:rsidP="00427B5E">
      <w:pPr>
        <w:spacing w:line="276" w:lineRule="auto"/>
        <w:ind w:left="1440"/>
        <w:contextualSpacing/>
        <w:jc w:val="both"/>
        <w:rPr>
          <w:rFonts w:ascii="Arial" w:eastAsia="Calibri" w:hAnsi="Arial" w:cs="Arial"/>
          <w:szCs w:val="24"/>
        </w:rPr>
      </w:pPr>
    </w:p>
    <w:p w14:paraId="48ED8011" w14:textId="77777777" w:rsidR="00427B5E" w:rsidRPr="00427B5E" w:rsidRDefault="00427B5E" w:rsidP="00427B5E">
      <w:pPr>
        <w:ind w:firstLine="720"/>
        <w:jc w:val="both"/>
        <w:rPr>
          <w:rFonts w:ascii="Arial" w:hAnsi="Arial" w:cs="Arial"/>
        </w:rPr>
      </w:pPr>
      <w:r w:rsidRPr="00427B5E">
        <w:rPr>
          <w:rFonts w:ascii="Arial" w:hAnsi="Arial" w:cs="Arial"/>
          <w:b/>
        </w:rPr>
        <w:t>Process</w:t>
      </w:r>
      <w:r w:rsidRPr="00427B5E">
        <w:rPr>
          <w:rFonts w:ascii="Arial" w:hAnsi="Arial" w:cs="Arial"/>
        </w:rPr>
        <w:t xml:space="preserve">: </w:t>
      </w:r>
    </w:p>
    <w:p w14:paraId="5A56E9E9" w14:textId="77777777" w:rsidR="00427B5E" w:rsidRPr="00427B5E" w:rsidRDefault="00427B5E" w:rsidP="008B1EC2">
      <w:pPr>
        <w:numPr>
          <w:ilvl w:val="0"/>
          <w:numId w:val="111"/>
        </w:numPr>
        <w:spacing w:line="276" w:lineRule="auto"/>
        <w:contextualSpacing/>
        <w:jc w:val="both"/>
        <w:rPr>
          <w:rFonts w:ascii="Arial" w:eastAsia="Calibri" w:hAnsi="Arial" w:cs="Arial"/>
          <w:szCs w:val="24"/>
        </w:rPr>
      </w:pPr>
      <w:r w:rsidRPr="00427B5E">
        <w:rPr>
          <w:rFonts w:ascii="Arial" w:eastAsia="Calibri" w:hAnsi="Arial" w:cs="Arial"/>
          <w:szCs w:val="24"/>
        </w:rPr>
        <w:t>OSA Content Team will run and verify whether quantitative criteria are met (with Education Specialist support, if needed).</w:t>
      </w:r>
    </w:p>
    <w:p w14:paraId="53587266" w14:textId="77777777" w:rsidR="00427B5E" w:rsidRPr="00427B5E" w:rsidRDefault="00427B5E" w:rsidP="008B1EC2">
      <w:pPr>
        <w:numPr>
          <w:ilvl w:val="0"/>
          <w:numId w:val="111"/>
        </w:numPr>
        <w:spacing w:line="276" w:lineRule="auto"/>
        <w:contextualSpacing/>
        <w:jc w:val="both"/>
        <w:rPr>
          <w:rFonts w:ascii="Arial" w:eastAsia="Calibri" w:hAnsi="Arial" w:cs="Arial"/>
          <w:szCs w:val="24"/>
        </w:rPr>
      </w:pPr>
      <w:r w:rsidRPr="00427B5E">
        <w:rPr>
          <w:rFonts w:ascii="Arial" w:eastAsia="Calibri" w:hAnsi="Arial" w:cs="Arial"/>
          <w:szCs w:val="24"/>
        </w:rPr>
        <w:t>OSA Content Team checks whether qualitative criteria are met.</w:t>
      </w:r>
    </w:p>
    <w:p w14:paraId="03299C55" w14:textId="7C8FF3BE" w:rsidR="00427B5E" w:rsidRPr="00427B5E" w:rsidRDefault="00427B5E" w:rsidP="008B1EC2">
      <w:pPr>
        <w:numPr>
          <w:ilvl w:val="0"/>
          <w:numId w:val="111"/>
        </w:numPr>
        <w:spacing w:line="276" w:lineRule="auto"/>
        <w:contextualSpacing/>
        <w:jc w:val="both"/>
        <w:rPr>
          <w:rFonts w:ascii="Arial" w:eastAsia="Calibri" w:hAnsi="Arial" w:cs="Arial"/>
          <w:szCs w:val="24"/>
        </w:rPr>
      </w:pPr>
      <w:r w:rsidRPr="00427B5E">
        <w:rPr>
          <w:rFonts w:ascii="Arial" w:eastAsia="Calibri" w:hAnsi="Arial" w:cs="Arial"/>
          <w:szCs w:val="24"/>
        </w:rPr>
        <w:t>OSA Content Team fills out criteria sheets, including their judgement to accept, reject</w:t>
      </w:r>
      <w:r w:rsidR="00C97F56">
        <w:rPr>
          <w:rFonts w:ascii="Arial" w:eastAsia="Calibri" w:hAnsi="Arial" w:cs="Arial"/>
          <w:szCs w:val="24"/>
        </w:rPr>
        <w:t>,</w:t>
      </w:r>
      <w:r w:rsidRPr="00427B5E">
        <w:rPr>
          <w:rFonts w:ascii="Arial" w:eastAsia="Calibri" w:hAnsi="Arial" w:cs="Arial"/>
          <w:szCs w:val="24"/>
        </w:rPr>
        <w:t xml:space="preserve"> or move to higher grade, and sends to Contractor.</w:t>
      </w:r>
    </w:p>
    <w:p w14:paraId="6E5F2438" w14:textId="77777777" w:rsidR="00427B5E" w:rsidRPr="00427B5E" w:rsidRDefault="00427B5E" w:rsidP="00427B5E">
      <w:pPr>
        <w:ind w:firstLine="720"/>
        <w:jc w:val="both"/>
        <w:rPr>
          <w:rFonts w:ascii="Arial" w:hAnsi="Arial" w:cs="Arial"/>
          <w:b/>
        </w:rPr>
      </w:pPr>
    </w:p>
    <w:p w14:paraId="52FD7327" w14:textId="77777777" w:rsidR="00427B5E" w:rsidRPr="00427B5E" w:rsidRDefault="00427B5E" w:rsidP="00427B5E">
      <w:pPr>
        <w:ind w:firstLine="720"/>
        <w:jc w:val="both"/>
        <w:rPr>
          <w:rFonts w:ascii="Arial" w:hAnsi="Arial" w:cs="Arial"/>
        </w:rPr>
      </w:pPr>
      <w:r w:rsidRPr="00427B5E">
        <w:rPr>
          <w:rFonts w:ascii="Arial" w:hAnsi="Arial" w:cs="Arial"/>
          <w:b/>
        </w:rPr>
        <w:t>QA within Process:</w:t>
      </w:r>
      <w:r w:rsidRPr="00427B5E">
        <w:rPr>
          <w:rFonts w:ascii="Arial" w:hAnsi="Arial" w:cs="Arial"/>
        </w:rPr>
        <w:t xml:space="preserve"> </w:t>
      </w:r>
    </w:p>
    <w:p w14:paraId="603784D8" w14:textId="77777777" w:rsidR="00427B5E" w:rsidRPr="00427B5E" w:rsidRDefault="00427B5E" w:rsidP="008B1EC2">
      <w:pPr>
        <w:numPr>
          <w:ilvl w:val="0"/>
          <w:numId w:val="99"/>
        </w:numPr>
        <w:spacing w:line="276" w:lineRule="auto"/>
        <w:contextualSpacing/>
        <w:jc w:val="both"/>
        <w:rPr>
          <w:rFonts w:ascii="Arial" w:eastAsia="Calibri" w:hAnsi="Arial" w:cs="Arial"/>
          <w:szCs w:val="24"/>
        </w:rPr>
      </w:pPr>
      <w:r w:rsidRPr="00427B5E">
        <w:rPr>
          <w:rFonts w:ascii="Arial" w:eastAsia="Calibri" w:hAnsi="Arial" w:cs="Arial"/>
          <w:szCs w:val="24"/>
        </w:rPr>
        <w:t>OSA Content Team must verify that quantitative, qualitative, and characteristic guidelines are followed.</w:t>
      </w:r>
    </w:p>
    <w:p w14:paraId="4CF03EF7" w14:textId="77777777" w:rsidR="00427B5E" w:rsidRPr="00427B5E" w:rsidRDefault="00427B5E" w:rsidP="00427B5E">
      <w:pPr>
        <w:ind w:firstLine="720"/>
        <w:jc w:val="both"/>
        <w:rPr>
          <w:rFonts w:ascii="Arial" w:eastAsia="Calibri" w:hAnsi="Arial" w:cs="Arial"/>
          <w:szCs w:val="24"/>
        </w:rPr>
      </w:pPr>
    </w:p>
    <w:p w14:paraId="37AC642B" w14:textId="77777777" w:rsidR="00427B5E" w:rsidRPr="00427B5E" w:rsidRDefault="00427B5E" w:rsidP="00427B5E">
      <w:pPr>
        <w:ind w:firstLine="720"/>
        <w:jc w:val="both"/>
        <w:rPr>
          <w:rFonts w:ascii="Arial" w:hAnsi="Arial" w:cs="Arial"/>
          <w:b/>
        </w:rPr>
      </w:pPr>
      <w:r w:rsidRPr="00427B5E">
        <w:rPr>
          <w:rFonts w:ascii="Arial" w:hAnsi="Arial" w:cs="Arial"/>
          <w:b/>
        </w:rPr>
        <w:t>Documentation:</w:t>
      </w:r>
    </w:p>
    <w:p w14:paraId="6B8BA8AD" w14:textId="3C1C849C" w:rsidR="00427B5E" w:rsidRPr="00427B5E" w:rsidRDefault="00427B5E" w:rsidP="008B1EC2">
      <w:pPr>
        <w:numPr>
          <w:ilvl w:val="0"/>
          <w:numId w:val="97"/>
        </w:numPr>
        <w:spacing w:line="276" w:lineRule="auto"/>
        <w:contextualSpacing/>
        <w:jc w:val="both"/>
        <w:rPr>
          <w:rFonts w:ascii="Arial" w:eastAsia="Calibri" w:hAnsi="Arial" w:cs="Arial"/>
          <w:szCs w:val="24"/>
        </w:rPr>
      </w:pPr>
      <w:r w:rsidRPr="00427B5E">
        <w:rPr>
          <w:rFonts w:ascii="Arial" w:eastAsia="Calibri" w:hAnsi="Arial" w:cs="Arial"/>
          <w:szCs w:val="24"/>
        </w:rPr>
        <w:t>Signed off criteria sheets, including quantitative, qualitative, judgement, and meta-data</w:t>
      </w:r>
      <w:r w:rsidR="00C97F56" w:rsidRPr="00C97F56">
        <w:rPr>
          <w:rFonts w:ascii="Arial" w:eastAsia="Calibri" w:hAnsi="Arial" w:cs="Arial"/>
          <w:szCs w:val="24"/>
        </w:rPr>
        <w:t>—</w:t>
      </w:r>
      <w:r w:rsidRPr="00427B5E">
        <w:rPr>
          <w:rFonts w:ascii="Arial" w:eastAsia="Calibri" w:hAnsi="Arial" w:cs="Arial"/>
          <w:szCs w:val="24"/>
        </w:rPr>
        <w:t>OSA Content Team</w:t>
      </w:r>
      <w:r w:rsidR="00C97F56">
        <w:rPr>
          <w:rFonts w:ascii="Arial" w:eastAsia="Calibri" w:hAnsi="Arial" w:cs="Arial"/>
          <w:szCs w:val="24"/>
        </w:rPr>
        <w:t>.</w:t>
      </w:r>
    </w:p>
    <w:p w14:paraId="67D2D3A1" w14:textId="77777777" w:rsidR="00427B5E" w:rsidRPr="00427B5E" w:rsidRDefault="00427B5E" w:rsidP="00427B5E">
      <w:pPr>
        <w:ind w:left="720"/>
        <w:jc w:val="both"/>
        <w:rPr>
          <w:rFonts w:ascii="Arial" w:eastAsia="Calibri" w:hAnsi="Arial" w:cs="Arial"/>
          <w:szCs w:val="24"/>
        </w:rPr>
      </w:pPr>
    </w:p>
    <w:p w14:paraId="1E0DBF27" w14:textId="77777777" w:rsidR="00427B5E" w:rsidRPr="00427B5E" w:rsidRDefault="00427B5E" w:rsidP="00427B5E">
      <w:pPr>
        <w:ind w:left="720"/>
        <w:jc w:val="both"/>
        <w:rPr>
          <w:rFonts w:ascii="Arial" w:hAnsi="Arial" w:cs="Arial"/>
          <w:b/>
        </w:rPr>
      </w:pPr>
      <w:r w:rsidRPr="00427B5E">
        <w:rPr>
          <w:rFonts w:ascii="Arial" w:hAnsi="Arial" w:cs="Arial"/>
          <w:b/>
        </w:rPr>
        <w:t xml:space="preserve">Metrics: </w:t>
      </w:r>
    </w:p>
    <w:p w14:paraId="106AF1B8" w14:textId="47C0E20B" w:rsidR="00427B5E" w:rsidRPr="00427B5E" w:rsidRDefault="00427B5E" w:rsidP="008B1EC2">
      <w:pPr>
        <w:numPr>
          <w:ilvl w:val="0"/>
          <w:numId w:val="98"/>
        </w:numPr>
        <w:spacing w:line="276" w:lineRule="auto"/>
        <w:contextualSpacing/>
        <w:jc w:val="both"/>
        <w:rPr>
          <w:rFonts w:ascii="Arial" w:eastAsia="Calibri" w:hAnsi="Arial" w:cs="Arial"/>
          <w:szCs w:val="24"/>
        </w:rPr>
      </w:pPr>
      <w:r w:rsidRPr="00427B5E">
        <w:rPr>
          <w:rFonts w:ascii="Arial" w:eastAsia="Calibri" w:hAnsi="Arial" w:cs="Arial"/>
          <w:szCs w:val="24"/>
        </w:rPr>
        <w:t>Tracking of rate of approval from OSA (and type of reject)</w:t>
      </w:r>
      <w:r w:rsidR="00383CDF">
        <w:rPr>
          <w:rFonts w:ascii="Arial" w:eastAsia="Calibri" w:hAnsi="Arial" w:cs="Arial"/>
          <w:szCs w:val="24"/>
        </w:rPr>
        <w:t>.</w:t>
      </w:r>
    </w:p>
    <w:p w14:paraId="71C7DC4F" w14:textId="1AAA2328" w:rsidR="00427B5E" w:rsidRPr="00427B5E" w:rsidRDefault="00427B5E" w:rsidP="00427B5E">
      <w:pPr>
        <w:rPr>
          <w:rFonts w:ascii="Arial" w:hAnsi="Arial" w:cs="Arial"/>
          <w:b/>
        </w:rPr>
      </w:pPr>
    </w:p>
    <w:p w14:paraId="1B5BB2F2" w14:textId="0C2BE4AF" w:rsidR="00427B5E" w:rsidRPr="00427B5E" w:rsidRDefault="00427B5E" w:rsidP="00427B5E">
      <w:pPr>
        <w:rPr>
          <w:rFonts w:ascii="Arial" w:hAnsi="Arial" w:cs="Arial"/>
          <w:b/>
          <w:u w:val="single"/>
        </w:rPr>
      </w:pPr>
      <w:r w:rsidRPr="00427B5E">
        <w:rPr>
          <w:rFonts w:ascii="Arial" w:hAnsi="Arial" w:cs="Arial"/>
          <w:b/>
          <w:u w:val="single"/>
        </w:rPr>
        <w:t>Step 3:</w:t>
      </w:r>
      <w:r w:rsidR="00397348">
        <w:rPr>
          <w:rFonts w:ascii="Arial" w:hAnsi="Arial" w:cs="Arial"/>
          <w:b/>
          <w:u w:val="single"/>
        </w:rPr>
        <w:t xml:space="preserve"> </w:t>
      </w:r>
      <w:r w:rsidRPr="00427B5E">
        <w:rPr>
          <w:rFonts w:ascii="Arial" w:hAnsi="Arial" w:cs="Arial"/>
          <w:b/>
          <w:u w:val="single"/>
        </w:rPr>
        <w:t>Educator Passage Review Meeting</w:t>
      </w:r>
    </w:p>
    <w:p w14:paraId="624B2565" w14:textId="77777777" w:rsidR="006637BB" w:rsidRDefault="006637BB" w:rsidP="00427B5E">
      <w:pPr>
        <w:autoSpaceDE w:val="0"/>
        <w:autoSpaceDN w:val="0"/>
        <w:adjustRightInd w:val="0"/>
        <w:rPr>
          <w:rFonts w:ascii="Arial" w:eastAsiaTheme="minorHAnsi" w:hAnsi="Arial" w:cs="Arial"/>
          <w:b/>
          <w:szCs w:val="24"/>
        </w:rPr>
      </w:pPr>
      <w:bookmarkStart w:id="485" w:name="_Toc401128431"/>
    </w:p>
    <w:p w14:paraId="27ECA54A" w14:textId="0C137A65" w:rsidR="00427B5E" w:rsidRPr="00427B5E" w:rsidRDefault="00427B5E" w:rsidP="00427B5E">
      <w:pPr>
        <w:autoSpaceDE w:val="0"/>
        <w:autoSpaceDN w:val="0"/>
        <w:adjustRightInd w:val="0"/>
        <w:rPr>
          <w:rFonts w:ascii="Arial" w:eastAsiaTheme="minorHAnsi" w:hAnsi="Arial" w:cs="Arial"/>
          <w:szCs w:val="24"/>
        </w:rPr>
      </w:pPr>
      <w:r w:rsidRPr="00427B5E">
        <w:rPr>
          <w:rFonts w:ascii="Arial" w:eastAsiaTheme="minorHAnsi" w:hAnsi="Arial" w:cs="Arial"/>
          <w:b/>
          <w:szCs w:val="24"/>
        </w:rPr>
        <w:t>Owner:</w:t>
      </w:r>
      <w:r w:rsidRPr="00427B5E">
        <w:rPr>
          <w:rFonts w:ascii="Arial" w:eastAsiaTheme="minorHAnsi" w:hAnsi="Arial" w:cs="Arial"/>
          <w:szCs w:val="24"/>
        </w:rPr>
        <w:t xml:space="preserve"> Contractor</w:t>
      </w:r>
    </w:p>
    <w:p w14:paraId="3C8DC447" w14:textId="77777777" w:rsidR="00427B5E" w:rsidRPr="00427B5E" w:rsidRDefault="00427B5E" w:rsidP="00427B5E">
      <w:pPr>
        <w:autoSpaceDE w:val="0"/>
        <w:autoSpaceDN w:val="0"/>
        <w:adjustRightInd w:val="0"/>
        <w:rPr>
          <w:rFonts w:ascii="Arial" w:eastAsiaTheme="minorHAnsi" w:hAnsi="Arial" w:cs="Arial"/>
          <w:szCs w:val="24"/>
        </w:rPr>
      </w:pPr>
    </w:p>
    <w:p w14:paraId="25AF9AB5"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Participants/Roles:</w:t>
      </w:r>
    </w:p>
    <w:p w14:paraId="5CCECD18" w14:textId="38622B00" w:rsidR="00427B5E" w:rsidRPr="00427B5E" w:rsidRDefault="00427B5E" w:rsidP="008B1EC2">
      <w:pPr>
        <w:numPr>
          <w:ilvl w:val="0"/>
          <w:numId w:val="114"/>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Educator Panelists</w:t>
      </w:r>
      <w:r w:rsidR="00C97F56" w:rsidRPr="00C97F56">
        <w:rPr>
          <w:rFonts w:ascii="Arial" w:eastAsiaTheme="minorHAnsi" w:hAnsi="Arial" w:cs="Arial"/>
          <w:szCs w:val="24"/>
        </w:rPr>
        <w:t>—</w:t>
      </w:r>
      <w:r w:rsidRPr="00427B5E">
        <w:rPr>
          <w:rFonts w:ascii="Arial" w:eastAsiaTheme="minorHAnsi" w:hAnsi="Arial" w:cs="Arial"/>
          <w:szCs w:val="24"/>
        </w:rPr>
        <w:t>6 from each grade</w:t>
      </w:r>
      <w:r w:rsidR="002D6AD2" w:rsidRPr="00C97F56">
        <w:rPr>
          <w:rFonts w:ascii="Arial" w:eastAsiaTheme="minorHAnsi" w:hAnsi="Arial" w:cs="Arial"/>
          <w:szCs w:val="24"/>
        </w:rPr>
        <w:t>—</w:t>
      </w:r>
      <w:r w:rsidRPr="00427B5E">
        <w:rPr>
          <w:rFonts w:ascii="Arial" w:eastAsiaTheme="minorHAnsi" w:hAnsi="Arial" w:cs="Arial"/>
          <w:szCs w:val="24"/>
        </w:rPr>
        <w:t>review passages and render the final judgement.</w:t>
      </w:r>
    </w:p>
    <w:p w14:paraId="049F0C88" w14:textId="1570E74C" w:rsidR="00427B5E" w:rsidRPr="00427B5E" w:rsidRDefault="00427B5E" w:rsidP="008B1EC2">
      <w:pPr>
        <w:numPr>
          <w:ilvl w:val="0"/>
          <w:numId w:val="114"/>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lastRenderedPageBreak/>
        <w:t>Contractor</w:t>
      </w:r>
      <w:r w:rsidR="00C97F56" w:rsidRPr="00C97F56">
        <w:rPr>
          <w:rFonts w:ascii="Arial" w:eastAsiaTheme="minorHAnsi" w:hAnsi="Arial" w:cs="Arial"/>
          <w:szCs w:val="24"/>
        </w:rPr>
        <w:t>—</w:t>
      </w:r>
      <w:r w:rsidRPr="00427B5E">
        <w:rPr>
          <w:rFonts w:ascii="Arial" w:eastAsiaTheme="minorHAnsi" w:hAnsi="Arial" w:cs="Arial"/>
          <w:szCs w:val="24"/>
        </w:rPr>
        <w:t>facilitates, keeps master record, note-takers.</w:t>
      </w:r>
    </w:p>
    <w:p w14:paraId="64B065B7" w14:textId="6C5C1893" w:rsidR="00427B5E" w:rsidRPr="00427B5E" w:rsidRDefault="00427B5E" w:rsidP="008B1EC2">
      <w:pPr>
        <w:numPr>
          <w:ilvl w:val="0"/>
          <w:numId w:val="114"/>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t>OSA Content Team</w:t>
      </w:r>
      <w:r w:rsidR="00C97F56" w:rsidRPr="00C97F56">
        <w:rPr>
          <w:rFonts w:ascii="Arial" w:eastAsiaTheme="minorHAnsi" w:hAnsi="Arial" w:cs="Arial"/>
          <w:szCs w:val="24"/>
        </w:rPr>
        <w:t>—</w:t>
      </w:r>
      <w:r w:rsidRPr="00427B5E">
        <w:rPr>
          <w:rFonts w:ascii="Arial" w:eastAsiaTheme="minorHAnsi" w:hAnsi="Arial" w:cs="Arial"/>
          <w:szCs w:val="24"/>
        </w:rPr>
        <w:t>participates in the discussion.</w:t>
      </w:r>
    </w:p>
    <w:p w14:paraId="5E3B130B" w14:textId="0A6102F6" w:rsidR="00427B5E" w:rsidRPr="00427B5E" w:rsidRDefault="00427B5E" w:rsidP="008B1EC2">
      <w:pPr>
        <w:numPr>
          <w:ilvl w:val="0"/>
          <w:numId w:val="114"/>
        </w:numPr>
        <w:autoSpaceDE w:val="0"/>
        <w:autoSpaceDN w:val="0"/>
        <w:adjustRightInd w:val="0"/>
        <w:contextualSpacing/>
        <w:rPr>
          <w:rFonts w:ascii="Arial" w:eastAsiaTheme="minorHAnsi" w:hAnsi="Arial" w:cs="Arial"/>
          <w:b/>
          <w:bCs/>
          <w:szCs w:val="24"/>
        </w:rPr>
      </w:pPr>
      <w:r w:rsidRPr="00427B5E">
        <w:rPr>
          <w:rFonts w:ascii="Arial" w:eastAsiaTheme="minorHAnsi" w:hAnsi="Arial" w:cs="Arial"/>
          <w:szCs w:val="24"/>
        </w:rPr>
        <w:t>OSA Management/Supervisor</w:t>
      </w:r>
      <w:r w:rsidR="00C97F56" w:rsidRPr="00C97F56">
        <w:rPr>
          <w:rFonts w:ascii="Arial" w:eastAsiaTheme="minorHAnsi" w:hAnsi="Arial" w:cs="Arial"/>
          <w:szCs w:val="24"/>
        </w:rPr>
        <w:t>—</w:t>
      </w:r>
      <w:r w:rsidRPr="00427B5E">
        <w:rPr>
          <w:rFonts w:ascii="Arial" w:eastAsiaTheme="minorHAnsi" w:hAnsi="Arial" w:cs="Arial"/>
          <w:szCs w:val="24"/>
        </w:rPr>
        <w:t>review for sensitivity, grade appropriateness, and quality.</w:t>
      </w:r>
    </w:p>
    <w:p w14:paraId="1B56669D" w14:textId="77777777" w:rsidR="00427B5E" w:rsidRPr="00427B5E" w:rsidRDefault="00427B5E" w:rsidP="00427B5E">
      <w:pPr>
        <w:autoSpaceDE w:val="0"/>
        <w:autoSpaceDN w:val="0"/>
        <w:adjustRightInd w:val="0"/>
        <w:rPr>
          <w:rFonts w:ascii="Arial" w:eastAsiaTheme="minorHAnsi" w:hAnsi="Arial" w:cs="Arial"/>
          <w:b/>
          <w:bCs/>
          <w:szCs w:val="24"/>
        </w:rPr>
      </w:pPr>
    </w:p>
    <w:p w14:paraId="5CAB51CD" w14:textId="77777777" w:rsidR="00427B5E" w:rsidRPr="00427B5E" w:rsidRDefault="00427B5E" w:rsidP="00427B5E">
      <w:pPr>
        <w:autoSpaceDE w:val="0"/>
        <w:autoSpaceDN w:val="0"/>
        <w:adjustRightInd w:val="0"/>
        <w:rPr>
          <w:rFonts w:ascii="Arial" w:eastAsiaTheme="minorHAnsi" w:hAnsi="Arial" w:cs="Arial"/>
          <w:szCs w:val="24"/>
        </w:rPr>
      </w:pPr>
      <w:r w:rsidRPr="00427B5E">
        <w:rPr>
          <w:rFonts w:ascii="Arial" w:eastAsiaTheme="minorHAnsi" w:hAnsi="Arial" w:cs="Arial"/>
          <w:b/>
          <w:bCs/>
          <w:szCs w:val="24"/>
        </w:rPr>
        <w:t>Goal/Outcome</w:t>
      </w:r>
      <w:r w:rsidRPr="00427B5E">
        <w:rPr>
          <w:rFonts w:ascii="Arial" w:eastAsiaTheme="minorHAnsi" w:hAnsi="Arial" w:cs="Arial"/>
          <w:szCs w:val="24"/>
        </w:rPr>
        <w:t>: To gain actionable feedback on all passages from field educators. Educators provide comment on the following:</w:t>
      </w:r>
    </w:p>
    <w:p w14:paraId="336E0B3A" w14:textId="77777777" w:rsidR="00427B5E" w:rsidRPr="00427B5E" w:rsidRDefault="00427B5E" w:rsidP="008B1EC2">
      <w:pPr>
        <w:numPr>
          <w:ilvl w:val="0"/>
          <w:numId w:val="115"/>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 xml:space="preserve"> Passage:</w:t>
      </w:r>
    </w:p>
    <w:p w14:paraId="1FB17D2C" w14:textId="77777777" w:rsidR="00427B5E" w:rsidRPr="00427B5E" w:rsidRDefault="00427B5E" w:rsidP="008B1EC2">
      <w:pPr>
        <w:numPr>
          <w:ilvl w:val="1"/>
          <w:numId w:val="115"/>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readability is appropriate for grade level.</w:t>
      </w:r>
    </w:p>
    <w:p w14:paraId="771BD74C" w14:textId="77777777" w:rsidR="00427B5E" w:rsidRPr="00427B5E" w:rsidRDefault="00427B5E" w:rsidP="008B1EC2">
      <w:pPr>
        <w:numPr>
          <w:ilvl w:val="1"/>
          <w:numId w:val="115"/>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is appropriate and fair for grade level.</w:t>
      </w:r>
      <w:r w:rsidRPr="00427B5E">
        <w:rPr>
          <w:rFonts w:eastAsiaTheme="minorHAnsi" w:cs="Arial"/>
          <w:bCs/>
          <w:color w:val="212121"/>
          <w:szCs w:val="24"/>
          <w:shd w:val="clear" w:color="auto" w:fill="FFFFFF"/>
        </w:rPr>
        <w:t> </w:t>
      </w:r>
    </w:p>
    <w:p w14:paraId="021F8868" w14:textId="77777777" w:rsidR="00427B5E" w:rsidRPr="00427B5E" w:rsidRDefault="00427B5E" w:rsidP="008B1EC2">
      <w:pPr>
        <w:numPr>
          <w:ilvl w:val="1"/>
          <w:numId w:val="115"/>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can be read in the time allotted for grade level.</w:t>
      </w:r>
    </w:p>
    <w:p w14:paraId="0EC0B2C2" w14:textId="77777777" w:rsidR="00427B5E" w:rsidRPr="00427B5E" w:rsidRDefault="00427B5E" w:rsidP="008B1EC2">
      <w:pPr>
        <w:numPr>
          <w:ilvl w:val="1"/>
          <w:numId w:val="115"/>
        </w:numPr>
        <w:autoSpaceDE w:val="0"/>
        <w:autoSpaceDN w:val="0"/>
        <w:adjustRightInd w:val="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contains attributes that will support items aligned to certain standards at grade level.</w:t>
      </w:r>
    </w:p>
    <w:p w14:paraId="11968011" w14:textId="77777777" w:rsidR="00427B5E" w:rsidRPr="00427B5E" w:rsidRDefault="00427B5E" w:rsidP="00427B5E">
      <w:pPr>
        <w:autoSpaceDE w:val="0"/>
        <w:autoSpaceDN w:val="0"/>
        <w:adjustRightInd w:val="0"/>
        <w:rPr>
          <w:rFonts w:ascii="Arial" w:eastAsiaTheme="minorHAnsi" w:hAnsi="Arial" w:cs="Arial"/>
          <w:b/>
          <w:bCs/>
          <w:szCs w:val="24"/>
        </w:rPr>
      </w:pPr>
    </w:p>
    <w:p w14:paraId="55BBD082" w14:textId="77777777" w:rsidR="00427B5E" w:rsidRPr="00427B5E" w:rsidRDefault="00427B5E" w:rsidP="00427B5E">
      <w:pPr>
        <w:autoSpaceDE w:val="0"/>
        <w:autoSpaceDN w:val="0"/>
        <w:adjustRightInd w:val="0"/>
        <w:rPr>
          <w:rFonts w:ascii="Arial" w:eastAsiaTheme="minorHAnsi" w:hAnsi="Arial" w:cs="Arial"/>
          <w:szCs w:val="24"/>
        </w:rPr>
      </w:pPr>
      <w:r w:rsidRPr="00427B5E">
        <w:rPr>
          <w:rFonts w:ascii="Arial" w:eastAsiaTheme="minorHAnsi" w:hAnsi="Arial" w:cs="Arial"/>
          <w:b/>
          <w:bCs/>
          <w:szCs w:val="24"/>
        </w:rPr>
        <w:t>Process</w:t>
      </w:r>
      <w:r w:rsidRPr="00427B5E">
        <w:rPr>
          <w:rFonts w:ascii="Arial" w:eastAsiaTheme="minorHAnsi" w:hAnsi="Arial" w:cs="Arial"/>
          <w:szCs w:val="24"/>
        </w:rPr>
        <w:t>:</w:t>
      </w:r>
    </w:p>
    <w:p w14:paraId="213AFE3E" w14:textId="77777777" w:rsidR="00427B5E" w:rsidRPr="00427B5E" w:rsidRDefault="00427B5E" w:rsidP="008B1EC2">
      <w:pPr>
        <w:numPr>
          <w:ilvl w:val="0"/>
          <w:numId w:val="154"/>
        </w:numPr>
        <w:autoSpaceDE w:val="0"/>
        <w:autoSpaceDN w:val="0"/>
        <w:adjustRightInd w:val="0"/>
        <w:ind w:left="810"/>
        <w:contextualSpacing/>
        <w:rPr>
          <w:rFonts w:ascii="Arial" w:eastAsiaTheme="minorHAnsi" w:hAnsi="Arial" w:cs="Arial"/>
          <w:szCs w:val="24"/>
        </w:rPr>
      </w:pPr>
      <w:r w:rsidRPr="00427B5E">
        <w:rPr>
          <w:rFonts w:ascii="Arial" w:eastAsiaTheme="minorHAnsi" w:hAnsi="Arial" w:cs="Arial"/>
          <w:szCs w:val="24"/>
        </w:rPr>
        <w:t>Training on test development overview, passage review process, and review criteria.</w:t>
      </w:r>
    </w:p>
    <w:p w14:paraId="6F386364" w14:textId="77777777" w:rsidR="00427B5E" w:rsidRPr="00427B5E" w:rsidRDefault="00427B5E" w:rsidP="008B1EC2">
      <w:pPr>
        <w:numPr>
          <w:ilvl w:val="0"/>
          <w:numId w:val="154"/>
        </w:numPr>
        <w:autoSpaceDE w:val="0"/>
        <w:autoSpaceDN w:val="0"/>
        <w:adjustRightInd w:val="0"/>
        <w:ind w:left="810"/>
        <w:contextualSpacing/>
        <w:rPr>
          <w:rFonts w:ascii="Arial" w:eastAsiaTheme="minorHAnsi" w:hAnsi="Arial" w:cs="Arial"/>
          <w:szCs w:val="24"/>
        </w:rPr>
      </w:pPr>
      <w:r w:rsidRPr="00427B5E">
        <w:rPr>
          <w:rFonts w:ascii="Arial" w:eastAsiaTheme="minorHAnsi" w:hAnsi="Arial" w:cs="Arial"/>
          <w:szCs w:val="24"/>
        </w:rPr>
        <w:t>Educators read passages, then discuss;</w:t>
      </w:r>
    </w:p>
    <w:p w14:paraId="6149EF7C" w14:textId="77777777" w:rsidR="00427B5E" w:rsidRPr="00427B5E" w:rsidRDefault="00427B5E" w:rsidP="008B1EC2">
      <w:pPr>
        <w:numPr>
          <w:ilvl w:val="0"/>
          <w:numId w:val="125"/>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Work through passages with meta-data available</w:t>
      </w:r>
    </w:p>
    <w:p w14:paraId="6C754122" w14:textId="77777777" w:rsidR="00427B5E" w:rsidRPr="00427B5E" w:rsidRDefault="00427B5E" w:rsidP="008B1EC2">
      <w:pPr>
        <w:numPr>
          <w:ilvl w:val="0"/>
          <w:numId w:val="125"/>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Verify alignment</w:t>
      </w:r>
    </w:p>
    <w:p w14:paraId="6950B46E" w14:textId="77777777" w:rsidR="00427B5E" w:rsidRPr="00427B5E" w:rsidRDefault="00427B5E" w:rsidP="008B1EC2">
      <w:pPr>
        <w:numPr>
          <w:ilvl w:val="0"/>
          <w:numId w:val="125"/>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Record answers to questions listed in goals section above/educator discussion/majority vote to accept, reject, or moved to other grade level</w:t>
      </w:r>
    </w:p>
    <w:p w14:paraId="5826BC32" w14:textId="77777777" w:rsidR="00427B5E" w:rsidRPr="00427B5E" w:rsidRDefault="00427B5E" w:rsidP="00427B5E">
      <w:pPr>
        <w:autoSpaceDE w:val="0"/>
        <w:autoSpaceDN w:val="0"/>
        <w:adjustRightInd w:val="0"/>
        <w:ind w:left="720"/>
        <w:rPr>
          <w:rFonts w:ascii="Arial" w:eastAsiaTheme="minorHAnsi" w:hAnsi="Arial" w:cs="Arial"/>
          <w:szCs w:val="24"/>
        </w:rPr>
      </w:pPr>
    </w:p>
    <w:p w14:paraId="610EBB01"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QA within Process:</w:t>
      </w:r>
    </w:p>
    <w:p w14:paraId="0D290456" w14:textId="77777777" w:rsidR="00427B5E" w:rsidRPr="00427B5E" w:rsidRDefault="00427B5E" w:rsidP="008B1EC2">
      <w:pPr>
        <w:numPr>
          <w:ilvl w:val="0"/>
          <w:numId w:val="116"/>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Questions listed in goals section</w:t>
      </w:r>
    </w:p>
    <w:p w14:paraId="79980B17" w14:textId="77777777" w:rsidR="00427B5E" w:rsidRPr="00427B5E" w:rsidRDefault="00427B5E" w:rsidP="00427B5E">
      <w:pPr>
        <w:autoSpaceDE w:val="0"/>
        <w:autoSpaceDN w:val="0"/>
        <w:adjustRightInd w:val="0"/>
        <w:rPr>
          <w:rFonts w:ascii="Arial" w:eastAsiaTheme="minorHAnsi" w:hAnsi="Arial" w:cs="Arial"/>
          <w:b/>
          <w:bCs/>
          <w:szCs w:val="24"/>
        </w:rPr>
      </w:pPr>
    </w:p>
    <w:p w14:paraId="58EE65DE"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QC:</w:t>
      </w:r>
    </w:p>
    <w:p w14:paraId="4CC6E0DF" w14:textId="77777777" w:rsidR="00427B5E" w:rsidRPr="00427B5E" w:rsidRDefault="00427B5E" w:rsidP="008B1EC2">
      <w:pPr>
        <w:numPr>
          <w:ilvl w:val="0"/>
          <w:numId w:val="117"/>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Reconciliation</w:t>
      </w:r>
    </w:p>
    <w:p w14:paraId="04ADA215" w14:textId="77777777" w:rsidR="00427B5E" w:rsidRPr="00427B5E" w:rsidRDefault="00427B5E" w:rsidP="008B1EC2">
      <w:pPr>
        <w:numPr>
          <w:ilvl w:val="0"/>
          <w:numId w:val="117"/>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External Review</w:t>
      </w:r>
    </w:p>
    <w:p w14:paraId="142FB5A8" w14:textId="77777777" w:rsidR="00427B5E" w:rsidRPr="00427B5E" w:rsidRDefault="00427B5E" w:rsidP="00427B5E">
      <w:pPr>
        <w:autoSpaceDE w:val="0"/>
        <w:autoSpaceDN w:val="0"/>
        <w:adjustRightInd w:val="0"/>
        <w:rPr>
          <w:rFonts w:ascii="Arial" w:eastAsiaTheme="minorHAnsi" w:hAnsi="Arial" w:cs="Arial"/>
          <w:b/>
          <w:bCs/>
          <w:szCs w:val="24"/>
        </w:rPr>
      </w:pPr>
    </w:p>
    <w:p w14:paraId="0558A016"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Documentation:</w:t>
      </w:r>
    </w:p>
    <w:p w14:paraId="34022C5B" w14:textId="77777777" w:rsidR="00427B5E" w:rsidRPr="00427B5E" w:rsidRDefault="00427B5E" w:rsidP="008B1EC2">
      <w:pPr>
        <w:numPr>
          <w:ilvl w:val="0"/>
          <w:numId w:val="11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Judgement Forms (or electronic documentation)</w:t>
      </w:r>
    </w:p>
    <w:p w14:paraId="526C7A05" w14:textId="77777777" w:rsidR="00427B5E" w:rsidRPr="00427B5E" w:rsidRDefault="00427B5E" w:rsidP="008B1EC2">
      <w:pPr>
        <w:numPr>
          <w:ilvl w:val="0"/>
          <w:numId w:val="118"/>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 xml:space="preserve">Contractor records </w:t>
      </w:r>
    </w:p>
    <w:p w14:paraId="2691FF4A" w14:textId="77777777" w:rsidR="00427B5E" w:rsidRPr="00427B5E" w:rsidRDefault="00427B5E" w:rsidP="00427B5E">
      <w:pPr>
        <w:autoSpaceDE w:val="0"/>
        <w:autoSpaceDN w:val="0"/>
        <w:adjustRightInd w:val="0"/>
        <w:rPr>
          <w:rFonts w:ascii="Arial" w:eastAsiaTheme="minorHAnsi" w:hAnsi="Arial" w:cs="Arial"/>
          <w:b/>
          <w:bCs/>
          <w:szCs w:val="24"/>
        </w:rPr>
      </w:pPr>
    </w:p>
    <w:p w14:paraId="49FB7BD2" w14:textId="77777777" w:rsidR="00427B5E" w:rsidRPr="00427B5E" w:rsidRDefault="00427B5E" w:rsidP="00427B5E">
      <w:pPr>
        <w:autoSpaceDE w:val="0"/>
        <w:autoSpaceDN w:val="0"/>
        <w:adjustRightInd w:val="0"/>
        <w:rPr>
          <w:rFonts w:ascii="Arial" w:eastAsiaTheme="minorHAnsi" w:hAnsi="Arial" w:cs="Arial"/>
          <w:b/>
          <w:bCs/>
          <w:szCs w:val="24"/>
        </w:rPr>
      </w:pPr>
      <w:r w:rsidRPr="00427B5E">
        <w:rPr>
          <w:rFonts w:ascii="Arial" w:eastAsiaTheme="minorHAnsi" w:hAnsi="Arial" w:cs="Arial"/>
          <w:b/>
          <w:bCs/>
          <w:szCs w:val="24"/>
        </w:rPr>
        <w:t>Metrics:</w:t>
      </w:r>
    </w:p>
    <w:p w14:paraId="4FC9FB22" w14:textId="77777777" w:rsidR="00427B5E" w:rsidRPr="00427B5E" w:rsidRDefault="00427B5E" w:rsidP="008B1EC2">
      <w:pPr>
        <w:numPr>
          <w:ilvl w:val="0"/>
          <w:numId w:val="119"/>
        </w:numPr>
        <w:autoSpaceDE w:val="0"/>
        <w:autoSpaceDN w:val="0"/>
        <w:adjustRightInd w:val="0"/>
        <w:contextualSpacing/>
        <w:rPr>
          <w:rFonts w:ascii="Arial" w:eastAsiaTheme="minorHAnsi" w:hAnsi="Arial" w:cs="Arial"/>
          <w:szCs w:val="24"/>
        </w:rPr>
      </w:pPr>
      <w:r w:rsidRPr="00427B5E">
        <w:rPr>
          <w:rFonts w:ascii="Arial" w:eastAsiaTheme="minorHAnsi" w:hAnsi="Arial" w:cs="Arial"/>
          <w:szCs w:val="24"/>
        </w:rPr>
        <w:t>Tracking % responses to questions listed in goals section</w:t>
      </w:r>
    </w:p>
    <w:p w14:paraId="285AF906" w14:textId="77777777" w:rsidR="00427B5E" w:rsidRPr="00427B5E" w:rsidRDefault="00427B5E" w:rsidP="00427B5E">
      <w:pPr>
        <w:rPr>
          <w:rFonts w:ascii="Arial" w:hAnsi="Arial" w:cs="Arial"/>
          <w:sz w:val="28"/>
          <w:szCs w:val="28"/>
          <w:u w:val="single"/>
        </w:rPr>
        <w:sectPr w:rsidR="00427B5E" w:rsidRPr="00427B5E" w:rsidSect="006637BB">
          <w:headerReference w:type="default" r:id="rId75"/>
          <w:footerReference w:type="default" r:id="rId76"/>
          <w:pgSz w:w="12240" w:h="15840"/>
          <w:pgMar w:top="810" w:right="1008" w:bottom="1440" w:left="1440" w:header="720" w:footer="720" w:gutter="0"/>
          <w:cols w:space="720"/>
          <w:docGrid w:linePitch="360"/>
        </w:sectPr>
      </w:pPr>
    </w:p>
    <w:p w14:paraId="0320E81E" w14:textId="7CDBC640" w:rsidR="00427B5E" w:rsidRPr="0017534A" w:rsidRDefault="00427B5E" w:rsidP="0017534A">
      <w:pPr>
        <w:spacing w:after="200" w:line="276" w:lineRule="auto"/>
        <w:jc w:val="center"/>
        <w:rPr>
          <w:rFonts w:eastAsia="Calibri" w:cs="Arial"/>
          <w:szCs w:val="24"/>
        </w:rPr>
      </w:pPr>
      <w:bookmarkStart w:id="486" w:name="_Attachment_D:_Item"/>
      <w:bookmarkEnd w:id="486"/>
      <w:r w:rsidRPr="0017534A">
        <w:rPr>
          <w:rFonts w:ascii="Arial" w:eastAsia="Calibri" w:hAnsi="Arial" w:cs="Arial"/>
          <w:b/>
          <w:szCs w:val="24"/>
          <w:u w:val="single"/>
        </w:rPr>
        <w:lastRenderedPageBreak/>
        <w:t>Item Development</w:t>
      </w:r>
      <w:bookmarkEnd w:id="485"/>
    </w:p>
    <w:p w14:paraId="3D845FB2" w14:textId="77777777" w:rsidR="00C97F56" w:rsidRPr="00C97F56" w:rsidRDefault="00C97F56" w:rsidP="00C97F56">
      <w:pPr>
        <w:rPr>
          <w:rFonts w:ascii="Arial" w:hAnsi="Arial" w:cs="Arial"/>
        </w:rPr>
      </w:pPr>
    </w:p>
    <w:p w14:paraId="537A825A" w14:textId="529F4959" w:rsidR="00427B5E" w:rsidRDefault="00427B5E" w:rsidP="00C97F56">
      <w:pPr>
        <w:spacing w:line="276" w:lineRule="auto"/>
        <w:rPr>
          <w:rFonts w:ascii="Arial" w:hAnsi="Arial" w:cs="Arial"/>
          <w:szCs w:val="24"/>
        </w:rPr>
      </w:pPr>
      <w:r w:rsidRPr="00427B5E">
        <w:rPr>
          <w:rFonts w:ascii="Arial" w:hAnsi="Arial" w:cs="Arial"/>
          <w:b/>
          <w:szCs w:val="24"/>
        </w:rPr>
        <w:t xml:space="preserve">Time Frame: </w:t>
      </w:r>
      <w:r w:rsidR="00707ED6">
        <w:rPr>
          <w:rFonts w:ascii="Arial" w:hAnsi="Arial" w:cs="Arial"/>
          <w:szCs w:val="24"/>
        </w:rPr>
        <w:t xml:space="preserve">Early </w:t>
      </w:r>
      <w:r w:rsidRPr="00427B5E">
        <w:rPr>
          <w:rFonts w:ascii="Arial" w:hAnsi="Arial" w:cs="Arial"/>
          <w:szCs w:val="24"/>
        </w:rPr>
        <w:t>Winte</w:t>
      </w:r>
      <w:r w:rsidR="00C97F56">
        <w:rPr>
          <w:rFonts w:ascii="Arial" w:hAnsi="Arial" w:cs="Arial"/>
          <w:szCs w:val="24"/>
        </w:rPr>
        <w:t>r</w:t>
      </w:r>
      <w:r w:rsidR="00C97F56" w:rsidRPr="00C97F56">
        <w:rPr>
          <w:rFonts w:ascii="Arial" w:hAnsi="Arial" w:cs="Arial"/>
          <w:szCs w:val="24"/>
        </w:rPr>
        <w:t>—</w:t>
      </w:r>
      <w:r w:rsidR="00707ED6">
        <w:rPr>
          <w:rFonts w:ascii="Arial" w:hAnsi="Arial" w:cs="Arial"/>
          <w:szCs w:val="24"/>
        </w:rPr>
        <w:t xml:space="preserve">Late </w:t>
      </w:r>
      <w:r w:rsidRPr="00427B5E">
        <w:rPr>
          <w:rFonts w:ascii="Arial" w:hAnsi="Arial" w:cs="Arial"/>
          <w:szCs w:val="24"/>
        </w:rPr>
        <w:t>Summer</w:t>
      </w:r>
    </w:p>
    <w:p w14:paraId="3EA24956" w14:textId="77777777" w:rsidR="00C97F56" w:rsidRPr="00427B5E" w:rsidRDefault="00C97F56" w:rsidP="00C97F56">
      <w:pPr>
        <w:spacing w:line="276" w:lineRule="auto"/>
        <w:rPr>
          <w:rFonts w:ascii="Arial" w:hAnsi="Arial" w:cs="Arial"/>
          <w:szCs w:val="24"/>
        </w:rPr>
      </w:pPr>
    </w:p>
    <w:p w14:paraId="1DE7AAC3"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Distinct Steps:</w:t>
      </w:r>
    </w:p>
    <w:p w14:paraId="5B8EBC2D"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Item Writing Workshops</w:t>
      </w:r>
    </w:p>
    <w:p w14:paraId="0DD5F32D"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Item Editing</w:t>
      </w:r>
    </w:p>
    <w:p w14:paraId="63DEBD3E"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OSA Item Pre-Review</w:t>
      </w:r>
    </w:p>
    <w:p w14:paraId="730EE0B1"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Internal Item Review Meeting</w:t>
      </w:r>
    </w:p>
    <w:p w14:paraId="1CCED918"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First Copy Edit/Content QC</w:t>
      </w:r>
    </w:p>
    <w:p w14:paraId="466B2BAF"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External Quality Control</w:t>
      </w:r>
    </w:p>
    <w:p w14:paraId="1877BABC"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Educator Review Meeting</w:t>
      </w:r>
    </w:p>
    <w:p w14:paraId="44436FD3" w14:textId="77777777" w:rsidR="00427B5E" w:rsidRPr="00427B5E" w:rsidRDefault="00427B5E" w:rsidP="008B1EC2">
      <w:pPr>
        <w:numPr>
          <w:ilvl w:val="0"/>
          <w:numId w:val="153"/>
        </w:numPr>
        <w:spacing w:after="200" w:line="276" w:lineRule="auto"/>
        <w:contextualSpacing/>
        <w:rPr>
          <w:rFonts w:ascii="Arial" w:eastAsia="Calibri" w:hAnsi="Arial" w:cs="Arial"/>
          <w:szCs w:val="24"/>
        </w:rPr>
      </w:pPr>
      <w:r w:rsidRPr="00427B5E">
        <w:rPr>
          <w:rFonts w:ascii="Arial" w:eastAsia="Calibri" w:hAnsi="Arial" w:cs="Arial"/>
          <w:szCs w:val="24"/>
        </w:rPr>
        <w:t xml:space="preserve">Reconciliation </w:t>
      </w:r>
    </w:p>
    <w:p w14:paraId="6A25CDF6" w14:textId="77777777" w:rsidR="00427B5E" w:rsidRPr="00427B5E" w:rsidRDefault="00427B5E" w:rsidP="00427B5E">
      <w:pPr>
        <w:spacing w:after="200" w:line="276" w:lineRule="auto"/>
        <w:ind w:left="360"/>
        <w:contextualSpacing/>
        <w:rPr>
          <w:rFonts w:ascii="Arial" w:eastAsia="Calibri" w:hAnsi="Arial" w:cs="Arial"/>
          <w:szCs w:val="24"/>
        </w:rPr>
      </w:pPr>
    </w:p>
    <w:p w14:paraId="475B4E2D"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14D2FF33"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Universal Design (UD) for Learning Guidelines</w:t>
      </w:r>
    </w:p>
    <w:p w14:paraId="7D94FBC0"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 xml:space="preserve">Standards for Educational and Psychological Testing </w:t>
      </w:r>
      <w:r w:rsidRPr="00427B5E">
        <w:rPr>
          <w:rFonts w:ascii="Arial" w:hAnsi="Arial" w:cs="Arial"/>
          <w:szCs w:val="24"/>
        </w:rPr>
        <w:t>(American Educational Research Association, American Psychological Association, and the National Council of Educational Measurement in Education, 2014)</w:t>
      </w:r>
    </w:p>
    <w:p w14:paraId="578AE5BE"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Enhanced Specifications</w:t>
      </w:r>
    </w:p>
    <w:p w14:paraId="069C8092" w14:textId="2654DF74"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Style Guide</w:t>
      </w:r>
    </w:p>
    <w:p w14:paraId="3CFD0CA6" w14:textId="252AD4C8"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External Review Sheet</w:t>
      </w:r>
    </w:p>
    <w:p w14:paraId="52DB0B34" w14:textId="7D80281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Student Math Reference Sheet</w:t>
      </w:r>
    </w:p>
    <w:p w14:paraId="3849ADFF"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Standards for ELA and Math</w:t>
      </w:r>
    </w:p>
    <w:p w14:paraId="7DA4DCE2" w14:textId="77777777" w:rsidR="00427B5E" w:rsidRPr="00427B5E" w:rsidRDefault="00427B5E" w:rsidP="008B1EC2">
      <w:pPr>
        <w:numPr>
          <w:ilvl w:val="0"/>
          <w:numId w:val="96"/>
        </w:numPr>
        <w:tabs>
          <w:tab w:val="left" w:pos="2985"/>
          <w:tab w:val="center" w:pos="4896"/>
        </w:tabs>
        <w:spacing w:after="200" w:line="276" w:lineRule="auto"/>
        <w:contextualSpacing/>
        <w:rPr>
          <w:rFonts w:ascii="Arial" w:eastAsia="Calibri" w:hAnsi="Arial" w:cs="Arial"/>
          <w:b/>
          <w:szCs w:val="24"/>
          <w:u w:val="single"/>
        </w:rPr>
      </w:pPr>
      <w:r w:rsidRPr="00427B5E">
        <w:rPr>
          <w:rFonts w:ascii="Arial" w:eastAsia="Calibri" w:hAnsi="Arial" w:cs="Arial"/>
          <w:szCs w:val="24"/>
        </w:rPr>
        <w:t>ELA and Math scoring rubrics</w:t>
      </w:r>
    </w:p>
    <w:p w14:paraId="38BAD4B8" w14:textId="23169D57" w:rsidR="00427B5E" w:rsidRPr="00427B5E" w:rsidRDefault="00427B5E" w:rsidP="00427B5E">
      <w:pPr>
        <w:rPr>
          <w:rFonts w:ascii="Arial" w:eastAsia="Calibri" w:hAnsi="Arial" w:cs="Arial"/>
          <w:b/>
          <w:szCs w:val="24"/>
          <w:u w:val="single"/>
        </w:rPr>
      </w:pPr>
    </w:p>
    <w:p w14:paraId="727F722E" w14:textId="77777777" w:rsidR="00427B5E" w:rsidRPr="00427B5E" w:rsidRDefault="00427B5E" w:rsidP="00427B5E">
      <w:pPr>
        <w:tabs>
          <w:tab w:val="left" w:pos="2985"/>
          <w:tab w:val="center" w:pos="4896"/>
        </w:tabs>
        <w:spacing w:after="200" w:line="276" w:lineRule="auto"/>
        <w:contextualSpacing/>
        <w:jc w:val="both"/>
        <w:rPr>
          <w:rFonts w:ascii="Arial" w:eastAsia="Calibri" w:hAnsi="Arial" w:cs="Arial"/>
          <w:b/>
          <w:szCs w:val="24"/>
          <w:u w:val="single"/>
        </w:rPr>
      </w:pPr>
      <w:r w:rsidRPr="00427B5E">
        <w:rPr>
          <w:rFonts w:ascii="Arial" w:eastAsia="Calibri" w:hAnsi="Arial" w:cs="Arial"/>
          <w:b/>
          <w:szCs w:val="24"/>
          <w:u w:val="single"/>
        </w:rPr>
        <w:t>Step 4: Four Regional Item Writing Workshops</w:t>
      </w:r>
    </w:p>
    <w:p w14:paraId="1E4C38A9" w14:textId="77777777" w:rsidR="00427B5E" w:rsidRPr="00427B5E" w:rsidRDefault="00427B5E" w:rsidP="00427B5E">
      <w:pPr>
        <w:spacing w:line="276" w:lineRule="auto"/>
        <w:rPr>
          <w:rFonts w:ascii="Arial" w:eastAsia="Calibri" w:hAnsi="Arial" w:cs="Arial"/>
          <w:b/>
          <w:szCs w:val="24"/>
        </w:rPr>
      </w:pPr>
    </w:p>
    <w:p w14:paraId="6D267F3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8EC2AD0" w14:textId="77777777" w:rsidR="00427B5E" w:rsidRPr="00427B5E" w:rsidRDefault="00427B5E" w:rsidP="00427B5E">
      <w:pPr>
        <w:spacing w:line="276" w:lineRule="auto"/>
        <w:rPr>
          <w:rFonts w:ascii="Arial" w:eastAsia="Calibri" w:hAnsi="Arial" w:cs="Arial"/>
          <w:szCs w:val="24"/>
        </w:rPr>
      </w:pPr>
    </w:p>
    <w:p w14:paraId="17335DE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Participants:</w:t>
      </w:r>
    </w:p>
    <w:p w14:paraId="28A5655E" w14:textId="4DAC9AA9" w:rsidR="00427B5E" w:rsidRPr="00427B5E" w:rsidRDefault="00427B5E" w:rsidP="008B1EC2">
      <w:pPr>
        <w:numPr>
          <w:ilvl w:val="0"/>
          <w:numId w:val="120"/>
        </w:numPr>
        <w:spacing w:line="276" w:lineRule="auto"/>
        <w:contextualSpacing/>
        <w:rPr>
          <w:rFonts w:ascii="Arial" w:eastAsia="Calibri" w:hAnsi="Arial" w:cs="Arial"/>
          <w:szCs w:val="24"/>
        </w:rPr>
      </w:pPr>
      <w:r w:rsidRPr="00427B5E">
        <w:rPr>
          <w:rFonts w:ascii="Arial" w:eastAsia="Calibri" w:hAnsi="Arial" w:cs="Arial"/>
          <w:szCs w:val="24"/>
        </w:rPr>
        <w:t>Contractor</w:t>
      </w:r>
      <w:r w:rsidR="00C97F56" w:rsidRPr="00C97F56">
        <w:rPr>
          <w:rFonts w:ascii="Arial" w:eastAsia="Calibri" w:hAnsi="Arial" w:cs="Arial"/>
          <w:szCs w:val="24"/>
        </w:rPr>
        <w:t>—</w:t>
      </w:r>
      <w:r w:rsidRPr="00427B5E">
        <w:rPr>
          <w:rFonts w:ascii="Arial" w:eastAsia="Calibri" w:hAnsi="Arial" w:cs="Arial"/>
          <w:szCs w:val="24"/>
        </w:rPr>
        <w:t>facilitates and coaches</w:t>
      </w:r>
      <w:r w:rsidR="00383CDF">
        <w:rPr>
          <w:rFonts w:ascii="Arial" w:eastAsia="Calibri" w:hAnsi="Arial" w:cs="Arial"/>
          <w:szCs w:val="24"/>
        </w:rPr>
        <w:t>.</w:t>
      </w:r>
    </w:p>
    <w:p w14:paraId="6C2E9ED0" w14:textId="71B616FD" w:rsidR="00427B5E" w:rsidRPr="00427B5E" w:rsidRDefault="00427B5E" w:rsidP="008B1EC2">
      <w:pPr>
        <w:numPr>
          <w:ilvl w:val="0"/>
          <w:numId w:val="120"/>
        </w:numPr>
        <w:spacing w:line="276" w:lineRule="auto"/>
        <w:contextualSpacing/>
        <w:rPr>
          <w:rFonts w:ascii="Arial" w:eastAsia="Calibri" w:hAnsi="Arial" w:cs="Arial"/>
          <w:szCs w:val="24"/>
        </w:rPr>
      </w:pPr>
      <w:r w:rsidRPr="00427B5E">
        <w:rPr>
          <w:rFonts w:ascii="Arial" w:eastAsia="Calibri" w:hAnsi="Arial" w:cs="Arial"/>
          <w:szCs w:val="24"/>
        </w:rPr>
        <w:t>Educators</w:t>
      </w:r>
      <w:r w:rsidR="00C97F56" w:rsidRPr="00C97F56">
        <w:rPr>
          <w:rFonts w:ascii="Arial" w:eastAsia="Calibri" w:hAnsi="Arial" w:cs="Arial"/>
          <w:szCs w:val="24"/>
        </w:rPr>
        <w:t>—</w:t>
      </w:r>
      <w:r w:rsidRPr="00427B5E">
        <w:rPr>
          <w:rFonts w:ascii="Arial" w:eastAsia="Calibri" w:hAnsi="Arial" w:cs="Arial"/>
          <w:szCs w:val="24"/>
        </w:rPr>
        <w:t>draft items based on specified assignments from Contractor</w:t>
      </w:r>
      <w:r w:rsidR="00383CDF">
        <w:rPr>
          <w:rFonts w:ascii="Arial" w:eastAsia="Calibri" w:hAnsi="Arial" w:cs="Arial"/>
          <w:szCs w:val="24"/>
        </w:rPr>
        <w:t>.</w:t>
      </w:r>
    </w:p>
    <w:p w14:paraId="538F7F55" w14:textId="77777777" w:rsidR="00427B5E" w:rsidRPr="00427B5E" w:rsidRDefault="00427B5E" w:rsidP="00427B5E">
      <w:pPr>
        <w:spacing w:line="276" w:lineRule="auto"/>
        <w:rPr>
          <w:rFonts w:ascii="Arial" w:eastAsia="Calibri" w:hAnsi="Arial" w:cs="Arial"/>
          <w:b/>
          <w:szCs w:val="24"/>
        </w:rPr>
      </w:pPr>
    </w:p>
    <w:p w14:paraId="4314BDC4" w14:textId="52221646"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xml:space="preserve">: </w:t>
      </w:r>
      <w:bookmarkStart w:id="487" w:name="_Hlk529197635"/>
      <w:r w:rsidRPr="00427B5E">
        <w:rPr>
          <w:rFonts w:ascii="Arial" w:eastAsia="Calibri" w:hAnsi="Arial" w:cs="Arial"/>
          <w:szCs w:val="24"/>
        </w:rPr>
        <w:t>Conduct four regional item writing workshops to generate item drafts that meet expectations set forth in item criteria documents and UD guidelines</w:t>
      </w:r>
      <w:bookmarkEnd w:id="487"/>
      <w:r w:rsidRPr="00427B5E">
        <w:rPr>
          <w:rFonts w:ascii="Arial" w:eastAsia="Calibri" w:hAnsi="Arial" w:cs="Arial"/>
          <w:szCs w:val="24"/>
        </w:rPr>
        <w:t>.</w:t>
      </w:r>
    </w:p>
    <w:p w14:paraId="0DC0D289" w14:textId="77777777" w:rsidR="00427B5E" w:rsidRPr="00427B5E" w:rsidRDefault="00427B5E" w:rsidP="00427B5E">
      <w:pPr>
        <w:spacing w:line="276" w:lineRule="auto"/>
        <w:rPr>
          <w:rFonts w:ascii="Arial" w:eastAsia="Calibri" w:hAnsi="Arial" w:cs="Arial"/>
          <w:b/>
          <w:szCs w:val="24"/>
        </w:rPr>
      </w:pPr>
    </w:p>
    <w:p w14:paraId="39598C70" w14:textId="790D1A4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w:t>
      </w:r>
    </w:p>
    <w:p w14:paraId="3B6D8725" w14:textId="77777777" w:rsidR="00427B5E" w:rsidRPr="00427B5E" w:rsidRDefault="00427B5E" w:rsidP="008B1EC2">
      <w:pPr>
        <w:numPr>
          <w:ilvl w:val="0"/>
          <w:numId w:val="126"/>
        </w:numPr>
        <w:spacing w:line="276" w:lineRule="auto"/>
        <w:contextualSpacing/>
        <w:rPr>
          <w:rFonts w:ascii="Arial" w:eastAsia="Calibri" w:hAnsi="Arial" w:cs="Arial"/>
          <w:szCs w:val="24"/>
        </w:rPr>
      </w:pPr>
      <w:r w:rsidRPr="00427B5E">
        <w:rPr>
          <w:rFonts w:ascii="Arial" w:eastAsia="Calibri" w:hAnsi="Arial" w:cs="Arial"/>
          <w:szCs w:val="24"/>
        </w:rPr>
        <w:t>Contractor will train on item writing principles.</w:t>
      </w:r>
    </w:p>
    <w:p w14:paraId="73E663D7" w14:textId="77777777" w:rsidR="00427B5E" w:rsidRPr="00427B5E" w:rsidRDefault="00427B5E" w:rsidP="008B1EC2">
      <w:pPr>
        <w:numPr>
          <w:ilvl w:val="0"/>
          <w:numId w:val="126"/>
        </w:numPr>
        <w:spacing w:line="276" w:lineRule="auto"/>
        <w:contextualSpacing/>
        <w:rPr>
          <w:rFonts w:ascii="Arial" w:eastAsia="Calibri" w:hAnsi="Arial" w:cs="Arial"/>
          <w:szCs w:val="24"/>
        </w:rPr>
      </w:pPr>
      <w:r w:rsidRPr="00427B5E">
        <w:rPr>
          <w:rFonts w:ascii="Arial" w:eastAsia="Calibri" w:hAnsi="Arial" w:cs="Arial"/>
          <w:szCs w:val="24"/>
        </w:rPr>
        <w:lastRenderedPageBreak/>
        <w:t xml:space="preserve">Practice writing sample set. </w:t>
      </w:r>
    </w:p>
    <w:p w14:paraId="6891214B" w14:textId="77777777" w:rsidR="00427B5E" w:rsidRPr="00427B5E" w:rsidRDefault="00427B5E" w:rsidP="008B1EC2">
      <w:pPr>
        <w:numPr>
          <w:ilvl w:val="0"/>
          <w:numId w:val="126"/>
        </w:numPr>
        <w:spacing w:line="276" w:lineRule="auto"/>
        <w:contextualSpacing/>
        <w:rPr>
          <w:rFonts w:ascii="Arial" w:eastAsia="Calibri" w:hAnsi="Arial" w:cs="Arial"/>
          <w:szCs w:val="24"/>
        </w:rPr>
      </w:pPr>
      <w:r w:rsidRPr="00427B5E">
        <w:rPr>
          <w:rFonts w:ascii="Arial" w:eastAsia="Calibri" w:hAnsi="Arial" w:cs="Arial"/>
          <w:szCs w:val="24"/>
        </w:rPr>
        <w:t>Contractor will train on item authoring system.</w:t>
      </w:r>
    </w:p>
    <w:p w14:paraId="22B7338F" w14:textId="77777777" w:rsidR="00427B5E" w:rsidRPr="00427B5E" w:rsidRDefault="00427B5E" w:rsidP="008B1EC2">
      <w:pPr>
        <w:numPr>
          <w:ilvl w:val="0"/>
          <w:numId w:val="126"/>
        </w:numPr>
        <w:spacing w:line="276" w:lineRule="auto"/>
        <w:contextualSpacing/>
        <w:rPr>
          <w:rFonts w:ascii="Arial" w:eastAsia="Calibri" w:hAnsi="Arial" w:cs="Arial"/>
          <w:szCs w:val="24"/>
        </w:rPr>
      </w:pPr>
      <w:r w:rsidRPr="00427B5E">
        <w:rPr>
          <w:rFonts w:ascii="Arial" w:eastAsia="Calibri" w:hAnsi="Arial" w:cs="Arial"/>
          <w:szCs w:val="24"/>
        </w:rPr>
        <w:t>Write items under the guidance of facilitator/coach.</w:t>
      </w:r>
    </w:p>
    <w:p w14:paraId="6941AB58" w14:textId="77777777" w:rsidR="00427B5E" w:rsidRPr="00427B5E" w:rsidRDefault="00427B5E" w:rsidP="00427B5E">
      <w:pPr>
        <w:spacing w:line="276" w:lineRule="auto"/>
        <w:rPr>
          <w:rFonts w:ascii="Arial" w:eastAsia="Calibri" w:hAnsi="Arial" w:cs="Arial"/>
          <w:b/>
          <w:szCs w:val="24"/>
        </w:rPr>
      </w:pPr>
    </w:p>
    <w:p w14:paraId="17574A3B" w14:textId="2234BF9C"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p>
    <w:p w14:paraId="0AC76532" w14:textId="77777777" w:rsidR="00427B5E" w:rsidRPr="00427B5E" w:rsidRDefault="00427B5E" w:rsidP="008B1EC2">
      <w:pPr>
        <w:numPr>
          <w:ilvl w:val="0"/>
          <w:numId w:val="127"/>
        </w:numPr>
        <w:spacing w:line="276" w:lineRule="auto"/>
        <w:contextualSpacing/>
        <w:rPr>
          <w:rFonts w:ascii="Arial" w:eastAsia="Calibri" w:hAnsi="Arial" w:cs="Arial"/>
          <w:szCs w:val="24"/>
        </w:rPr>
      </w:pPr>
      <w:r w:rsidRPr="00427B5E">
        <w:rPr>
          <w:rFonts w:ascii="Arial" w:eastAsia="Calibri" w:hAnsi="Arial" w:cs="Arial"/>
          <w:szCs w:val="24"/>
        </w:rPr>
        <w:t>Coaching</w:t>
      </w:r>
    </w:p>
    <w:p w14:paraId="1E81E5A4" w14:textId="77777777" w:rsidR="00427B5E" w:rsidRPr="00427B5E" w:rsidRDefault="00427B5E" w:rsidP="00427B5E">
      <w:pPr>
        <w:spacing w:line="276" w:lineRule="auto"/>
        <w:rPr>
          <w:rFonts w:ascii="Arial" w:eastAsia="Calibri" w:hAnsi="Arial" w:cs="Arial"/>
          <w:b/>
          <w:szCs w:val="24"/>
        </w:rPr>
      </w:pPr>
    </w:p>
    <w:p w14:paraId="78537A1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57F1F44" w14:textId="77777777" w:rsidR="00427B5E" w:rsidRPr="00427B5E" w:rsidRDefault="00427B5E" w:rsidP="008B1EC2">
      <w:pPr>
        <w:numPr>
          <w:ilvl w:val="0"/>
          <w:numId w:val="127"/>
        </w:numPr>
        <w:spacing w:line="276" w:lineRule="auto"/>
        <w:contextualSpacing/>
        <w:rPr>
          <w:rFonts w:ascii="Arial" w:eastAsia="Calibri" w:hAnsi="Arial" w:cs="Arial"/>
          <w:b/>
          <w:szCs w:val="24"/>
        </w:rPr>
      </w:pPr>
      <w:r w:rsidRPr="00427B5E">
        <w:rPr>
          <w:rFonts w:ascii="Arial" w:eastAsia="Calibri" w:hAnsi="Arial" w:cs="Arial"/>
          <w:szCs w:val="24"/>
        </w:rPr>
        <w:t>Item Editing (Step 5)</w:t>
      </w:r>
    </w:p>
    <w:p w14:paraId="68DF50FD" w14:textId="77777777" w:rsidR="00427B5E" w:rsidRPr="00427B5E" w:rsidRDefault="00427B5E" w:rsidP="00427B5E">
      <w:pPr>
        <w:spacing w:line="276" w:lineRule="auto"/>
        <w:rPr>
          <w:rFonts w:ascii="Arial" w:eastAsia="Calibri" w:hAnsi="Arial" w:cs="Arial"/>
          <w:b/>
          <w:szCs w:val="24"/>
        </w:rPr>
      </w:pPr>
    </w:p>
    <w:p w14:paraId="5A32D93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BC414FB"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Item Writer Assignment Sheet (ELA &amp; Math)</w:t>
      </w:r>
    </w:p>
    <w:p w14:paraId="5C65C0A4"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Reference Sheet (Math)</w:t>
      </w:r>
    </w:p>
    <w:p w14:paraId="469C3D4D"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Passages (ELA)</w:t>
      </w:r>
    </w:p>
    <w:p w14:paraId="72E89820"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Enhanced Specs (ELA &amp; Math)</w:t>
      </w:r>
    </w:p>
    <w:p w14:paraId="6020E5B4"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Standards (ELA &amp; Math)</w:t>
      </w:r>
    </w:p>
    <w:p w14:paraId="691921C0"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Rubrics</w:t>
      </w:r>
    </w:p>
    <w:p w14:paraId="59FC671E" w14:textId="77777777" w:rsidR="00427B5E" w:rsidRPr="00427B5E" w:rsidRDefault="00427B5E" w:rsidP="00427B5E">
      <w:pPr>
        <w:rPr>
          <w:rFonts w:ascii="Arial" w:eastAsia="Calibri" w:hAnsi="Arial" w:cs="Arial"/>
          <w:szCs w:val="24"/>
        </w:rPr>
      </w:pPr>
    </w:p>
    <w:p w14:paraId="430CD8A5"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5: Item Editing</w:t>
      </w:r>
    </w:p>
    <w:p w14:paraId="5EDFF740" w14:textId="77777777" w:rsidR="00427B5E" w:rsidRPr="00427B5E" w:rsidRDefault="00427B5E" w:rsidP="00427B5E">
      <w:pPr>
        <w:rPr>
          <w:rFonts w:ascii="Arial" w:eastAsia="Calibri" w:hAnsi="Arial" w:cs="Arial"/>
          <w:szCs w:val="24"/>
        </w:rPr>
      </w:pPr>
    </w:p>
    <w:p w14:paraId="511D2CC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xml:space="preserve"> Contractor</w:t>
      </w:r>
    </w:p>
    <w:p w14:paraId="674B1EDC" w14:textId="77777777" w:rsidR="00427B5E" w:rsidRPr="00427B5E" w:rsidRDefault="00427B5E" w:rsidP="00427B5E">
      <w:pPr>
        <w:rPr>
          <w:rFonts w:ascii="Arial" w:eastAsia="Calibri" w:hAnsi="Arial" w:cs="Arial"/>
          <w:szCs w:val="24"/>
        </w:rPr>
      </w:pPr>
    </w:p>
    <w:p w14:paraId="47EBDEF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Participants:</w:t>
      </w:r>
      <w:r w:rsidRPr="00427B5E">
        <w:rPr>
          <w:rFonts w:ascii="Arial" w:eastAsia="Calibri" w:hAnsi="Arial" w:cs="Arial"/>
          <w:szCs w:val="24"/>
        </w:rPr>
        <w:t xml:space="preserve"> Contractor</w:t>
      </w:r>
    </w:p>
    <w:p w14:paraId="3ED4E1E0" w14:textId="77777777" w:rsidR="00427B5E" w:rsidRPr="00427B5E" w:rsidRDefault="00427B5E" w:rsidP="00427B5E">
      <w:pPr>
        <w:rPr>
          <w:rFonts w:ascii="Arial" w:eastAsia="Calibri" w:hAnsi="Arial" w:cs="Arial"/>
          <w:szCs w:val="24"/>
        </w:rPr>
      </w:pPr>
    </w:p>
    <w:p w14:paraId="07EA20CD" w14:textId="22A93AEA" w:rsidR="00427B5E" w:rsidRPr="00427B5E" w:rsidRDefault="00427B5E" w:rsidP="00427B5E">
      <w:pPr>
        <w:rPr>
          <w:rFonts w:ascii="Arial" w:eastAsia="Calibri" w:hAnsi="Arial" w:cs="Arial"/>
          <w:szCs w:val="24"/>
        </w:rPr>
      </w:pPr>
      <w:r w:rsidRPr="00427B5E">
        <w:rPr>
          <w:rFonts w:ascii="Arial" w:eastAsia="Calibri" w:hAnsi="Arial" w:cs="Arial"/>
          <w:b/>
          <w:szCs w:val="24"/>
        </w:rPr>
        <w:t>Goal/Outcome:</w:t>
      </w:r>
      <w:r w:rsidR="00397348">
        <w:rPr>
          <w:rFonts w:ascii="Arial" w:eastAsia="Calibri" w:hAnsi="Arial" w:cs="Arial"/>
          <w:szCs w:val="24"/>
        </w:rPr>
        <w:t xml:space="preserve"> </w:t>
      </w:r>
      <w:r w:rsidRPr="00427B5E">
        <w:rPr>
          <w:rFonts w:ascii="Arial" w:eastAsia="Calibri" w:hAnsi="Arial" w:cs="Arial"/>
          <w:szCs w:val="24"/>
        </w:rPr>
        <w:t xml:space="preserve">Fully edited, </w:t>
      </w:r>
      <w:r w:rsidR="00226486">
        <w:rPr>
          <w:rFonts w:ascii="Arial" w:eastAsia="Calibri" w:hAnsi="Arial" w:cs="Arial"/>
          <w:szCs w:val="24"/>
        </w:rPr>
        <w:t>NYSED</w:t>
      </w:r>
      <w:r w:rsidRPr="00427B5E">
        <w:rPr>
          <w:rFonts w:ascii="Arial" w:eastAsia="Calibri" w:hAnsi="Arial" w:cs="Arial"/>
          <w:szCs w:val="24"/>
        </w:rPr>
        <w:t>-ready items.</w:t>
      </w:r>
    </w:p>
    <w:p w14:paraId="3BF90475" w14:textId="77777777" w:rsidR="00427B5E" w:rsidRPr="00427B5E" w:rsidRDefault="00427B5E" w:rsidP="00427B5E">
      <w:pPr>
        <w:rPr>
          <w:rFonts w:ascii="Arial" w:eastAsia="Calibri" w:hAnsi="Arial" w:cs="Arial"/>
          <w:szCs w:val="24"/>
        </w:rPr>
      </w:pPr>
    </w:p>
    <w:p w14:paraId="5B2CC7E1"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r w:rsidRPr="00427B5E">
        <w:rPr>
          <w:rFonts w:ascii="Arial" w:hAnsi="Arial" w:cs="Arial"/>
        </w:rPr>
        <w:t>Contractor Defined</w:t>
      </w:r>
    </w:p>
    <w:p w14:paraId="5FFCF899" w14:textId="77777777" w:rsidR="00427B5E" w:rsidRPr="00427B5E" w:rsidRDefault="00427B5E" w:rsidP="00427B5E">
      <w:pPr>
        <w:rPr>
          <w:rFonts w:ascii="Arial" w:eastAsia="Calibri" w:hAnsi="Arial" w:cs="Arial"/>
          <w:b/>
          <w:szCs w:val="24"/>
        </w:rPr>
      </w:pPr>
    </w:p>
    <w:p w14:paraId="06D9FB1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r w:rsidRPr="00427B5E">
        <w:rPr>
          <w:rFonts w:ascii="Arial" w:hAnsi="Arial" w:cs="Arial"/>
        </w:rPr>
        <w:t>Contractor Defined</w:t>
      </w:r>
    </w:p>
    <w:p w14:paraId="7381B42F" w14:textId="77777777" w:rsidR="00427B5E" w:rsidRPr="00427B5E" w:rsidRDefault="00427B5E" w:rsidP="00427B5E">
      <w:pPr>
        <w:rPr>
          <w:rFonts w:ascii="Arial" w:eastAsia="Calibri" w:hAnsi="Arial" w:cs="Arial"/>
          <w:szCs w:val="24"/>
        </w:rPr>
      </w:pPr>
    </w:p>
    <w:p w14:paraId="51EA5653" w14:textId="77777777" w:rsidR="00427B5E" w:rsidRPr="00427B5E" w:rsidRDefault="00427B5E" w:rsidP="00427B5E">
      <w:pPr>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5FE93AF" w14:textId="77777777" w:rsidR="00427B5E" w:rsidRPr="00427B5E" w:rsidRDefault="00427B5E" w:rsidP="008B1EC2">
      <w:pPr>
        <w:numPr>
          <w:ilvl w:val="0"/>
          <w:numId w:val="128"/>
        </w:numPr>
        <w:contextualSpacing/>
        <w:rPr>
          <w:rFonts w:ascii="Arial" w:eastAsia="Calibri" w:hAnsi="Arial" w:cs="Arial"/>
          <w:szCs w:val="24"/>
        </w:rPr>
      </w:pPr>
      <w:r w:rsidRPr="00427B5E">
        <w:rPr>
          <w:rFonts w:ascii="Arial" w:eastAsia="Calibri" w:hAnsi="Arial" w:cs="Arial"/>
          <w:szCs w:val="24"/>
        </w:rPr>
        <w:t>OSA Item Pre-Review (Step 6)</w:t>
      </w:r>
    </w:p>
    <w:p w14:paraId="327458C6" w14:textId="77777777" w:rsidR="00427B5E" w:rsidRPr="00427B5E" w:rsidRDefault="00427B5E" w:rsidP="00427B5E">
      <w:pPr>
        <w:rPr>
          <w:rFonts w:ascii="Arial" w:eastAsia="Calibri" w:hAnsi="Arial" w:cs="Arial"/>
          <w:szCs w:val="24"/>
        </w:rPr>
      </w:pPr>
    </w:p>
    <w:p w14:paraId="347E603F" w14:textId="01D4671B" w:rsidR="00427B5E" w:rsidRPr="00427B5E" w:rsidRDefault="00427B5E" w:rsidP="00427B5E">
      <w:pPr>
        <w:rPr>
          <w:rFonts w:ascii="Arial" w:eastAsia="Calibri" w:hAnsi="Arial" w:cs="Arial"/>
          <w:szCs w:val="24"/>
        </w:rPr>
      </w:pPr>
      <w:r w:rsidRPr="00427B5E">
        <w:rPr>
          <w:rFonts w:ascii="Arial" w:eastAsia="Calibri" w:hAnsi="Arial" w:cs="Arial"/>
          <w:b/>
          <w:szCs w:val="24"/>
        </w:rPr>
        <w:t>Metrics:</w:t>
      </w:r>
    </w:p>
    <w:p w14:paraId="00D328A3" w14:textId="2AA59CD3" w:rsidR="00427B5E" w:rsidRPr="00397348" w:rsidRDefault="00427B5E" w:rsidP="008B1EC2">
      <w:pPr>
        <w:numPr>
          <w:ilvl w:val="0"/>
          <w:numId w:val="128"/>
        </w:numPr>
        <w:contextualSpacing/>
        <w:rPr>
          <w:rFonts w:ascii="Arial" w:eastAsia="Calibri" w:hAnsi="Arial" w:cs="Arial"/>
          <w:szCs w:val="24"/>
        </w:rPr>
      </w:pPr>
      <w:r w:rsidRPr="00427B5E">
        <w:rPr>
          <w:rFonts w:ascii="Arial" w:eastAsia="Calibri" w:hAnsi="Arial" w:cs="Arial"/>
          <w:szCs w:val="24"/>
        </w:rPr>
        <w:t>% of items surviving editing process</w:t>
      </w:r>
    </w:p>
    <w:p w14:paraId="34A4917A" w14:textId="77777777" w:rsidR="006637BB" w:rsidRPr="006637BB" w:rsidRDefault="006637BB" w:rsidP="00427B5E">
      <w:pPr>
        <w:spacing w:line="276" w:lineRule="auto"/>
        <w:rPr>
          <w:rFonts w:ascii="Arial" w:eastAsia="Calibri" w:hAnsi="Arial" w:cs="Arial"/>
          <w:b/>
          <w:szCs w:val="24"/>
        </w:rPr>
      </w:pPr>
    </w:p>
    <w:p w14:paraId="5C9C8123" w14:textId="2E7E0C24"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6:</w:t>
      </w:r>
      <w:r w:rsidR="00397348">
        <w:rPr>
          <w:rFonts w:ascii="Arial" w:eastAsia="Calibri" w:hAnsi="Arial" w:cs="Arial"/>
          <w:b/>
          <w:szCs w:val="24"/>
          <w:u w:val="single"/>
        </w:rPr>
        <w:t xml:space="preserve"> </w:t>
      </w:r>
      <w:r w:rsidRPr="00427B5E">
        <w:rPr>
          <w:rFonts w:ascii="Arial" w:eastAsia="Calibri" w:hAnsi="Arial" w:cs="Arial"/>
          <w:b/>
          <w:szCs w:val="24"/>
          <w:u w:val="single"/>
        </w:rPr>
        <w:t>OSA Item Pre-Review</w:t>
      </w:r>
    </w:p>
    <w:p w14:paraId="7B12FF4B" w14:textId="77777777" w:rsidR="00427B5E" w:rsidRPr="006637BB" w:rsidRDefault="00427B5E" w:rsidP="00427B5E">
      <w:pPr>
        <w:spacing w:line="276" w:lineRule="auto"/>
        <w:rPr>
          <w:rFonts w:ascii="Arial" w:eastAsia="Calibri" w:hAnsi="Arial" w:cs="Arial"/>
          <w:bCs/>
          <w:szCs w:val="24"/>
          <w:u w:val="single"/>
        </w:rPr>
      </w:pPr>
    </w:p>
    <w:p w14:paraId="22D8C9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71B4F526" w14:textId="77777777" w:rsidR="00427B5E" w:rsidRPr="00427B5E" w:rsidRDefault="00427B5E" w:rsidP="00427B5E">
      <w:pPr>
        <w:spacing w:line="276" w:lineRule="auto"/>
        <w:rPr>
          <w:rFonts w:ascii="Arial" w:eastAsia="Calibri" w:hAnsi="Arial" w:cs="Arial"/>
          <w:b/>
          <w:szCs w:val="24"/>
        </w:rPr>
      </w:pPr>
    </w:p>
    <w:p w14:paraId="462DB1B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Participants:</w:t>
      </w:r>
    </w:p>
    <w:p w14:paraId="620847BF" w14:textId="45430CCF" w:rsidR="00427B5E" w:rsidRPr="00427B5E" w:rsidRDefault="00427B5E" w:rsidP="008B1EC2">
      <w:pPr>
        <w:numPr>
          <w:ilvl w:val="0"/>
          <w:numId w:val="98"/>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C97F56" w:rsidRPr="00C97F56">
        <w:rPr>
          <w:rFonts w:ascii="Arial" w:eastAsia="Calibri" w:hAnsi="Arial" w:cs="Arial"/>
          <w:szCs w:val="24"/>
        </w:rPr>
        <w:t>—</w:t>
      </w:r>
      <w:r w:rsidRPr="00427B5E">
        <w:rPr>
          <w:rFonts w:ascii="Arial" w:eastAsia="Calibri" w:hAnsi="Arial" w:cs="Arial"/>
          <w:szCs w:val="24"/>
        </w:rPr>
        <w:t xml:space="preserve">review items and suggest revisions. </w:t>
      </w:r>
    </w:p>
    <w:p w14:paraId="72B54B0B" w14:textId="1F50A6E9" w:rsidR="00427B5E" w:rsidRPr="00427B5E" w:rsidRDefault="00427B5E" w:rsidP="008B1EC2">
      <w:pPr>
        <w:numPr>
          <w:ilvl w:val="0"/>
          <w:numId w:val="98"/>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Supervisor</w:t>
      </w:r>
      <w:r w:rsidR="00C97F56" w:rsidRPr="00C97F56">
        <w:rPr>
          <w:rFonts w:ascii="Arial" w:eastAsia="Calibri" w:hAnsi="Arial" w:cs="Arial"/>
          <w:szCs w:val="24"/>
        </w:rPr>
        <w:t>—</w:t>
      </w:r>
      <w:r w:rsidRPr="00427B5E">
        <w:rPr>
          <w:rFonts w:ascii="Arial" w:eastAsia="Calibri" w:hAnsi="Arial" w:cs="Arial"/>
          <w:szCs w:val="24"/>
        </w:rPr>
        <w:t>monitor OSA Content Team progress, record keeping, manage timeline. Receive delivery confirmations from Contractor.</w:t>
      </w:r>
    </w:p>
    <w:p w14:paraId="300CCAFA" w14:textId="57AA5DD9" w:rsidR="00427B5E" w:rsidRPr="00427B5E" w:rsidRDefault="00427B5E" w:rsidP="008B1EC2">
      <w:pPr>
        <w:numPr>
          <w:ilvl w:val="0"/>
          <w:numId w:val="98"/>
        </w:numPr>
        <w:spacing w:after="200" w:line="276" w:lineRule="auto"/>
        <w:contextualSpacing/>
        <w:rPr>
          <w:rFonts w:ascii="Arial" w:eastAsia="Calibri" w:hAnsi="Arial" w:cs="Arial"/>
          <w:szCs w:val="24"/>
        </w:rPr>
      </w:pPr>
      <w:r w:rsidRPr="00427B5E">
        <w:rPr>
          <w:rFonts w:ascii="Arial" w:eastAsia="Calibri" w:hAnsi="Arial" w:cs="Arial"/>
          <w:szCs w:val="24"/>
        </w:rPr>
        <w:t>Contractor</w:t>
      </w:r>
      <w:r w:rsidR="00C97F56" w:rsidRPr="00C97F56">
        <w:rPr>
          <w:rFonts w:ascii="Arial" w:eastAsia="Calibri" w:hAnsi="Arial" w:cs="Arial"/>
          <w:szCs w:val="24"/>
        </w:rPr>
        <w:t>—</w:t>
      </w:r>
      <w:r w:rsidRPr="00427B5E">
        <w:rPr>
          <w:rFonts w:ascii="Arial" w:eastAsia="Calibri" w:hAnsi="Arial" w:cs="Arial"/>
          <w:szCs w:val="24"/>
        </w:rPr>
        <w:t>–provide training and guidance on the tools used for recording feedback.</w:t>
      </w:r>
      <w:r w:rsidR="00397348">
        <w:rPr>
          <w:rFonts w:ascii="Arial" w:eastAsia="Calibri" w:hAnsi="Arial" w:cs="Arial"/>
          <w:szCs w:val="24"/>
        </w:rPr>
        <w:t xml:space="preserve"> </w:t>
      </w:r>
      <w:r w:rsidRPr="00427B5E">
        <w:rPr>
          <w:rFonts w:ascii="Arial" w:eastAsia="Calibri" w:hAnsi="Arial" w:cs="Arial"/>
          <w:szCs w:val="24"/>
        </w:rPr>
        <w:t xml:space="preserve">Deliver items for review. </w:t>
      </w:r>
    </w:p>
    <w:p w14:paraId="75D39489" w14:textId="77777777" w:rsidR="00427B5E" w:rsidRPr="00427B5E" w:rsidRDefault="00427B5E" w:rsidP="00427B5E">
      <w:pPr>
        <w:spacing w:line="276" w:lineRule="auto"/>
        <w:rPr>
          <w:rFonts w:ascii="Arial" w:eastAsia="Calibri" w:hAnsi="Arial" w:cs="Arial"/>
          <w:b/>
          <w:szCs w:val="24"/>
        </w:rPr>
      </w:pPr>
    </w:p>
    <w:p w14:paraId="50F6430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xml:space="preserve">: </w:t>
      </w:r>
    </w:p>
    <w:p w14:paraId="12775086" w14:textId="77777777" w:rsidR="00427B5E" w:rsidRPr="00427B5E" w:rsidRDefault="00427B5E" w:rsidP="008B1EC2">
      <w:pPr>
        <w:numPr>
          <w:ilvl w:val="0"/>
          <w:numId w:val="98"/>
        </w:numPr>
        <w:spacing w:after="200" w:line="276" w:lineRule="auto"/>
        <w:contextualSpacing/>
        <w:rPr>
          <w:rFonts w:ascii="Arial" w:eastAsia="Calibri" w:hAnsi="Arial" w:cs="Arial"/>
          <w:szCs w:val="24"/>
        </w:rPr>
      </w:pPr>
      <w:r w:rsidRPr="00427B5E">
        <w:rPr>
          <w:rFonts w:ascii="Arial" w:eastAsia="Calibri" w:hAnsi="Arial" w:cs="Arial"/>
          <w:szCs w:val="24"/>
        </w:rPr>
        <w:t>To make judgements and suggest revisions based on guiding documents to provide feedback to Contractor.</w:t>
      </w:r>
    </w:p>
    <w:p w14:paraId="0658CF65" w14:textId="77777777" w:rsidR="00427B5E" w:rsidRPr="00427B5E" w:rsidRDefault="00427B5E" w:rsidP="00427B5E">
      <w:pPr>
        <w:spacing w:line="276" w:lineRule="auto"/>
        <w:rPr>
          <w:rFonts w:ascii="Arial" w:eastAsia="Calibri" w:hAnsi="Arial" w:cs="Arial"/>
          <w:b/>
          <w:szCs w:val="24"/>
        </w:rPr>
      </w:pPr>
    </w:p>
    <w:p w14:paraId="1818F75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0D56713" w14:textId="5C14CEA7" w:rsidR="00427B5E" w:rsidRPr="00427B5E" w:rsidRDefault="00427B5E" w:rsidP="008B1EC2">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Contractor provides OSA Content Team with</w:t>
      </w:r>
      <w:r w:rsidR="00521A35">
        <w:rPr>
          <w:rFonts w:ascii="Arial" w:eastAsia="Calibri" w:hAnsi="Arial" w:cs="Arial"/>
          <w:szCs w:val="24"/>
        </w:rPr>
        <w:t xml:space="preserve"> NYSED</w:t>
      </w:r>
      <w:r w:rsidRPr="00427B5E">
        <w:rPr>
          <w:rFonts w:ascii="Arial" w:eastAsia="Calibri" w:hAnsi="Arial" w:cs="Arial"/>
          <w:szCs w:val="24"/>
        </w:rPr>
        <w:t xml:space="preserve">-ready </w:t>
      </w:r>
      <w:r w:rsidR="0017255B" w:rsidRPr="00427B5E">
        <w:rPr>
          <w:rFonts w:ascii="Arial" w:eastAsia="Calibri" w:hAnsi="Arial" w:cs="Arial"/>
          <w:szCs w:val="24"/>
        </w:rPr>
        <w:t>items and</w:t>
      </w:r>
      <w:r w:rsidRPr="00427B5E">
        <w:rPr>
          <w:rFonts w:ascii="Arial" w:eastAsia="Calibri" w:hAnsi="Arial" w:cs="Arial"/>
          <w:szCs w:val="24"/>
        </w:rPr>
        <w:t xml:space="preserve"> notifies Supervisor of delivery.</w:t>
      </w:r>
    </w:p>
    <w:p w14:paraId="65E00CA8" w14:textId="77777777" w:rsidR="00427B5E" w:rsidRPr="00427B5E" w:rsidRDefault="00427B5E" w:rsidP="008B1EC2">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Supervisor informs OSA Content Team of delivery.</w:t>
      </w:r>
    </w:p>
    <w:p w14:paraId="5F52712E" w14:textId="77777777" w:rsidR="00427B5E" w:rsidRPr="00427B5E" w:rsidRDefault="00427B5E" w:rsidP="008B1EC2">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reviews items, verifying; </w:t>
      </w:r>
    </w:p>
    <w:p w14:paraId="78CCDDFB" w14:textId="77777777" w:rsidR="00427B5E" w:rsidRPr="00427B5E" w:rsidRDefault="00427B5E" w:rsidP="008B1EC2">
      <w:pPr>
        <w:numPr>
          <w:ilvl w:val="2"/>
          <w:numId w:val="159"/>
        </w:numPr>
        <w:spacing w:after="200" w:line="276" w:lineRule="auto"/>
        <w:contextualSpacing/>
        <w:rPr>
          <w:rFonts w:ascii="Arial" w:eastAsia="Calibri" w:hAnsi="Arial" w:cs="Arial"/>
          <w:szCs w:val="24"/>
        </w:rPr>
      </w:pPr>
      <w:r w:rsidRPr="00427B5E">
        <w:rPr>
          <w:rFonts w:ascii="Arial" w:eastAsia="Calibri" w:hAnsi="Arial" w:cs="Arial"/>
          <w:szCs w:val="24"/>
        </w:rPr>
        <w:t>Item conforms to Specs.</w:t>
      </w:r>
    </w:p>
    <w:p w14:paraId="666CD214" w14:textId="77777777" w:rsidR="00427B5E" w:rsidRPr="00427B5E" w:rsidRDefault="00427B5E" w:rsidP="008B1EC2">
      <w:pPr>
        <w:numPr>
          <w:ilvl w:val="2"/>
          <w:numId w:val="159"/>
        </w:numPr>
        <w:spacing w:after="200" w:line="276" w:lineRule="auto"/>
        <w:contextualSpacing/>
        <w:rPr>
          <w:rFonts w:ascii="Arial" w:eastAsia="Calibri" w:hAnsi="Arial" w:cs="Arial"/>
          <w:szCs w:val="24"/>
        </w:rPr>
      </w:pPr>
      <w:r w:rsidRPr="00427B5E">
        <w:rPr>
          <w:rFonts w:ascii="Arial" w:eastAsia="Calibri" w:hAnsi="Arial" w:cs="Arial"/>
          <w:szCs w:val="24"/>
        </w:rPr>
        <w:t>Item is aligned to standard.</w:t>
      </w:r>
    </w:p>
    <w:p w14:paraId="77C438AE" w14:textId="77777777" w:rsidR="00427B5E" w:rsidRPr="00427B5E" w:rsidRDefault="00427B5E" w:rsidP="008B1EC2">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Verify;</w:t>
      </w:r>
    </w:p>
    <w:p w14:paraId="3DBF6F3C" w14:textId="77777777" w:rsidR="00427B5E" w:rsidRPr="00427B5E" w:rsidRDefault="00427B5E" w:rsidP="008B1EC2">
      <w:pPr>
        <w:numPr>
          <w:ilvl w:val="1"/>
          <w:numId w:val="177"/>
        </w:numPr>
        <w:spacing w:after="200" w:line="276" w:lineRule="auto"/>
        <w:contextualSpacing/>
        <w:rPr>
          <w:rFonts w:ascii="Arial" w:eastAsia="Calibri" w:hAnsi="Arial" w:cs="Arial"/>
          <w:szCs w:val="24"/>
        </w:rPr>
      </w:pPr>
      <w:r w:rsidRPr="00427B5E">
        <w:rPr>
          <w:rFonts w:ascii="Arial" w:eastAsia="Calibri" w:hAnsi="Arial" w:cs="Arial"/>
          <w:szCs w:val="24"/>
        </w:rPr>
        <w:t xml:space="preserve">the key for MC items. </w:t>
      </w:r>
    </w:p>
    <w:p w14:paraId="741B2CBB" w14:textId="77777777" w:rsidR="00427B5E" w:rsidRPr="00427B5E" w:rsidRDefault="00427B5E" w:rsidP="008B1EC2">
      <w:pPr>
        <w:numPr>
          <w:ilvl w:val="1"/>
          <w:numId w:val="177"/>
        </w:numPr>
        <w:spacing w:after="200" w:line="276" w:lineRule="auto"/>
        <w:contextualSpacing/>
        <w:rPr>
          <w:rFonts w:ascii="Arial" w:eastAsia="Calibri" w:hAnsi="Arial" w:cs="Arial"/>
          <w:szCs w:val="24"/>
        </w:rPr>
      </w:pPr>
      <w:r w:rsidRPr="00427B5E">
        <w:rPr>
          <w:rFonts w:ascii="Arial" w:eastAsia="Calibri" w:hAnsi="Arial" w:cs="Arial"/>
          <w:szCs w:val="24"/>
        </w:rPr>
        <w:t xml:space="preserve">for CR items- </w:t>
      </w:r>
    </w:p>
    <w:p w14:paraId="518FFD44" w14:textId="34DF94AC" w:rsidR="00427B5E" w:rsidRPr="00427B5E" w:rsidRDefault="00427B5E" w:rsidP="008B1EC2">
      <w:pPr>
        <w:numPr>
          <w:ilvl w:val="2"/>
          <w:numId w:val="155"/>
        </w:numPr>
        <w:spacing w:after="200" w:line="276" w:lineRule="auto"/>
        <w:contextualSpacing/>
        <w:rPr>
          <w:rFonts w:ascii="Arial" w:eastAsia="Calibri" w:hAnsi="Arial" w:cs="Arial"/>
          <w:szCs w:val="24"/>
        </w:rPr>
      </w:pPr>
      <w:r w:rsidRPr="00427B5E">
        <w:rPr>
          <w:rFonts w:ascii="Arial" w:eastAsia="Calibri" w:hAnsi="Arial" w:cs="Arial"/>
          <w:szCs w:val="24"/>
        </w:rPr>
        <w:t>Will the wording of the item elicit the desired response?</w:t>
      </w:r>
    </w:p>
    <w:p w14:paraId="1BF3F2F2" w14:textId="77777777" w:rsidR="00427B5E" w:rsidRPr="00427B5E" w:rsidRDefault="00427B5E" w:rsidP="008B1EC2">
      <w:pPr>
        <w:numPr>
          <w:ilvl w:val="2"/>
          <w:numId w:val="155"/>
        </w:numPr>
        <w:spacing w:after="200" w:line="276" w:lineRule="auto"/>
        <w:contextualSpacing/>
        <w:rPr>
          <w:rFonts w:ascii="Arial" w:eastAsia="Calibri" w:hAnsi="Arial" w:cs="Arial"/>
          <w:szCs w:val="24"/>
        </w:rPr>
      </w:pPr>
      <w:r w:rsidRPr="00427B5E">
        <w:rPr>
          <w:rFonts w:ascii="Arial" w:eastAsia="Calibri" w:hAnsi="Arial" w:cs="Arial"/>
          <w:szCs w:val="24"/>
        </w:rPr>
        <w:t>Does the item allow for a variety of ways for a student to respond?</w:t>
      </w:r>
    </w:p>
    <w:p w14:paraId="78BBEE33" w14:textId="77777777" w:rsidR="00427B5E" w:rsidRPr="00427B5E" w:rsidRDefault="00427B5E" w:rsidP="008B1EC2">
      <w:pPr>
        <w:numPr>
          <w:ilvl w:val="2"/>
          <w:numId w:val="155"/>
        </w:numPr>
        <w:spacing w:after="200" w:line="276" w:lineRule="auto"/>
        <w:contextualSpacing/>
        <w:rPr>
          <w:rFonts w:ascii="Arial" w:eastAsia="Calibri" w:hAnsi="Arial" w:cs="Arial"/>
          <w:szCs w:val="24"/>
        </w:rPr>
      </w:pPr>
      <w:r w:rsidRPr="00427B5E">
        <w:rPr>
          <w:rFonts w:ascii="Arial" w:eastAsia="Calibri" w:hAnsi="Arial" w:cs="Arial"/>
          <w:szCs w:val="24"/>
        </w:rPr>
        <w:t>Is the sample response/Rationale provided appropriate?</w:t>
      </w:r>
    </w:p>
    <w:p w14:paraId="5CAE14E2" w14:textId="5D7F3E9B" w:rsidR="00427B5E" w:rsidRDefault="00427B5E" w:rsidP="008B1EC2">
      <w:pPr>
        <w:numPr>
          <w:ilvl w:val="2"/>
          <w:numId w:val="155"/>
        </w:numPr>
        <w:spacing w:after="200" w:line="276" w:lineRule="auto"/>
        <w:contextualSpacing/>
        <w:rPr>
          <w:rFonts w:ascii="Arial" w:eastAsia="Calibri" w:hAnsi="Arial" w:cs="Arial"/>
          <w:szCs w:val="24"/>
        </w:rPr>
      </w:pPr>
      <w:r w:rsidRPr="00427B5E">
        <w:rPr>
          <w:rFonts w:ascii="Arial" w:eastAsia="Calibri" w:hAnsi="Arial" w:cs="Arial"/>
          <w:szCs w:val="24"/>
        </w:rPr>
        <w:t>Can students answer similarly on paper and computer?</w:t>
      </w:r>
    </w:p>
    <w:p w14:paraId="1D6413C5" w14:textId="72C1B3F0" w:rsidR="00427B5E" w:rsidRPr="00427B5E" w:rsidRDefault="00427B5E" w:rsidP="008B1EC2">
      <w:pPr>
        <w:numPr>
          <w:ilvl w:val="0"/>
          <w:numId w:val="155"/>
        </w:numPr>
        <w:spacing w:after="200" w:line="276" w:lineRule="auto"/>
        <w:contextualSpacing/>
        <w:rPr>
          <w:rFonts w:ascii="Arial" w:eastAsia="Calibri" w:hAnsi="Arial" w:cs="Arial"/>
          <w:szCs w:val="24"/>
        </w:rPr>
      </w:pPr>
      <w:r w:rsidRPr="00427B5E">
        <w:rPr>
          <w:rFonts w:ascii="Arial" w:eastAsia="Calibri" w:hAnsi="Arial" w:cs="Arial"/>
          <w:szCs w:val="24"/>
        </w:rPr>
        <w:t>OSA Content Team makes judgement, accept/revise/reject.</w:t>
      </w:r>
      <w:r w:rsidR="00397348">
        <w:rPr>
          <w:rFonts w:ascii="Arial" w:eastAsia="Calibri" w:hAnsi="Arial" w:cs="Arial"/>
          <w:szCs w:val="24"/>
        </w:rPr>
        <w:t xml:space="preserve"> </w:t>
      </w:r>
      <w:r w:rsidRPr="00427B5E">
        <w:rPr>
          <w:rFonts w:ascii="Arial" w:eastAsia="Calibri" w:hAnsi="Arial" w:cs="Arial"/>
          <w:szCs w:val="24"/>
        </w:rPr>
        <w:t>If the judgment is to revise, they should provide suggestions for revision.</w:t>
      </w:r>
      <w:r w:rsidR="00397348">
        <w:rPr>
          <w:rFonts w:ascii="Arial" w:eastAsia="Calibri" w:hAnsi="Arial" w:cs="Arial"/>
          <w:szCs w:val="24"/>
        </w:rPr>
        <w:t xml:space="preserve"> </w:t>
      </w:r>
      <w:r w:rsidRPr="00427B5E">
        <w:rPr>
          <w:rFonts w:ascii="Arial" w:eastAsia="Calibri" w:hAnsi="Arial" w:cs="Arial"/>
          <w:szCs w:val="24"/>
        </w:rPr>
        <w:t>If rejected, OSA Content Team provides rationale.</w:t>
      </w:r>
    </w:p>
    <w:p w14:paraId="23573519" w14:textId="77777777" w:rsidR="00427B5E" w:rsidRPr="00427B5E" w:rsidRDefault="00427B5E" w:rsidP="00CF79D9">
      <w:pPr>
        <w:numPr>
          <w:ilvl w:val="0"/>
          <w:numId w:val="155"/>
        </w:numPr>
        <w:spacing w:line="276" w:lineRule="auto"/>
        <w:rPr>
          <w:rFonts w:ascii="Arial" w:eastAsia="Calibri" w:hAnsi="Arial" w:cs="Arial"/>
          <w:szCs w:val="24"/>
        </w:rPr>
      </w:pPr>
      <w:r w:rsidRPr="00427B5E">
        <w:rPr>
          <w:rFonts w:ascii="Arial" w:eastAsia="Calibri" w:hAnsi="Arial" w:cs="Arial"/>
          <w:szCs w:val="24"/>
        </w:rPr>
        <w:t>Supervisor monitors process and provides feedback to OSA Content Team. Supervisor provides updates to Contractor as required.</w:t>
      </w:r>
    </w:p>
    <w:p w14:paraId="36F15BCA" w14:textId="77777777" w:rsidR="00CF79D9" w:rsidRDefault="00CF79D9" w:rsidP="00CF79D9">
      <w:pPr>
        <w:spacing w:line="276" w:lineRule="auto"/>
        <w:rPr>
          <w:rFonts w:ascii="Arial" w:eastAsia="Calibri" w:hAnsi="Arial" w:cs="Arial"/>
          <w:b/>
          <w:szCs w:val="24"/>
        </w:rPr>
      </w:pPr>
    </w:p>
    <w:p w14:paraId="639CD353" w14:textId="038C42F5" w:rsidR="00427B5E" w:rsidRPr="00427B5E" w:rsidRDefault="00427B5E" w:rsidP="00427B5E">
      <w:pPr>
        <w:spacing w:after="200"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12640FCA"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 xml:space="preserve">OSA Pre-Review Item Criteria </w:t>
      </w:r>
    </w:p>
    <w:p w14:paraId="23BE7CCB"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Collaboration with the OSA Content Team</w:t>
      </w:r>
    </w:p>
    <w:p w14:paraId="5DC64B5D"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Training on criteria prior to review</w:t>
      </w:r>
    </w:p>
    <w:p w14:paraId="6CDC04B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4FAE02B3" w14:textId="77777777" w:rsidR="00427B5E" w:rsidRPr="00427B5E" w:rsidRDefault="00427B5E" w:rsidP="00102A55">
      <w:pPr>
        <w:numPr>
          <w:ilvl w:val="0"/>
          <w:numId w:val="100"/>
        </w:numPr>
        <w:spacing w:line="276" w:lineRule="auto"/>
        <w:contextualSpacing/>
        <w:rPr>
          <w:rFonts w:ascii="Arial" w:eastAsia="Calibri" w:hAnsi="Arial" w:cs="Arial"/>
          <w:szCs w:val="24"/>
        </w:rPr>
      </w:pPr>
      <w:r w:rsidRPr="00427B5E">
        <w:rPr>
          <w:rFonts w:ascii="Arial" w:eastAsia="Calibri" w:hAnsi="Arial" w:cs="Arial"/>
          <w:szCs w:val="24"/>
        </w:rPr>
        <w:t>Internal Item Review (Step 7)</w:t>
      </w:r>
    </w:p>
    <w:p w14:paraId="61AA709B" w14:textId="77777777" w:rsidR="00427B5E" w:rsidRPr="00427B5E" w:rsidRDefault="00427B5E" w:rsidP="00102A55">
      <w:pPr>
        <w:spacing w:line="276" w:lineRule="auto"/>
        <w:contextualSpacing/>
        <w:rPr>
          <w:rFonts w:ascii="Arial" w:eastAsia="Calibri" w:hAnsi="Arial" w:cs="Arial"/>
          <w:b/>
          <w:szCs w:val="24"/>
        </w:rPr>
      </w:pPr>
    </w:p>
    <w:p w14:paraId="62AED38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7F4FCF6" w14:textId="5164124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Recorded comments in the CMS (export Summary from CMS)</w:t>
      </w:r>
    </w:p>
    <w:p w14:paraId="3C99684C" w14:textId="77777777" w:rsidR="00427B5E" w:rsidRPr="00427B5E" w:rsidRDefault="00427B5E" w:rsidP="00427B5E">
      <w:pPr>
        <w:spacing w:line="276" w:lineRule="auto"/>
        <w:rPr>
          <w:rFonts w:ascii="Arial" w:eastAsia="Calibri" w:hAnsi="Arial" w:cs="Arial"/>
          <w:b/>
          <w:szCs w:val="24"/>
        </w:rPr>
      </w:pPr>
    </w:p>
    <w:p w14:paraId="6442F9E8" w14:textId="071E095C"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Metrics:</w:t>
      </w:r>
    </w:p>
    <w:p w14:paraId="787A325D" w14:textId="77777777" w:rsidR="00427B5E" w:rsidRPr="00427B5E" w:rsidRDefault="00427B5E" w:rsidP="008B1EC2">
      <w:pPr>
        <w:numPr>
          <w:ilvl w:val="0"/>
          <w:numId w:val="130"/>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Tracking % accept/revise/reject</w:t>
      </w:r>
    </w:p>
    <w:p w14:paraId="02EB0802" w14:textId="77777777" w:rsidR="00427B5E" w:rsidRPr="00427B5E" w:rsidRDefault="00427B5E" w:rsidP="008B1EC2">
      <w:pPr>
        <w:numPr>
          <w:ilvl w:val="0"/>
          <w:numId w:val="130"/>
        </w:numPr>
        <w:spacing w:after="200" w:line="276" w:lineRule="auto"/>
        <w:contextualSpacing/>
        <w:rPr>
          <w:rFonts w:ascii="Arial" w:eastAsia="Calibri" w:hAnsi="Arial" w:cs="Arial"/>
          <w:szCs w:val="24"/>
        </w:rPr>
      </w:pPr>
      <w:r w:rsidRPr="00427B5E">
        <w:rPr>
          <w:rFonts w:ascii="Arial" w:eastAsia="Calibri" w:hAnsi="Arial" w:cs="Arial"/>
          <w:szCs w:val="24"/>
        </w:rPr>
        <w:t>Tracking % agreement of alignment</w:t>
      </w:r>
    </w:p>
    <w:p w14:paraId="0D9EEFB3" w14:textId="77777777" w:rsidR="00427B5E" w:rsidRPr="00427B5E" w:rsidRDefault="00427B5E" w:rsidP="008B1EC2">
      <w:pPr>
        <w:numPr>
          <w:ilvl w:val="0"/>
          <w:numId w:val="130"/>
        </w:numPr>
        <w:spacing w:after="200" w:line="276" w:lineRule="auto"/>
        <w:contextualSpacing/>
        <w:rPr>
          <w:rFonts w:ascii="Arial" w:eastAsia="Calibri" w:hAnsi="Arial" w:cs="Arial"/>
          <w:szCs w:val="24"/>
        </w:rPr>
      </w:pPr>
      <w:r w:rsidRPr="00427B5E">
        <w:rPr>
          <w:rFonts w:ascii="Arial" w:eastAsia="Calibri" w:hAnsi="Arial" w:cs="Arial"/>
          <w:szCs w:val="24"/>
        </w:rPr>
        <w:t>Tracking % agreement on key</w:t>
      </w:r>
    </w:p>
    <w:p w14:paraId="255E57A2" w14:textId="77777777" w:rsidR="00427B5E" w:rsidRPr="00427B5E" w:rsidRDefault="00427B5E" w:rsidP="00427B5E">
      <w:pPr>
        <w:spacing w:line="276" w:lineRule="auto"/>
        <w:rPr>
          <w:rFonts w:ascii="Arial" w:eastAsia="Calibri" w:hAnsi="Arial" w:cs="Arial"/>
          <w:b/>
          <w:szCs w:val="24"/>
          <w:u w:val="single"/>
        </w:rPr>
      </w:pPr>
    </w:p>
    <w:p w14:paraId="5FCE3130" w14:textId="77777777"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7: Internal Item Review Meeting</w:t>
      </w:r>
    </w:p>
    <w:p w14:paraId="0441EA7D" w14:textId="77777777" w:rsidR="00427B5E" w:rsidRPr="00427B5E" w:rsidRDefault="00427B5E" w:rsidP="00427B5E">
      <w:pPr>
        <w:spacing w:line="276" w:lineRule="auto"/>
        <w:rPr>
          <w:rFonts w:ascii="Arial" w:eastAsia="Calibri" w:hAnsi="Arial" w:cs="Arial"/>
          <w:b/>
          <w:szCs w:val="24"/>
        </w:rPr>
      </w:pPr>
    </w:p>
    <w:p w14:paraId="6FCD6E0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37034B0D" w14:textId="77777777" w:rsidR="00427B5E" w:rsidRPr="00427B5E" w:rsidRDefault="00427B5E" w:rsidP="00427B5E">
      <w:pPr>
        <w:spacing w:line="276" w:lineRule="auto"/>
        <w:rPr>
          <w:rFonts w:ascii="Arial" w:eastAsia="Calibri" w:hAnsi="Arial" w:cs="Arial"/>
          <w:b/>
          <w:szCs w:val="24"/>
        </w:rPr>
      </w:pPr>
    </w:p>
    <w:p w14:paraId="14630E43" w14:textId="656ADB1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Participants/Roles:</w:t>
      </w:r>
    </w:p>
    <w:p w14:paraId="3726E054" w14:textId="297D123E" w:rsidR="00427B5E" w:rsidRPr="00427B5E" w:rsidRDefault="00427B5E" w:rsidP="008B1EC2">
      <w:pPr>
        <w:numPr>
          <w:ilvl w:val="0"/>
          <w:numId w:val="101"/>
        </w:numPr>
        <w:spacing w:after="200" w:line="276" w:lineRule="auto"/>
        <w:contextualSpacing/>
        <w:rPr>
          <w:rFonts w:ascii="Arial" w:eastAsia="Calibri" w:hAnsi="Arial" w:cs="Arial"/>
          <w:szCs w:val="24"/>
        </w:rPr>
      </w:pPr>
      <w:r w:rsidRPr="00427B5E">
        <w:rPr>
          <w:rFonts w:ascii="Arial" w:eastAsia="Calibri" w:hAnsi="Arial" w:cs="Arial"/>
          <w:szCs w:val="24"/>
        </w:rPr>
        <w:t>Supervisor</w:t>
      </w:r>
      <w:r w:rsidR="00CF79D9" w:rsidRPr="00CF79D9">
        <w:rPr>
          <w:rFonts w:ascii="Arial" w:eastAsia="Calibri" w:hAnsi="Arial" w:cs="Arial"/>
          <w:szCs w:val="24"/>
        </w:rPr>
        <w:t>—</w:t>
      </w:r>
      <w:r w:rsidRPr="00427B5E">
        <w:rPr>
          <w:rFonts w:ascii="Arial" w:eastAsia="Calibri" w:hAnsi="Arial" w:cs="Arial"/>
          <w:szCs w:val="24"/>
        </w:rPr>
        <w:t>observe and monitor progress, assist as needed, facilitate the process</w:t>
      </w:r>
      <w:r w:rsidR="00CF79D9">
        <w:rPr>
          <w:rFonts w:ascii="Arial" w:eastAsia="Calibri" w:hAnsi="Arial" w:cs="Arial"/>
          <w:szCs w:val="24"/>
        </w:rPr>
        <w:t xml:space="preserve">, </w:t>
      </w:r>
      <w:r w:rsidRPr="00427B5E">
        <w:rPr>
          <w:rFonts w:ascii="Arial" w:eastAsia="Calibri" w:hAnsi="Arial" w:cs="Arial"/>
          <w:szCs w:val="24"/>
        </w:rPr>
        <w:t>revise items,</w:t>
      </w:r>
      <w:r w:rsidR="00CF79D9">
        <w:rPr>
          <w:rFonts w:ascii="Arial" w:eastAsia="Calibri" w:hAnsi="Arial" w:cs="Arial"/>
          <w:szCs w:val="24"/>
        </w:rPr>
        <w:t xml:space="preserve"> and</w:t>
      </w:r>
      <w:r w:rsidRPr="00427B5E">
        <w:rPr>
          <w:rFonts w:ascii="Arial" w:eastAsia="Calibri" w:hAnsi="Arial" w:cs="Arial"/>
          <w:szCs w:val="24"/>
        </w:rPr>
        <w:t xml:space="preserve"> record results</w:t>
      </w:r>
    </w:p>
    <w:p w14:paraId="6978D4FF" w14:textId="7EB36D2E" w:rsidR="00427B5E" w:rsidRPr="00427B5E" w:rsidRDefault="00427B5E" w:rsidP="008B1EC2">
      <w:pPr>
        <w:numPr>
          <w:ilvl w:val="0"/>
          <w:numId w:val="101"/>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CF79D9" w:rsidRPr="00CF79D9">
        <w:rPr>
          <w:rFonts w:ascii="Arial" w:eastAsia="Calibri" w:hAnsi="Arial" w:cs="Arial"/>
          <w:szCs w:val="24"/>
        </w:rPr>
        <w:t>—</w:t>
      </w:r>
      <w:r w:rsidRPr="00427B5E">
        <w:rPr>
          <w:rFonts w:ascii="Arial" w:eastAsia="Calibri" w:hAnsi="Arial" w:cs="Arial"/>
          <w:szCs w:val="24"/>
        </w:rPr>
        <w:t>discuss pre-review comments and make suggestions</w:t>
      </w:r>
    </w:p>
    <w:p w14:paraId="5B903CB6" w14:textId="77777777" w:rsidR="00427B5E" w:rsidRPr="00427B5E" w:rsidRDefault="00427B5E" w:rsidP="00427B5E">
      <w:pPr>
        <w:spacing w:line="276" w:lineRule="auto"/>
        <w:rPr>
          <w:rFonts w:ascii="Arial" w:eastAsia="Calibri" w:hAnsi="Arial" w:cs="Arial"/>
          <w:b/>
          <w:szCs w:val="24"/>
        </w:rPr>
      </w:pPr>
    </w:p>
    <w:p w14:paraId="4775F88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review, edit, and approve:</w:t>
      </w:r>
    </w:p>
    <w:p w14:paraId="13CCD1F4" w14:textId="77777777" w:rsidR="00427B5E" w:rsidRPr="00427B5E" w:rsidRDefault="00427B5E" w:rsidP="008B1EC2">
      <w:pPr>
        <w:numPr>
          <w:ilvl w:val="0"/>
          <w:numId w:val="131"/>
        </w:numPr>
        <w:spacing w:after="200" w:line="276" w:lineRule="auto"/>
        <w:contextualSpacing/>
        <w:rPr>
          <w:rFonts w:ascii="Arial" w:eastAsia="Calibri" w:hAnsi="Arial" w:cs="Arial"/>
          <w:szCs w:val="24"/>
        </w:rPr>
      </w:pPr>
      <w:r w:rsidRPr="00427B5E">
        <w:rPr>
          <w:rFonts w:ascii="Arial" w:eastAsia="Calibri" w:hAnsi="Arial" w:cs="Arial"/>
          <w:szCs w:val="24"/>
        </w:rPr>
        <w:t>test items,</w:t>
      </w:r>
    </w:p>
    <w:p w14:paraId="339F2EDF" w14:textId="77777777" w:rsidR="00427B5E" w:rsidRPr="00427B5E" w:rsidRDefault="00427B5E" w:rsidP="008B1EC2">
      <w:pPr>
        <w:numPr>
          <w:ilvl w:val="0"/>
          <w:numId w:val="131"/>
        </w:numPr>
        <w:spacing w:after="200" w:line="276" w:lineRule="auto"/>
        <w:contextualSpacing/>
        <w:rPr>
          <w:rFonts w:ascii="Arial" w:eastAsia="Calibri" w:hAnsi="Arial" w:cs="Arial"/>
          <w:szCs w:val="24"/>
        </w:rPr>
      </w:pPr>
      <w:r w:rsidRPr="00427B5E">
        <w:rPr>
          <w:rFonts w:ascii="Arial" w:eastAsia="Calibri" w:hAnsi="Arial" w:cs="Arial"/>
          <w:szCs w:val="24"/>
        </w:rPr>
        <w:t>key,</w:t>
      </w:r>
    </w:p>
    <w:p w14:paraId="7CD5E172" w14:textId="77777777" w:rsidR="00427B5E" w:rsidRPr="00427B5E" w:rsidRDefault="00427B5E" w:rsidP="008B1EC2">
      <w:pPr>
        <w:numPr>
          <w:ilvl w:val="0"/>
          <w:numId w:val="131"/>
        </w:numPr>
        <w:spacing w:after="200" w:line="276" w:lineRule="auto"/>
        <w:contextualSpacing/>
        <w:rPr>
          <w:rFonts w:ascii="Arial" w:eastAsia="Calibri" w:hAnsi="Arial" w:cs="Arial"/>
          <w:szCs w:val="24"/>
        </w:rPr>
      </w:pPr>
      <w:r w:rsidRPr="00427B5E">
        <w:rPr>
          <w:rFonts w:ascii="Arial" w:eastAsia="Calibri" w:hAnsi="Arial" w:cs="Arial"/>
          <w:szCs w:val="24"/>
        </w:rPr>
        <w:t>meta-data, and</w:t>
      </w:r>
    </w:p>
    <w:p w14:paraId="3436DAB6" w14:textId="77777777" w:rsidR="00427B5E" w:rsidRPr="00427B5E" w:rsidRDefault="00427B5E" w:rsidP="008B1EC2">
      <w:pPr>
        <w:numPr>
          <w:ilvl w:val="0"/>
          <w:numId w:val="131"/>
        </w:numPr>
        <w:spacing w:after="200" w:line="276" w:lineRule="auto"/>
        <w:contextualSpacing/>
        <w:rPr>
          <w:rFonts w:ascii="Arial" w:eastAsia="Calibri" w:hAnsi="Arial" w:cs="Arial"/>
          <w:szCs w:val="24"/>
        </w:rPr>
      </w:pPr>
      <w:r w:rsidRPr="00427B5E">
        <w:rPr>
          <w:rFonts w:ascii="Arial" w:eastAsia="Calibri" w:hAnsi="Arial" w:cs="Arial"/>
          <w:szCs w:val="24"/>
        </w:rPr>
        <w:t>sample response/rationale.</w:t>
      </w:r>
    </w:p>
    <w:p w14:paraId="37713B2E" w14:textId="77777777" w:rsidR="00427B5E" w:rsidRPr="00427B5E" w:rsidRDefault="00427B5E" w:rsidP="00427B5E">
      <w:pPr>
        <w:spacing w:line="276" w:lineRule="auto"/>
        <w:rPr>
          <w:rFonts w:ascii="Arial" w:eastAsia="Calibri" w:hAnsi="Arial" w:cs="Arial"/>
          <w:b/>
          <w:szCs w:val="24"/>
        </w:rPr>
      </w:pPr>
    </w:p>
    <w:p w14:paraId="0DF81CFF"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27D087B" w14:textId="36052618" w:rsidR="00427B5E" w:rsidRPr="00427B5E" w:rsidRDefault="00427B5E" w:rsidP="008B1EC2">
      <w:pPr>
        <w:numPr>
          <w:ilvl w:val="0"/>
          <w:numId w:val="132"/>
        </w:numPr>
        <w:spacing w:line="276" w:lineRule="auto"/>
        <w:contextualSpacing/>
        <w:rPr>
          <w:rFonts w:ascii="Arial" w:eastAsia="Calibri" w:hAnsi="Arial" w:cs="Arial"/>
          <w:szCs w:val="24"/>
        </w:rPr>
      </w:pPr>
      <w:r w:rsidRPr="00427B5E">
        <w:rPr>
          <w:rFonts w:ascii="Arial" w:eastAsia="Calibri" w:hAnsi="Arial" w:cs="Arial"/>
          <w:szCs w:val="24"/>
        </w:rPr>
        <w:t xml:space="preserve">Training as needed on use of tools/software </w:t>
      </w:r>
      <w:r w:rsidR="000E1168" w:rsidRPr="00427B5E">
        <w:rPr>
          <w:rFonts w:ascii="Arial" w:eastAsia="Calibri" w:hAnsi="Arial" w:cs="Arial"/>
          <w:szCs w:val="24"/>
        </w:rPr>
        <w:t>for recording</w:t>
      </w:r>
      <w:r w:rsidRPr="00427B5E">
        <w:rPr>
          <w:rFonts w:ascii="Arial" w:eastAsia="Calibri" w:hAnsi="Arial" w:cs="Arial"/>
          <w:szCs w:val="24"/>
        </w:rPr>
        <w:t xml:space="preserve"> feedback</w:t>
      </w:r>
    </w:p>
    <w:p w14:paraId="11BAFFBF" w14:textId="77777777" w:rsidR="00427B5E" w:rsidRPr="00427B5E" w:rsidRDefault="00427B5E" w:rsidP="008B1EC2">
      <w:pPr>
        <w:numPr>
          <w:ilvl w:val="0"/>
          <w:numId w:val="132"/>
        </w:numPr>
        <w:spacing w:after="200" w:line="276" w:lineRule="auto"/>
        <w:contextualSpacing/>
        <w:rPr>
          <w:rFonts w:ascii="Arial" w:eastAsia="Calibri" w:hAnsi="Arial" w:cs="Arial"/>
          <w:szCs w:val="24"/>
        </w:rPr>
      </w:pPr>
      <w:r w:rsidRPr="00427B5E">
        <w:rPr>
          <w:rFonts w:ascii="Arial" w:eastAsia="Calibri" w:hAnsi="Arial" w:cs="Arial"/>
          <w:szCs w:val="24"/>
        </w:rPr>
        <w:t>Round table review of each question as follows;</w:t>
      </w:r>
    </w:p>
    <w:p w14:paraId="4DF20A8B" w14:textId="77777777" w:rsidR="00427B5E" w:rsidRPr="00427B5E" w:rsidRDefault="00427B5E" w:rsidP="008B1EC2">
      <w:pPr>
        <w:numPr>
          <w:ilvl w:val="0"/>
          <w:numId w:val="133"/>
        </w:numPr>
        <w:spacing w:after="200" w:line="276" w:lineRule="auto"/>
        <w:ind w:left="2160"/>
        <w:contextualSpacing/>
        <w:rPr>
          <w:rFonts w:ascii="Arial" w:eastAsia="Calibri" w:hAnsi="Arial" w:cs="Arial"/>
          <w:szCs w:val="24"/>
        </w:rPr>
      </w:pPr>
      <w:r w:rsidRPr="00427B5E">
        <w:rPr>
          <w:rFonts w:ascii="Arial" w:eastAsia="Calibri" w:hAnsi="Arial" w:cs="Arial"/>
          <w:szCs w:val="24"/>
        </w:rPr>
        <w:t>Display Passage and Question</w:t>
      </w:r>
    </w:p>
    <w:p w14:paraId="598B6444" w14:textId="77777777" w:rsidR="00427B5E" w:rsidRPr="00427B5E" w:rsidRDefault="00427B5E" w:rsidP="008B1EC2">
      <w:pPr>
        <w:numPr>
          <w:ilvl w:val="1"/>
          <w:numId w:val="133"/>
        </w:numPr>
        <w:spacing w:after="200" w:line="276" w:lineRule="auto"/>
        <w:contextualSpacing/>
        <w:rPr>
          <w:rFonts w:ascii="Arial" w:eastAsia="Calibri" w:hAnsi="Arial" w:cs="Arial"/>
          <w:szCs w:val="24"/>
        </w:rPr>
      </w:pPr>
      <w:r w:rsidRPr="00427B5E">
        <w:rPr>
          <w:rFonts w:ascii="Arial" w:eastAsia="Calibri" w:hAnsi="Arial" w:cs="Arial"/>
          <w:szCs w:val="24"/>
        </w:rPr>
        <w:t xml:space="preserve">Read comments from pre-review and discuss </w:t>
      </w:r>
    </w:p>
    <w:p w14:paraId="53926283" w14:textId="31CEDA4E" w:rsidR="00427B5E" w:rsidRPr="00427B5E" w:rsidRDefault="00427B5E" w:rsidP="008B1EC2">
      <w:pPr>
        <w:numPr>
          <w:ilvl w:val="1"/>
          <w:numId w:val="133"/>
        </w:numPr>
        <w:spacing w:after="200" w:line="276" w:lineRule="auto"/>
        <w:contextualSpacing/>
        <w:rPr>
          <w:rFonts w:ascii="Arial" w:eastAsia="Calibri" w:hAnsi="Arial" w:cs="Arial"/>
          <w:szCs w:val="24"/>
        </w:rPr>
      </w:pPr>
      <w:r w:rsidRPr="00427B5E">
        <w:rPr>
          <w:rFonts w:ascii="Arial" w:eastAsia="Calibri" w:hAnsi="Arial" w:cs="Arial"/>
          <w:szCs w:val="24"/>
        </w:rPr>
        <w:t>Does passage support question? Can it be fixed?</w:t>
      </w:r>
      <w:r w:rsidR="00397348">
        <w:rPr>
          <w:rFonts w:ascii="Arial" w:eastAsia="Calibri" w:hAnsi="Arial" w:cs="Arial"/>
          <w:szCs w:val="24"/>
        </w:rPr>
        <w:t xml:space="preserve"> </w:t>
      </w:r>
      <w:r w:rsidRPr="00427B5E">
        <w:rPr>
          <w:rFonts w:ascii="Arial" w:eastAsia="Calibri" w:hAnsi="Arial" w:cs="Arial"/>
          <w:szCs w:val="24"/>
        </w:rPr>
        <w:t>(if not, reject)</w:t>
      </w:r>
    </w:p>
    <w:p w14:paraId="31DA2551" w14:textId="77777777" w:rsidR="00427B5E" w:rsidRPr="00427B5E" w:rsidRDefault="00427B5E" w:rsidP="008B1EC2">
      <w:pPr>
        <w:numPr>
          <w:ilvl w:val="1"/>
          <w:numId w:val="133"/>
        </w:numPr>
        <w:spacing w:after="200" w:line="276" w:lineRule="auto"/>
        <w:contextualSpacing/>
        <w:rPr>
          <w:rFonts w:ascii="Arial" w:eastAsia="Calibri" w:hAnsi="Arial" w:cs="Arial"/>
          <w:szCs w:val="24"/>
        </w:rPr>
      </w:pPr>
      <w:r w:rsidRPr="00427B5E">
        <w:rPr>
          <w:rFonts w:ascii="Arial" w:eastAsia="Calibri" w:hAnsi="Arial" w:cs="Arial"/>
          <w:szCs w:val="24"/>
        </w:rPr>
        <w:t>Does the item measure the intended standard? (if not, fix)</w:t>
      </w:r>
    </w:p>
    <w:p w14:paraId="18D65338" w14:textId="77777777" w:rsidR="00427B5E" w:rsidRPr="00427B5E" w:rsidRDefault="00427B5E" w:rsidP="008B1EC2">
      <w:pPr>
        <w:numPr>
          <w:ilvl w:val="1"/>
          <w:numId w:val="106"/>
        </w:numPr>
        <w:spacing w:after="200" w:line="276" w:lineRule="auto"/>
        <w:contextualSpacing/>
        <w:rPr>
          <w:rFonts w:ascii="Arial" w:eastAsia="Calibri" w:hAnsi="Arial" w:cs="Arial"/>
          <w:szCs w:val="24"/>
        </w:rPr>
      </w:pPr>
      <w:r w:rsidRPr="00427B5E">
        <w:rPr>
          <w:rFonts w:ascii="Arial" w:eastAsia="Calibri" w:hAnsi="Arial" w:cs="Arial"/>
          <w:szCs w:val="24"/>
        </w:rPr>
        <w:t>Is the item worded clearly? (if not, fix)</w:t>
      </w:r>
    </w:p>
    <w:p w14:paraId="7143470F" w14:textId="77777777" w:rsidR="00427B5E" w:rsidRPr="00427B5E" w:rsidRDefault="00427B5E" w:rsidP="008B1EC2">
      <w:pPr>
        <w:numPr>
          <w:ilvl w:val="1"/>
          <w:numId w:val="106"/>
        </w:numPr>
        <w:spacing w:after="200" w:line="276" w:lineRule="auto"/>
        <w:contextualSpacing/>
        <w:rPr>
          <w:rFonts w:ascii="Arial" w:eastAsia="Calibri" w:hAnsi="Arial" w:cs="Arial"/>
          <w:szCs w:val="24"/>
        </w:rPr>
      </w:pPr>
      <w:r w:rsidRPr="00427B5E">
        <w:rPr>
          <w:rFonts w:ascii="Arial" w:eastAsia="Calibri" w:hAnsi="Arial" w:cs="Arial"/>
          <w:szCs w:val="24"/>
        </w:rPr>
        <w:t>Is there one and only one correct answer?</w:t>
      </w:r>
    </w:p>
    <w:p w14:paraId="3D0A01BC" w14:textId="77777777" w:rsidR="00427B5E" w:rsidRPr="00427B5E" w:rsidRDefault="00427B5E" w:rsidP="008B1EC2">
      <w:pPr>
        <w:numPr>
          <w:ilvl w:val="1"/>
          <w:numId w:val="106"/>
        </w:numPr>
        <w:spacing w:after="200" w:line="276" w:lineRule="auto"/>
        <w:contextualSpacing/>
        <w:rPr>
          <w:rFonts w:ascii="Arial" w:eastAsia="Calibri" w:hAnsi="Arial" w:cs="Arial"/>
          <w:szCs w:val="24"/>
        </w:rPr>
      </w:pPr>
      <w:r w:rsidRPr="00427B5E">
        <w:rPr>
          <w:rFonts w:ascii="Arial" w:eastAsia="Calibri" w:hAnsi="Arial" w:cs="Arial"/>
          <w:szCs w:val="24"/>
        </w:rPr>
        <w:t>Are meta-data correct?</w:t>
      </w:r>
    </w:p>
    <w:p w14:paraId="43F169BB" w14:textId="77777777" w:rsidR="00427B5E" w:rsidRPr="00427B5E" w:rsidRDefault="00427B5E" w:rsidP="008B1EC2">
      <w:pPr>
        <w:numPr>
          <w:ilvl w:val="1"/>
          <w:numId w:val="106"/>
        </w:numPr>
        <w:spacing w:after="200" w:line="276" w:lineRule="auto"/>
        <w:contextualSpacing/>
        <w:rPr>
          <w:rFonts w:ascii="Arial" w:eastAsia="Calibri" w:hAnsi="Arial" w:cs="Arial"/>
          <w:szCs w:val="24"/>
        </w:rPr>
      </w:pPr>
      <w:r w:rsidRPr="00427B5E">
        <w:rPr>
          <w:rFonts w:ascii="Arial" w:eastAsia="Calibri" w:hAnsi="Arial" w:cs="Arial"/>
          <w:szCs w:val="24"/>
        </w:rPr>
        <w:t>Is sample response/rationale correct?</w:t>
      </w:r>
    </w:p>
    <w:p w14:paraId="1F71FC02" w14:textId="2D2E65FE" w:rsidR="00427B5E" w:rsidRDefault="00427B5E" w:rsidP="008B1EC2">
      <w:pPr>
        <w:numPr>
          <w:ilvl w:val="0"/>
          <w:numId w:val="132"/>
        </w:numPr>
        <w:spacing w:after="200" w:line="276" w:lineRule="auto"/>
        <w:contextualSpacing/>
        <w:rPr>
          <w:rFonts w:ascii="Arial" w:eastAsia="Calibri" w:hAnsi="Arial" w:cs="Arial"/>
          <w:szCs w:val="24"/>
        </w:rPr>
      </w:pPr>
      <w:r w:rsidRPr="00427B5E">
        <w:rPr>
          <w:rFonts w:ascii="Arial" w:eastAsia="Calibri" w:hAnsi="Arial" w:cs="Arial"/>
          <w:szCs w:val="24"/>
        </w:rPr>
        <w:t xml:space="preserve">Discuss and revise as appropriate </w:t>
      </w:r>
    </w:p>
    <w:p w14:paraId="680B9C4F" w14:textId="77777777" w:rsidR="00CF79D9" w:rsidRPr="00427B5E" w:rsidRDefault="00CF79D9" w:rsidP="00CF79D9">
      <w:pPr>
        <w:spacing w:after="200" w:line="276" w:lineRule="auto"/>
        <w:ind w:left="720"/>
        <w:contextualSpacing/>
        <w:rPr>
          <w:rFonts w:ascii="Arial" w:eastAsia="Calibri" w:hAnsi="Arial" w:cs="Arial"/>
          <w:szCs w:val="24"/>
        </w:rPr>
      </w:pPr>
    </w:p>
    <w:p w14:paraId="72DDA0BB" w14:textId="77777777" w:rsidR="00427B5E" w:rsidRPr="00427B5E" w:rsidRDefault="00427B5E" w:rsidP="00427B5E">
      <w:pPr>
        <w:spacing w:after="200"/>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B6C1521" w14:textId="77777777" w:rsidR="00427B5E" w:rsidRPr="00427B5E" w:rsidRDefault="00427B5E" w:rsidP="008B1EC2">
      <w:pPr>
        <w:numPr>
          <w:ilvl w:val="0"/>
          <w:numId w:val="160"/>
        </w:numPr>
        <w:spacing w:after="200"/>
        <w:contextualSpacing/>
        <w:rPr>
          <w:rFonts w:ascii="Arial" w:eastAsia="Calibri" w:hAnsi="Arial" w:cs="Arial"/>
          <w:szCs w:val="24"/>
        </w:rPr>
      </w:pPr>
      <w:r w:rsidRPr="00427B5E">
        <w:rPr>
          <w:rFonts w:ascii="Arial" w:eastAsia="Calibri" w:hAnsi="Arial" w:cs="Arial"/>
          <w:szCs w:val="24"/>
        </w:rPr>
        <w:t>Results of item pre-review</w:t>
      </w:r>
    </w:p>
    <w:p w14:paraId="3C735BBF" w14:textId="77777777" w:rsidR="00427B5E" w:rsidRPr="00427B5E" w:rsidRDefault="00427B5E" w:rsidP="008B1EC2">
      <w:pPr>
        <w:numPr>
          <w:ilvl w:val="0"/>
          <w:numId w:val="134"/>
        </w:numPr>
        <w:spacing w:after="200" w:line="276" w:lineRule="auto"/>
        <w:contextualSpacing/>
        <w:rPr>
          <w:rFonts w:ascii="Arial" w:eastAsia="Calibri" w:hAnsi="Arial" w:cs="Arial"/>
          <w:szCs w:val="24"/>
        </w:rPr>
      </w:pPr>
      <w:r w:rsidRPr="00427B5E">
        <w:rPr>
          <w:rFonts w:ascii="Arial" w:eastAsia="Calibri" w:hAnsi="Arial" w:cs="Arial"/>
          <w:szCs w:val="24"/>
        </w:rPr>
        <w:t>Meta-data check</w:t>
      </w:r>
    </w:p>
    <w:p w14:paraId="3093702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3433442" w14:textId="77777777" w:rsidR="00427B5E" w:rsidRPr="00427B5E" w:rsidRDefault="00427B5E" w:rsidP="008B1EC2">
      <w:pPr>
        <w:numPr>
          <w:ilvl w:val="0"/>
          <w:numId w:val="102"/>
        </w:numPr>
        <w:spacing w:after="200" w:line="276" w:lineRule="auto"/>
        <w:contextualSpacing/>
        <w:rPr>
          <w:rFonts w:ascii="Arial" w:eastAsia="Calibri" w:hAnsi="Arial" w:cs="Arial"/>
          <w:b/>
          <w:szCs w:val="24"/>
        </w:rPr>
      </w:pPr>
      <w:r w:rsidRPr="00427B5E">
        <w:rPr>
          <w:rFonts w:ascii="Arial" w:eastAsia="Calibri" w:hAnsi="Arial" w:cs="Arial"/>
          <w:szCs w:val="24"/>
        </w:rPr>
        <w:t>Educator Item Review (Step 10)</w:t>
      </w:r>
    </w:p>
    <w:p w14:paraId="64388D82" w14:textId="77777777" w:rsidR="00427B5E" w:rsidRPr="00427B5E" w:rsidRDefault="00427B5E" w:rsidP="00427B5E">
      <w:pPr>
        <w:spacing w:after="200" w:line="276" w:lineRule="auto"/>
        <w:ind w:left="720"/>
        <w:contextualSpacing/>
        <w:rPr>
          <w:rFonts w:ascii="Arial" w:eastAsia="Calibri" w:hAnsi="Arial" w:cs="Arial"/>
          <w:b/>
          <w:szCs w:val="24"/>
        </w:rPr>
      </w:pPr>
    </w:p>
    <w:p w14:paraId="6899A3A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927CE99" w14:textId="77777777" w:rsidR="00427B5E" w:rsidRPr="00427B5E" w:rsidRDefault="00427B5E" w:rsidP="008B1EC2">
      <w:pPr>
        <w:numPr>
          <w:ilvl w:val="0"/>
          <w:numId w:val="102"/>
        </w:numPr>
        <w:spacing w:after="200" w:line="276" w:lineRule="auto"/>
        <w:contextualSpacing/>
        <w:rPr>
          <w:rFonts w:ascii="Arial" w:eastAsia="Calibri" w:hAnsi="Arial" w:cs="Arial"/>
          <w:szCs w:val="24"/>
        </w:rPr>
      </w:pPr>
      <w:r w:rsidRPr="00427B5E">
        <w:rPr>
          <w:rFonts w:ascii="Arial" w:eastAsia="Calibri" w:hAnsi="Arial" w:cs="Arial"/>
          <w:szCs w:val="24"/>
        </w:rPr>
        <w:t>Final judgement, as recorded by facilitator (export summary to Supervisor)</w:t>
      </w:r>
    </w:p>
    <w:p w14:paraId="372DC5BC" w14:textId="77777777" w:rsidR="00427B5E" w:rsidRPr="00427B5E" w:rsidRDefault="00427B5E" w:rsidP="00427B5E">
      <w:pPr>
        <w:spacing w:line="276" w:lineRule="auto"/>
        <w:rPr>
          <w:rFonts w:ascii="Arial" w:eastAsia="Calibri" w:hAnsi="Arial" w:cs="Arial"/>
          <w:b/>
          <w:szCs w:val="24"/>
        </w:rPr>
      </w:pPr>
    </w:p>
    <w:p w14:paraId="7207845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lastRenderedPageBreak/>
        <w:t xml:space="preserve">Metrics: </w:t>
      </w:r>
    </w:p>
    <w:p w14:paraId="256C6BD9"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Tracking % accept/revise/reject of items</w:t>
      </w:r>
    </w:p>
    <w:p w14:paraId="3A2B023C" w14:textId="77777777" w:rsidR="00973CD1" w:rsidRDefault="00973CD1" w:rsidP="00427B5E">
      <w:pPr>
        <w:spacing w:after="200" w:line="276" w:lineRule="auto"/>
        <w:rPr>
          <w:rFonts w:ascii="Arial" w:eastAsia="Calibri" w:hAnsi="Arial" w:cs="Arial"/>
          <w:b/>
          <w:szCs w:val="24"/>
          <w:u w:val="single"/>
        </w:rPr>
      </w:pPr>
    </w:p>
    <w:p w14:paraId="786FC442" w14:textId="2561F61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8:</w:t>
      </w:r>
      <w:r w:rsidR="00397348">
        <w:rPr>
          <w:rFonts w:ascii="Arial" w:eastAsia="Calibri" w:hAnsi="Arial" w:cs="Arial"/>
          <w:b/>
          <w:szCs w:val="24"/>
          <w:u w:val="single"/>
        </w:rPr>
        <w:t xml:space="preserve"> </w:t>
      </w:r>
      <w:r w:rsidRPr="00427B5E">
        <w:rPr>
          <w:rFonts w:ascii="Arial" w:eastAsia="Calibri" w:hAnsi="Arial" w:cs="Arial"/>
          <w:b/>
          <w:szCs w:val="24"/>
          <w:u w:val="single"/>
        </w:rPr>
        <w:t>First Copy Edit/Content QC</w:t>
      </w:r>
    </w:p>
    <w:p w14:paraId="72C9078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25334B2C" w14:textId="77777777" w:rsidR="00427B5E" w:rsidRPr="00427B5E" w:rsidRDefault="00427B5E" w:rsidP="00427B5E">
      <w:pPr>
        <w:spacing w:line="276" w:lineRule="auto"/>
        <w:rPr>
          <w:rFonts w:ascii="Arial" w:eastAsia="Calibri" w:hAnsi="Arial" w:cs="Arial"/>
          <w:b/>
          <w:szCs w:val="24"/>
        </w:rPr>
      </w:pPr>
    </w:p>
    <w:p w14:paraId="3BD78B3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 xml:space="preserve">Participants: </w:t>
      </w:r>
      <w:r w:rsidRPr="00427B5E">
        <w:rPr>
          <w:rFonts w:ascii="Arial" w:eastAsia="Calibri" w:hAnsi="Arial" w:cs="Arial"/>
          <w:szCs w:val="24"/>
        </w:rPr>
        <w:t>Contractor</w:t>
      </w:r>
    </w:p>
    <w:p w14:paraId="5704613F" w14:textId="77777777" w:rsidR="00427B5E" w:rsidRPr="00427B5E" w:rsidRDefault="00427B5E" w:rsidP="00427B5E">
      <w:pPr>
        <w:spacing w:line="276" w:lineRule="auto"/>
        <w:rPr>
          <w:rFonts w:ascii="Arial" w:eastAsia="Calibri" w:hAnsi="Arial" w:cs="Arial"/>
          <w:b/>
          <w:szCs w:val="24"/>
        </w:rPr>
      </w:pPr>
    </w:p>
    <w:p w14:paraId="5E13846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Copy (not content) Edit;</w:t>
      </w:r>
    </w:p>
    <w:p w14:paraId="2DCC41EF"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 xml:space="preserve">Finalize draft items for Content QC </w:t>
      </w:r>
    </w:p>
    <w:p w14:paraId="100A3CBA"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Copy editing:</w:t>
      </w:r>
    </w:p>
    <w:p w14:paraId="73C8694F" w14:textId="77777777" w:rsidR="00427B5E" w:rsidRPr="00427B5E" w:rsidRDefault="00427B5E" w:rsidP="008B1EC2">
      <w:pPr>
        <w:numPr>
          <w:ilvl w:val="1"/>
          <w:numId w:val="166"/>
        </w:numPr>
        <w:spacing w:after="200" w:line="276" w:lineRule="auto"/>
        <w:contextualSpacing/>
        <w:rPr>
          <w:rFonts w:ascii="Arial" w:eastAsia="Calibri" w:hAnsi="Arial" w:cs="Arial"/>
          <w:szCs w:val="24"/>
        </w:rPr>
      </w:pPr>
      <w:r w:rsidRPr="00427B5E">
        <w:rPr>
          <w:rFonts w:ascii="Arial" w:eastAsia="Calibri" w:hAnsi="Arial" w:cs="Arial"/>
          <w:szCs w:val="24"/>
        </w:rPr>
        <w:t>Formatting</w:t>
      </w:r>
    </w:p>
    <w:p w14:paraId="6A7CEF50" w14:textId="77777777" w:rsidR="00427B5E" w:rsidRPr="00427B5E" w:rsidRDefault="00427B5E" w:rsidP="008B1EC2">
      <w:pPr>
        <w:numPr>
          <w:ilvl w:val="1"/>
          <w:numId w:val="166"/>
        </w:numPr>
        <w:spacing w:after="200" w:line="276" w:lineRule="auto"/>
        <w:contextualSpacing/>
        <w:rPr>
          <w:rFonts w:ascii="Arial" w:eastAsia="Calibri" w:hAnsi="Arial" w:cs="Arial"/>
          <w:szCs w:val="24"/>
        </w:rPr>
      </w:pPr>
      <w:r w:rsidRPr="00427B5E">
        <w:rPr>
          <w:rFonts w:ascii="Arial" w:eastAsia="Calibri" w:hAnsi="Arial" w:cs="Arial"/>
          <w:szCs w:val="24"/>
        </w:rPr>
        <w:t>Spelling</w:t>
      </w:r>
    </w:p>
    <w:p w14:paraId="55F5B464" w14:textId="77777777" w:rsidR="00427B5E" w:rsidRPr="00427B5E" w:rsidRDefault="00427B5E" w:rsidP="008B1EC2">
      <w:pPr>
        <w:numPr>
          <w:ilvl w:val="1"/>
          <w:numId w:val="166"/>
        </w:numPr>
        <w:spacing w:after="200" w:line="276" w:lineRule="auto"/>
        <w:contextualSpacing/>
        <w:rPr>
          <w:rFonts w:ascii="Arial" w:eastAsia="Calibri" w:hAnsi="Arial" w:cs="Arial"/>
          <w:szCs w:val="24"/>
        </w:rPr>
      </w:pPr>
      <w:r w:rsidRPr="00427B5E">
        <w:rPr>
          <w:rFonts w:ascii="Arial" w:eastAsia="Calibri" w:hAnsi="Arial" w:cs="Arial"/>
          <w:szCs w:val="24"/>
        </w:rPr>
        <w:t>Paragraph # checks</w:t>
      </w:r>
    </w:p>
    <w:p w14:paraId="4E16427C" w14:textId="77777777" w:rsidR="00427B5E" w:rsidRPr="00427B5E" w:rsidRDefault="00427B5E" w:rsidP="008B1EC2">
      <w:pPr>
        <w:numPr>
          <w:ilvl w:val="1"/>
          <w:numId w:val="166"/>
        </w:numPr>
        <w:spacing w:after="200" w:line="276" w:lineRule="auto"/>
        <w:contextualSpacing/>
        <w:rPr>
          <w:rFonts w:ascii="Arial" w:eastAsia="Calibri" w:hAnsi="Arial" w:cs="Arial"/>
          <w:szCs w:val="24"/>
        </w:rPr>
      </w:pPr>
      <w:r w:rsidRPr="00427B5E">
        <w:rPr>
          <w:rFonts w:ascii="Arial" w:eastAsia="Calibri" w:hAnsi="Arial" w:cs="Arial"/>
          <w:szCs w:val="24"/>
        </w:rPr>
        <w:t>Graphics</w:t>
      </w:r>
    </w:p>
    <w:p w14:paraId="470166F0"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Check against style guide</w:t>
      </w:r>
    </w:p>
    <w:p w14:paraId="1BD6E180" w14:textId="77777777" w:rsidR="00427B5E" w:rsidRPr="00427B5E" w:rsidRDefault="00427B5E" w:rsidP="00427B5E">
      <w:pPr>
        <w:spacing w:line="276" w:lineRule="auto"/>
        <w:rPr>
          <w:rFonts w:ascii="Arial" w:eastAsia="Calibri" w:hAnsi="Arial" w:cs="Arial"/>
          <w:b/>
          <w:szCs w:val="24"/>
        </w:rPr>
      </w:pPr>
    </w:p>
    <w:p w14:paraId="1D95BCF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Contractor Defined</w:t>
      </w:r>
    </w:p>
    <w:p w14:paraId="147E7AC4" w14:textId="77777777" w:rsidR="00427B5E" w:rsidRPr="00427B5E" w:rsidRDefault="00427B5E" w:rsidP="00427B5E">
      <w:pPr>
        <w:spacing w:line="276" w:lineRule="auto"/>
        <w:rPr>
          <w:rFonts w:ascii="Arial" w:eastAsia="Calibri" w:hAnsi="Arial" w:cs="Arial"/>
          <w:b/>
          <w:szCs w:val="24"/>
        </w:rPr>
      </w:pPr>
    </w:p>
    <w:p w14:paraId="5338656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597F797"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Verify against Style Guide</w:t>
      </w:r>
    </w:p>
    <w:p w14:paraId="22023266" w14:textId="77777777" w:rsidR="00427B5E" w:rsidRPr="00427B5E" w:rsidRDefault="00427B5E" w:rsidP="00427B5E">
      <w:pPr>
        <w:spacing w:line="276" w:lineRule="auto"/>
        <w:rPr>
          <w:rFonts w:ascii="Arial" w:eastAsia="Calibri" w:hAnsi="Arial" w:cs="Arial"/>
          <w:b/>
          <w:szCs w:val="24"/>
        </w:rPr>
      </w:pPr>
    </w:p>
    <w:p w14:paraId="4954450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40E8EC71" w14:textId="77777777" w:rsidR="00427B5E" w:rsidRPr="00427B5E" w:rsidRDefault="00427B5E" w:rsidP="008B1EC2">
      <w:pPr>
        <w:numPr>
          <w:ilvl w:val="0"/>
          <w:numId w:val="100"/>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6357BEC8" w14:textId="77777777" w:rsidR="00427B5E" w:rsidRPr="00427B5E" w:rsidRDefault="00427B5E" w:rsidP="00427B5E">
      <w:pPr>
        <w:spacing w:after="200" w:line="276" w:lineRule="auto"/>
        <w:contextualSpacing/>
        <w:rPr>
          <w:rFonts w:ascii="Arial" w:eastAsia="Calibri" w:hAnsi="Arial" w:cs="Arial"/>
          <w:szCs w:val="24"/>
        </w:rPr>
      </w:pPr>
    </w:p>
    <w:p w14:paraId="5F93DFD5" w14:textId="71E11610"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9:</w:t>
      </w:r>
      <w:r w:rsidR="00397348">
        <w:rPr>
          <w:rFonts w:ascii="Arial" w:eastAsia="Calibri" w:hAnsi="Arial" w:cs="Arial"/>
          <w:b/>
          <w:szCs w:val="24"/>
          <w:u w:val="single"/>
        </w:rPr>
        <w:t xml:space="preserve"> </w:t>
      </w:r>
      <w:r w:rsidRPr="00427B5E">
        <w:rPr>
          <w:rFonts w:ascii="Arial" w:eastAsia="Calibri" w:hAnsi="Arial" w:cs="Arial"/>
          <w:b/>
          <w:szCs w:val="24"/>
          <w:u w:val="single"/>
        </w:rPr>
        <w:t>External Quality Control</w:t>
      </w:r>
    </w:p>
    <w:p w14:paraId="46FECA64" w14:textId="77777777" w:rsidR="00427B5E" w:rsidRPr="00427B5E" w:rsidRDefault="00427B5E" w:rsidP="00427B5E">
      <w:pPr>
        <w:rPr>
          <w:rFonts w:ascii="Arial" w:eastAsia="Calibri" w:hAnsi="Arial" w:cs="Arial"/>
          <w:b/>
          <w:szCs w:val="24"/>
          <w:u w:val="single"/>
        </w:rPr>
      </w:pPr>
    </w:p>
    <w:p w14:paraId="37A73A4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257317AC" w14:textId="77777777" w:rsidR="00427B5E" w:rsidRPr="00427B5E" w:rsidRDefault="00427B5E" w:rsidP="00427B5E">
      <w:pPr>
        <w:spacing w:line="276" w:lineRule="auto"/>
        <w:rPr>
          <w:rFonts w:ascii="Arial" w:eastAsia="Calibri" w:hAnsi="Arial" w:cs="Arial"/>
          <w:b/>
          <w:szCs w:val="24"/>
        </w:rPr>
      </w:pPr>
    </w:p>
    <w:p w14:paraId="4B5FFA9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C1CB21E" w14:textId="2D07E1E6"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Contractor</w:t>
      </w:r>
      <w:r w:rsidR="00CF79D9" w:rsidRPr="00CF79D9">
        <w:rPr>
          <w:rFonts w:ascii="Arial" w:eastAsia="Calibri" w:hAnsi="Arial" w:cs="Arial"/>
          <w:szCs w:val="24"/>
        </w:rPr>
        <w:t>—</w:t>
      </w:r>
      <w:r w:rsidRPr="00427B5E">
        <w:rPr>
          <w:rFonts w:ascii="Arial" w:eastAsia="Calibri" w:hAnsi="Arial" w:cs="Arial"/>
          <w:szCs w:val="24"/>
        </w:rPr>
        <w:t>manages the process.</w:t>
      </w:r>
    </w:p>
    <w:p w14:paraId="33EA0523" w14:textId="7A593719"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External Third-Party Contractor</w:t>
      </w:r>
      <w:r w:rsidR="00CF79D9" w:rsidRPr="00CF79D9">
        <w:rPr>
          <w:rFonts w:ascii="Arial" w:eastAsia="Calibri" w:hAnsi="Arial" w:cs="Arial"/>
          <w:szCs w:val="24"/>
        </w:rPr>
        <w:t>—</w:t>
      </w:r>
      <w:r w:rsidRPr="00427B5E">
        <w:rPr>
          <w:rFonts w:ascii="Arial" w:eastAsia="Calibri" w:hAnsi="Arial" w:cs="Arial"/>
          <w:szCs w:val="24"/>
        </w:rPr>
        <w:t>reviews and provides comments.</w:t>
      </w:r>
    </w:p>
    <w:p w14:paraId="33D3DA32" w14:textId="77777777" w:rsidR="00427B5E" w:rsidRPr="00427B5E" w:rsidRDefault="00427B5E" w:rsidP="00427B5E">
      <w:pPr>
        <w:spacing w:line="276" w:lineRule="auto"/>
        <w:rPr>
          <w:rFonts w:ascii="Arial" w:eastAsia="Calibri" w:hAnsi="Arial" w:cs="Arial"/>
          <w:b/>
          <w:szCs w:val="24"/>
        </w:rPr>
      </w:pPr>
    </w:p>
    <w:p w14:paraId="616678C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 To verify that items going to Educator Review meet the following criteria:</w:t>
      </w:r>
    </w:p>
    <w:p w14:paraId="3333F7C8"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Item aligns to the standards.</w:t>
      </w:r>
    </w:p>
    <w:p w14:paraId="6BB581CE"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Item is clearly worded.</w:t>
      </w:r>
    </w:p>
    <w:p w14:paraId="2D41A6FC"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Item has one and only one correct answer.</w:t>
      </w:r>
    </w:p>
    <w:p w14:paraId="4AAFE1CB" w14:textId="77777777"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Item is Mathematically correct.</w:t>
      </w:r>
    </w:p>
    <w:p w14:paraId="58761730" w14:textId="29DB0D8C"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Review passages</w:t>
      </w:r>
      <w:r w:rsidR="002D6AD2">
        <w:rPr>
          <w:rFonts w:ascii="Arial" w:eastAsia="Calibri" w:hAnsi="Arial" w:cs="Arial"/>
          <w:szCs w:val="24"/>
        </w:rPr>
        <w:t>–</w:t>
      </w:r>
      <w:r w:rsidRPr="00427B5E">
        <w:rPr>
          <w:rFonts w:ascii="Arial" w:eastAsia="Calibri" w:hAnsi="Arial" w:cs="Arial"/>
          <w:szCs w:val="24"/>
        </w:rPr>
        <w:t xml:space="preserve"> are passages appropriate for grade level?</w:t>
      </w:r>
    </w:p>
    <w:p w14:paraId="45648299" w14:textId="77777777" w:rsidR="00427B5E" w:rsidRPr="00427B5E" w:rsidRDefault="00427B5E" w:rsidP="00427B5E">
      <w:pPr>
        <w:spacing w:line="276" w:lineRule="auto"/>
        <w:rPr>
          <w:rFonts w:ascii="Arial" w:eastAsia="Calibri" w:hAnsi="Arial" w:cs="Arial"/>
          <w:b/>
          <w:szCs w:val="24"/>
        </w:rPr>
      </w:pPr>
    </w:p>
    <w:p w14:paraId="3BF3129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Process</w:t>
      </w:r>
      <w:r w:rsidRPr="00427B5E">
        <w:rPr>
          <w:rFonts w:ascii="Arial" w:eastAsia="Calibri" w:hAnsi="Arial" w:cs="Arial"/>
          <w:szCs w:val="24"/>
        </w:rPr>
        <w:t xml:space="preserve">: </w:t>
      </w:r>
    </w:p>
    <w:p w14:paraId="771CA04A" w14:textId="77777777" w:rsidR="00427B5E" w:rsidRPr="00427B5E" w:rsidRDefault="00427B5E" w:rsidP="008B1EC2">
      <w:pPr>
        <w:numPr>
          <w:ilvl w:val="0"/>
          <w:numId w:val="109"/>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reviews each item, using the criteria in goals section.</w:t>
      </w:r>
    </w:p>
    <w:p w14:paraId="203E1FA3" w14:textId="77777777" w:rsidR="00427B5E" w:rsidRPr="00427B5E" w:rsidRDefault="00427B5E" w:rsidP="008B1EC2">
      <w:pPr>
        <w:numPr>
          <w:ilvl w:val="1"/>
          <w:numId w:val="109"/>
        </w:numPr>
        <w:spacing w:after="200" w:line="276" w:lineRule="auto"/>
        <w:ind w:left="1530"/>
        <w:contextualSpacing/>
        <w:rPr>
          <w:rFonts w:ascii="Arial" w:eastAsia="Calibri" w:hAnsi="Arial" w:cs="Arial"/>
          <w:szCs w:val="24"/>
        </w:rPr>
      </w:pPr>
      <w:r w:rsidRPr="00427B5E">
        <w:rPr>
          <w:rFonts w:ascii="Arial" w:eastAsia="Calibri" w:hAnsi="Arial" w:cs="Arial"/>
          <w:szCs w:val="24"/>
        </w:rPr>
        <w:t xml:space="preserve">If necessary, suggest revisions and record comments. </w:t>
      </w:r>
    </w:p>
    <w:p w14:paraId="0A50614C" w14:textId="77777777" w:rsidR="00427B5E" w:rsidRPr="00427B5E" w:rsidRDefault="00427B5E" w:rsidP="008B1EC2">
      <w:pPr>
        <w:numPr>
          <w:ilvl w:val="0"/>
          <w:numId w:val="109"/>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attends Educator Review as note-takers.</w:t>
      </w:r>
    </w:p>
    <w:p w14:paraId="48B1531C" w14:textId="77777777" w:rsidR="00427B5E" w:rsidRPr="00427B5E" w:rsidRDefault="00427B5E" w:rsidP="008B1EC2">
      <w:pPr>
        <w:numPr>
          <w:ilvl w:val="0"/>
          <w:numId w:val="109"/>
        </w:numPr>
        <w:spacing w:after="200" w:line="276" w:lineRule="auto"/>
        <w:ind w:left="720"/>
        <w:contextualSpacing/>
        <w:rPr>
          <w:rFonts w:ascii="Arial" w:eastAsia="Calibri" w:hAnsi="Arial" w:cs="Arial"/>
          <w:szCs w:val="24"/>
        </w:rPr>
      </w:pPr>
      <w:r w:rsidRPr="00427B5E">
        <w:rPr>
          <w:rFonts w:ascii="Arial" w:eastAsia="Calibri" w:hAnsi="Arial" w:cs="Arial"/>
          <w:szCs w:val="24"/>
        </w:rPr>
        <w:t xml:space="preserve">External Third-Party Contractor participates in Reconciliation. </w:t>
      </w:r>
    </w:p>
    <w:p w14:paraId="59A7035C" w14:textId="77777777" w:rsidR="00102A55" w:rsidRDefault="00102A55" w:rsidP="00427B5E">
      <w:pPr>
        <w:spacing w:line="276" w:lineRule="auto"/>
        <w:rPr>
          <w:rFonts w:ascii="Arial" w:eastAsia="Calibri" w:hAnsi="Arial" w:cs="Arial"/>
          <w:b/>
          <w:szCs w:val="24"/>
        </w:rPr>
      </w:pPr>
    </w:p>
    <w:p w14:paraId="55CE4358" w14:textId="43817D0C"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64FA6F91" w14:textId="40779E5D"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Checking items against criteria listed in the goals section</w:t>
      </w:r>
      <w:r w:rsidR="00CF79D9">
        <w:rPr>
          <w:rFonts w:ascii="Arial" w:eastAsia="Calibri" w:hAnsi="Arial" w:cs="Arial"/>
          <w:szCs w:val="24"/>
        </w:rPr>
        <w:t>.</w:t>
      </w:r>
    </w:p>
    <w:p w14:paraId="7696FD64" w14:textId="77777777" w:rsidR="00427B5E" w:rsidRPr="00427B5E" w:rsidRDefault="00427B5E" w:rsidP="00427B5E">
      <w:pPr>
        <w:spacing w:line="276" w:lineRule="auto"/>
        <w:rPr>
          <w:rFonts w:ascii="Arial" w:eastAsia="Calibri" w:hAnsi="Arial" w:cs="Arial"/>
          <w:b/>
          <w:szCs w:val="24"/>
        </w:rPr>
      </w:pPr>
    </w:p>
    <w:p w14:paraId="1983DED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3098FBC" w14:textId="4803347F" w:rsidR="00427B5E" w:rsidRPr="00427B5E" w:rsidRDefault="00427B5E" w:rsidP="008B1EC2">
      <w:pPr>
        <w:numPr>
          <w:ilvl w:val="0"/>
          <w:numId w:val="100"/>
        </w:numPr>
        <w:spacing w:after="200" w:line="276" w:lineRule="auto"/>
        <w:contextualSpacing/>
        <w:rPr>
          <w:rFonts w:ascii="Arial" w:eastAsia="Calibri" w:hAnsi="Arial" w:cs="Arial"/>
          <w:szCs w:val="24"/>
        </w:rPr>
      </w:pPr>
      <w:r w:rsidRPr="00427B5E">
        <w:rPr>
          <w:rFonts w:ascii="Arial" w:eastAsia="Calibri" w:hAnsi="Arial" w:cs="Arial"/>
          <w:szCs w:val="24"/>
        </w:rPr>
        <w:t>Educator Item Review (Step 10)</w:t>
      </w:r>
      <w:r w:rsidR="00CF79D9">
        <w:rPr>
          <w:rFonts w:ascii="Arial" w:eastAsia="Calibri" w:hAnsi="Arial" w:cs="Arial"/>
          <w:szCs w:val="24"/>
        </w:rPr>
        <w:t>.</w:t>
      </w:r>
    </w:p>
    <w:p w14:paraId="50DC1C20" w14:textId="77777777" w:rsidR="00427B5E" w:rsidRPr="00427B5E" w:rsidRDefault="00427B5E" w:rsidP="00427B5E">
      <w:pPr>
        <w:spacing w:line="276" w:lineRule="auto"/>
        <w:rPr>
          <w:rFonts w:ascii="Arial" w:eastAsia="Calibri" w:hAnsi="Arial" w:cs="Arial"/>
          <w:b/>
          <w:szCs w:val="24"/>
        </w:rPr>
      </w:pPr>
    </w:p>
    <w:p w14:paraId="272FE92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740FEB08" w14:textId="77777777" w:rsidR="00427B5E" w:rsidRPr="00427B5E" w:rsidRDefault="00427B5E" w:rsidP="008B1EC2">
      <w:pPr>
        <w:numPr>
          <w:ilvl w:val="0"/>
          <w:numId w:val="97"/>
        </w:numPr>
        <w:spacing w:after="200" w:line="276" w:lineRule="auto"/>
        <w:contextualSpacing/>
        <w:rPr>
          <w:rFonts w:ascii="Arial" w:eastAsia="Calibri" w:hAnsi="Arial" w:cs="Arial"/>
          <w:szCs w:val="24"/>
        </w:rPr>
      </w:pPr>
      <w:r w:rsidRPr="00427B5E">
        <w:rPr>
          <w:rFonts w:ascii="Arial" w:eastAsia="Calibri" w:hAnsi="Arial" w:cs="Arial"/>
          <w:szCs w:val="24"/>
        </w:rPr>
        <w:t>Comments/Summary Report (export to Supervisor).</w:t>
      </w:r>
    </w:p>
    <w:p w14:paraId="21B893C2" w14:textId="77777777" w:rsidR="00427B5E" w:rsidRPr="00427B5E" w:rsidRDefault="00427B5E" w:rsidP="00427B5E">
      <w:pPr>
        <w:spacing w:line="276" w:lineRule="auto"/>
        <w:rPr>
          <w:rFonts w:ascii="Arial" w:eastAsia="Calibri" w:hAnsi="Arial" w:cs="Arial"/>
          <w:b/>
          <w:szCs w:val="24"/>
        </w:rPr>
      </w:pPr>
    </w:p>
    <w:p w14:paraId="41094B13" w14:textId="77777777" w:rsidR="00427B5E" w:rsidRPr="00427B5E" w:rsidRDefault="00427B5E" w:rsidP="00427B5E">
      <w:pPr>
        <w:spacing w:line="276" w:lineRule="auto"/>
        <w:rPr>
          <w:rFonts w:ascii="Arial" w:eastAsia="Calibri" w:hAnsi="Arial" w:cs="Arial"/>
          <w:b/>
          <w:szCs w:val="24"/>
        </w:rPr>
      </w:pPr>
    </w:p>
    <w:p w14:paraId="1C91EA5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Metrics: </w:t>
      </w:r>
    </w:p>
    <w:p w14:paraId="24D74480" w14:textId="3E01B664"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Tracking % of items flagged for each criterion in goals section</w:t>
      </w:r>
      <w:r w:rsidR="00CF79D9">
        <w:rPr>
          <w:rFonts w:ascii="Arial" w:eastAsia="Calibri" w:hAnsi="Arial" w:cs="Arial"/>
          <w:szCs w:val="24"/>
        </w:rPr>
        <w:t>.</w:t>
      </w:r>
    </w:p>
    <w:p w14:paraId="716BADE0" w14:textId="62BEF464"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Tracking % of items flagged for edit</w:t>
      </w:r>
      <w:r w:rsidR="00CF79D9">
        <w:rPr>
          <w:rFonts w:ascii="Arial" w:eastAsia="Calibri" w:hAnsi="Arial" w:cs="Arial"/>
          <w:szCs w:val="24"/>
        </w:rPr>
        <w:t>.</w:t>
      </w:r>
    </w:p>
    <w:p w14:paraId="7C3FDFA1" w14:textId="77777777" w:rsidR="00102A55" w:rsidRDefault="00102A55" w:rsidP="00427B5E">
      <w:pPr>
        <w:spacing w:line="276" w:lineRule="auto"/>
        <w:rPr>
          <w:rFonts w:ascii="Arial" w:eastAsia="Calibri" w:hAnsi="Arial" w:cs="Arial"/>
          <w:b/>
          <w:szCs w:val="24"/>
          <w:u w:val="single"/>
        </w:rPr>
      </w:pPr>
    </w:p>
    <w:p w14:paraId="44C05CD4" w14:textId="56CFC831"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10:</w:t>
      </w:r>
      <w:r w:rsidR="00397348">
        <w:rPr>
          <w:rFonts w:ascii="Arial" w:eastAsia="Calibri" w:hAnsi="Arial" w:cs="Arial"/>
          <w:b/>
          <w:szCs w:val="24"/>
          <w:u w:val="single"/>
        </w:rPr>
        <w:t xml:space="preserve"> </w:t>
      </w:r>
      <w:r w:rsidRPr="00427B5E">
        <w:rPr>
          <w:rFonts w:ascii="Arial" w:eastAsia="Calibri" w:hAnsi="Arial" w:cs="Arial"/>
          <w:b/>
          <w:szCs w:val="24"/>
          <w:u w:val="single"/>
        </w:rPr>
        <w:t>Educator Item Review Meeting</w:t>
      </w:r>
    </w:p>
    <w:p w14:paraId="22B6059D" w14:textId="77777777" w:rsidR="00427B5E" w:rsidRPr="00427B5E" w:rsidRDefault="00427B5E" w:rsidP="00427B5E">
      <w:pPr>
        <w:spacing w:line="276" w:lineRule="auto"/>
        <w:jc w:val="center"/>
        <w:rPr>
          <w:rFonts w:ascii="Arial" w:eastAsia="Calibri" w:hAnsi="Arial" w:cs="Arial"/>
          <w:b/>
          <w:szCs w:val="24"/>
          <w:u w:val="single"/>
        </w:rPr>
      </w:pPr>
    </w:p>
    <w:p w14:paraId="3C020E4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35EACD7A" w14:textId="77777777" w:rsidR="00427B5E" w:rsidRPr="00427B5E" w:rsidRDefault="00427B5E" w:rsidP="00427B5E">
      <w:pPr>
        <w:spacing w:line="276" w:lineRule="auto"/>
        <w:rPr>
          <w:rFonts w:ascii="Arial" w:eastAsia="Calibri" w:hAnsi="Arial" w:cs="Arial"/>
          <w:b/>
          <w:szCs w:val="24"/>
        </w:rPr>
      </w:pPr>
    </w:p>
    <w:p w14:paraId="0BD99BB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63664A9" w14:textId="11AD1622"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Educator Panelists</w:t>
      </w:r>
      <w:r w:rsidR="00383CDF" w:rsidRPr="00383CDF">
        <w:rPr>
          <w:rFonts w:ascii="Arial" w:eastAsia="Calibri" w:hAnsi="Arial" w:cs="Arial"/>
          <w:szCs w:val="24"/>
        </w:rPr>
        <w:t>—</w:t>
      </w:r>
      <w:r w:rsidRPr="00427B5E">
        <w:rPr>
          <w:rFonts w:ascii="Arial" w:eastAsia="Calibri" w:hAnsi="Arial" w:cs="Arial"/>
          <w:szCs w:val="24"/>
        </w:rPr>
        <w:t>located in 12 rooms (7 educators per room)- reviews items and provides comments.</w:t>
      </w:r>
    </w:p>
    <w:p w14:paraId="5FC08A4C" w14:textId="0640E16D"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Contractor</w:t>
      </w:r>
      <w:r w:rsidR="00383CDF" w:rsidRPr="00383CDF">
        <w:rPr>
          <w:rFonts w:ascii="Arial" w:eastAsia="Calibri" w:hAnsi="Arial" w:cs="Arial"/>
          <w:szCs w:val="24"/>
        </w:rPr>
        <w:t>—</w:t>
      </w:r>
      <w:r w:rsidRPr="00427B5E">
        <w:rPr>
          <w:rFonts w:ascii="Arial" w:eastAsia="Calibri" w:hAnsi="Arial" w:cs="Arial"/>
          <w:szCs w:val="24"/>
        </w:rPr>
        <w:t>facilitates</w:t>
      </w:r>
      <w:r w:rsidR="00383CDF">
        <w:rPr>
          <w:rFonts w:ascii="Arial" w:eastAsia="Calibri" w:hAnsi="Arial" w:cs="Arial"/>
          <w:szCs w:val="24"/>
        </w:rPr>
        <w:t>.</w:t>
      </w:r>
    </w:p>
    <w:p w14:paraId="78867CD1" w14:textId="15B2C51F"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External Third-Party Contractor</w:t>
      </w:r>
      <w:r w:rsidR="00383CDF" w:rsidRPr="00383CDF">
        <w:rPr>
          <w:rFonts w:ascii="Arial" w:eastAsia="Calibri" w:hAnsi="Arial" w:cs="Arial"/>
          <w:szCs w:val="24"/>
        </w:rPr>
        <w:t>—</w:t>
      </w:r>
      <w:r w:rsidRPr="00427B5E">
        <w:rPr>
          <w:rFonts w:ascii="Arial" w:eastAsia="Calibri" w:hAnsi="Arial" w:cs="Arial"/>
          <w:szCs w:val="24"/>
        </w:rPr>
        <w:t>note-takers, record themes</w:t>
      </w:r>
      <w:r w:rsidR="00383CDF">
        <w:rPr>
          <w:rFonts w:ascii="Arial" w:eastAsia="Calibri" w:hAnsi="Arial" w:cs="Arial"/>
          <w:szCs w:val="24"/>
        </w:rPr>
        <w:t>.</w:t>
      </w:r>
    </w:p>
    <w:p w14:paraId="5A6F5DC1" w14:textId="2D9E4E25"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 xml:space="preserve">OSA Content Staff </w:t>
      </w:r>
      <w:r w:rsidR="00383CDF" w:rsidRPr="00383CDF">
        <w:rPr>
          <w:rFonts w:ascii="Arial" w:eastAsia="Calibri" w:hAnsi="Arial" w:cs="Arial"/>
          <w:szCs w:val="24"/>
        </w:rPr>
        <w:t>—</w:t>
      </w:r>
      <w:r w:rsidRPr="00427B5E">
        <w:rPr>
          <w:rFonts w:ascii="Arial" w:eastAsia="Calibri" w:hAnsi="Arial" w:cs="Arial"/>
          <w:szCs w:val="24"/>
        </w:rPr>
        <w:t>in each room to observe and address questions from educators.</w:t>
      </w:r>
    </w:p>
    <w:p w14:paraId="7D6C8A74" w14:textId="7AA5995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br/>
        <w:t>Goal/Outcome</w:t>
      </w:r>
      <w:r w:rsidRPr="00427B5E">
        <w:rPr>
          <w:rFonts w:ascii="Arial" w:eastAsia="Calibri" w:hAnsi="Arial" w:cs="Arial"/>
          <w:szCs w:val="24"/>
        </w:rPr>
        <w:t>: To gain actionable feedback on all items from educators in the field.</w:t>
      </w:r>
      <w:r w:rsidR="00397348">
        <w:rPr>
          <w:rFonts w:ascii="Arial" w:eastAsia="Calibri" w:hAnsi="Arial" w:cs="Arial"/>
          <w:szCs w:val="24"/>
        </w:rPr>
        <w:t xml:space="preserve"> </w:t>
      </w:r>
      <w:r w:rsidRPr="00427B5E">
        <w:rPr>
          <w:rFonts w:ascii="Arial" w:eastAsia="Calibri" w:hAnsi="Arial" w:cs="Arial"/>
          <w:szCs w:val="24"/>
        </w:rPr>
        <w:t>Educators provide comment on the following:</w:t>
      </w:r>
    </w:p>
    <w:p w14:paraId="48088012" w14:textId="77777777" w:rsidR="00427B5E" w:rsidRPr="00427B5E" w:rsidRDefault="00427B5E" w:rsidP="008B1EC2">
      <w:pPr>
        <w:numPr>
          <w:ilvl w:val="1"/>
          <w:numId w:val="135"/>
        </w:numPr>
        <w:autoSpaceDE w:val="0"/>
        <w:autoSpaceDN w:val="0"/>
        <w:adjustRightInd w:val="0"/>
        <w:spacing w:after="200" w:line="276" w:lineRule="auto"/>
        <w:ind w:left="720"/>
        <w:contextualSpacing/>
        <w:rPr>
          <w:rFonts w:ascii="Arial" w:eastAsiaTheme="minorHAnsi" w:hAnsi="Arial" w:cs="Arial"/>
          <w:szCs w:val="24"/>
        </w:rPr>
      </w:pPr>
      <w:r w:rsidRPr="00427B5E">
        <w:rPr>
          <w:rFonts w:ascii="Arial" w:eastAsia="Calibri" w:hAnsi="Arial" w:cs="Arial"/>
          <w:szCs w:val="24"/>
        </w:rPr>
        <w:t>Passage:</w:t>
      </w:r>
    </w:p>
    <w:p w14:paraId="09261D2A" w14:textId="77777777" w:rsidR="00427B5E" w:rsidRPr="00427B5E" w:rsidRDefault="00427B5E" w:rsidP="008B1EC2">
      <w:pPr>
        <w:numPr>
          <w:ilvl w:val="1"/>
          <w:numId w:val="136"/>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readability is appropriate for grade level.</w:t>
      </w:r>
    </w:p>
    <w:p w14:paraId="163999F2" w14:textId="24F99416" w:rsidR="00427B5E" w:rsidRPr="00427B5E" w:rsidRDefault="00427B5E" w:rsidP="008B1EC2">
      <w:pPr>
        <w:numPr>
          <w:ilvl w:val="1"/>
          <w:numId w:val="136"/>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is appropriate and fair for grade level.</w:t>
      </w:r>
    </w:p>
    <w:p w14:paraId="3AD3898B" w14:textId="77777777" w:rsidR="00427B5E" w:rsidRPr="00427B5E" w:rsidRDefault="00427B5E" w:rsidP="008B1EC2">
      <w:pPr>
        <w:numPr>
          <w:ilvl w:val="1"/>
          <w:numId w:val="136"/>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can be read in the time allotted for grade level.</w:t>
      </w:r>
    </w:p>
    <w:p w14:paraId="60506EEA" w14:textId="77777777" w:rsidR="00427B5E" w:rsidRPr="00427B5E" w:rsidRDefault="00427B5E" w:rsidP="008B1EC2">
      <w:pPr>
        <w:numPr>
          <w:ilvl w:val="1"/>
          <w:numId w:val="136"/>
        </w:numPr>
        <w:autoSpaceDE w:val="0"/>
        <w:autoSpaceDN w:val="0"/>
        <w:adjustRightInd w:val="0"/>
        <w:spacing w:after="200" w:line="276" w:lineRule="auto"/>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The passage contains attributes that will support items aligned to certain standards at grade level.</w:t>
      </w:r>
    </w:p>
    <w:p w14:paraId="08BBE38C" w14:textId="77777777" w:rsidR="00427B5E" w:rsidRPr="00427B5E" w:rsidRDefault="00427B5E" w:rsidP="008B1EC2">
      <w:pPr>
        <w:numPr>
          <w:ilvl w:val="1"/>
          <w:numId w:val="129"/>
        </w:numPr>
        <w:autoSpaceDE w:val="0"/>
        <w:autoSpaceDN w:val="0"/>
        <w:adjustRightInd w:val="0"/>
        <w:spacing w:after="200" w:line="276" w:lineRule="auto"/>
        <w:ind w:left="720"/>
        <w:contextualSpacing/>
        <w:rPr>
          <w:rFonts w:ascii="Arial" w:eastAsiaTheme="minorHAnsi" w:hAnsi="Arial" w:cs="Arial"/>
          <w:szCs w:val="24"/>
        </w:rPr>
      </w:pPr>
      <w:r w:rsidRPr="00427B5E">
        <w:rPr>
          <w:rFonts w:ascii="Arial" w:eastAsiaTheme="minorHAnsi" w:hAnsi="Arial" w:cs="Arial"/>
          <w:bCs/>
          <w:color w:val="212121"/>
          <w:szCs w:val="24"/>
          <w:shd w:val="clear" w:color="auto" w:fill="FFFFFF"/>
        </w:rPr>
        <w:t>Items:</w:t>
      </w:r>
    </w:p>
    <w:p w14:paraId="2B1531DA" w14:textId="77777777" w:rsidR="00427B5E" w:rsidRPr="00427B5E" w:rsidRDefault="00427B5E" w:rsidP="008B1EC2">
      <w:pPr>
        <w:numPr>
          <w:ilvl w:val="0"/>
          <w:numId w:val="167"/>
        </w:numPr>
        <w:spacing w:after="200" w:line="276" w:lineRule="auto"/>
        <w:ind w:left="1530"/>
        <w:contextualSpacing/>
        <w:rPr>
          <w:rFonts w:ascii="Arial" w:eastAsia="Calibri" w:hAnsi="Arial" w:cs="Arial"/>
          <w:szCs w:val="24"/>
        </w:rPr>
      </w:pPr>
      <w:r w:rsidRPr="00427B5E">
        <w:rPr>
          <w:rFonts w:ascii="Arial" w:eastAsia="Calibri" w:hAnsi="Arial" w:cs="Arial"/>
          <w:szCs w:val="24"/>
        </w:rPr>
        <w:t>Item aligns to the standards.</w:t>
      </w:r>
    </w:p>
    <w:p w14:paraId="67263051" w14:textId="77777777" w:rsidR="00427B5E" w:rsidRPr="00427B5E" w:rsidRDefault="00427B5E" w:rsidP="008B1EC2">
      <w:pPr>
        <w:numPr>
          <w:ilvl w:val="0"/>
          <w:numId w:val="167"/>
        </w:numPr>
        <w:spacing w:after="200" w:line="276" w:lineRule="auto"/>
        <w:ind w:left="1530"/>
        <w:contextualSpacing/>
        <w:rPr>
          <w:rFonts w:ascii="Arial" w:eastAsia="Calibri" w:hAnsi="Arial" w:cs="Arial"/>
          <w:szCs w:val="24"/>
        </w:rPr>
      </w:pPr>
      <w:r w:rsidRPr="00427B5E">
        <w:rPr>
          <w:rFonts w:ascii="Arial" w:eastAsia="Calibri" w:hAnsi="Arial" w:cs="Arial"/>
          <w:szCs w:val="24"/>
        </w:rPr>
        <w:lastRenderedPageBreak/>
        <w:t>Item is clearly worded.</w:t>
      </w:r>
    </w:p>
    <w:p w14:paraId="3F186F23" w14:textId="77777777" w:rsidR="00427B5E" w:rsidRPr="00427B5E" w:rsidRDefault="00427B5E" w:rsidP="008B1EC2">
      <w:pPr>
        <w:numPr>
          <w:ilvl w:val="0"/>
          <w:numId w:val="167"/>
        </w:numPr>
        <w:spacing w:after="200" w:line="276" w:lineRule="auto"/>
        <w:ind w:left="1530"/>
        <w:contextualSpacing/>
        <w:rPr>
          <w:rFonts w:ascii="Arial" w:eastAsia="Calibri" w:hAnsi="Arial" w:cs="Arial"/>
          <w:szCs w:val="24"/>
        </w:rPr>
      </w:pPr>
      <w:r w:rsidRPr="00427B5E">
        <w:rPr>
          <w:rFonts w:ascii="Arial" w:eastAsia="Calibri" w:hAnsi="Arial" w:cs="Arial"/>
          <w:szCs w:val="24"/>
        </w:rPr>
        <w:t>Item has one and only one correct answer.</w:t>
      </w:r>
    </w:p>
    <w:p w14:paraId="276C7825" w14:textId="77777777" w:rsidR="00427B5E" w:rsidRPr="00427B5E" w:rsidRDefault="00427B5E" w:rsidP="008B1EC2">
      <w:pPr>
        <w:numPr>
          <w:ilvl w:val="0"/>
          <w:numId w:val="167"/>
        </w:numPr>
        <w:spacing w:after="200" w:line="276" w:lineRule="auto"/>
        <w:ind w:left="1530"/>
        <w:contextualSpacing/>
        <w:rPr>
          <w:rFonts w:ascii="Arial" w:eastAsia="Calibri" w:hAnsi="Arial" w:cs="Arial"/>
          <w:szCs w:val="24"/>
        </w:rPr>
      </w:pPr>
      <w:r w:rsidRPr="00427B5E">
        <w:rPr>
          <w:rFonts w:ascii="Arial" w:eastAsia="Calibri" w:hAnsi="Arial" w:cs="Arial"/>
          <w:szCs w:val="24"/>
        </w:rPr>
        <w:t>Item is Mathematically correct.</w:t>
      </w:r>
    </w:p>
    <w:p w14:paraId="0749E289" w14:textId="43240D59" w:rsidR="00427B5E" w:rsidRPr="00427B5E" w:rsidRDefault="00427B5E" w:rsidP="008B1EC2">
      <w:pPr>
        <w:numPr>
          <w:ilvl w:val="0"/>
          <w:numId w:val="167"/>
        </w:numPr>
        <w:spacing w:after="200" w:line="276" w:lineRule="auto"/>
        <w:ind w:left="1530"/>
        <w:contextualSpacing/>
        <w:rPr>
          <w:rFonts w:ascii="Arial" w:eastAsia="Calibri" w:hAnsi="Arial" w:cs="Arial"/>
          <w:szCs w:val="24"/>
        </w:rPr>
      </w:pPr>
      <w:r w:rsidRPr="00427B5E">
        <w:rPr>
          <w:rFonts w:ascii="Arial" w:eastAsia="Calibri" w:hAnsi="Arial" w:cs="Arial"/>
          <w:szCs w:val="24"/>
        </w:rPr>
        <w:t>Review passages</w:t>
      </w:r>
      <w:r w:rsidR="002D6AD2">
        <w:rPr>
          <w:rFonts w:ascii="Arial" w:eastAsia="Calibri" w:hAnsi="Arial" w:cs="Arial"/>
          <w:szCs w:val="24"/>
        </w:rPr>
        <w:t>–</w:t>
      </w:r>
      <w:r w:rsidRPr="00427B5E">
        <w:rPr>
          <w:rFonts w:ascii="Arial" w:eastAsia="Calibri" w:hAnsi="Arial" w:cs="Arial"/>
          <w:szCs w:val="24"/>
        </w:rPr>
        <w:t xml:space="preserve"> are passages appropriate for grade level?</w:t>
      </w:r>
    </w:p>
    <w:p w14:paraId="4770E770"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16B959E" w14:textId="335BAFDA" w:rsidR="00427B5E" w:rsidRPr="00427B5E" w:rsidRDefault="00427B5E" w:rsidP="008B1EC2">
      <w:pPr>
        <w:numPr>
          <w:ilvl w:val="0"/>
          <w:numId w:val="107"/>
        </w:numPr>
        <w:spacing w:after="200" w:line="276" w:lineRule="auto"/>
        <w:ind w:left="720"/>
        <w:contextualSpacing/>
        <w:rPr>
          <w:rFonts w:ascii="Arial" w:eastAsia="Calibri" w:hAnsi="Arial" w:cs="Arial"/>
          <w:szCs w:val="24"/>
        </w:rPr>
      </w:pPr>
      <w:r w:rsidRPr="00427B5E">
        <w:rPr>
          <w:rFonts w:ascii="Arial" w:eastAsia="Calibri" w:hAnsi="Arial" w:cs="Arial"/>
          <w:szCs w:val="24"/>
        </w:rPr>
        <w:t>Training</w:t>
      </w:r>
      <w:r w:rsidR="00383CDF" w:rsidRPr="00383CDF">
        <w:rPr>
          <w:rFonts w:ascii="Arial" w:eastAsia="Calibri" w:hAnsi="Arial" w:cs="Arial"/>
          <w:szCs w:val="24"/>
        </w:rPr>
        <w:t>—</w:t>
      </w:r>
      <w:r w:rsidRPr="00427B5E">
        <w:rPr>
          <w:rFonts w:ascii="Arial" w:eastAsia="Calibri" w:hAnsi="Arial" w:cs="Arial"/>
          <w:szCs w:val="24"/>
        </w:rPr>
        <w:t>Test development overview, item development process, applying the criteria shown in goals section. Provide any necessary training on tools being used for recording feedback.</w:t>
      </w:r>
    </w:p>
    <w:p w14:paraId="2757B7C0" w14:textId="05F30038" w:rsidR="00427B5E" w:rsidRPr="00427B5E" w:rsidRDefault="00427B5E" w:rsidP="008B1EC2">
      <w:pPr>
        <w:numPr>
          <w:ilvl w:val="0"/>
          <w:numId w:val="107"/>
        </w:numPr>
        <w:spacing w:after="200" w:line="276" w:lineRule="auto"/>
        <w:ind w:left="720"/>
        <w:contextualSpacing/>
        <w:rPr>
          <w:rFonts w:ascii="Arial" w:eastAsia="Calibri" w:hAnsi="Arial" w:cs="Arial"/>
          <w:szCs w:val="24"/>
        </w:rPr>
      </w:pPr>
      <w:r w:rsidRPr="00427B5E">
        <w:rPr>
          <w:rFonts w:ascii="Arial" w:eastAsia="Calibri" w:hAnsi="Arial" w:cs="Arial"/>
          <w:szCs w:val="24"/>
        </w:rPr>
        <w:t>Read and answer the questions: educators work through 15</w:t>
      </w:r>
      <w:r w:rsidR="00383CDF" w:rsidRPr="00383CDF">
        <w:rPr>
          <w:rFonts w:ascii="Arial" w:eastAsia="Calibri" w:hAnsi="Arial" w:cs="Arial"/>
          <w:szCs w:val="24"/>
        </w:rPr>
        <w:t>—</w:t>
      </w:r>
      <w:r w:rsidRPr="00427B5E">
        <w:rPr>
          <w:rFonts w:ascii="Arial" w:eastAsia="Calibri" w:hAnsi="Arial" w:cs="Arial"/>
          <w:szCs w:val="24"/>
        </w:rPr>
        <w:t>20 items, independently.</w:t>
      </w:r>
    </w:p>
    <w:p w14:paraId="6B31030F" w14:textId="77777777" w:rsidR="00427B5E" w:rsidRPr="00427B5E" w:rsidRDefault="00427B5E" w:rsidP="008B1EC2">
      <w:pPr>
        <w:numPr>
          <w:ilvl w:val="0"/>
          <w:numId w:val="107"/>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Educators verify key, alignment, etc.</w:t>
      </w:r>
    </w:p>
    <w:p w14:paraId="524F4D23" w14:textId="77777777" w:rsidR="00427B5E" w:rsidRPr="00427B5E" w:rsidRDefault="00427B5E" w:rsidP="008B1EC2">
      <w:pPr>
        <w:numPr>
          <w:ilvl w:val="0"/>
          <w:numId w:val="107"/>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Educators make comments, render judgment on each item.</w:t>
      </w:r>
    </w:p>
    <w:p w14:paraId="474F06C4" w14:textId="607ECC2C" w:rsidR="00427B5E" w:rsidRPr="00427B5E" w:rsidRDefault="00427B5E" w:rsidP="008B1EC2">
      <w:pPr>
        <w:numPr>
          <w:ilvl w:val="0"/>
          <w:numId w:val="107"/>
        </w:numPr>
        <w:spacing w:after="200" w:line="276" w:lineRule="auto"/>
        <w:ind w:left="720"/>
        <w:contextualSpacing/>
        <w:rPr>
          <w:rFonts w:ascii="Arial" w:eastAsia="Calibri" w:hAnsi="Arial" w:cs="Arial"/>
          <w:szCs w:val="24"/>
        </w:rPr>
      </w:pPr>
      <w:r w:rsidRPr="00427B5E">
        <w:rPr>
          <w:rFonts w:ascii="Arial" w:eastAsia="Calibri" w:hAnsi="Arial" w:cs="Arial"/>
          <w:szCs w:val="24"/>
        </w:rPr>
        <w:t>Group discusses and comes to a common resolution.</w:t>
      </w:r>
      <w:r w:rsidR="00397348">
        <w:rPr>
          <w:rFonts w:ascii="Arial" w:eastAsia="Calibri" w:hAnsi="Arial" w:cs="Arial"/>
          <w:szCs w:val="24"/>
        </w:rPr>
        <w:t xml:space="preserve"> </w:t>
      </w:r>
      <w:r w:rsidRPr="00427B5E">
        <w:rPr>
          <w:rFonts w:ascii="Arial" w:eastAsia="Calibri" w:hAnsi="Arial" w:cs="Arial"/>
          <w:szCs w:val="24"/>
        </w:rPr>
        <w:t>If a resolution is unattainable, take to Reconciliation.</w:t>
      </w:r>
    </w:p>
    <w:p w14:paraId="3DC358E2" w14:textId="77777777" w:rsidR="00427B5E" w:rsidRPr="00427B5E" w:rsidRDefault="00427B5E" w:rsidP="00427B5E">
      <w:pPr>
        <w:spacing w:after="200" w:line="276" w:lineRule="auto"/>
        <w:contextualSpacing/>
        <w:rPr>
          <w:rFonts w:ascii="Arial" w:eastAsia="Calibri" w:hAnsi="Arial" w:cs="Arial"/>
          <w:szCs w:val="24"/>
        </w:rPr>
      </w:pPr>
    </w:p>
    <w:p w14:paraId="0A359B1D" w14:textId="77777777" w:rsidR="00427B5E" w:rsidRPr="00427B5E" w:rsidRDefault="00427B5E" w:rsidP="00427B5E">
      <w:pPr>
        <w:spacing w:after="200" w:line="276" w:lineRule="auto"/>
        <w:contextualSpacing/>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8C662D" w14:textId="565C12CC"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Verify against criteria in the goals section</w:t>
      </w:r>
      <w:r w:rsidR="00383CDF">
        <w:rPr>
          <w:rFonts w:ascii="Arial" w:eastAsia="Calibri" w:hAnsi="Arial" w:cs="Arial"/>
          <w:szCs w:val="24"/>
        </w:rPr>
        <w:t>.</w:t>
      </w:r>
    </w:p>
    <w:p w14:paraId="3638A07E" w14:textId="254A0DA1"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Group discussion by the educators</w:t>
      </w:r>
      <w:r w:rsidR="00383CDF">
        <w:rPr>
          <w:rFonts w:ascii="Arial" w:eastAsia="Calibri" w:hAnsi="Arial" w:cs="Arial"/>
          <w:szCs w:val="24"/>
        </w:rPr>
        <w:t>.</w:t>
      </w:r>
    </w:p>
    <w:p w14:paraId="3571DAF0"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 xml:space="preserve">Draw upon educators’ experience and expertise </w:t>
      </w:r>
    </w:p>
    <w:p w14:paraId="6BE908DE" w14:textId="2A64DF03"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independent review and participation</w:t>
      </w:r>
      <w:r w:rsidR="00383CDF">
        <w:rPr>
          <w:rFonts w:ascii="Arial" w:eastAsia="Calibri" w:hAnsi="Arial" w:cs="Arial"/>
          <w:szCs w:val="24"/>
        </w:rPr>
        <w:t>.</w:t>
      </w:r>
    </w:p>
    <w:p w14:paraId="66062B20"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15B15BD8" w14:textId="719CE0B1" w:rsidR="00427B5E" w:rsidRPr="00427B5E" w:rsidRDefault="00427B5E" w:rsidP="008B1EC2">
      <w:pPr>
        <w:numPr>
          <w:ilvl w:val="0"/>
          <w:numId w:val="100"/>
        </w:numPr>
        <w:spacing w:after="200" w:line="276" w:lineRule="auto"/>
        <w:contextualSpacing/>
        <w:rPr>
          <w:rFonts w:ascii="Arial" w:eastAsia="Calibri" w:hAnsi="Arial" w:cs="Arial"/>
          <w:szCs w:val="24"/>
        </w:rPr>
      </w:pPr>
      <w:r w:rsidRPr="00427B5E">
        <w:rPr>
          <w:rFonts w:ascii="Arial" w:eastAsia="Calibri" w:hAnsi="Arial" w:cs="Arial"/>
          <w:szCs w:val="24"/>
        </w:rPr>
        <w:t>Reconciliation</w:t>
      </w:r>
      <w:r w:rsidR="00383CDF">
        <w:rPr>
          <w:rFonts w:ascii="Arial" w:eastAsia="Calibri" w:hAnsi="Arial" w:cs="Arial"/>
          <w:szCs w:val="24"/>
        </w:rPr>
        <w:t>.</w:t>
      </w:r>
    </w:p>
    <w:p w14:paraId="501D328D" w14:textId="77777777" w:rsidR="00427B5E" w:rsidRPr="00427B5E" w:rsidRDefault="00427B5E" w:rsidP="00427B5E">
      <w:pPr>
        <w:spacing w:line="276" w:lineRule="auto"/>
        <w:rPr>
          <w:rFonts w:ascii="Arial" w:eastAsia="Calibri" w:hAnsi="Arial" w:cs="Arial"/>
          <w:b/>
          <w:szCs w:val="24"/>
        </w:rPr>
      </w:pPr>
    </w:p>
    <w:p w14:paraId="0B293733"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47374930" w14:textId="7ACC418A" w:rsidR="00427B5E" w:rsidRPr="00427B5E" w:rsidRDefault="00427B5E" w:rsidP="008B1EC2">
      <w:pPr>
        <w:numPr>
          <w:ilvl w:val="0"/>
          <w:numId w:val="108"/>
        </w:numPr>
        <w:spacing w:after="200" w:line="276" w:lineRule="auto"/>
        <w:ind w:left="720"/>
        <w:contextualSpacing/>
        <w:rPr>
          <w:rFonts w:ascii="Arial" w:eastAsia="Calibri" w:hAnsi="Arial" w:cs="Arial"/>
          <w:szCs w:val="24"/>
        </w:rPr>
      </w:pPr>
      <w:r w:rsidRPr="00427B5E">
        <w:rPr>
          <w:rFonts w:ascii="Arial" w:eastAsia="Calibri" w:hAnsi="Arial" w:cs="Arial"/>
          <w:szCs w:val="24"/>
        </w:rPr>
        <w:t>Educator comments (export to Supervisor)</w:t>
      </w:r>
      <w:r w:rsidR="00383CDF">
        <w:rPr>
          <w:rFonts w:ascii="Arial" w:eastAsia="Calibri" w:hAnsi="Arial" w:cs="Arial"/>
          <w:szCs w:val="24"/>
        </w:rPr>
        <w:t>.</w:t>
      </w:r>
    </w:p>
    <w:p w14:paraId="2EFF8FFA" w14:textId="08FB47F8" w:rsidR="00427B5E" w:rsidRPr="00427B5E" w:rsidRDefault="00427B5E" w:rsidP="008B1EC2">
      <w:pPr>
        <w:numPr>
          <w:ilvl w:val="0"/>
          <w:numId w:val="108"/>
        </w:numPr>
        <w:spacing w:after="200" w:line="276" w:lineRule="auto"/>
        <w:ind w:left="720"/>
        <w:contextualSpacing/>
        <w:rPr>
          <w:rFonts w:ascii="Arial" w:eastAsia="Calibri" w:hAnsi="Arial" w:cs="Arial"/>
          <w:szCs w:val="24"/>
        </w:rPr>
      </w:pPr>
      <w:r w:rsidRPr="00427B5E">
        <w:rPr>
          <w:rFonts w:ascii="Arial" w:eastAsia="Calibri" w:hAnsi="Arial" w:cs="Arial"/>
          <w:szCs w:val="24"/>
        </w:rPr>
        <w:t>Group judgement recorded by facilitator in CMS (export to Supervisor)</w:t>
      </w:r>
      <w:r w:rsidR="00383CDF">
        <w:rPr>
          <w:rFonts w:ascii="Arial" w:eastAsia="Calibri" w:hAnsi="Arial" w:cs="Arial"/>
          <w:szCs w:val="24"/>
        </w:rPr>
        <w:t>.</w:t>
      </w:r>
    </w:p>
    <w:p w14:paraId="1D4345FC" w14:textId="2B0499E3" w:rsidR="00427B5E" w:rsidRPr="00427B5E" w:rsidRDefault="00427B5E" w:rsidP="008B1EC2">
      <w:pPr>
        <w:numPr>
          <w:ilvl w:val="0"/>
          <w:numId w:val="108"/>
        </w:numPr>
        <w:spacing w:after="200" w:line="276" w:lineRule="auto"/>
        <w:ind w:left="720"/>
        <w:contextualSpacing/>
        <w:rPr>
          <w:rFonts w:ascii="Arial" w:eastAsia="Calibri" w:hAnsi="Arial" w:cs="Arial"/>
          <w:szCs w:val="24"/>
        </w:rPr>
      </w:pPr>
      <w:r w:rsidRPr="00427B5E">
        <w:rPr>
          <w:rFonts w:ascii="Arial" w:eastAsia="Calibri" w:hAnsi="Arial" w:cs="Arial"/>
          <w:szCs w:val="24"/>
        </w:rPr>
        <w:t>External Third-Party Contractor notes in CMS</w:t>
      </w:r>
      <w:r w:rsidR="00383CDF">
        <w:rPr>
          <w:rFonts w:ascii="Arial" w:eastAsia="Calibri" w:hAnsi="Arial" w:cs="Arial"/>
          <w:szCs w:val="24"/>
        </w:rPr>
        <w:t>.</w:t>
      </w:r>
    </w:p>
    <w:p w14:paraId="38E0980F" w14:textId="77777777" w:rsidR="00427B5E" w:rsidRPr="00427B5E" w:rsidRDefault="00427B5E" w:rsidP="00427B5E">
      <w:pPr>
        <w:spacing w:after="200" w:line="276" w:lineRule="auto"/>
        <w:contextualSpacing/>
        <w:rPr>
          <w:rFonts w:ascii="Arial" w:eastAsia="Calibri" w:hAnsi="Arial" w:cs="Arial"/>
          <w:b/>
          <w:szCs w:val="24"/>
        </w:rPr>
      </w:pPr>
    </w:p>
    <w:p w14:paraId="1B36442E" w14:textId="77777777" w:rsidR="00427B5E" w:rsidRPr="00427B5E" w:rsidRDefault="00427B5E" w:rsidP="00427B5E">
      <w:pPr>
        <w:spacing w:after="200" w:line="276" w:lineRule="auto"/>
        <w:contextualSpacing/>
        <w:rPr>
          <w:rFonts w:ascii="Arial" w:eastAsia="Calibri" w:hAnsi="Arial" w:cs="Arial"/>
          <w:szCs w:val="24"/>
        </w:rPr>
      </w:pPr>
      <w:r w:rsidRPr="00427B5E">
        <w:rPr>
          <w:rFonts w:ascii="Arial" w:eastAsia="Calibri" w:hAnsi="Arial" w:cs="Arial"/>
          <w:b/>
          <w:szCs w:val="24"/>
        </w:rPr>
        <w:t xml:space="preserve">Metrics: </w:t>
      </w:r>
    </w:p>
    <w:p w14:paraId="0BE24C31" w14:textId="6A90540E"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Tracking % agreement with items on each criterion in the goals section</w:t>
      </w:r>
      <w:r w:rsidR="00383CDF">
        <w:rPr>
          <w:rFonts w:ascii="Arial" w:eastAsia="Calibri" w:hAnsi="Arial" w:cs="Arial"/>
          <w:szCs w:val="24"/>
        </w:rPr>
        <w:t>.</w:t>
      </w:r>
    </w:p>
    <w:p w14:paraId="03919F1D" w14:textId="3DF59EF0" w:rsidR="00427B5E" w:rsidRPr="00427B5E" w:rsidRDefault="00427B5E" w:rsidP="00102A55">
      <w:pPr>
        <w:numPr>
          <w:ilvl w:val="0"/>
          <w:numId w:val="129"/>
        </w:numPr>
        <w:spacing w:line="276" w:lineRule="auto"/>
        <w:contextualSpacing/>
        <w:rPr>
          <w:rFonts w:ascii="Arial" w:eastAsia="Calibri" w:hAnsi="Arial" w:cs="Arial"/>
          <w:szCs w:val="24"/>
        </w:rPr>
      </w:pPr>
      <w:r w:rsidRPr="00427B5E">
        <w:rPr>
          <w:rFonts w:ascii="Arial" w:eastAsia="Calibri" w:hAnsi="Arial" w:cs="Arial"/>
          <w:szCs w:val="24"/>
        </w:rPr>
        <w:t>Tracking % items revised/rejected/accepted</w:t>
      </w:r>
      <w:r w:rsidR="00383CDF">
        <w:rPr>
          <w:rFonts w:ascii="Arial" w:eastAsia="Calibri" w:hAnsi="Arial" w:cs="Arial"/>
          <w:szCs w:val="24"/>
        </w:rPr>
        <w:t>.</w:t>
      </w:r>
    </w:p>
    <w:p w14:paraId="3F7F6BC4" w14:textId="77777777" w:rsidR="00102A55" w:rsidRDefault="00102A55" w:rsidP="00102A55">
      <w:pPr>
        <w:spacing w:line="276" w:lineRule="auto"/>
        <w:rPr>
          <w:rFonts w:ascii="Arial" w:eastAsia="Calibri" w:hAnsi="Arial" w:cs="Arial"/>
          <w:b/>
          <w:szCs w:val="24"/>
          <w:u w:val="single"/>
        </w:rPr>
      </w:pPr>
    </w:p>
    <w:p w14:paraId="7EBBD1E2" w14:textId="13019A0C"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11:</w:t>
      </w:r>
      <w:r w:rsidR="00397348">
        <w:rPr>
          <w:rFonts w:ascii="Arial" w:eastAsia="Calibri" w:hAnsi="Arial" w:cs="Arial"/>
          <w:b/>
          <w:szCs w:val="24"/>
          <w:u w:val="single"/>
        </w:rPr>
        <w:t xml:space="preserve"> </w:t>
      </w:r>
      <w:r w:rsidRPr="00427B5E">
        <w:rPr>
          <w:rFonts w:ascii="Arial" w:eastAsia="Calibri" w:hAnsi="Arial" w:cs="Arial"/>
          <w:b/>
          <w:szCs w:val="24"/>
          <w:u w:val="single"/>
        </w:rPr>
        <w:t>Reconciliation</w:t>
      </w:r>
    </w:p>
    <w:p w14:paraId="066FBD7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07C37916" w14:textId="77777777" w:rsidR="00427B5E" w:rsidRPr="00427B5E" w:rsidRDefault="00427B5E" w:rsidP="00427B5E">
      <w:pPr>
        <w:spacing w:line="276" w:lineRule="auto"/>
        <w:rPr>
          <w:rFonts w:ascii="Arial" w:eastAsia="Calibri" w:hAnsi="Arial" w:cs="Arial"/>
          <w:b/>
          <w:szCs w:val="24"/>
        </w:rPr>
      </w:pPr>
    </w:p>
    <w:p w14:paraId="7108FD15"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0E20266" w14:textId="2950EA07"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Supervisor</w:t>
      </w:r>
      <w:r w:rsidR="00383CDF" w:rsidRPr="00383CDF">
        <w:rPr>
          <w:rFonts w:ascii="Arial" w:eastAsia="Calibri" w:hAnsi="Arial" w:cs="Arial"/>
          <w:szCs w:val="24"/>
        </w:rPr>
        <w:t>—</w:t>
      </w:r>
      <w:r w:rsidRPr="00427B5E">
        <w:rPr>
          <w:rFonts w:ascii="Arial" w:eastAsia="Calibri" w:hAnsi="Arial" w:cs="Arial"/>
          <w:szCs w:val="24"/>
        </w:rPr>
        <w:t>content guidance and decision making</w:t>
      </w:r>
    </w:p>
    <w:p w14:paraId="7982A897" w14:textId="068991DE"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Bureau Chief</w:t>
      </w:r>
      <w:r w:rsidR="00383CDF" w:rsidRPr="00383CDF">
        <w:rPr>
          <w:rFonts w:ascii="Arial" w:eastAsia="Calibri" w:hAnsi="Arial" w:cs="Arial"/>
          <w:szCs w:val="24"/>
        </w:rPr>
        <w:t>—</w:t>
      </w:r>
      <w:r w:rsidRPr="00427B5E">
        <w:rPr>
          <w:rFonts w:ascii="Arial" w:eastAsia="Calibri" w:hAnsi="Arial" w:cs="Arial"/>
          <w:szCs w:val="24"/>
        </w:rPr>
        <w:t>decision making, as needed</w:t>
      </w:r>
    </w:p>
    <w:p w14:paraId="248AA923" w14:textId="12FF8F2D" w:rsidR="00427B5E" w:rsidRPr="00427B5E" w:rsidRDefault="00427B5E" w:rsidP="008B1EC2">
      <w:pPr>
        <w:numPr>
          <w:ilvl w:val="0"/>
          <w:numId w:val="129"/>
        </w:numPr>
        <w:spacing w:after="200" w:line="276" w:lineRule="auto"/>
        <w:contextualSpacing/>
        <w:rPr>
          <w:rFonts w:ascii="Arial" w:eastAsia="Calibri" w:hAnsi="Arial" w:cs="Arial"/>
          <w:b/>
          <w:szCs w:val="24"/>
        </w:rPr>
      </w:pPr>
      <w:r w:rsidRPr="00427B5E">
        <w:rPr>
          <w:rFonts w:ascii="Arial" w:eastAsia="Calibri" w:hAnsi="Arial" w:cs="Arial"/>
          <w:szCs w:val="24"/>
        </w:rPr>
        <w:t>Contractor</w:t>
      </w:r>
      <w:r w:rsidR="00383CDF" w:rsidRPr="00383CDF">
        <w:rPr>
          <w:rFonts w:ascii="Arial" w:eastAsia="Calibri" w:hAnsi="Arial" w:cs="Arial"/>
          <w:szCs w:val="24"/>
        </w:rPr>
        <w:t>—</w:t>
      </w:r>
      <w:r w:rsidRPr="00427B5E">
        <w:rPr>
          <w:rFonts w:ascii="Arial" w:eastAsia="Calibri" w:hAnsi="Arial" w:cs="Arial"/>
          <w:szCs w:val="24"/>
        </w:rPr>
        <w:t>facilitator, decision making</w:t>
      </w:r>
    </w:p>
    <w:p w14:paraId="76876187" w14:textId="64782074" w:rsidR="00427B5E" w:rsidRPr="00427B5E" w:rsidRDefault="00427B5E" w:rsidP="008B1EC2">
      <w:pPr>
        <w:numPr>
          <w:ilvl w:val="0"/>
          <w:numId w:val="129"/>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w:t>
      </w:r>
      <w:r w:rsidR="00383CDF" w:rsidRPr="00383CDF">
        <w:rPr>
          <w:rFonts w:ascii="Arial" w:eastAsia="Calibri" w:hAnsi="Arial" w:cs="Arial"/>
          <w:szCs w:val="24"/>
        </w:rPr>
        <w:t>—</w:t>
      </w:r>
      <w:r w:rsidRPr="00427B5E">
        <w:rPr>
          <w:rFonts w:ascii="Arial" w:eastAsia="Calibri" w:hAnsi="Arial" w:cs="Arial"/>
          <w:szCs w:val="24"/>
        </w:rPr>
        <w:t xml:space="preserve">content guidance </w:t>
      </w:r>
    </w:p>
    <w:p w14:paraId="42B572A0" w14:textId="77777777" w:rsidR="00427B5E" w:rsidRPr="00427B5E" w:rsidRDefault="00427B5E" w:rsidP="00427B5E">
      <w:pPr>
        <w:spacing w:after="200" w:line="276" w:lineRule="auto"/>
        <w:ind w:left="720"/>
        <w:contextualSpacing/>
        <w:rPr>
          <w:rFonts w:ascii="Arial" w:eastAsia="Calibri" w:hAnsi="Arial" w:cs="Arial"/>
          <w:b/>
          <w:szCs w:val="24"/>
        </w:rPr>
      </w:pPr>
    </w:p>
    <w:p w14:paraId="45FB4442" w14:textId="60EDAB0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r w:rsidR="00397348">
        <w:rPr>
          <w:rFonts w:ascii="Arial" w:eastAsia="Calibri" w:hAnsi="Arial" w:cs="Arial"/>
          <w:szCs w:val="24"/>
        </w:rPr>
        <w:t xml:space="preserve"> </w:t>
      </w:r>
      <w:r w:rsidRPr="00427B5E">
        <w:rPr>
          <w:rFonts w:ascii="Arial" w:eastAsia="Calibri" w:hAnsi="Arial" w:cs="Arial"/>
          <w:szCs w:val="24"/>
        </w:rPr>
        <w:t>To verify that the OSA notes match the Contractor notes, and make any final polishing edits.</w:t>
      </w:r>
      <w:r w:rsidR="00397348">
        <w:rPr>
          <w:rFonts w:ascii="Arial" w:eastAsia="Calibri" w:hAnsi="Arial" w:cs="Arial"/>
          <w:szCs w:val="24"/>
        </w:rPr>
        <w:t xml:space="preserve"> </w:t>
      </w:r>
      <w:r w:rsidRPr="00427B5E">
        <w:rPr>
          <w:rFonts w:ascii="Arial" w:eastAsia="Calibri" w:hAnsi="Arial" w:cs="Arial"/>
          <w:szCs w:val="24"/>
        </w:rPr>
        <w:t>Render final judgment on any items not brought to resolution at Educator Review.</w:t>
      </w:r>
    </w:p>
    <w:p w14:paraId="023B4DA1" w14:textId="267B5D52"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381DBA75" w14:textId="77777777" w:rsidR="00427B5E" w:rsidRPr="00427B5E" w:rsidRDefault="00427B5E" w:rsidP="008B1EC2">
      <w:pPr>
        <w:numPr>
          <w:ilvl w:val="3"/>
          <w:numId w:val="97"/>
        </w:numPr>
        <w:spacing w:after="200" w:line="276" w:lineRule="auto"/>
        <w:ind w:left="720"/>
        <w:contextualSpacing/>
        <w:rPr>
          <w:rFonts w:ascii="Arial" w:eastAsia="Calibri" w:hAnsi="Arial" w:cs="Arial"/>
          <w:szCs w:val="24"/>
        </w:rPr>
      </w:pPr>
      <w:r w:rsidRPr="00427B5E">
        <w:rPr>
          <w:rFonts w:ascii="Arial" w:eastAsia="Calibri" w:hAnsi="Arial" w:cs="Arial"/>
          <w:szCs w:val="24"/>
        </w:rPr>
        <w:t>Review Contractor and OSA Content Team notes and final judgments for each item.</w:t>
      </w:r>
    </w:p>
    <w:p w14:paraId="0A7D83FE" w14:textId="77777777" w:rsidR="00383CDF" w:rsidRDefault="00383CDF" w:rsidP="00427B5E">
      <w:pPr>
        <w:spacing w:line="276" w:lineRule="auto"/>
        <w:rPr>
          <w:rFonts w:ascii="Arial" w:eastAsia="Calibri" w:hAnsi="Arial" w:cs="Arial"/>
          <w:b/>
          <w:szCs w:val="24"/>
        </w:rPr>
      </w:pPr>
    </w:p>
    <w:p w14:paraId="6786F159" w14:textId="1436844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EE5C1D1"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Discussion at Educator Review</w:t>
      </w:r>
    </w:p>
    <w:p w14:paraId="0F494AA4" w14:textId="77777777" w:rsidR="00427B5E" w:rsidRPr="00427B5E" w:rsidRDefault="00427B5E" w:rsidP="008B1EC2">
      <w:pPr>
        <w:numPr>
          <w:ilvl w:val="0"/>
          <w:numId w:val="99"/>
        </w:numPr>
        <w:spacing w:after="200" w:line="276" w:lineRule="auto"/>
        <w:contextualSpacing/>
        <w:rPr>
          <w:rFonts w:ascii="Arial" w:eastAsia="Calibri" w:hAnsi="Arial" w:cs="Arial"/>
          <w:szCs w:val="24"/>
        </w:rPr>
      </w:pPr>
      <w:r w:rsidRPr="00427B5E">
        <w:rPr>
          <w:rFonts w:ascii="Arial" w:eastAsia="Calibri" w:hAnsi="Arial" w:cs="Arial"/>
          <w:szCs w:val="24"/>
        </w:rPr>
        <w:t>Reconciliation of notes</w:t>
      </w:r>
    </w:p>
    <w:p w14:paraId="09C135A5" w14:textId="77777777" w:rsidR="00427B5E" w:rsidRPr="00427B5E" w:rsidRDefault="00427B5E" w:rsidP="00427B5E">
      <w:pPr>
        <w:spacing w:line="276" w:lineRule="auto"/>
        <w:rPr>
          <w:rFonts w:ascii="Arial" w:eastAsia="Calibri" w:hAnsi="Arial" w:cs="Arial"/>
          <w:b/>
          <w:szCs w:val="24"/>
        </w:rPr>
      </w:pPr>
    </w:p>
    <w:p w14:paraId="5433BA0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F749C7F" w14:textId="77777777" w:rsidR="00427B5E" w:rsidRPr="00427B5E" w:rsidRDefault="00427B5E" w:rsidP="008B1EC2">
      <w:pPr>
        <w:numPr>
          <w:ilvl w:val="0"/>
          <w:numId w:val="100"/>
        </w:numPr>
        <w:spacing w:after="200" w:line="276" w:lineRule="auto"/>
        <w:contextualSpacing/>
        <w:rPr>
          <w:rFonts w:ascii="Arial" w:eastAsia="Calibri" w:hAnsi="Arial" w:cs="Arial"/>
          <w:szCs w:val="24"/>
        </w:rPr>
      </w:pPr>
      <w:r w:rsidRPr="00427B5E">
        <w:rPr>
          <w:rFonts w:ascii="Arial" w:eastAsia="Calibri" w:hAnsi="Arial" w:cs="Arial"/>
          <w:szCs w:val="24"/>
        </w:rPr>
        <w:t>Field Testing</w:t>
      </w:r>
    </w:p>
    <w:p w14:paraId="17A49AF1" w14:textId="77777777" w:rsidR="00427B5E" w:rsidRPr="00427B5E" w:rsidRDefault="00427B5E" w:rsidP="00427B5E">
      <w:pPr>
        <w:spacing w:line="276" w:lineRule="auto"/>
        <w:rPr>
          <w:rFonts w:ascii="Arial" w:eastAsia="Calibri" w:hAnsi="Arial" w:cs="Arial"/>
          <w:b/>
          <w:szCs w:val="24"/>
        </w:rPr>
      </w:pPr>
    </w:p>
    <w:p w14:paraId="20D8CB1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7B31E5FC" w14:textId="77777777" w:rsidR="00973CD1" w:rsidRDefault="00427B5E" w:rsidP="00973CD1">
      <w:pPr>
        <w:numPr>
          <w:ilvl w:val="0"/>
          <w:numId w:val="97"/>
        </w:numPr>
        <w:spacing w:after="200" w:line="276" w:lineRule="auto"/>
        <w:contextualSpacing/>
        <w:rPr>
          <w:rFonts w:ascii="Arial" w:hAnsi="Arial" w:cs="Arial"/>
          <w:b/>
        </w:rPr>
      </w:pPr>
      <w:r w:rsidRPr="00102A55">
        <w:rPr>
          <w:rFonts w:ascii="Arial" w:eastAsia="Calibri" w:hAnsi="Arial" w:cs="Arial"/>
          <w:szCs w:val="24"/>
        </w:rPr>
        <w:t>Comments and reports (export to Supervisor)</w:t>
      </w:r>
      <w:r w:rsidR="00973CD1">
        <w:rPr>
          <w:rFonts w:ascii="Arial" w:hAnsi="Arial" w:cs="Arial"/>
          <w:b/>
        </w:rPr>
        <w:br/>
      </w:r>
    </w:p>
    <w:p w14:paraId="657D4337" w14:textId="77777777" w:rsidR="00973CD1" w:rsidRDefault="00973CD1" w:rsidP="00973CD1">
      <w:pPr>
        <w:spacing w:after="200" w:line="276" w:lineRule="auto"/>
        <w:jc w:val="center"/>
        <w:rPr>
          <w:rFonts w:ascii="Arial" w:eastAsia="Calibri" w:hAnsi="Arial" w:cs="Arial"/>
          <w:b/>
          <w:szCs w:val="24"/>
          <w:u w:val="single"/>
        </w:rPr>
        <w:sectPr w:rsidR="00973CD1" w:rsidSect="00102A55">
          <w:headerReference w:type="default" r:id="rId77"/>
          <w:pgSz w:w="12240" w:h="15840"/>
          <w:pgMar w:top="1080" w:right="1008" w:bottom="1440" w:left="1440" w:header="720" w:footer="720" w:gutter="0"/>
          <w:cols w:space="720"/>
          <w:docGrid w:linePitch="360"/>
        </w:sectPr>
      </w:pPr>
    </w:p>
    <w:p w14:paraId="7FFE3443" w14:textId="00234E3E" w:rsidR="00427B5E" w:rsidRPr="007A0311" w:rsidRDefault="00427B5E" w:rsidP="0017534A">
      <w:pPr>
        <w:spacing w:after="200" w:line="276" w:lineRule="auto"/>
        <w:jc w:val="center"/>
        <w:rPr>
          <w:rFonts w:ascii="Arial" w:eastAsia="Calibri" w:hAnsi="Arial" w:cs="Arial"/>
          <w:b/>
          <w:szCs w:val="24"/>
          <w:u w:val="single"/>
        </w:rPr>
      </w:pPr>
      <w:r w:rsidRPr="007A0311">
        <w:rPr>
          <w:rFonts w:ascii="Arial" w:eastAsia="Calibri" w:hAnsi="Arial" w:cs="Arial"/>
          <w:b/>
          <w:szCs w:val="24"/>
          <w:u w:val="single"/>
        </w:rPr>
        <w:lastRenderedPageBreak/>
        <w:t>Field Test Form Construction</w:t>
      </w:r>
    </w:p>
    <w:p w14:paraId="5627E061" w14:textId="77777777" w:rsidR="00427B5E" w:rsidRPr="00427B5E" w:rsidRDefault="00427B5E" w:rsidP="00427B5E">
      <w:pPr>
        <w:rPr>
          <w:rFonts w:ascii="Arial" w:hAnsi="Arial" w:cs="Arial"/>
          <w:b/>
        </w:rPr>
      </w:pPr>
    </w:p>
    <w:p w14:paraId="48A19AD8" w14:textId="6AA1387E" w:rsidR="00427B5E" w:rsidRPr="00427B5E" w:rsidRDefault="00427B5E" w:rsidP="00427B5E">
      <w:pPr>
        <w:rPr>
          <w:rFonts w:ascii="Arial" w:hAnsi="Arial" w:cs="Arial"/>
        </w:rPr>
      </w:pPr>
      <w:r w:rsidRPr="00427B5E">
        <w:rPr>
          <w:rFonts w:ascii="Arial" w:hAnsi="Arial" w:cs="Arial"/>
          <w:b/>
        </w:rPr>
        <w:t>Time Frame:</w:t>
      </w:r>
      <w:r w:rsidR="00397348">
        <w:rPr>
          <w:rFonts w:ascii="Arial" w:hAnsi="Arial" w:cs="Arial"/>
        </w:rPr>
        <w:t xml:space="preserve"> </w:t>
      </w:r>
      <w:r w:rsidRPr="00427B5E">
        <w:rPr>
          <w:rFonts w:ascii="Arial" w:hAnsi="Arial" w:cs="Arial"/>
        </w:rPr>
        <w:t>Fall</w:t>
      </w:r>
      <w:r w:rsidR="00383CDF" w:rsidRPr="00383CDF">
        <w:rPr>
          <w:rFonts w:ascii="Arial" w:hAnsi="Arial" w:cs="Arial"/>
        </w:rPr>
        <w:t>—</w:t>
      </w:r>
      <w:r w:rsidR="00E75D21">
        <w:rPr>
          <w:rFonts w:ascii="Arial" w:hAnsi="Arial" w:cs="Arial"/>
        </w:rPr>
        <w:t xml:space="preserve">Late Fall </w:t>
      </w:r>
    </w:p>
    <w:p w14:paraId="7ABE291B" w14:textId="77777777" w:rsidR="00427B5E" w:rsidRPr="00427B5E" w:rsidRDefault="00427B5E" w:rsidP="00427B5E">
      <w:pPr>
        <w:rPr>
          <w:rFonts w:ascii="Arial" w:hAnsi="Arial" w:cs="Arial"/>
        </w:rPr>
      </w:pPr>
    </w:p>
    <w:p w14:paraId="6C3BEC70" w14:textId="77777777" w:rsidR="00427B5E" w:rsidRPr="00427B5E" w:rsidRDefault="00427B5E" w:rsidP="00427B5E">
      <w:pPr>
        <w:rPr>
          <w:rFonts w:ascii="Arial" w:hAnsi="Arial" w:cs="Arial"/>
          <w:b/>
        </w:rPr>
      </w:pPr>
      <w:r w:rsidRPr="00427B5E">
        <w:rPr>
          <w:rFonts w:ascii="Arial" w:hAnsi="Arial" w:cs="Arial"/>
          <w:b/>
        </w:rPr>
        <w:t>Distinct Steps:</w:t>
      </w:r>
    </w:p>
    <w:p w14:paraId="51EA79CD" w14:textId="77777777" w:rsidR="00427B5E" w:rsidRPr="00427B5E" w:rsidRDefault="00427B5E" w:rsidP="00427B5E">
      <w:pPr>
        <w:rPr>
          <w:rFonts w:ascii="Arial" w:hAnsi="Arial" w:cs="Arial"/>
          <w:b/>
        </w:rPr>
      </w:pPr>
    </w:p>
    <w:p w14:paraId="2B4F83B7" w14:textId="77777777" w:rsidR="00427B5E" w:rsidRPr="00427B5E" w:rsidRDefault="00427B5E" w:rsidP="008B1EC2">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Formal Copy Edit</w:t>
      </w:r>
    </w:p>
    <w:p w14:paraId="247CDFF2" w14:textId="77777777" w:rsidR="00427B5E" w:rsidRPr="00427B5E" w:rsidRDefault="00427B5E" w:rsidP="008B1EC2">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Stand-Alone Field Test Form Construction</w:t>
      </w:r>
    </w:p>
    <w:p w14:paraId="71EB97B7" w14:textId="6285E371" w:rsidR="00427B5E" w:rsidRDefault="00427B5E" w:rsidP="008B1EC2">
      <w:pPr>
        <w:numPr>
          <w:ilvl w:val="0"/>
          <w:numId w:val="178"/>
        </w:numPr>
        <w:spacing w:after="200" w:line="276" w:lineRule="auto"/>
        <w:contextualSpacing/>
        <w:rPr>
          <w:rFonts w:ascii="Arial" w:eastAsia="Calibri" w:hAnsi="Arial" w:cs="Arial"/>
          <w:szCs w:val="24"/>
        </w:rPr>
      </w:pPr>
      <w:r w:rsidRPr="00427B5E">
        <w:rPr>
          <w:rFonts w:ascii="Arial" w:eastAsia="Calibri" w:hAnsi="Arial" w:cs="Arial"/>
          <w:szCs w:val="24"/>
        </w:rPr>
        <w:t xml:space="preserve">Field Test Form </w:t>
      </w:r>
      <w:r w:rsidR="00521A35">
        <w:rPr>
          <w:rFonts w:ascii="Arial" w:eastAsia="Calibri" w:hAnsi="Arial" w:cs="Arial"/>
          <w:szCs w:val="24"/>
        </w:rPr>
        <w:t>NYSED-</w:t>
      </w:r>
      <w:r w:rsidRPr="00427B5E">
        <w:rPr>
          <w:rFonts w:ascii="Arial" w:eastAsia="Calibri" w:hAnsi="Arial" w:cs="Arial"/>
          <w:szCs w:val="24"/>
        </w:rPr>
        <w:t>Review</w:t>
      </w:r>
    </w:p>
    <w:p w14:paraId="45735A90" w14:textId="77777777" w:rsidR="00102A55" w:rsidRPr="00397348" w:rsidRDefault="00102A55" w:rsidP="00102A55">
      <w:pPr>
        <w:spacing w:after="200" w:line="276" w:lineRule="auto"/>
        <w:ind w:left="720"/>
        <w:contextualSpacing/>
        <w:rPr>
          <w:rFonts w:ascii="Arial" w:eastAsia="Calibri" w:hAnsi="Arial" w:cs="Arial"/>
          <w:szCs w:val="24"/>
        </w:rPr>
      </w:pPr>
    </w:p>
    <w:p w14:paraId="76284728" w14:textId="30ECEF88"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12:</w:t>
      </w:r>
      <w:r w:rsidR="00397348">
        <w:rPr>
          <w:rFonts w:ascii="Arial" w:eastAsia="Calibri" w:hAnsi="Arial" w:cs="Arial"/>
          <w:b/>
          <w:szCs w:val="24"/>
          <w:u w:val="single"/>
        </w:rPr>
        <w:t xml:space="preserve"> </w:t>
      </w:r>
      <w:r w:rsidRPr="00427B5E">
        <w:rPr>
          <w:rFonts w:ascii="Arial" w:eastAsia="Calibri" w:hAnsi="Arial" w:cs="Arial"/>
          <w:b/>
          <w:szCs w:val="24"/>
          <w:u w:val="single"/>
        </w:rPr>
        <w:t>Formal Copy Edit</w:t>
      </w:r>
    </w:p>
    <w:p w14:paraId="023EB72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3B05231E" w14:textId="77777777" w:rsidR="00427B5E" w:rsidRPr="00427B5E" w:rsidRDefault="00427B5E" w:rsidP="00427B5E">
      <w:pPr>
        <w:spacing w:line="276" w:lineRule="auto"/>
        <w:rPr>
          <w:rFonts w:ascii="Arial" w:eastAsia="Calibri" w:hAnsi="Arial" w:cs="Arial"/>
          <w:b/>
          <w:szCs w:val="24"/>
        </w:rPr>
      </w:pPr>
    </w:p>
    <w:p w14:paraId="4F21087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 </w:t>
      </w:r>
    </w:p>
    <w:p w14:paraId="414EDAE1" w14:textId="77777777"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OSA Editor</w:t>
      </w:r>
    </w:p>
    <w:p w14:paraId="092FCA2D" w14:textId="77777777"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 xml:space="preserve">OSA Supervisor/Bureau Chief </w:t>
      </w:r>
    </w:p>
    <w:p w14:paraId="096BCB0F" w14:textId="77777777" w:rsidR="00427B5E" w:rsidRPr="00427B5E" w:rsidRDefault="00427B5E" w:rsidP="00427B5E">
      <w:pPr>
        <w:spacing w:line="276" w:lineRule="auto"/>
        <w:rPr>
          <w:rFonts w:ascii="Arial" w:eastAsia="Calibri" w:hAnsi="Arial" w:cs="Arial"/>
          <w:b/>
          <w:szCs w:val="24"/>
        </w:rPr>
      </w:pPr>
    </w:p>
    <w:p w14:paraId="0759C676" w14:textId="5D5AADC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A1F3F56" w14:textId="77777777" w:rsidR="00427B5E" w:rsidRPr="00427B5E" w:rsidRDefault="00427B5E" w:rsidP="008B1EC2">
      <w:pPr>
        <w:numPr>
          <w:ilvl w:val="0"/>
          <w:numId w:val="158"/>
        </w:numPr>
        <w:spacing w:after="200" w:line="276" w:lineRule="auto"/>
        <w:contextualSpacing/>
        <w:rPr>
          <w:rFonts w:ascii="Arial" w:eastAsia="Calibri" w:hAnsi="Arial" w:cs="Arial"/>
          <w:szCs w:val="24"/>
        </w:rPr>
      </w:pPr>
      <w:r w:rsidRPr="00427B5E">
        <w:rPr>
          <w:rFonts w:ascii="Arial" w:eastAsia="Calibri" w:hAnsi="Arial" w:cs="Arial"/>
          <w:szCs w:val="24"/>
        </w:rPr>
        <w:t>Full Copy Edit of field test item bank.</w:t>
      </w:r>
    </w:p>
    <w:p w14:paraId="3BCD8F00" w14:textId="77777777" w:rsidR="00427B5E" w:rsidRPr="00427B5E" w:rsidRDefault="00427B5E" w:rsidP="00427B5E">
      <w:pPr>
        <w:spacing w:line="276" w:lineRule="auto"/>
        <w:rPr>
          <w:rFonts w:ascii="Arial" w:eastAsia="Calibri" w:hAnsi="Arial" w:cs="Arial"/>
          <w:b/>
          <w:szCs w:val="24"/>
        </w:rPr>
      </w:pPr>
    </w:p>
    <w:p w14:paraId="57F3B4C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3B6B6F4B" w14:textId="77777777" w:rsidR="00427B5E" w:rsidRPr="00427B5E" w:rsidRDefault="00427B5E" w:rsidP="008B1EC2">
      <w:pPr>
        <w:numPr>
          <w:ilvl w:val="0"/>
          <w:numId w:val="157"/>
        </w:numPr>
        <w:tabs>
          <w:tab w:val="left" w:pos="1350"/>
        </w:tabs>
        <w:spacing w:line="276" w:lineRule="auto"/>
        <w:contextualSpacing/>
        <w:rPr>
          <w:rFonts w:ascii="Arial" w:eastAsia="Calibri" w:hAnsi="Arial" w:cs="Arial"/>
          <w:szCs w:val="24"/>
        </w:rPr>
      </w:pPr>
      <w:r w:rsidRPr="00427B5E">
        <w:rPr>
          <w:rFonts w:ascii="Arial" w:eastAsia="Calibri" w:hAnsi="Arial" w:cs="Arial"/>
          <w:szCs w:val="24"/>
        </w:rPr>
        <w:t xml:space="preserve"> Editor will review grammar/style, make notes/revisions in the CMS.</w:t>
      </w:r>
    </w:p>
    <w:p w14:paraId="239955C8"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Editor/Bureau Chief/Supervisor then reviews notes and decides which edits to accept.</w:t>
      </w:r>
    </w:p>
    <w:p w14:paraId="4C7CA2B6"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OSA sends edits back to Contractor.</w:t>
      </w:r>
    </w:p>
    <w:p w14:paraId="647AFDC7"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implements edits. </w:t>
      </w:r>
    </w:p>
    <w:p w14:paraId="5D669714"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OSA verifies appropriate edits made.</w:t>
      </w:r>
    </w:p>
    <w:p w14:paraId="43BEC7A9" w14:textId="77777777" w:rsidR="00427B5E" w:rsidRPr="00427B5E" w:rsidRDefault="00427B5E" w:rsidP="00427B5E">
      <w:pPr>
        <w:spacing w:line="276" w:lineRule="auto"/>
        <w:rPr>
          <w:rFonts w:ascii="Arial" w:eastAsia="Calibri" w:hAnsi="Arial" w:cs="Arial"/>
          <w:b/>
          <w:szCs w:val="24"/>
        </w:rPr>
      </w:pPr>
    </w:p>
    <w:p w14:paraId="08FE7FB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2676DA8A"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 xml:space="preserve">Review findings discussed by Supervisor/Bureau Chief </w:t>
      </w:r>
    </w:p>
    <w:p w14:paraId="0457C90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6C8BC95"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Verification by OSA</w:t>
      </w:r>
    </w:p>
    <w:p w14:paraId="4DF77732" w14:textId="77777777" w:rsidR="00427B5E" w:rsidRPr="00427B5E" w:rsidRDefault="00427B5E" w:rsidP="00427B5E">
      <w:pPr>
        <w:spacing w:line="276" w:lineRule="auto"/>
        <w:rPr>
          <w:rFonts w:ascii="Arial" w:eastAsia="Calibri" w:hAnsi="Arial" w:cs="Arial"/>
          <w:b/>
          <w:szCs w:val="24"/>
        </w:rPr>
      </w:pPr>
    </w:p>
    <w:p w14:paraId="29A4958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2A0A1AA4"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xml:space="preserve">Recorded copy editing </w:t>
      </w:r>
    </w:p>
    <w:p w14:paraId="6645C3A6" w14:textId="77777777" w:rsidR="00383CDF" w:rsidRDefault="00383CDF" w:rsidP="00427B5E">
      <w:pPr>
        <w:spacing w:line="276" w:lineRule="auto"/>
        <w:jc w:val="center"/>
        <w:rPr>
          <w:rFonts w:ascii="Arial" w:eastAsia="Calibri" w:hAnsi="Arial" w:cs="Arial"/>
          <w:b/>
          <w:szCs w:val="24"/>
        </w:rPr>
      </w:pPr>
    </w:p>
    <w:p w14:paraId="5C878575" w14:textId="77777777" w:rsidR="00383CDF" w:rsidRDefault="00383CDF" w:rsidP="00427B5E">
      <w:pPr>
        <w:spacing w:line="276" w:lineRule="auto"/>
        <w:jc w:val="center"/>
        <w:rPr>
          <w:rFonts w:ascii="Arial" w:eastAsia="Calibri" w:hAnsi="Arial" w:cs="Arial"/>
          <w:b/>
          <w:szCs w:val="24"/>
        </w:rPr>
      </w:pPr>
    </w:p>
    <w:p w14:paraId="2F6282E0" w14:textId="1D6F93D8" w:rsidR="00427B5E" w:rsidRPr="00427B5E" w:rsidRDefault="00427B5E" w:rsidP="00427B5E">
      <w:pPr>
        <w:spacing w:line="276" w:lineRule="auto"/>
        <w:jc w:val="center"/>
        <w:rPr>
          <w:rFonts w:ascii="Arial" w:eastAsia="Calibri" w:hAnsi="Arial" w:cs="Arial"/>
          <w:b/>
          <w:szCs w:val="24"/>
        </w:rPr>
      </w:pPr>
      <w:r w:rsidRPr="00427B5E">
        <w:rPr>
          <w:rFonts w:ascii="Arial" w:eastAsia="Calibri" w:hAnsi="Arial" w:cs="Arial"/>
          <w:b/>
          <w:szCs w:val="24"/>
        </w:rPr>
        <w:t>FROM THIS POINT ON, THERE SHOULD BE NO FURTHER ITEM EDITING</w:t>
      </w:r>
    </w:p>
    <w:p w14:paraId="6ABAC26D" w14:textId="75663175" w:rsidR="00427B5E" w:rsidRPr="00427B5E" w:rsidRDefault="00427B5E" w:rsidP="00427B5E">
      <w:pPr>
        <w:rPr>
          <w:rFonts w:ascii="Arial" w:eastAsia="Calibri" w:hAnsi="Arial" w:cs="Arial"/>
          <w:b/>
          <w:szCs w:val="24"/>
          <w:u w:val="single"/>
        </w:rPr>
      </w:pPr>
    </w:p>
    <w:p w14:paraId="19C1CB28" w14:textId="22FC18E2"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13:</w:t>
      </w:r>
      <w:r w:rsidR="00397348">
        <w:rPr>
          <w:rFonts w:ascii="Arial" w:eastAsia="Calibri" w:hAnsi="Arial" w:cs="Arial"/>
          <w:b/>
          <w:szCs w:val="24"/>
          <w:u w:val="single"/>
        </w:rPr>
        <w:t xml:space="preserve"> </w:t>
      </w:r>
      <w:r w:rsidRPr="00427B5E">
        <w:rPr>
          <w:rFonts w:ascii="Arial" w:eastAsia="Calibri" w:hAnsi="Arial" w:cs="Arial"/>
          <w:b/>
          <w:szCs w:val="24"/>
          <w:u w:val="single"/>
        </w:rPr>
        <w:t>Stand-Alone Field Test Form Construction</w:t>
      </w:r>
    </w:p>
    <w:p w14:paraId="3A9B852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Owner</w:t>
      </w:r>
      <w:r w:rsidRPr="00427B5E">
        <w:rPr>
          <w:rFonts w:ascii="Arial" w:eastAsia="Calibri" w:hAnsi="Arial" w:cs="Arial"/>
          <w:szCs w:val="24"/>
        </w:rPr>
        <w:t>: Contractor</w:t>
      </w:r>
    </w:p>
    <w:p w14:paraId="7B50689B" w14:textId="77777777" w:rsidR="00427B5E" w:rsidRPr="00427B5E" w:rsidRDefault="00427B5E" w:rsidP="00427B5E">
      <w:pPr>
        <w:spacing w:line="276" w:lineRule="auto"/>
        <w:rPr>
          <w:rFonts w:ascii="Arial" w:eastAsia="Calibri" w:hAnsi="Arial" w:cs="Arial"/>
          <w:szCs w:val="24"/>
        </w:rPr>
      </w:pPr>
    </w:p>
    <w:p w14:paraId="56CA060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F564756" w14:textId="77777777" w:rsidR="00427B5E" w:rsidRPr="00427B5E" w:rsidRDefault="00427B5E" w:rsidP="008B1EC2">
      <w:pPr>
        <w:numPr>
          <w:ilvl w:val="0"/>
          <w:numId w:val="90"/>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Contractor Content Team</w:t>
      </w:r>
    </w:p>
    <w:p w14:paraId="4BFB6D55" w14:textId="77777777" w:rsidR="00427B5E" w:rsidRPr="00427B5E" w:rsidRDefault="00427B5E" w:rsidP="008B1EC2">
      <w:pPr>
        <w:numPr>
          <w:ilvl w:val="0"/>
          <w:numId w:val="90"/>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Contractor Psychometric Team</w:t>
      </w:r>
    </w:p>
    <w:p w14:paraId="079E2D79" w14:textId="77777777" w:rsidR="00427B5E" w:rsidRPr="00427B5E" w:rsidRDefault="00427B5E" w:rsidP="008B1EC2">
      <w:pPr>
        <w:numPr>
          <w:ilvl w:val="0"/>
          <w:numId w:val="90"/>
        </w:numPr>
        <w:tabs>
          <w:tab w:val="left" w:pos="1350"/>
        </w:tabs>
        <w:spacing w:after="200" w:line="276" w:lineRule="auto"/>
        <w:ind w:left="810"/>
        <w:contextualSpacing/>
        <w:rPr>
          <w:rFonts w:ascii="Arial" w:eastAsia="Calibri" w:hAnsi="Arial" w:cs="Arial"/>
          <w:szCs w:val="24"/>
        </w:rPr>
      </w:pPr>
      <w:r w:rsidRPr="00427B5E">
        <w:rPr>
          <w:rFonts w:ascii="Arial" w:eastAsia="Calibri" w:hAnsi="Arial" w:cs="Arial"/>
          <w:szCs w:val="24"/>
        </w:rPr>
        <w:t>OSA Content Team</w:t>
      </w:r>
    </w:p>
    <w:p w14:paraId="5A433B65" w14:textId="77777777" w:rsidR="00427B5E" w:rsidRPr="00427B5E" w:rsidRDefault="00427B5E" w:rsidP="00427B5E">
      <w:pPr>
        <w:spacing w:after="200" w:line="276" w:lineRule="auto"/>
        <w:ind w:left="1080"/>
        <w:contextualSpacing/>
        <w:rPr>
          <w:rFonts w:ascii="Arial" w:eastAsia="Calibri" w:hAnsi="Arial" w:cs="Arial"/>
          <w:szCs w:val="24"/>
        </w:rPr>
      </w:pPr>
    </w:p>
    <w:p w14:paraId="604A739F" w14:textId="65DDDA89"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342841D" w14:textId="77777777" w:rsidR="00427B5E" w:rsidRPr="00427B5E" w:rsidRDefault="00427B5E" w:rsidP="008B1EC2">
      <w:pPr>
        <w:numPr>
          <w:ilvl w:val="0"/>
          <w:numId w:val="157"/>
        </w:numPr>
        <w:spacing w:after="200" w:line="276" w:lineRule="auto"/>
        <w:ind w:left="810"/>
        <w:contextualSpacing/>
        <w:rPr>
          <w:rFonts w:ascii="Arial" w:eastAsia="Calibri" w:hAnsi="Arial" w:cs="Arial"/>
          <w:szCs w:val="24"/>
        </w:rPr>
      </w:pPr>
      <w:r w:rsidRPr="00427B5E">
        <w:rPr>
          <w:rFonts w:ascii="Arial" w:eastAsia="Calibri" w:hAnsi="Arial" w:cs="Arial"/>
          <w:szCs w:val="24"/>
        </w:rPr>
        <w:t>Create proposed field test forms that:</w:t>
      </w:r>
    </w:p>
    <w:p w14:paraId="49D30ED9" w14:textId="77777777" w:rsidR="00427B5E" w:rsidRPr="00427B5E" w:rsidRDefault="00427B5E" w:rsidP="008B1EC2">
      <w:pPr>
        <w:numPr>
          <w:ilvl w:val="2"/>
          <w:numId w:val="168"/>
        </w:numPr>
        <w:spacing w:after="200" w:line="276" w:lineRule="auto"/>
        <w:ind w:left="1710"/>
        <w:contextualSpacing/>
        <w:rPr>
          <w:rFonts w:ascii="Arial" w:eastAsia="Calibri" w:hAnsi="Arial" w:cs="Arial"/>
          <w:szCs w:val="24"/>
        </w:rPr>
      </w:pPr>
      <w:r w:rsidRPr="00427B5E">
        <w:rPr>
          <w:rFonts w:ascii="Arial" w:eastAsia="Calibri" w:hAnsi="Arial" w:cs="Arial"/>
          <w:szCs w:val="24"/>
        </w:rPr>
        <w:t>Allow for item bank replenishment</w:t>
      </w:r>
    </w:p>
    <w:p w14:paraId="40ED6B28" w14:textId="77777777" w:rsidR="00427B5E" w:rsidRPr="00427B5E" w:rsidRDefault="00427B5E" w:rsidP="00427B5E">
      <w:pPr>
        <w:spacing w:after="200" w:line="276" w:lineRule="auto"/>
        <w:ind w:left="1440"/>
        <w:contextualSpacing/>
        <w:rPr>
          <w:rFonts w:ascii="Arial" w:eastAsia="Calibri" w:hAnsi="Arial" w:cs="Arial"/>
          <w:szCs w:val="24"/>
        </w:rPr>
      </w:pPr>
    </w:p>
    <w:p w14:paraId="6F34AC9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2CD9BCE"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Item Bank Inventory</w:t>
      </w:r>
    </w:p>
    <w:p w14:paraId="34DF195C"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Consult Blueprint</w:t>
      </w:r>
    </w:p>
    <w:p w14:paraId="6DDCAAFF"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Develop sampling plan</w:t>
      </w:r>
    </w:p>
    <w:p w14:paraId="4598EAE7"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Determine Number of Forms and receive OSA approval</w:t>
      </w:r>
    </w:p>
    <w:p w14:paraId="167879E9"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Contractor Item Selection</w:t>
      </w:r>
    </w:p>
    <w:p w14:paraId="26E998E4" w14:textId="77777777" w:rsidR="00427B5E" w:rsidRPr="00427B5E" w:rsidRDefault="00427B5E" w:rsidP="008B1EC2">
      <w:pPr>
        <w:numPr>
          <w:ilvl w:val="2"/>
          <w:numId w:val="169"/>
        </w:numPr>
        <w:spacing w:after="200" w:line="276" w:lineRule="auto"/>
        <w:ind w:left="1710"/>
        <w:contextualSpacing/>
        <w:rPr>
          <w:rFonts w:ascii="Arial" w:eastAsia="Calibri" w:hAnsi="Arial" w:cs="Arial"/>
          <w:szCs w:val="24"/>
        </w:rPr>
      </w:pPr>
      <w:r w:rsidRPr="00427B5E">
        <w:rPr>
          <w:rFonts w:ascii="Arial" w:eastAsia="Calibri" w:hAnsi="Arial" w:cs="Arial"/>
          <w:szCs w:val="24"/>
        </w:rPr>
        <w:t>Verify that all Math CR items can be answered by students testing on both paper and computer</w:t>
      </w:r>
    </w:p>
    <w:p w14:paraId="6A9B33F9"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OSA Content Team approval of item selection</w:t>
      </w:r>
    </w:p>
    <w:p w14:paraId="5F25CCCB" w14:textId="77777777" w:rsidR="00427B5E" w:rsidRPr="00427B5E" w:rsidRDefault="00427B5E" w:rsidP="008B1EC2">
      <w:pPr>
        <w:numPr>
          <w:ilvl w:val="2"/>
          <w:numId w:val="169"/>
        </w:numPr>
        <w:spacing w:after="200" w:line="276" w:lineRule="auto"/>
        <w:ind w:left="1710"/>
        <w:contextualSpacing/>
        <w:rPr>
          <w:rFonts w:ascii="Arial" w:eastAsia="Calibri" w:hAnsi="Arial" w:cs="Arial"/>
          <w:szCs w:val="24"/>
        </w:rPr>
      </w:pPr>
      <w:r w:rsidRPr="00427B5E">
        <w:rPr>
          <w:rFonts w:ascii="Arial" w:eastAsia="Calibri" w:hAnsi="Arial" w:cs="Arial"/>
          <w:szCs w:val="24"/>
        </w:rPr>
        <w:t>Verify that all Math CR items can be answered by students testing on both paper and computer</w:t>
      </w:r>
    </w:p>
    <w:p w14:paraId="482E72D2" w14:textId="77777777" w:rsidR="00427B5E" w:rsidRPr="00427B5E" w:rsidRDefault="00427B5E" w:rsidP="008B1EC2">
      <w:pPr>
        <w:numPr>
          <w:ilvl w:val="3"/>
          <w:numId w:val="97"/>
        </w:numPr>
        <w:spacing w:after="200" w:line="276" w:lineRule="auto"/>
        <w:ind w:left="810"/>
        <w:contextualSpacing/>
        <w:rPr>
          <w:rFonts w:ascii="Arial" w:eastAsia="Calibri" w:hAnsi="Arial" w:cs="Arial"/>
          <w:szCs w:val="24"/>
        </w:rPr>
      </w:pPr>
      <w:r w:rsidRPr="00427B5E">
        <w:rPr>
          <w:rFonts w:ascii="Arial" w:eastAsia="Calibri" w:hAnsi="Arial" w:cs="Arial"/>
          <w:szCs w:val="24"/>
        </w:rPr>
        <w:t>Contractor then Builds Forms</w:t>
      </w:r>
    </w:p>
    <w:p w14:paraId="38F7AB6B" w14:textId="77777777" w:rsidR="00427B5E" w:rsidRPr="00427B5E" w:rsidRDefault="00427B5E" w:rsidP="00427B5E">
      <w:pPr>
        <w:spacing w:after="200" w:line="276" w:lineRule="auto"/>
        <w:ind w:left="1440"/>
        <w:contextualSpacing/>
        <w:rPr>
          <w:rFonts w:ascii="Arial" w:eastAsia="Calibri" w:hAnsi="Arial" w:cs="Arial"/>
          <w:szCs w:val="24"/>
        </w:rPr>
      </w:pPr>
    </w:p>
    <w:p w14:paraId="10780C8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Contractor Defined</w:t>
      </w:r>
    </w:p>
    <w:p w14:paraId="6884622A" w14:textId="77777777" w:rsidR="00427B5E" w:rsidRPr="00427B5E" w:rsidRDefault="00427B5E" w:rsidP="00427B5E">
      <w:pPr>
        <w:spacing w:line="276" w:lineRule="auto"/>
        <w:rPr>
          <w:rFonts w:ascii="Arial" w:eastAsia="Calibri" w:hAnsi="Arial" w:cs="Arial"/>
          <w:b/>
          <w:szCs w:val="24"/>
        </w:rPr>
      </w:pPr>
    </w:p>
    <w:p w14:paraId="39B6D30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5CA915B" w14:textId="77777777" w:rsidR="00427B5E" w:rsidRPr="00427B5E" w:rsidRDefault="00427B5E" w:rsidP="008B1EC2">
      <w:pPr>
        <w:numPr>
          <w:ilvl w:val="0"/>
          <w:numId w:val="92"/>
        </w:numPr>
        <w:tabs>
          <w:tab w:val="left" w:pos="1710"/>
        </w:tabs>
        <w:spacing w:line="276" w:lineRule="auto"/>
        <w:ind w:left="810"/>
        <w:contextualSpacing/>
        <w:rPr>
          <w:rFonts w:ascii="Arial" w:eastAsia="Calibri" w:hAnsi="Arial" w:cs="Arial"/>
          <w:szCs w:val="24"/>
        </w:rPr>
      </w:pPr>
      <w:r w:rsidRPr="00427B5E">
        <w:rPr>
          <w:rFonts w:ascii="Arial" w:eastAsia="Calibri" w:hAnsi="Arial" w:cs="Arial"/>
          <w:szCs w:val="24"/>
        </w:rPr>
        <w:t>OSA Review</w:t>
      </w:r>
    </w:p>
    <w:p w14:paraId="71E85957" w14:textId="77777777" w:rsidR="00DE007E" w:rsidRDefault="00DE007E">
      <w:pPr>
        <w:rPr>
          <w:rFonts w:ascii="Arial" w:eastAsia="Calibri" w:hAnsi="Arial" w:cs="Arial"/>
          <w:b/>
          <w:szCs w:val="24"/>
        </w:rPr>
      </w:pPr>
    </w:p>
    <w:p w14:paraId="3737136C" w14:textId="52514D8F" w:rsidR="00102A55" w:rsidRDefault="00102A55">
      <w:pPr>
        <w:rPr>
          <w:rFonts w:ascii="Arial" w:eastAsia="Calibri" w:hAnsi="Arial" w:cs="Arial"/>
          <w:b/>
          <w:szCs w:val="24"/>
        </w:rPr>
      </w:pPr>
    </w:p>
    <w:p w14:paraId="56F0D50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70292942" w14:textId="77777777" w:rsidR="00427B5E" w:rsidRPr="00427B5E" w:rsidRDefault="00427B5E" w:rsidP="008B1EC2">
      <w:pPr>
        <w:numPr>
          <w:ilvl w:val="0"/>
          <w:numId w:val="91"/>
        </w:numPr>
        <w:spacing w:after="200" w:line="276" w:lineRule="auto"/>
        <w:ind w:left="810"/>
        <w:contextualSpacing/>
        <w:rPr>
          <w:rFonts w:ascii="Arial" w:eastAsia="Calibri" w:hAnsi="Arial" w:cs="Arial"/>
          <w:szCs w:val="24"/>
        </w:rPr>
      </w:pPr>
      <w:r w:rsidRPr="00427B5E">
        <w:rPr>
          <w:rFonts w:ascii="Arial" w:eastAsia="Calibri" w:hAnsi="Arial" w:cs="Arial"/>
          <w:szCs w:val="24"/>
        </w:rPr>
        <w:t>Test Form Planners</w:t>
      </w:r>
    </w:p>
    <w:p w14:paraId="7620C042" w14:textId="77777777" w:rsidR="00427B5E" w:rsidRPr="00427B5E" w:rsidRDefault="00427B5E" w:rsidP="00427B5E">
      <w:pPr>
        <w:spacing w:line="276" w:lineRule="auto"/>
        <w:rPr>
          <w:rFonts w:ascii="Arial" w:eastAsia="Calibri" w:hAnsi="Arial" w:cs="Arial"/>
          <w:b/>
          <w:szCs w:val="24"/>
        </w:rPr>
      </w:pPr>
    </w:p>
    <w:p w14:paraId="284C5C3C" w14:textId="56DACD3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14:</w:t>
      </w:r>
      <w:r w:rsidR="00397348">
        <w:rPr>
          <w:rFonts w:ascii="Arial" w:eastAsia="Calibri" w:hAnsi="Arial" w:cs="Arial"/>
          <w:b/>
          <w:szCs w:val="24"/>
          <w:u w:val="single"/>
        </w:rPr>
        <w:t xml:space="preserve"> </w:t>
      </w:r>
      <w:r w:rsidRPr="00427B5E">
        <w:rPr>
          <w:rFonts w:ascii="Arial" w:eastAsia="Calibri" w:hAnsi="Arial" w:cs="Arial"/>
          <w:b/>
          <w:szCs w:val="24"/>
          <w:u w:val="single"/>
        </w:rPr>
        <w:t xml:space="preserve">Field Test Form </w:t>
      </w:r>
      <w:r w:rsidR="00521A35">
        <w:rPr>
          <w:rFonts w:ascii="Arial" w:eastAsia="Calibri" w:hAnsi="Arial" w:cs="Arial"/>
          <w:b/>
          <w:szCs w:val="24"/>
          <w:u w:val="single"/>
        </w:rPr>
        <w:t>NYSED-</w:t>
      </w:r>
      <w:r w:rsidRPr="00427B5E">
        <w:rPr>
          <w:rFonts w:ascii="Arial" w:eastAsia="Calibri" w:hAnsi="Arial" w:cs="Arial"/>
          <w:b/>
          <w:szCs w:val="24"/>
          <w:u w:val="single"/>
        </w:rPr>
        <w:t>Review</w:t>
      </w:r>
    </w:p>
    <w:p w14:paraId="147B32E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555D92BA" w14:textId="77777777" w:rsidR="00427B5E" w:rsidRPr="00427B5E" w:rsidRDefault="00427B5E" w:rsidP="00427B5E">
      <w:pPr>
        <w:spacing w:line="276" w:lineRule="auto"/>
        <w:rPr>
          <w:rFonts w:ascii="Arial" w:eastAsia="Calibri" w:hAnsi="Arial" w:cs="Arial"/>
          <w:b/>
          <w:szCs w:val="24"/>
        </w:rPr>
      </w:pPr>
    </w:p>
    <w:p w14:paraId="01D2C13E"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D4C0892" w14:textId="7B48F8B7"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6E68A1" w:rsidRPr="006E68A1">
        <w:rPr>
          <w:rFonts w:ascii="Arial" w:eastAsia="Calibri" w:hAnsi="Arial" w:cs="Arial"/>
          <w:szCs w:val="24"/>
        </w:rPr>
        <w:t>—</w:t>
      </w:r>
      <w:r w:rsidRPr="00427B5E">
        <w:rPr>
          <w:rFonts w:ascii="Arial" w:eastAsia="Calibri" w:hAnsi="Arial" w:cs="Arial"/>
          <w:szCs w:val="24"/>
        </w:rPr>
        <w:t xml:space="preserve">reviews forms </w:t>
      </w:r>
    </w:p>
    <w:p w14:paraId="38F1807D" w14:textId="334AEA02"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Superviso</w:t>
      </w:r>
      <w:r w:rsidR="006E68A1">
        <w:rPr>
          <w:rFonts w:ascii="Arial" w:eastAsia="Calibri" w:hAnsi="Arial" w:cs="Arial"/>
          <w:szCs w:val="24"/>
        </w:rPr>
        <w:t>r</w:t>
      </w:r>
      <w:r w:rsidR="006E68A1" w:rsidRPr="006E68A1">
        <w:rPr>
          <w:rFonts w:ascii="Arial" w:eastAsia="Calibri" w:hAnsi="Arial" w:cs="Arial"/>
          <w:szCs w:val="24"/>
        </w:rPr>
        <w:t>—</w:t>
      </w:r>
      <w:r w:rsidRPr="00427B5E">
        <w:rPr>
          <w:rFonts w:ascii="Arial" w:eastAsia="Calibri" w:hAnsi="Arial" w:cs="Arial"/>
          <w:szCs w:val="24"/>
        </w:rPr>
        <w:t>facilitates, manages process</w:t>
      </w:r>
    </w:p>
    <w:p w14:paraId="23DB15C4" w14:textId="77777777" w:rsidR="00427B5E" w:rsidRPr="00427B5E" w:rsidRDefault="00427B5E" w:rsidP="00427B5E">
      <w:pPr>
        <w:spacing w:line="276" w:lineRule="auto"/>
        <w:rPr>
          <w:rFonts w:ascii="Arial" w:eastAsia="Calibri" w:hAnsi="Arial" w:cs="Arial"/>
          <w:b/>
          <w:szCs w:val="24"/>
        </w:rPr>
      </w:pPr>
    </w:p>
    <w:p w14:paraId="26DECD02" w14:textId="188470B6"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4C6B802C" w14:textId="77777777" w:rsidR="00427B5E" w:rsidRPr="00427B5E" w:rsidRDefault="00427B5E" w:rsidP="008B1EC2">
      <w:pPr>
        <w:numPr>
          <w:ilvl w:val="0"/>
          <w:numId w:val="103"/>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Review forms for</w:t>
      </w:r>
    </w:p>
    <w:p w14:paraId="5320E589" w14:textId="77777777" w:rsidR="00427B5E" w:rsidRPr="00427B5E" w:rsidRDefault="00427B5E" w:rsidP="008B1EC2">
      <w:pPr>
        <w:numPr>
          <w:ilvl w:val="1"/>
          <w:numId w:val="103"/>
        </w:numPr>
        <w:spacing w:after="200" w:line="276" w:lineRule="auto"/>
        <w:contextualSpacing/>
        <w:rPr>
          <w:rFonts w:ascii="Arial" w:eastAsia="Calibri" w:hAnsi="Arial" w:cs="Arial"/>
          <w:szCs w:val="24"/>
        </w:rPr>
      </w:pPr>
      <w:r w:rsidRPr="00427B5E">
        <w:rPr>
          <w:rFonts w:ascii="Arial" w:eastAsia="Calibri" w:hAnsi="Arial" w:cs="Arial"/>
          <w:szCs w:val="24"/>
        </w:rPr>
        <w:t>item placement problems/conflicts</w:t>
      </w:r>
    </w:p>
    <w:p w14:paraId="30129289" w14:textId="77777777" w:rsidR="00427B5E" w:rsidRPr="00427B5E" w:rsidRDefault="00427B5E" w:rsidP="008B1EC2">
      <w:pPr>
        <w:numPr>
          <w:ilvl w:val="1"/>
          <w:numId w:val="103"/>
        </w:numPr>
        <w:spacing w:after="200" w:line="276" w:lineRule="auto"/>
        <w:contextualSpacing/>
        <w:rPr>
          <w:rFonts w:ascii="Arial" w:eastAsia="Calibri" w:hAnsi="Arial" w:cs="Arial"/>
          <w:szCs w:val="24"/>
        </w:rPr>
      </w:pPr>
      <w:r w:rsidRPr="00427B5E">
        <w:rPr>
          <w:rFonts w:ascii="Arial" w:eastAsia="Calibri" w:hAnsi="Arial" w:cs="Arial"/>
          <w:szCs w:val="24"/>
        </w:rPr>
        <w:t>time concerns</w:t>
      </w:r>
    </w:p>
    <w:p w14:paraId="538C5C79" w14:textId="77777777" w:rsidR="00427B5E" w:rsidRPr="00427B5E" w:rsidRDefault="00427B5E" w:rsidP="008B1EC2">
      <w:pPr>
        <w:numPr>
          <w:ilvl w:val="1"/>
          <w:numId w:val="103"/>
        </w:numPr>
        <w:spacing w:after="200" w:line="276" w:lineRule="auto"/>
        <w:contextualSpacing/>
        <w:rPr>
          <w:rFonts w:ascii="Arial" w:eastAsia="Calibri" w:hAnsi="Arial" w:cs="Arial"/>
          <w:szCs w:val="24"/>
        </w:rPr>
      </w:pPr>
      <w:r w:rsidRPr="00427B5E">
        <w:rPr>
          <w:rFonts w:ascii="Arial" w:eastAsia="Calibri" w:hAnsi="Arial" w:cs="Arial"/>
          <w:szCs w:val="24"/>
        </w:rPr>
        <w:t>REVIEW ONLY: NO ITEM EDITING</w:t>
      </w:r>
    </w:p>
    <w:p w14:paraId="4AC46B78" w14:textId="77777777" w:rsidR="00427B5E" w:rsidRPr="00427B5E" w:rsidRDefault="00427B5E" w:rsidP="00427B5E">
      <w:pPr>
        <w:spacing w:line="276" w:lineRule="auto"/>
        <w:rPr>
          <w:rFonts w:ascii="Arial" w:eastAsia="Calibri" w:hAnsi="Arial" w:cs="Arial"/>
          <w:b/>
          <w:szCs w:val="24"/>
        </w:rPr>
      </w:pPr>
    </w:p>
    <w:p w14:paraId="6C5BA87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359ECB1" w14:textId="77777777" w:rsidR="00427B5E" w:rsidRPr="00427B5E" w:rsidRDefault="00427B5E" w:rsidP="008B1EC2">
      <w:pPr>
        <w:numPr>
          <w:ilvl w:val="0"/>
          <w:numId w:val="137"/>
        </w:numPr>
        <w:spacing w:after="200" w:line="276" w:lineRule="auto"/>
        <w:contextualSpacing/>
        <w:rPr>
          <w:rFonts w:ascii="Arial" w:eastAsia="Calibri" w:hAnsi="Arial" w:cs="Arial"/>
          <w:szCs w:val="24"/>
        </w:rPr>
      </w:pPr>
      <w:r w:rsidRPr="00427B5E">
        <w:rPr>
          <w:rFonts w:ascii="Arial" w:eastAsia="Calibri" w:hAnsi="Arial" w:cs="Arial"/>
          <w:szCs w:val="24"/>
        </w:rPr>
        <w:t>OSA Content Team review forms.</w:t>
      </w:r>
    </w:p>
    <w:p w14:paraId="7BD9FCAB" w14:textId="77777777" w:rsidR="00427B5E" w:rsidRPr="00427B5E" w:rsidRDefault="00427B5E" w:rsidP="008B1EC2">
      <w:pPr>
        <w:numPr>
          <w:ilvl w:val="0"/>
          <w:numId w:val="137"/>
        </w:numPr>
        <w:spacing w:after="200" w:line="276" w:lineRule="auto"/>
        <w:contextualSpacing/>
        <w:rPr>
          <w:rFonts w:ascii="Arial" w:eastAsia="Calibri" w:hAnsi="Arial" w:cs="Arial"/>
          <w:szCs w:val="24"/>
        </w:rPr>
      </w:pPr>
      <w:r w:rsidRPr="00427B5E">
        <w:rPr>
          <w:rFonts w:ascii="Arial" w:eastAsia="Calibri" w:hAnsi="Arial" w:cs="Arial"/>
          <w:szCs w:val="24"/>
        </w:rPr>
        <w:t>OSA Content Team identifies and records potential problems.</w:t>
      </w:r>
    </w:p>
    <w:p w14:paraId="74BF1910" w14:textId="77777777" w:rsidR="00427B5E" w:rsidRPr="00427B5E" w:rsidRDefault="00427B5E" w:rsidP="008B1EC2">
      <w:pPr>
        <w:numPr>
          <w:ilvl w:val="1"/>
          <w:numId w:val="103"/>
        </w:numPr>
        <w:spacing w:after="200" w:line="276" w:lineRule="auto"/>
        <w:contextualSpacing/>
        <w:rPr>
          <w:rFonts w:ascii="Arial" w:eastAsia="Calibri" w:hAnsi="Arial" w:cs="Arial"/>
          <w:szCs w:val="24"/>
        </w:rPr>
      </w:pPr>
      <w:r w:rsidRPr="00427B5E">
        <w:rPr>
          <w:rFonts w:ascii="Arial" w:eastAsia="Calibri" w:hAnsi="Arial" w:cs="Arial"/>
          <w:szCs w:val="24"/>
        </w:rPr>
        <w:t>Contractor considers; confirms or disputes</w:t>
      </w:r>
    </w:p>
    <w:p w14:paraId="62317F36" w14:textId="77777777" w:rsidR="00427B5E" w:rsidRPr="00427B5E" w:rsidRDefault="00427B5E" w:rsidP="008B1EC2">
      <w:pPr>
        <w:numPr>
          <w:ilvl w:val="1"/>
          <w:numId w:val="103"/>
        </w:numPr>
        <w:spacing w:after="200" w:line="276" w:lineRule="auto"/>
        <w:contextualSpacing/>
        <w:rPr>
          <w:rFonts w:ascii="Arial" w:eastAsia="Calibri" w:hAnsi="Arial" w:cs="Arial"/>
          <w:szCs w:val="24"/>
        </w:rPr>
      </w:pPr>
      <w:r w:rsidRPr="00427B5E">
        <w:rPr>
          <w:rFonts w:ascii="Arial" w:eastAsia="Calibri" w:hAnsi="Arial" w:cs="Arial"/>
          <w:szCs w:val="24"/>
        </w:rPr>
        <w:t>Supervisor resolves</w:t>
      </w:r>
    </w:p>
    <w:p w14:paraId="1FEA12F6" w14:textId="77777777" w:rsidR="00427B5E" w:rsidRPr="00427B5E" w:rsidRDefault="00427B5E" w:rsidP="00427B5E">
      <w:pPr>
        <w:spacing w:after="200" w:line="276" w:lineRule="auto"/>
        <w:ind w:left="2160"/>
        <w:contextualSpacing/>
        <w:rPr>
          <w:rFonts w:ascii="Arial" w:eastAsia="Calibri" w:hAnsi="Arial" w:cs="Arial"/>
          <w:szCs w:val="24"/>
        </w:rPr>
      </w:pPr>
    </w:p>
    <w:p w14:paraId="71E620C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2483B7ED" w14:textId="77777777" w:rsidR="00427B5E" w:rsidRPr="00427B5E" w:rsidRDefault="00427B5E" w:rsidP="008B1EC2">
      <w:pPr>
        <w:numPr>
          <w:ilvl w:val="0"/>
          <w:numId w:val="104"/>
        </w:numPr>
        <w:spacing w:after="200" w:line="276" w:lineRule="auto"/>
        <w:contextualSpacing/>
        <w:rPr>
          <w:rFonts w:ascii="Arial" w:eastAsia="Calibri" w:hAnsi="Arial" w:cs="Arial"/>
          <w:szCs w:val="24"/>
        </w:rPr>
      </w:pPr>
      <w:r w:rsidRPr="00427B5E">
        <w:rPr>
          <w:rFonts w:ascii="Arial" w:eastAsia="Calibri" w:hAnsi="Arial" w:cs="Arial"/>
          <w:szCs w:val="24"/>
        </w:rPr>
        <w:t>OSA Content Team/Contractor Collaboration</w:t>
      </w:r>
    </w:p>
    <w:p w14:paraId="6C33C5E7" w14:textId="77777777" w:rsidR="00427B5E" w:rsidRPr="00427B5E" w:rsidRDefault="00427B5E" w:rsidP="00427B5E">
      <w:pPr>
        <w:spacing w:line="276" w:lineRule="auto"/>
        <w:rPr>
          <w:rFonts w:ascii="Arial" w:eastAsia="Calibri" w:hAnsi="Arial" w:cs="Arial"/>
          <w:b/>
          <w:szCs w:val="24"/>
        </w:rPr>
      </w:pPr>
    </w:p>
    <w:p w14:paraId="193C21B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2E60116"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2F95EE55" w14:textId="77777777" w:rsidR="00DE007E" w:rsidRDefault="00DE007E" w:rsidP="00427B5E">
      <w:pPr>
        <w:spacing w:after="200" w:line="276" w:lineRule="auto"/>
        <w:jc w:val="center"/>
        <w:rPr>
          <w:rFonts w:ascii="Arial" w:eastAsia="Calibri" w:hAnsi="Arial" w:cs="Arial"/>
          <w:b/>
          <w:szCs w:val="24"/>
          <w:u w:val="single"/>
        </w:rPr>
        <w:sectPr w:rsidR="00DE007E" w:rsidSect="00102A55">
          <w:pgSz w:w="12240" w:h="15840"/>
          <w:pgMar w:top="1080" w:right="1008" w:bottom="1440" w:left="1440" w:header="720" w:footer="720" w:gutter="0"/>
          <w:cols w:space="720"/>
          <w:docGrid w:linePitch="360"/>
        </w:sectPr>
      </w:pPr>
    </w:p>
    <w:p w14:paraId="289576A0" w14:textId="79B854B0" w:rsidR="00427B5E" w:rsidRPr="00427B5E" w:rsidRDefault="00427B5E" w:rsidP="00427B5E">
      <w:pPr>
        <w:spacing w:after="200" w:line="276" w:lineRule="auto"/>
        <w:jc w:val="center"/>
        <w:rPr>
          <w:rFonts w:ascii="Arial" w:eastAsia="Calibri" w:hAnsi="Arial" w:cs="Arial"/>
          <w:b/>
          <w:szCs w:val="24"/>
          <w:u w:val="single"/>
        </w:rPr>
      </w:pPr>
      <w:proofErr w:type="spellStart"/>
      <w:r w:rsidRPr="00427B5E">
        <w:rPr>
          <w:rFonts w:ascii="Arial" w:eastAsia="Calibri" w:hAnsi="Arial" w:cs="Arial"/>
          <w:b/>
          <w:szCs w:val="24"/>
          <w:u w:val="single"/>
        </w:rPr>
        <w:lastRenderedPageBreak/>
        <w:t>Rangefinding</w:t>
      </w:r>
      <w:proofErr w:type="spellEnd"/>
    </w:p>
    <w:p w14:paraId="2E78E11C" w14:textId="5E89EF8F" w:rsidR="00427B5E" w:rsidRPr="00427B5E" w:rsidRDefault="00427B5E" w:rsidP="00427B5E">
      <w:pPr>
        <w:spacing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M</w:t>
      </w:r>
      <w:r w:rsidR="002E118A">
        <w:rPr>
          <w:rFonts w:ascii="Arial" w:hAnsi="Arial" w:cs="Arial"/>
          <w:szCs w:val="24"/>
        </w:rPr>
        <w:t>id</w:t>
      </w:r>
      <w:r w:rsidR="002D6AD2">
        <w:rPr>
          <w:rFonts w:ascii="Arial" w:hAnsi="Arial" w:cs="Arial"/>
          <w:szCs w:val="24"/>
        </w:rPr>
        <w:t>–</w:t>
      </w:r>
      <w:r w:rsidR="002E118A">
        <w:rPr>
          <w:rFonts w:ascii="Arial" w:hAnsi="Arial" w:cs="Arial"/>
          <w:szCs w:val="24"/>
        </w:rPr>
        <w:t>July</w:t>
      </w:r>
      <w:r w:rsidR="006E68A1" w:rsidRPr="006E68A1">
        <w:rPr>
          <w:rFonts w:ascii="Arial" w:hAnsi="Arial" w:cs="Arial"/>
          <w:szCs w:val="24"/>
        </w:rPr>
        <w:t>—</w:t>
      </w:r>
      <w:r w:rsidR="002E118A">
        <w:rPr>
          <w:rFonts w:ascii="Arial" w:hAnsi="Arial" w:cs="Arial"/>
          <w:szCs w:val="24"/>
        </w:rPr>
        <w:t>Late August</w:t>
      </w:r>
    </w:p>
    <w:p w14:paraId="118DCF75" w14:textId="77777777" w:rsidR="00427B5E" w:rsidRPr="00427B5E" w:rsidRDefault="00427B5E" w:rsidP="00427B5E">
      <w:pPr>
        <w:spacing w:line="276" w:lineRule="auto"/>
        <w:rPr>
          <w:rFonts w:ascii="Arial" w:hAnsi="Arial" w:cs="Arial"/>
          <w:b/>
          <w:szCs w:val="24"/>
        </w:rPr>
      </w:pPr>
    </w:p>
    <w:p w14:paraId="085C6432" w14:textId="77777777" w:rsidR="00427B5E" w:rsidRPr="00427B5E" w:rsidRDefault="00427B5E" w:rsidP="00427B5E">
      <w:pPr>
        <w:spacing w:line="276" w:lineRule="auto"/>
        <w:rPr>
          <w:rFonts w:ascii="Arial" w:hAnsi="Arial" w:cs="Arial"/>
          <w:b/>
          <w:szCs w:val="24"/>
        </w:rPr>
      </w:pPr>
      <w:r w:rsidRPr="00427B5E">
        <w:rPr>
          <w:rFonts w:ascii="Arial" w:hAnsi="Arial" w:cs="Arial"/>
          <w:b/>
          <w:szCs w:val="24"/>
        </w:rPr>
        <w:t xml:space="preserve">Distinct Steps: </w:t>
      </w:r>
    </w:p>
    <w:p w14:paraId="5B7C777A" w14:textId="4503EC0D" w:rsidR="00427B5E" w:rsidRPr="00427B5E" w:rsidRDefault="00427B5E" w:rsidP="008B1EC2">
      <w:pPr>
        <w:numPr>
          <w:ilvl w:val="4"/>
          <w:numId w:val="156"/>
        </w:numPr>
        <w:spacing w:after="200" w:line="276" w:lineRule="auto"/>
        <w:ind w:left="720"/>
        <w:contextualSpacing/>
        <w:rPr>
          <w:rFonts w:ascii="Arial" w:eastAsia="Calibri" w:hAnsi="Arial" w:cs="Arial"/>
          <w:szCs w:val="24"/>
        </w:rPr>
      </w:pPr>
      <w:proofErr w:type="spellStart"/>
      <w:r w:rsidRPr="00427B5E">
        <w:rPr>
          <w:rFonts w:ascii="Arial" w:eastAsia="Calibri" w:hAnsi="Arial" w:cs="Arial"/>
          <w:szCs w:val="24"/>
        </w:rPr>
        <w:t>Rangefinding</w:t>
      </w:r>
      <w:proofErr w:type="spellEnd"/>
      <w:r w:rsidRPr="00427B5E">
        <w:rPr>
          <w:rFonts w:ascii="Arial" w:eastAsia="Calibri" w:hAnsi="Arial" w:cs="Arial"/>
          <w:szCs w:val="24"/>
        </w:rPr>
        <w:t xml:space="preserve"> Meeting</w:t>
      </w:r>
    </w:p>
    <w:p w14:paraId="51006EB1" w14:textId="7A87C0FF" w:rsidR="00427B5E" w:rsidRPr="00427B5E" w:rsidRDefault="00427B5E" w:rsidP="008B1EC2">
      <w:pPr>
        <w:numPr>
          <w:ilvl w:val="4"/>
          <w:numId w:val="156"/>
        </w:numPr>
        <w:spacing w:after="200" w:line="276" w:lineRule="auto"/>
        <w:ind w:left="720"/>
        <w:contextualSpacing/>
        <w:rPr>
          <w:rFonts w:ascii="Arial" w:eastAsia="Calibri" w:hAnsi="Arial" w:cs="Arial"/>
          <w:szCs w:val="24"/>
        </w:rPr>
      </w:pPr>
      <w:proofErr w:type="spellStart"/>
      <w:r w:rsidRPr="00427B5E">
        <w:rPr>
          <w:rFonts w:ascii="Arial" w:eastAsia="Calibri" w:hAnsi="Arial" w:cs="Arial"/>
          <w:szCs w:val="24"/>
        </w:rPr>
        <w:t>Rangefinding</w:t>
      </w:r>
      <w:proofErr w:type="spellEnd"/>
      <w:r w:rsidRPr="00427B5E">
        <w:rPr>
          <w:rFonts w:ascii="Arial" w:eastAsia="Calibri" w:hAnsi="Arial" w:cs="Arial"/>
          <w:szCs w:val="24"/>
        </w:rPr>
        <w:t xml:space="preserve"> Reconciliation</w:t>
      </w:r>
    </w:p>
    <w:p w14:paraId="18A3614F" w14:textId="48FE664C" w:rsidR="00427B5E" w:rsidRPr="00427B5E" w:rsidRDefault="00427B5E" w:rsidP="008B1EC2">
      <w:pPr>
        <w:numPr>
          <w:ilvl w:val="4"/>
          <w:numId w:val="156"/>
        </w:numPr>
        <w:spacing w:after="200" w:line="276" w:lineRule="auto"/>
        <w:ind w:left="720"/>
        <w:contextualSpacing/>
        <w:rPr>
          <w:rFonts w:ascii="Arial" w:eastAsia="Calibri" w:hAnsi="Arial" w:cs="Arial"/>
          <w:szCs w:val="24"/>
        </w:rPr>
      </w:pPr>
      <w:r w:rsidRPr="00427B5E">
        <w:rPr>
          <w:rFonts w:ascii="Arial" w:eastAsia="Calibri" w:hAnsi="Arial" w:cs="Arial"/>
          <w:szCs w:val="24"/>
        </w:rPr>
        <w:t>SAFT CR Scoring</w:t>
      </w:r>
    </w:p>
    <w:p w14:paraId="4ED8C17B" w14:textId="77777777" w:rsidR="00427B5E" w:rsidRPr="00427B5E" w:rsidRDefault="00427B5E" w:rsidP="00427B5E">
      <w:pPr>
        <w:spacing w:line="276" w:lineRule="auto"/>
        <w:rPr>
          <w:rFonts w:ascii="Arial" w:eastAsia="Calibri" w:hAnsi="Arial" w:cs="Arial"/>
          <w:b/>
          <w:szCs w:val="24"/>
        </w:rPr>
      </w:pPr>
    </w:p>
    <w:p w14:paraId="6C8364D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Guiding Documents:</w:t>
      </w:r>
    </w:p>
    <w:p w14:paraId="07C0B885"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proofErr w:type="spellStart"/>
      <w:r w:rsidRPr="00427B5E">
        <w:rPr>
          <w:rFonts w:ascii="Arial" w:eastAsia="Calibri" w:hAnsi="Arial" w:cs="Arial"/>
          <w:szCs w:val="24"/>
        </w:rPr>
        <w:t>Rangefinding</w:t>
      </w:r>
      <w:proofErr w:type="spellEnd"/>
      <w:r w:rsidRPr="00427B5E">
        <w:rPr>
          <w:rFonts w:ascii="Arial" w:eastAsia="Calibri" w:hAnsi="Arial" w:cs="Arial"/>
          <w:szCs w:val="24"/>
        </w:rPr>
        <w:t xml:space="preserve"> Facilitator Log</w:t>
      </w:r>
    </w:p>
    <w:p w14:paraId="5C3A6224" w14:textId="77777777" w:rsidR="00DE007E" w:rsidRDefault="00DE007E">
      <w:pPr>
        <w:rPr>
          <w:rFonts w:ascii="Arial" w:eastAsia="Calibri" w:hAnsi="Arial" w:cs="Arial"/>
          <w:b/>
          <w:szCs w:val="24"/>
          <w:u w:val="single"/>
        </w:rPr>
      </w:pPr>
    </w:p>
    <w:p w14:paraId="73D4F543" w14:textId="14194BCF" w:rsidR="00102A55" w:rsidRDefault="00102A55">
      <w:pPr>
        <w:rPr>
          <w:rFonts w:ascii="Arial" w:eastAsia="Calibri" w:hAnsi="Arial" w:cs="Arial"/>
          <w:b/>
          <w:szCs w:val="24"/>
          <w:u w:val="single"/>
        </w:rPr>
      </w:pPr>
    </w:p>
    <w:p w14:paraId="4BD1F2AA" w14:textId="4814804B"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15:</w:t>
      </w:r>
      <w:r w:rsidR="00397348">
        <w:rPr>
          <w:rFonts w:ascii="Arial" w:eastAsia="Calibri" w:hAnsi="Arial" w:cs="Arial"/>
          <w:b/>
          <w:szCs w:val="24"/>
          <w:u w:val="single"/>
        </w:rPr>
        <w:t xml:space="preserve"> </w:t>
      </w:r>
      <w:proofErr w:type="spellStart"/>
      <w:r w:rsidRPr="00427B5E">
        <w:rPr>
          <w:rFonts w:ascii="Arial" w:eastAsia="Calibri" w:hAnsi="Arial" w:cs="Arial"/>
          <w:b/>
          <w:szCs w:val="24"/>
          <w:u w:val="single"/>
        </w:rPr>
        <w:t>Rangefinding</w:t>
      </w:r>
      <w:proofErr w:type="spellEnd"/>
      <w:r w:rsidRPr="00427B5E">
        <w:rPr>
          <w:rFonts w:ascii="Arial" w:eastAsia="Calibri" w:hAnsi="Arial" w:cs="Arial"/>
          <w:b/>
          <w:szCs w:val="24"/>
          <w:u w:val="single"/>
        </w:rPr>
        <w:t xml:space="preserve"> Meeting</w:t>
      </w:r>
    </w:p>
    <w:p w14:paraId="5057502E" w14:textId="77777777" w:rsidR="00427B5E" w:rsidRPr="00427B5E" w:rsidRDefault="00427B5E" w:rsidP="00427B5E">
      <w:pPr>
        <w:spacing w:line="276" w:lineRule="auto"/>
        <w:jc w:val="center"/>
        <w:rPr>
          <w:rFonts w:ascii="Arial" w:eastAsia="Calibri" w:hAnsi="Arial" w:cs="Arial"/>
          <w:b/>
          <w:szCs w:val="24"/>
          <w:u w:val="single"/>
        </w:rPr>
      </w:pPr>
    </w:p>
    <w:p w14:paraId="40ABC82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192B73E4" w14:textId="77777777" w:rsidR="00427B5E" w:rsidRPr="00427B5E" w:rsidRDefault="00427B5E" w:rsidP="00427B5E">
      <w:pPr>
        <w:spacing w:line="276" w:lineRule="auto"/>
        <w:rPr>
          <w:rFonts w:ascii="Arial" w:eastAsia="Calibri" w:hAnsi="Arial" w:cs="Arial"/>
          <w:b/>
          <w:szCs w:val="24"/>
        </w:rPr>
      </w:pPr>
    </w:p>
    <w:p w14:paraId="3309A9E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4C6CB1F" w14:textId="2E828F85"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Educators: make decisions about scores and rubric application</w:t>
      </w:r>
      <w:r w:rsidR="006E68A1">
        <w:rPr>
          <w:rFonts w:ascii="Arial" w:eastAsia="Calibri" w:hAnsi="Arial" w:cs="Arial"/>
          <w:szCs w:val="24"/>
        </w:rPr>
        <w:t>.</w:t>
      </w:r>
    </w:p>
    <w:p w14:paraId="296B2873" w14:textId="61C8BB9A"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Contractor: facilitates, training, record-keeping</w:t>
      </w:r>
      <w:r w:rsidR="006E68A1">
        <w:rPr>
          <w:rFonts w:ascii="Arial" w:eastAsia="Calibri" w:hAnsi="Arial" w:cs="Arial"/>
          <w:szCs w:val="24"/>
        </w:rPr>
        <w:t>.</w:t>
      </w:r>
    </w:p>
    <w:p w14:paraId="0EFB827F" w14:textId="6CD1FE6D"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Supervisor: Monitoring and providing clarification/interpretation</w:t>
      </w:r>
      <w:r w:rsidR="006E68A1">
        <w:rPr>
          <w:rFonts w:ascii="Arial" w:eastAsia="Calibri" w:hAnsi="Arial" w:cs="Arial"/>
          <w:szCs w:val="24"/>
        </w:rPr>
        <w:t>.</w:t>
      </w:r>
    </w:p>
    <w:p w14:paraId="61C9F6E2" w14:textId="77777777"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 xml:space="preserve">OSA Content Team: Note-takers, participate in discussions as possible, provide clarification on policy questions </w:t>
      </w:r>
    </w:p>
    <w:p w14:paraId="1C113783" w14:textId="77777777" w:rsidR="00427B5E" w:rsidRPr="00427B5E" w:rsidRDefault="00427B5E" w:rsidP="00427B5E">
      <w:pPr>
        <w:spacing w:line="276" w:lineRule="auto"/>
        <w:rPr>
          <w:rFonts w:ascii="Arial" w:eastAsia="Calibri" w:hAnsi="Arial" w:cs="Arial"/>
          <w:b/>
          <w:szCs w:val="24"/>
        </w:rPr>
      </w:pPr>
    </w:p>
    <w:p w14:paraId="5B8B5649" w14:textId="4031FFE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0B7A031E" w14:textId="77777777" w:rsidR="00427B5E" w:rsidRPr="00427B5E" w:rsidRDefault="00427B5E" w:rsidP="008B1EC2">
      <w:pPr>
        <w:numPr>
          <w:ilvl w:val="0"/>
          <w:numId w:val="110"/>
        </w:numPr>
        <w:spacing w:after="200" w:line="276" w:lineRule="auto"/>
        <w:contextualSpacing/>
        <w:rPr>
          <w:rFonts w:ascii="Arial" w:eastAsia="Calibri" w:hAnsi="Arial" w:cs="Arial"/>
          <w:szCs w:val="24"/>
        </w:rPr>
      </w:pPr>
      <w:r w:rsidRPr="00427B5E">
        <w:rPr>
          <w:rFonts w:ascii="Arial" w:eastAsia="Calibri" w:hAnsi="Arial" w:cs="Arial"/>
          <w:szCs w:val="24"/>
        </w:rPr>
        <w:t>Educators rate field test responses without OSA/Contractor influence.</w:t>
      </w:r>
    </w:p>
    <w:p w14:paraId="62D64C25" w14:textId="77777777" w:rsidR="00427B5E" w:rsidRPr="00427B5E" w:rsidRDefault="00427B5E" w:rsidP="008B1EC2">
      <w:pPr>
        <w:numPr>
          <w:ilvl w:val="0"/>
          <w:numId w:val="110"/>
        </w:numPr>
        <w:spacing w:after="200" w:line="276" w:lineRule="auto"/>
        <w:contextualSpacing/>
        <w:rPr>
          <w:rFonts w:ascii="Arial" w:eastAsia="Calibri" w:hAnsi="Arial" w:cs="Arial"/>
          <w:szCs w:val="24"/>
        </w:rPr>
      </w:pPr>
      <w:r w:rsidRPr="00427B5E">
        <w:rPr>
          <w:rFonts w:ascii="Arial" w:eastAsia="Calibri" w:hAnsi="Arial" w:cs="Arial"/>
          <w:szCs w:val="24"/>
        </w:rPr>
        <w:t>Educators provide comments to be used for future operational scoring materials development.</w:t>
      </w:r>
    </w:p>
    <w:p w14:paraId="523414C3" w14:textId="77777777" w:rsidR="00427B5E" w:rsidRPr="00427B5E" w:rsidRDefault="00427B5E" w:rsidP="00427B5E">
      <w:pPr>
        <w:spacing w:line="276" w:lineRule="auto"/>
        <w:rPr>
          <w:rFonts w:ascii="Arial" w:eastAsia="Calibri" w:hAnsi="Arial" w:cs="Arial"/>
          <w:b/>
          <w:szCs w:val="24"/>
        </w:rPr>
      </w:pPr>
    </w:p>
    <w:p w14:paraId="330D573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21D741FB" w14:textId="77777777" w:rsidR="00427B5E" w:rsidRPr="00427B5E" w:rsidRDefault="00427B5E" w:rsidP="008B1EC2">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Contractor provides general session introduction to Range Finding and to holistic rubric and scoring.</w:t>
      </w:r>
    </w:p>
    <w:p w14:paraId="5A0AF6B9" w14:textId="77777777" w:rsidR="00427B5E" w:rsidRPr="00427B5E" w:rsidRDefault="00427B5E" w:rsidP="008B1EC2">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Educators move to ELA and Math breakout rooms:</w:t>
      </w:r>
    </w:p>
    <w:p w14:paraId="71A80E6A" w14:textId="77777777" w:rsidR="00427B5E" w:rsidRPr="00427B5E" w:rsidRDefault="00427B5E" w:rsidP="008B1EC2">
      <w:pPr>
        <w:numPr>
          <w:ilvl w:val="1"/>
          <w:numId w:val="171"/>
        </w:numPr>
        <w:spacing w:after="200" w:line="276" w:lineRule="auto"/>
        <w:contextualSpacing/>
        <w:rPr>
          <w:rFonts w:ascii="Arial" w:eastAsia="Calibri" w:hAnsi="Arial" w:cs="Arial"/>
          <w:szCs w:val="24"/>
        </w:rPr>
      </w:pPr>
      <w:r w:rsidRPr="00427B5E">
        <w:rPr>
          <w:rFonts w:ascii="Arial" w:eastAsia="Calibri" w:hAnsi="Arial" w:cs="Arial"/>
          <w:szCs w:val="24"/>
        </w:rPr>
        <w:t>Contractor provides additional training in breakout rooms using ELA and Math Grounding Sets (sets that were used to score the previous operational administration) and Training Sets (one per each item type)</w:t>
      </w:r>
    </w:p>
    <w:p w14:paraId="573DF856" w14:textId="77777777" w:rsidR="00427B5E" w:rsidRPr="00427B5E" w:rsidRDefault="00427B5E" w:rsidP="008B1EC2">
      <w:pPr>
        <w:numPr>
          <w:ilvl w:val="1"/>
          <w:numId w:val="171"/>
        </w:numPr>
        <w:spacing w:after="200"/>
        <w:contextualSpacing/>
        <w:rPr>
          <w:rFonts w:ascii="Arial" w:eastAsia="Calibri" w:hAnsi="Arial" w:cs="Arial"/>
          <w:szCs w:val="24"/>
        </w:rPr>
      </w:pPr>
      <w:r w:rsidRPr="00427B5E">
        <w:rPr>
          <w:rFonts w:ascii="Arial" w:eastAsia="Calibri" w:hAnsi="Arial" w:cs="Arial"/>
          <w:szCs w:val="24"/>
        </w:rPr>
        <w:t>Contractor provides training for reviewing responses and recording scores and comments</w:t>
      </w:r>
    </w:p>
    <w:p w14:paraId="7F6CD095" w14:textId="77777777" w:rsidR="00427B5E" w:rsidRPr="00427B5E" w:rsidRDefault="00427B5E" w:rsidP="008B1EC2">
      <w:pPr>
        <w:numPr>
          <w:ilvl w:val="0"/>
          <w:numId w:val="170"/>
        </w:numPr>
        <w:spacing w:after="200"/>
        <w:contextualSpacing/>
        <w:rPr>
          <w:rFonts w:ascii="Arial" w:eastAsia="Calibri" w:hAnsi="Arial" w:cs="Arial"/>
          <w:szCs w:val="24"/>
        </w:rPr>
      </w:pPr>
      <w:r w:rsidRPr="00427B5E">
        <w:rPr>
          <w:rFonts w:ascii="Arial" w:eastAsia="Calibri" w:hAnsi="Arial" w:cs="Arial"/>
          <w:szCs w:val="24"/>
        </w:rPr>
        <w:t>Rating:</w:t>
      </w:r>
    </w:p>
    <w:p w14:paraId="0C8AE010" w14:textId="3B01A0BF" w:rsidR="00427B5E" w:rsidRPr="00427B5E" w:rsidRDefault="00397348" w:rsidP="008B1EC2">
      <w:pPr>
        <w:numPr>
          <w:ilvl w:val="2"/>
          <w:numId w:val="172"/>
        </w:numPr>
        <w:spacing w:after="200" w:line="276" w:lineRule="auto"/>
        <w:ind w:left="1260"/>
        <w:contextualSpacing/>
        <w:rPr>
          <w:rFonts w:ascii="Arial" w:eastAsia="Calibri" w:hAnsi="Arial" w:cs="Arial"/>
          <w:szCs w:val="24"/>
        </w:rPr>
      </w:pPr>
      <w:r>
        <w:rPr>
          <w:rFonts w:ascii="Arial" w:eastAsia="Calibri" w:hAnsi="Arial" w:cs="Arial"/>
          <w:szCs w:val="24"/>
        </w:rPr>
        <w:t>U</w:t>
      </w:r>
      <w:r w:rsidR="00427B5E" w:rsidRPr="00427B5E">
        <w:rPr>
          <w:rFonts w:ascii="Arial" w:eastAsia="Calibri" w:hAnsi="Arial" w:cs="Arial"/>
          <w:szCs w:val="24"/>
        </w:rPr>
        <w:t>se key words to characterize each 0,1,2,3,4 score (key words from rubric)</w:t>
      </w:r>
    </w:p>
    <w:p w14:paraId="46C28A12" w14:textId="48808884" w:rsidR="00427B5E" w:rsidRPr="00427B5E" w:rsidRDefault="00427B5E" w:rsidP="008B1EC2">
      <w:pPr>
        <w:numPr>
          <w:ilvl w:val="2"/>
          <w:numId w:val="172"/>
        </w:numPr>
        <w:spacing w:after="200"/>
        <w:ind w:left="1260"/>
        <w:contextualSpacing/>
        <w:rPr>
          <w:rFonts w:ascii="Arial" w:eastAsia="Calibri" w:hAnsi="Arial" w:cs="Arial"/>
          <w:szCs w:val="24"/>
        </w:rPr>
      </w:pPr>
      <w:r w:rsidRPr="00427B5E">
        <w:rPr>
          <w:rFonts w:ascii="Arial" w:eastAsia="Calibri" w:hAnsi="Arial" w:cs="Arial"/>
          <w:szCs w:val="24"/>
        </w:rPr>
        <w:t xml:space="preserve">Facilitator encourages educators to highlight key adjectives from each score point on the rubrics provided. </w:t>
      </w:r>
    </w:p>
    <w:p w14:paraId="3037C096" w14:textId="471204AC" w:rsidR="00427B5E" w:rsidRPr="00427B5E" w:rsidRDefault="00427B5E" w:rsidP="008B1EC2">
      <w:pPr>
        <w:numPr>
          <w:ilvl w:val="0"/>
          <w:numId w:val="170"/>
        </w:numPr>
        <w:spacing w:after="200"/>
        <w:contextualSpacing/>
        <w:rPr>
          <w:rFonts w:ascii="Arial" w:eastAsia="Calibri" w:hAnsi="Arial" w:cs="Arial"/>
          <w:szCs w:val="24"/>
        </w:rPr>
      </w:pPr>
      <w:r w:rsidRPr="00427B5E">
        <w:rPr>
          <w:rFonts w:ascii="Arial" w:eastAsia="Calibri" w:hAnsi="Arial" w:cs="Arial"/>
          <w:szCs w:val="24"/>
        </w:rPr>
        <w:lastRenderedPageBreak/>
        <w:t>Panel discusses individual ratings as a group and tries to come to consensus</w:t>
      </w:r>
      <w:r w:rsidR="006E68A1">
        <w:rPr>
          <w:rFonts w:ascii="Arial" w:eastAsia="Calibri" w:hAnsi="Arial" w:cs="Arial"/>
          <w:szCs w:val="24"/>
        </w:rPr>
        <w:t>.</w:t>
      </w:r>
    </w:p>
    <w:p w14:paraId="65E4117B" w14:textId="194A1E71" w:rsidR="00427B5E" w:rsidRPr="00427B5E" w:rsidRDefault="00427B5E" w:rsidP="008B1EC2">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Facilitator records final ratings and comments</w:t>
      </w:r>
      <w:r w:rsidR="006E68A1">
        <w:rPr>
          <w:rFonts w:ascii="Arial" w:eastAsia="Calibri" w:hAnsi="Arial" w:cs="Arial"/>
          <w:szCs w:val="24"/>
        </w:rPr>
        <w:t>.</w:t>
      </w:r>
    </w:p>
    <w:p w14:paraId="797F9776" w14:textId="4B7E945D" w:rsidR="00427B5E" w:rsidRPr="00427B5E" w:rsidRDefault="00427B5E" w:rsidP="008B1EC2">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Facilitator/OSA Content Team informs Supervisor of problematic trends and Supervisor provides corrective action</w:t>
      </w:r>
      <w:r w:rsidR="006E68A1">
        <w:rPr>
          <w:rFonts w:ascii="Arial" w:eastAsia="Calibri" w:hAnsi="Arial" w:cs="Arial"/>
          <w:szCs w:val="24"/>
        </w:rPr>
        <w:t>.</w:t>
      </w:r>
    </w:p>
    <w:p w14:paraId="2EE28CC5" w14:textId="520EA048" w:rsidR="00427B5E" w:rsidRPr="00427B5E" w:rsidRDefault="00427B5E" w:rsidP="008B1EC2">
      <w:pPr>
        <w:numPr>
          <w:ilvl w:val="0"/>
          <w:numId w:val="170"/>
        </w:numPr>
        <w:spacing w:after="200" w:line="276" w:lineRule="auto"/>
        <w:contextualSpacing/>
        <w:rPr>
          <w:rFonts w:ascii="Arial" w:eastAsia="Calibri" w:hAnsi="Arial" w:cs="Arial"/>
          <w:szCs w:val="24"/>
        </w:rPr>
      </w:pPr>
      <w:r w:rsidRPr="00427B5E">
        <w:rPr>
          <w:rFonts w:ascii="Arial" w:eastAsia="Calibri" w:hAnsi="Arial" w:cs="Arial"/>
          <w:szCs w:val="24"/>
        </w:rPr>
        <w:t>Supervisor keeps track of participant involvement/focus/capacity</w:t>
      </w:r>
      <w:r w:rsidR="006E68A1">
        <w:rPr>
          <w:rFonts w:ascii="Arial" w:eastAsia="Calibri" w:hAnsi="Arial" w:cs="Arial"/>
          <w:szCs w:val="24"/>
        </w:rPr>
        <w:t>.</w:t>
      </w:r>
    </w:p>
    <w:p w14:paraId="443F21A1" w14:textId="77777777" w:rsidR="00427B5E" w:rsidRPr="00427B5E" w:rsidRDefault="00427B5E" w:rsidP="00427B5E">
      <w:pPr>
        <w:spacing w:line="276" w:lineRule="auto"/>
        <w:rPr>
          <w:rFonts w:ascii="Arial" w:eastAsia="Calibri" w:hAnsi="Arial" w:cs="Arial"/>
          <w:b/>
          <w:szCs w:val="24"/>
        </w:rPr>
      </w:pPr>
    </w:p>
    <w:p w14:paraId="464FAF2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9FEDEE0"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Training</w:t>
      </w:r>
    </w:p>
    <w:p w14:paraId="41B93FAB"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Exemplars (Grounding Sets and Practice Sets)</w:t>
      </w:r>
    </w:p>
    <w:p w14:paraId="7ACC6C8B"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Contractor/OSA daily debrief sessions</w:t>
      </w:r>
    </w:p>
    <w:p w14:paraId="0F6D0024" w14:textId="77777777" w:rsidR="00427B5E" w:rsidRPr="00427B5E" w:rsidRDefault="00427B5E" w:rsidP="00427B5E">
      <w:pPr>
        <w:spacing w:line="276" w:lineRule="auto"/>
        <w:rPr>
          <w:rFonts w:ascii="Arial" w:eastAsia="Calibri" w:hAnsi="Arial" w:cs="Arial"/>
          <w:b/>
          <w:szCs w:val="24"/>
        </w:rPr>
      </w:pPr>
    </w:p>
    <w:p w14:paraId="63AB316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39942653"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Reconciliation</w:t>
      </w:r>
    </w:p>
    <w:p w14:paraId="1FB5A9B2"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173BCB23"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Educator Participant Logs</w:t>
      </w:r>
    </w:p>
    <w:p w14:paraId="6BECBD67"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Facilitator Logs</w:t>
      </w:r>
    </w:p>
    <w:p w14:paraId="742B0164" w14:textId="77777777" w:rsidR="00427B5E" w:rsidRPr="00427B5E" w:rsidRDefault="00427B5E" w:rsidP="00427B5E">
      <w:pPr>
        <w:spacing w:line="276" w:lineRule="auto"/>
        <w:rPr>
          <w:rFonts w:ascii="Arial" w:eastAsia="Calibri" w:hAnsi="Arial" w:cs="Arial"/>
          <w:b/>
          <w:szCs w:val="24"/>
        </w:rPr>
      </w:pPr>
    </w:p>
    <w:p w14:paraId="30E1459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4D37EA8E"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of ratings agreement among panelists for final scores (majority vs. consensus)</w:t>
      </w:r>
    </w:p>
    <w:p w14:paraId="0880A6DC" w14:textId="7ED5674D" w:rsidR="00427B5E" w:rsidRPr="00427B5E" w:rsidRDefault="00427B5E" w:rsidP="00427B5E">
      <w:pPr>
        <w:rPr>
          <w:rFonts w:ascii="Arial" w:eastAsia="Calibri" w:hAnsi="Arial" w:cs="Arial"/>
          <w:b/>
          <w:szCs w:val="24"/>
          <w:u w:val="single"/>
        </w:rPr>
      </w:pPr>
    </w:p>
    <w:p w14:paraId="4A8DEA09" w14:textId="18DC6FCC"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16:</w:t>
      </w:r>
      <w:r w:rsidR="00397348">
        <w:rPr>
          <w:rFonts w:ascii="Arial" w:eastAsia="Calibri" w:hAnsi="Arial" w:cs="Arial"/>
          <w:b/>
          <w:szCs w:val="24"/>
          <w:u w:val="single"/>
        </w:rPr>
        <w:t xml:space="preserve"> </w:t>
      </w:r>
      <w:proofErr w:type="spellStart"/>
      <w:r w:rsidRPr="00427B5E">
        <w:rPr>
          <w:rFonts w:ascii="Arial" w:eastAsia="Calibri" w:hAnsi="Arial" w:cs="Arial"/>
          <w:b/>
          <w:szCs w:val="24"/>
          <w:u w:val="single"/>
        </w:rPr>
        <w:t>Rangefinding</w:t>
      </w:r>
      <w:proofErr w:type="spellEnd"/>
      <w:r w:rsidRPr="00427B5E">
        <w:rPr>
          <w:rFonts w:ascii="Arial" w:eastAsia="Calibri" w:hAnsi="Arial" w:cs="Arial"/>
          <w:b/>
          <w:szCs w:val="24"/>
          <w:u w:val="single"/>
        </w:rPr>
        <w:t xml:space="preserve"> Reconciliation</w:t>
      </w:r>
    </w:p>
    <w:p w14:paraId="41584A3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324E05F" w14:textId="77777777" w:rsidR="00427B5E" w:rsidRPr="00427B5E" w:rsidRDefault="00427B5E" w:rsidP="00427B5E">
      <w:pPr>
        <w:spacing w:line="276" w:lineRule="auto"/>
        <w:rPr>
          <w:rFonts w:ascii="Arial" w:eastAsia="Calibri" w:hAnsi="Arial" w:cs="Arial"/>
          <w:b/>
          <w:szCs w:val="24"/>
        </w:rPr>
      </w:pPr>
    </w:p>
    <w:p w14:paraId="68C0910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E887E67" w14:textId="39DF669B"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Contractor Content Leads</w:t>
      </w:r>
      <w:r w:rsidR="002C7853" w:rsidRPr="002C7853">
        <w:rPr>
          <w:rFonts w:ascii="Arial" w:eastAsia="Calibri" w:hAnsi="Arial" w:cs="Arial"/>
          <w:szCs w:val="24"/>
        </w:rPr>
        <w:t>—</w:t>
      </w:r>
      <w:r w:rsidRPr="00427B5E">
        <w:rPr>
          <w:rFonts w:ascii="Arial" w:eastAsia="Calibri" w:hAnsi="Arial" w:cs="Arial"/>
          <w:szCs w:val="24"/>
        </w:rPr>
        <w:t>organize</w:t>
      </w:r>
    </w:p>
    <w:p w14:paraId="15660C7D" w14:textId="419DBBBE"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2C7853" w:rsidRPr="002C7853">
        <w:rPr>
          <w:rFonts w:ascii="Arial" w:eastAsia="Calibri" w:hAnsi="Arial" w:cs="Arial"/>
          <w:szCs w:val="24"/>
        </w:rPr>
        <w:t>—</w:t>
      </w:r>
      <w:r w:rsidRPr="00427B5E">
        <w:rPr>
          <w:rFonts w:ascii="Arial" w:eastAsia="Calibri" w:hAnsi="Arial" w:cs="Arial"/>
          <w:szCs w:val="24"/>
        </w:rPr>
        <w:t>review/adjust/approve panels’ final scores</w:t>
      </w:r>
    </w:p>
    <w:p w14:paraId="06F9CD70" w14:textId="6D0AF4DE" w:rsidR="00427B5E" w:rsidRPr="00427B5E" w:rsidRDefault="00427B5E" w:rsidP="008B1EC2">
      <w:pPr>
        <w:numPr>
          <w:ilvl w:val="0"/>
          <w:numId w:val="90"/>
        </w:numPr>
        <w:spacing w:after="200" w:line="276" w:lineRule="auto"/>
        <w:contextualSpacing/>
        <w:rPr>
          <w:rFonts w:ascii="Arial" w:eastAsia="Calibri" w:hAnsi="Arial" w:cs="Arial"/>
          <w:szCs w:val="24"/>
        </w:rPr>
      </w:pPr>
      <w:r w:rsidRPr="00427B5E">
        <w:rPr>
          <w:rFonts w:ascii="Arial" w:eastAsia="Calibri" w:hAnsi="Arial" w:cs="Arial"/>
          <w:szCs w:val="24"/>
        </w:rPr>
        <w:t>OSA Supervisor</w:t>
      </w:r>
      <w:r w:rsidR="002C7853" w:rsidRPr="002C7853">
        <w:rPr>
          <w:rFonts w:ascii="Arial" w:eastAsia="Calibri" w:hAnsi="Arial" w:cs="Arial"/>
          <w:szCs w:val="24"/>
        </w:rPr>
        <w:t>—</w:t>
      </w:r>
      <w:r w:rsidRPr="00427B5E">
        <w:rPr>
          <w:rFonts w:ascii="Arial" w:eastAsia="Calibri" w:hAnsi="Arial" w:cs="Arial"/>
          <w:szCs w:val="24"/>
        </w:rPr>
        <w:t>monitors Content Teams’ progress</w:t>
      </w:r>
    </w:p>
    <w:p w14:paraId="384AF3BE" w14:textId="77777777" w:rsidR="00427B5E" w:rsidRPr="00427B5E" w:rsidRDefault="00427B5E" w:rsidP="00427B5E">
      <w:pPr>
        <w:spacing w:line="276" w:lineRule="auto"/>
        <w:rPr>
          <w:rFonts w:ascii="Arial" w:eastAsia="Calibri" w:hAnsi="Arial" w:cs="Arial"/>
          <w:b/>
          <w:szCs w:val="24"/>
        </w:rPr>
      </w:pPr>
    </w:p>
    <w:p w14:paraId="2E758063" w14:textId="7D1C21C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CCB30ED" w14:textId="77777777" w:rsidR="00427B5E" w:rsidRPr="00427B5E" w:rsidRDefault="00427B5E" w:rsidP="008B1EC2">
      <w:pPr>
        <w:numPr>
          <w:ilvl w:val="0"/>
          <w:numId w:val="138"/>
        </w:numPr>
        <w:spacing w:after="200" w:line="276" w:lineRule="auto"/>
        <w:contextualSpacing/>
        <w:rPr>
          <w:rFonts w:ascii="Arial" w:eastAsia="Calibri" w:hAnsi="Arial" w:cs="Arial"/>
          <w:szCs w:val="24"/>
        </w:rPr>
      </w:pPr>
      <w:r w:rsidRPr="00427B5E">
        <w:rPr>
          <w:rFonts w:ascii="Arial" w:eastAsia="Calibri" w:hAnsi="Arial" w:cs="Arial"/>
          <w:szCs w:val="24"/>
        </w:rPr>
        <w:t xml:space="preserve">Approval of final panel ratings/scores </w:t>
      </w:r>
    </w:p>
    <w:p w14:paraId="4A20E191" w14:textId="77777777" w:rsidR="00427B5E" w:rsidRPr="00427B5E" w:rsidRDefault="00427B5E" w:rsidP="00427B5E">
      <w:pPr>
        <w:spacing w:line="276" w:lineRule="auto"/>
        <w:rPr>
          <w:rFonts w:ascii="Arial" w:eastAsia="Calibri" w:hAnsi="Arial" w:cs="Arial"/>
          <w:b/>
          <w:szCs w:val="24"/>
        </w:rPr>
      </w:pPr>
    </w:p>
    <w:p w14:paraId="6A7A600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73C3AD88" w14:textId="77777777" w:rsidR="00427B5E" w:rsidRPr="00427B5E" w:rsidRDefault="00427B5E" w:rsidP="008B1EC2">
      <w:pPr>
        <w:numPr>
          <w:ilvl w:val="2"/>
          <w:numId w:val="135"/>
        </w:numPr>
        <w:spacing w:after="200" w:line="276" w:lineRule="auto"/>
        <w:ind w:left="1440"/>
        <w:contextualSpacing/>
        <w:rPr>
          <w:rFonts w:ascii="Arial" w:eastAsia="Calibri" w:hAnsi="Arial" w:cs="Arial"/>
          <w:szCs w:val="24"/>
        </w:rPr>
      </w:pPr>
      <w:r w:rsidRPr="00427B5E">
        <w:rPr>
          <w:rFonts w:ascii="Arial" w:eastAsia="Calibri" w:hAnsi="Arial" w:cs="Arial"/>
          <w:szCs w:val="24"/>
        </w:rPr>
        <w:t>OSA Supervisor and OSA Content Team review/adjust/approve panels’ final scores in Facilitators’ Logs</w:t>
      </w:r>
    </w:p>
    <w:p w14:paraId="34E5404E" w14:textId="77777777" w:rsidR="00427B5E" w:rsidRPr="00427B5E" w:rsidRDefault="00427B5E" w:rsidP="00427B5E">
      <w:pPr>
        <w:spacing w:line="276" w:lineRule="auto"/>
        <w:rPr>
          <w:rFonts w:ascii="Arial" w:eastAsia="Calibri" w:hAnsi="Arial" w:cs="Arial"/>
          <w:szCs w:val="24"/>
        </w:rPr>
      </w:pPr>
    </w:p>
    <w:p w14:paraId="59E0BA9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1D630CEC"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Contractor/OSA daily debriefs</w:t>
      </w:r>
    </w:p>
    <w:p w14:paraId="7BF379F2" w14:textId="77777777" w:rsidR="00427B5E" w:rsidRPr="00427B5E" w:rsidRDefault="00427B5E" w:rsidP="00427B5E">
      <w:pPr>
        <w:spacing w:after="200" w:line="276" w:lineRule="auto"/>
        <w:ind w:left="1440"/>
        <w:contextualSpacing/>
        <w:rPr>
          <w:rFonts w:ascii="Arial" w:eastAsia="Calibri" w:hAnsi="Arial" w:cs="Arial"/>
          <w:szCs w:val="24"/>
        </w:rPr>
      </w:pPr>
    </w:p>
    <w:p w14:paraId="469A2C4E"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23A27BB0"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Facilitators’ Logs with final OSA approvals/decisions</w:t>
      </w:r>
    </w:p>
    <w:p w14:paraId="2B6FD020" w14:textId="77777777" w:rsidR="00427B5E" w:rsidRPr="00427B5E" w:rsidRDefault="00427B5E" w:rsidP="00427B5E">
      <w:pPr>
        <w:spacing w:line="276" w:lineRule="auto"/>
        <w:rPr>
          <w:rFonts w:ascii="Arial" w:eastAsia="Calibri" w:hAnsi="Arial" w:cs="Arial"/>
          <w:b/>
          <w:szCs w:val="24"/>
        </w:rPr>
      </w:pPr>
    </w:p>
    <w:p w14:paraId="7B90368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66882617"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xml:space="preserve">% of changed ratings </w:t>
      </w:r>
    </w:p>
    <w:p w14:paraId="102A2CC8" w14:textId="77777777" w:rsidR="00427B5E" w:rsidRPr="00427B5E" w:rsidRDefault="00427B5E" w:rsidP="00427B5E">
      <w:pPr>
        <w:spacing w:line="276" w:lineRule="auto"/>
        <w:rPr>
          <w:rFonts w:ascii="Arial" w:eastAsia="Calibri" w:hAnsi="Arial" w:cs="Arial"/>
          <w:szCs w:val="24"/>
        </w:rPr>
      </w:pPr>
    </w:p>
    <w:p w14:paraId="2C9A80DD" w14:textId="58EFBC8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17:</w:t>
      </w:r>
      <w:r w:rsidR="00397348">
        <w:rPr>
          <w:rFonts w:ascii="Arial" w:eastAsia="Calibri" w:hAnsi="Arial" w:cs="Arial"/>
          <w:b/>
          <w:szCs w:val="24"/>
          <w:u w:val="single"/>
        </w:rPr>
        <w:t xml:space="preserve"> </w:t>
      </w:r>
      <w:r w:rsidRPr="00427B5E">
        <w:rPr>
          <w:rFonts w:ascii="Arial" w:eastAsia="Calibri" w:hAnsi="Arial" w:cs="Arial"/>
          <w:b/>
          <w:szCs w:val="24"/>
          <w:u w:val="single"/>
        </w:rPr>
        <w:t>SAFT CR Scoring</w:t>
      </w:r>
    </w:p>
    <w:p w14:paraId="3E4E730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629FBE17" w14:textId="77777777" w:rsidR="00427B5E" w:rsidRPr="00427B5E" w:rsidRDefault="00427B5E" w:rsidP="00427B5E">
      <w:pPr>
        <w:spacing w:line="276" w:lineRule="auto"/>
        <w:rPr>
          <w:rFonts w:ascii="Arial" w:eastAsia="Calibri" w:hAnsi="Arial" w:cs="Arial"/>
          <w:b/>
          <w:szCs w:val="24"/>
        </w:rPr>
      </w:pPr>
    </w:p>
    <w:p w14:paraId="254C5D7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7DA9466F" w14:textId="0DE453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Scoring Directors</w:t>
      </w:r>
      <w:r w:rsidR="002C7853" w:rsidRPr="002C7853">
        <w:rPr>
          <w:rFonts w:ascii="Arial" w:eastAsia="Calibri" w:hAnsi="Arial" w:cs="Arial"/>
          <w:szCs w:val="24"/>
        </w:rPr>
        <w:t>—</w:t>
      </w:r>
      <w:r w:rsidRPr="00427B5E">
        <w:rPr>
          <w:rFonts w:ascii="Arial" w:eastAsia="Calibri" w:hAnsi="Arial" w:cs="Arial"/>
          <w:szCs w:val="24"/>
        </w:rPr>
        <w:t>Train Team Leaders and Scorers, monitor scoring, conduct read-behinds</w:t>
      </w:r>
    </w:p>
    <w:p w14:paraId="62000BBB" w14:textId="7DC59A1D"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Team Leaders</w:t>
      </w:r>
      <w:r w:rsidR="002C7853" w:rsidRPr="002C7853">
        <w:rPr>
          <w:rFonts w:ascii="Arial" w:eastAsia="Calibri" w:hAnsi="Arial" w:cs="Arial"/>
          <w:szCs w:val="24"/>
        </w:rPr>
        <w:t>—</w:t>
      </w:r>
      <w:r w:rsidRPr="00427B5E">
        <w:rPr>
          <w:rFonts w:ascii="Arial" w:eastAsia="Calibri" w:hAnsi="Arial" w:cs="Arial"/>
          <w:szCs w:val="24"/>
        </w:rPr>
        <w:t>monitor scoring and conduct read-behinds</w:t>
      </w:r>
    </w:p>
    <w:p w14:paraId="36CEE511" w14:textId="361196BB"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Scorers</w:t>
      </w:r>
      <w:r w:rsidR="002C7853" w:rsidRPr="002C7853">
        <w:rPr>
          <w:rFonts w:ascii="Arial" w:eastAsia="Calibri" w:hAnsi="Arial" w:cs="Arial"/>
          <w:szCs w:val="24"/>
        </w:rPr>
        <w:t>—</w:t>
      </w:r>
      <w:r w:rsidRPr="00427B5E">
        <w:rPr>
          <w:rFonts w:ascii="Arial" w:eastAsia="Calibri" w:hAnsi="Arial" w:cs="Arial"/>
          <w:szCs w:val="24"/>
        </w:rPr>
        <w:t>Conduct scoring for SAFT CR items</w:t>
      </w:r>
    </w:p>
    <w:p w14:paraId="5B8E6326" w14:textId="08B84EE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007E9681" w14:textId="77777777"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Conduct scoring for SAFT CR items accurately and consistently</w:t>
      </w:r>
    </w:p>
    <w:p w14:paraId="13608358" w14:textId="77777777" w:rsidR="00427B5E" w:rsidRPr="00427B5E" w:rsidRDefault="00427B5E" w:rsidP="00427B5E">
      <w:pPr>
        <w:spacing w:line="276" w:lineRule="auto"/>
        <w:ind w:left="720"/>
        <w:contextualSpacing/>
        <w:rPr>
          <w:rFonts w:ascii="Arial" w:eastAsia="Calibri" w:hAnsi="Arial" w:cs="Arial"/>
          <w:b/>
          <w:szCs w:val="24"/>
        </w:rPr>
      </w:pPr>
    </w:p>
    <w:p w14:paraId="789B8E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2B4C210" w14:textId="77777777" w:rsidR="00427B5E" w:rsidRPr="00427B5E" w:rsidRDefault="00427B5E" w:rsidP="008B1EC2">
      <w:pPr>
        <w:numPr>
          <w:ilvl w:val="0"/>
          <w:numId w:val="139"/>
        </w:numPr>
        <w:spacing w:after="200"/>
        <w:contextualSpacing/>
        <w:rPr>
          <w:rFonts w:ascii="Arial" w:eastAsia="Calibri" w:hAnsi="Arial" w:cs="Arial"/>
          <w:szCs w:val="24"/>
        </w:rPr>
      </w:pPr>
      <w:r w:rsidRPr="00427B5E">
        <w:rPr>
          <w:rFonts w:ascii="Arial" w:eastAsia="Calibri" w:hAnsi="Arial" w:cs="Arial"/>
          <w:szCs w:val="24"/>
        </w:rPr>
        <w:t>Contractor Scoring Directors train the Team Leaders.</w:t>
      </w:r>
    </w:p>
    <w:p w14:paraId="6B858772" w14:textId="77777777" w:rsidR="00427B5E" w:rsidRPr="00427B5E" w:rsidRDefault="00427B5E" w:rsidP="008B1EC2">
      <w:pPr>
        <w:numPr>
          <w:ilvl w:val="0"/>
          <w:numId w:val="139"/>
        </w:numPr>
        <w:spacing w:after="200"/>
        <w:contextualSpacing/>
        <w:rPr>
          <w:rFonts w:ascii="Arial" w:eastAsia="Calibri" w:hAnsi="Arial" w:cs="Arial"/>
          <w:szCs w:val="24"/>
        </w:rPr>
      </w:pPr>
      <w:r w:rsidRPr="00427B5E">
        <w:rPr>
          <w:rFonts w:ascii="Arial" w:eastAsia="Calibri" w:hAnsi="Arial" w:cs="Arial"/>
          <w:szCs w:val="24"/>
        </w:rPr>
        <w:t>Contractor Scoring Directors train Scorers.</w:t>
      </w:r>
    </w:p>
    <w:p w14:paraId="7CAA23FD" w14:textId="77777777" w:rsidR="00427B5E" w:rsidRPr="00427B5E" w:rsidRDefault="00427B5E" w:rsidP="008B1EC2">
      <w:pPr>
        <w:numPr>
          <w:ilvl w:val="0"/>
          <w:numId w:val="139"/>
        </w:numPr>
        <w:spacing w:after="200"/>
        <w:contextualSpacing/>
        <w:rPr>
          <w:rFonts w:ascii="Arial" w:eastAsia="Calibri" w:hAnsi="Arial" w:cs="Arial"/>
          <w:szCs w:val="24"/>
        </w:rPr>
      </w:pPr>
      <w:r w:rsidRPr="00427B5E">
        <w:rPr>
          <w:rFonts w:ascii="Arial" w:eastAsia="Calibri" w:hAnsi="Arial" w:cs="Arial"/>
          <w:szCs w:val="24"/>
        </w:rPr>
        <w:t>Contractor Scoring Directors and Team Leaders monitor CR scoring.</w:t>
      </w:r>
    </w:p>
    <w:p w14:paraId="26339055" w14:textId="77777777" w:rsidR="00427B5E" w:rsidRPr="00427B5E" w:rsidRDefault="00427B5E" w:rsidP="008B1EC2">
      <w:pPr>
        <w:numPr>
          <w:ilvl w:val="0"/>
          <w:numId w:val="139"/>
        </w:numPr>
        <w:spacing w:after="200"/>
        <w:contextualSpacing/>
        <w:rPr>
          <w:rFonts w:ascii="Arial" w:eastAsia="Calibri" w:hAnsi="Arial" w:cs="Arial"/>
          <w:szCs w:val="24"/>
        </w:rPr>
      </w:pPr>
      <w:r w:rsidRPr="00427B5E">
        <w:rPr>
          <w:rFonts w:ascii="Arial" w:eastAsia="Calibri" w:hAnsi="Arial" w:cs="Arial"/>
          <w:szCs w:val="24"/>
        </w:rPr>
        <w:t>Contractor Scoring Directors address concerns, as needed, regarding Scorer accuracy and consistency.</w:t>
      </w:r>
    </w:p>
    <w:p w14:paraId="56FFF807" w14:textId="77777777" w:rsidR="002C7853" w:rsidRDefault="002C7853" w:rsidP="00427B5E">
      <w:pPr>
        <w:spacing w:line="276" w:lineRule="auto"/>
        <w:rPr>
          <w:rFonts w:ascii="Arial" w:eastAsia="Calibri" w:hAnsi="Arial" w:cs="Arial"/>
          <w:b/>
          <w:szCs w:val="24"/>
        </w:rPr>
      </w:pPr>
    </w:p>
    <w:p w14:paraId="2334C441" w14:textId="613C07B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A59AE02" w14:textId="77777777"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Monitoring Reports for computer-based scoring platform</w:t>
      </w:r>
    </w:p>
    <w:p w14:paraId="1D7545A4" w14:textId="77777777" w:rsidR="00427B5E" w:rsidRPr="00427B5E" w:rsidRDefault="00427B5E" w:rsidP="008B1EC2">
      <w:pPr>
        <w:numPr>
          <w:ilvl w:val="1"/>
          <w:numId w:val="179"/>
        </w:numPr>
        <w:autoSpaceDE w:val="0"/>
        <w:autoSpaceDN w:val="0"/>
        <w:adjustRightInd w:val="0"/>
        <w:contextualSpacing/>
        <w:rPr>
          <w:rFonts w:ascii="Arial" w:eastAsia="Calibri" w:hAnsi="Arial" w:cs="Arial"/>
          <w:szCs w:val="24"/>
        </w:rPr>
      </w:pPr>
      <w:r w:rsidRPr="00427B5E">
        <w:rPr>
          <w:rFonts w:ascii="Arial" w:eastAsia="Calibri" w:hAnsi="Arial" w:cs="Arial"/>
          <w:szCs w:val="24"/>
        </w:rPr>
        <w:t>System-generated reports on scoring metrics for monitoring and internal use. Reports can be filtered using different parameters to monitor scorers, such as by teams, individuals, and individual items. The Scoring Director uses these reports to monitor each team and the group as a whole to ensure consistent scoring across all teams. Team Leaders use these reports to closely monitor the scorers on their team, both in terms of productivity and reliability.</w:t>
      </w:r>
      <w:r w:rsidRPr="00427B5E">
        <w:rPr>
          <w:rFonts w:asciiTheme="minorHAnsi" w:eastAsiaTheme="minorHAnsi" w:hAnsiTheme="minorHAnsi" w:cs="Calibri"/>
          <w:sz w:val="22"/>
          <w:szCs w:val="24"/>
        </w:rPr>
        <w:t xml:space="preserve"> </w:t>
      </w:r>
    </w:p>
    <w:p w14:paraId="36FD5FEC" w14:textId="77777777"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Read-behinds</w:t>
      </w:r>
    </w:p>
    <w:p w14:paraId="3155B52E" w14:textId="77777777" w:rsidR="00427B5E" w:rsidRPr="00427B5E" w:rsidRDefault="00427B5E" w:rsidP="008B1EC2">
      <w:pPr>
        <w:numPr>
          <w:ilvl w:val="1"/>
          <w:numId w:val="179"/>
        </w:numPr>
        <w:spacing w:line="276" w:lineRule="auto"/>
        <w:contextualSpacing/>
        <w:rPr>
          <w:rFonts w:ascii="Arial" w:eastAsia="Calibri" w:hAnsi="Arial" w:cs="Arial"/>
          <w:szCs w:val="24"/>
        </w:rPr>
      </w:pPr>
      <w:r w:rsidRPr="00427B5E">
        <w:rPr>
          <w:rFonts w:ascii="Arial" w:eastAsia="Calibri" w:hAnsi="Arial" w:cs="Arial"/>
          <w:b/>
          <w:szCs w:val="24"/>
        </w:rPr>
        <w:t>Random read behinds</w:t>
      </w:r>
      <w:r w:rsidRPr="00427B5E">
        <w:rPr>
          <w:rFonts w:ascii="Arial" w:eastAsia="Calibri" w:hAnsi="Arial" w:cs="Arial"/>
          <w:szCs w:val="24"/>
        </w:rPr>
        <w:t xml:space="preserve"> are done throughout the day for all scorers, regardless of whether an issue or concern has been noted. Random read behinds are part of the ongoing monitoring process. </w:t>
      </w:r>
    </w:p>
    <w:p w14:paraId="40147463" w14:textId="77777777" w:rsidR="00427B5E" w:rsidRPr="00427B5E" w:rsidRDefault="00427B5E" w:rsidP="008B1EC2">
      <w:pPr>
        <w:numPr>
          <w:ilvl w:val="1"/>
          <w:numId w:val="179"/>
        </w:numPr>
        <w:spacing w:line="276" w:lineRule="auto"/>
        <w:contextualSpacing/>
        <w:rPr>
          <w:rFonts w:ascii="Arial" w:eastAsia="Calibri" w:hAnsi="Arial" w:cs="Arial"/>
          <w:szCs w:val="24"/>
        </w:rPr>
      </w:pPr>
      <w:r w:rsidRPr="00427B5E">
        <w:rPr>
          <w:rFonts w:ascii="Arial" w:eastAsia="Calibri" w:hAnsi="Arial" w:cs="Arial"/>
          <w:b/>
          <w:szCs w:val="24"/>
        </w:rPr>
        <w:t>Prescribed read behinds</w:t>
      </w:r>
      <w:r w:rsidRPr="00427B5E">
        <w:rPr>
          <w:rFonts w:ascii="Arial" w:eastAsia="Calibri" w:hAnsi="Arial" w:cs="Arial"/>
          <w:szCs w:val="24"/>
        </w:rPr>
        <w:t xml:space="preserve"> represent an increased number of read behinds due to some issue that may have come to the attention of the scoring leader through the computer-based scoring platform’s system monitoring report, a comment or question from the scorer, or during a random read behind. </w:t>
      </w:r>
    </w:p>
    <w:p w14:paraId="6BC1C929" w14:textId="0C0B8BDB"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One-on-One Discussions</w:t>
      </w:r>
      <w:r w:rsidR="002C7853">
        <w:rPr>
          <w:rFonts w:ascii="Arial" w:eastAsia="Calibri" w:hAnsi="Arial" w:cs="Arial"/>
          <w:szCs w:val="24"/>
        </w:rPr>
        <w:t>*</w:t>
      </w:r>
      <w:r w:rsidRPr="00427B5E">
        <w:rPr>
          <w:rFonts w:ascii="Arial" w:eastAsia="Calibri" w:hAnsi="Arial" w:cs="Arial"/>
          <w:szCs w:val="24"/>
        </w:rPr>
        <w:t xml:space="preserve"> </w:t>
      </w:r>
    </w:p>
    <w:p w14:paraId="415A1929" w14:textId="77777777" w:rsidR="002C7853" w:rsidRPr="002C7853" w:rsidRDefault="00427B5E" w:rsidP="004673E8">
      <w:pPr>
        <w:numPr>
          <w:ilvl w:val="1"/>
          <w:numId w:val="179"/>
        </w:numPr>
        <w:autoSpaceDE w:val="0"/>
        <w:autoSpaceDN w:val="0"/>
        <w:adjustRightInd w:val="0"/>
        <w:contextualSpacing/>
        <w:rPr>
          <w:rFonts w:asciiTheme="minorHAnsi" w:eastAsiaTheme="minorHAnsi" w:hAnsiTheme="minorHAnsi" w:cstheme="minorBidi"/>
          <w:sz w:val="22"/>
          <w:szCs w:val="24"/>
        </w:rPr>
      </w:pPr>
      <w:r w:rsidRPr="002C7853">
        <w:rPr>
          <w:rFonts w:ascii="Arial" w:eastAsia="Calibri" w:hAnsi="Arial" w:cs="Arial"/>
          <w:szCs w:val="24"/>
        </w:rPr>
        <w:t xml:space="preserve">A one-on-one discussion may be held with a scorer in the context of a score changed in a read behind. A discussion may also take place to address questions or issues brought up by the scorer, or as a training tool using </w:t>
      </w:r>
      <w:r w:rsidRPr="002C7853">
        <w:rPr>
          <w:rFonts w:ascii="Arial" w:eastAsia="Calibri" w:hAnsi="Arial" w:cs="Arial"/>
          <w:szCs w:val="24"/>
        </w:rPr>
        <w:lastRenderedPageBreak/>
        <w:t xml:space="preserve">specific exemplar responses from scoring to point out problems or scoring tendencies a scorer may exhibit. </w:t>
      </w:r>
    </w:p>
    <w:p w14:paraId="6C063324" w14:textId="092DE941" w:rsidR="00427B5E" w:rsidRPr="002C7853" w:rsidRDefault="00427B5E" w:rsidP="004673E8">
      <w:pPr>
        <w:numPr>
          <w:ilvl w:val="1"/>
          <w:numId w:val="179"/>
        </w:numPr>
        <w:autoSpaceDE w:val="0"/>
        <w:autoSpaceDN w:val="0"/>
        <w:adjustRightInd w:val="0"/>
        <w:contextualSpacing/>
        <w:rPr>
          <w:rFonts w:asciiTheme="minorHAnsi" w:eastAsiaTheme="minorHAnsi" w:hAnsiTheme="minorHAnsi" w:cstheme="minorBidi"/>
          <w:sz w:val="22"/>
          <w:szCs w:val="24"/>
        </w:rPr>
      </w:pPr>
      <w:r w:rsidRPr="002C7853">
        <w:rPr>
          <w:rFonts w:asciiTheme="minorHAnsi" w:eastAsiaTheme="minorHAnsi" w:hAnsiTheme="minorHAnsi" w:cstheme="minorBidi"/>
          <w:i/>
          <w:sz w:val="22"/>
          <w:szCs w:val="24"/>
        </w:rPr>
        <w:t>*Note: If one-on-one discussions are required and performance does not improve, the scorer will be removed from scoring that item based on qualitative and quantitative data.</w:t>
      </w:r>
    </w:p>
    <w:p w14:paraId="44E4D1D5" w14:textId="3C10C384"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Dismissal from Scoring the Projec</w:t>
      </w:r>
      <w:r w:rsidR="00C6462A">
        <w:rPr>
          <w:rFonts w:ascii="Arial" w:eastAsia="Calibri" w:hAnsi="Arial" w:cs="Arial"/>
          <w:szCs w:val="24"/>
        </w:rPr>
        <w:t>t*</w:t>
      </w:r>
    </w:p>
    <w:p w14:paraId="1952A5A2" w14:textId="77777777" w:rsidR="00427B5E" w:rsidRPr="00427B5E" w:rsidRDefault="00427B5E" w:rsidP="008B1EC2">
      <w:pPr>
        <w:numPr>
          <w:ilvl w:val="1"/>
          <w:numId w:val="179"/>
        </w:numPr>
        <w:autoSpaceDE w:val="0"/>
        <w:autoSpaceDN w:val="0"/>
        <w:adjustRightInd w:val="0"/>
        <w:contextualSpacing/>
        <w:rPr>
          <w:rFonts w:ascii="Arial" w:eastAsia="Calibri" w:hAnsi="Arial" w:cs="Arial"/>
          <w:szCs w:val="24"/>
        </w:rPr>
      </w:pPr>
      <w:r w:rsidRPr="00427B5E">
        <w:rPr>
          <w:rFonts w:ascii="Arial" w:eastAsia="Calibri" w:hAnsi="Arial" w:cs="Arial"/>
          <w:szCs w:val="24"/>
        </w:rPr>
        <w:t xml:space="preserve">A scorer will be dismissed if retraining does not elicit satisfactory results and it is determined that a scorer cannot accurately score student responses. </w:t>
      </w:r>
    </w:p>
    <w:p w14:paraId="12A8F5BF" w14:textId="77777777" w:rsidR="00427B5E" w:rsidRPr="00427B5E" w:rsidRDefault="00427B5E" w:rsidP="00427B5E">
      <w:pPr>
        <w:autoSpaceDE w:val="0"/>
        <w:autoSpaceDN w:val="0"/>
        <w:adjustRightInd w:val="0"/>
        <w:ind w:left="1440"/>
        <w:contextualSpacing/>
        <w:rPr>
          <w:rFonts w:asciiTheme="minorHAnsi" w:eastAsiaTheme="minorHAnsi" w:hAnsiTheme="minorHAnsi" w:cs="Calibri"/>
          <w:i/>
          <w:sz w:val="22"/>
          <w:szCs w:val="24"/>
        </w:rPr>
      </w:pPr>
      <w:r w:rsidRPr="00427B5E">
        <w:rPr>
          <w:rFonts w:asciiTheme="minorHAnsi" w:eastAsiaTheme="minorHAnsi" w:hAnsiTheme="minorHAnsi" w:cs="Calibri"/>
          <w:i/>
          <w:sz w:val="22"/>
          <w:szCs w:val="24"/>
        </w:rPr>
        <w:t>*Note: Should a scorer be removed from scoring an item or dismissed from scoring the project, their scored responses would be reviewed and potentially rescored based on the monitoring process.</w:t>
      </w:r>
    </w:p>
    <w:p w14:paraId="76E85535" w14:textId="77777777" w:rsidR="00427B5E" w:rsidRPr="00427B5E" w:rsidRDefault="00427B5E" w:rsidP="00427B5E">
      <w:pPr>
        <w:autoSpaceDE w:val="0"/>
        <w:autoSpaceDN w:val="0"/>
        <w:adjustRightInd w:val="0"/>
        <w:ind w:left="1440"/>
        <w:contextualSpacing/>
        <w:rPr>
          <w:rFonts w:asciiTheme="minorHAnsi" w:eastAsiaTheme="minorHAnsi" w:hAnsiTheme="minorHAnsi" w:cs="Calibri"/>
          <w:sz w:val="22"/>
          <w:szCs w:val="24"/>
        </w:rPr>
      </w:pPr>
    </w:p>
    <w:p w14:paraId="4A19D4A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BFF006D"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SAFT Equating</w:t>
      </w:r>
    </w:p>
    <w:p w14:paraId="60C02A91"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Operational Form Construction</w:t>
      </w:r>
    </w:p>
    <w:p w14:paraId="472DD5C4" w14:textId="77777777" w:rsidR="00427B5E" w:rsidRPr="00427B5E" w:rsidRDefault="00427B5E" w:rsidP="00427B5E">
      <w:pPr>
        <w:spacing w:after="200" w:line="276" w:lineRule="auto"/>
        <w:ind w:left="1440"/>
        <w:contextualSpacing/>
        <w:rPr>
          <w:rFonts w:ascii="Arial" w:eastAsia="Calibri" w:hAnsi="Arial" w:cs="Arial"/>
          <w:szCs w:val="24"/>
        </w:rPr>
      </w:pPr>
    </w:p>
    <w:p w14:paraId="446E98EB"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1ED4B9B" w14:textId="05746A42"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Training Materials</w:t>
      </w:r>
      <w:r w:rsidR="002C7853" w:rsidRPr="002C7853">
        <w:rPr>
          <w:rFonts w:ascii="Arial" w:eastAsia="Calibri" w:hAnsi="Arial" w:cs="Arial"/>
          <w:szCs w:val="24"/>
        </w:rPr>
        <w:t>—</w:t>
      </w:r>
      <w:r w:rsidRPr="00427B5E">
        <w:rPr>
          <w:rFonts w:ascii="Arial" w:eastAsia="Calibri" w:hAnsi="Arial" w:cs="Arial"/>
          <w:szCs w:val="24"/>
        </w:rPr>
        <w:t xml:space="preserve">Grounding Set specific to each grade and content area (which includes a Training Set and Practice Set for a short response and extended response), and a Training Set developed from responses scored at </w:t>
      </w:r>
      <w:proofErr w:type="spellStart"/>
      <w:r w:rsidRPr="00427B5E">
        <w:rPr>
          <w:rFonts w:ascii="Arial" w:eastAsia="Calibri" w:hAnsi="Arial" w:cs="Arial"/>
          <w:szCs w:val="24"/>
        </w:rPr>
        <w:t>Rangefinding</w:t>
      </w:r>
      <w:proofErr w:type="spellEnd"/>
      <w:r w:rsidRPr="00427B5E">
        <w:rPr>
          <w:rFonts w:ascii="Arial" w:eastAsia="Calibri" w:hAnsi="Arial" w:cs="Arial"/>
          <w:szCs w:val="24"/>
        </w:rPr>
        <w:t>.</w:t>
      </w:r>
    </w:p>
    <w:p w14:paraId="677A6A26" w14:textId="77777777" w:rsidR="00427B5E" w:rsidRPr="00427B5E" w:rsidRDefault="00427B5E" w:rsidP="008B1EC2">
      <w:pPr>
        <w:numPr>
          <w:ilvl w:val="0"/>
          <w:numId w:val="179"/>
        </w:numPr>
        <w:spacing w:line="276" w:lineRule="auto"/>
        <w:contextualSpacing/>
        <w:rPr>
          <w:rFonts w:ascii="Arial" w:eastAsia="Calibri" w:hAnsi="Arial" w:cs="Arial"/>
          <w:szCs w:val="24"/>
        </w:rPr>
      </w:pPr>
      <w:r w:rsidRPr="00427B5E">
        <w:rPr>
          <w:rFonts w:ascii="Arial" w:eastAsia="Calibri" w:hAnsi="Arial" w:cs="Arial"/>
          <w:szCs w:val="24"/>
        </w:rPr>
        <w:t>Computer-based scoring platform Monitoring Reports</w:t>
      </w:r>
    </w:p>
    <w:p w14:paraId="5E4722C6" w14:textId="77777777" w:rsidR="00427B5E" w:rsidRPr="00427B5E" w:rsidRDefault="00427B5E" w:rsidP="00427B5E">
      <w:pPr>
        <w:spacing w:line="276" w:lineRule="auto"/>
        <w:rPr>
          <w:rFonts w:ascii="Arial" w:eastAsia="Calibri" w:hAnsi="Arial" w:cs="Arial"/>
          <w:szCs w:val="24"/>
        </w:rPr>
      </w:pPr>
    </w:p>
    <w:p w14:paraId="6A0DE024"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p>
    <w:p w14:paraId="315CB998" w14:textId="77777777" w:rsidR="00427B5E" w:rsidRPr="00427B5E" w:rsidRDefault="00427B5E" w:rsidP="008B1EC2">
      <w:pPr>
        <w:numPr>
          <w:ilvl w:val="0"/>
          <w:numId w:val="94"/>
        </w:numPr>
        <w:spacing w:after="200" w:line="276" w:lineRule="auto"/>
        <w:contextualSpacing/>
        <w:rPr>
          <w:rFonts w:ascii="Arial" w:eastAsia="Calibri" w:hAnsi="Arial" w:cs="Arial"/>
          <w:szCs w:val="24"/>
        </w:rPr>
      </w:pPr>
      <w:r w:rsidRPr="00427B5E">
        <w:rPr>
          <w:rFonts w:ascii="Arial" w:eastAsia="Calibri" w:hAnsi="Arial" w:cs="Arial"/>
          <w:szCs w:val="24"/>
        </w:rPr>
        <w:t>% of changed ratings</w:t>
      </w:r>
    </w:p>
    <w:p w14:paraId="3EF47660" w14:textId="77777777" w:rsidR="00427B5E" w:rsidRPr="00427B5E" w:rsidRDefault="00427B5E" w:rsidP="00427B5E">
      <w:pPr>
        <w:spacing w:after="200" w:line="276" w:lineRule="auto"/>
        <w:jc w:val="center"/>
        <w:rPr>
          <w:rFonts w:ascii="Arial" w:eastAsia="Calibri" w:hAnsi="Arial" w:cs="Arial"/>
          <w:b/>
          <w:szCs w:val="24"/>
          <w:u w:val="single"/>
        </w:rPr>
      </w:pPr>
    </w:p>
    <w:p w14:paraId="3016FCFB" w14:textId="77777777" w:rsidR="00DE007E" w:rsidRDefault="00DE007E" w:rsidP="00427B5E">
      <w:pPr>
        <w:spacing w:after="200" w:line="276" w:lineRule="auto"/>
        <w:jc w:val="center"/>
        <w:rPr>
          <w:rFonts w:ascii="Arial" w:eastAsia="Calibri" w:hAnsi="Arial" w:cs="Arial"/>
          <w:b/>
          <w:szCs w:val="24"/>
          <w:u w:val="single"/>
        </w:rPr>
        <w:sectPr w:rsidR="00DE007E" w:rsidSect="00102A55">
          <w:pgSz w:w="12240" w:h="15840"/>
          <w:pgMar w:top="1080" w:right="1008" w:bottom="1440" w:left="1440" w:header="720" w:footer="720" w:gutter="0"/>
          <w:cols w:space="720"/>
          <w:docGrid w:linePitch="360"/>
        </w:sectPr>
      </w:pPr>
    </w:p>
    <w:p w14:paraId="340B9E0E" w14:textId="37478BFC" w:rsidR="00DE007E" w:rsidRDefault="00DE007E" w:rsidP="0017534A">
      <w:pPr>
        <w:pStyle w:val="Heading3"/>
        <w:jc w:val="center"/>
        <w:rPr>
          <w:rFonts w:eastAsia="Calibri"/>
        </w:rPr>
      </w:pPr>
      <w:bookmarkStart w:id="488" w:name="_Attachment_DB:_Operational"/>
      <w:bookmarkStart w:id="489" w:name="_Attachment_B:_Operational"/>
      <w:bookmarkStart w:id="490" w:name="_Toc46221092"/>
      <w:bookmarkEnd w:id="488"/>
      <w:bookmarkEnd w:id="489"/>
      <w:r>
        <w:rPr>
          <w:rFonts w:eastAsia="Calibri"/>
        </w:rPr>
        <w:lastRenderedPageBreak/>
        <w:t xml:space="preserve">Attachment </w:t>
      </w:r>
      <w:r w:rsidR="00D275C4">
        <w:rPr>
          <w:rFonts w:eastAsia="Calibri"/>
        </w:rPr>
        <w:t>B</w:t>
      </w:r>
      <w:r>
        <w:rPr>
          <w:rFonts w:eastAsia="Calibri"/>
        </w:rPr>
        <w:t>: Operational Forms Development Process Steps</w:t>
      </w:r>
      <w:bookmarkEnd w:id="490"/>
    </w:p>
    <w:p w14:paraId="7B748093" w14:textId="77777777" w:rsidR="00DE007E" w:rsidRDefault="00DE007E" w:rsidP="00427B5E">
      <w:pPr>
        <w:spacing w:after="200" w:line="276" w:lineRule="auto"/>
        <w:jc w:val="center"/>
        <w:rPr>
          <w:rFonts w:ascii="Arial" w:eastAsia="Calibri" w:hAnsi="Arial" w:cs="Arial"/>
          <w:b/>
          <w:szCs w:val="24"/>
          <w:u w:val="single"/>
        </w:rPr>
      </w:pPr>
    </w:p>
    <w:p w14:paraId="436E18EA" w14:textId="3CBB6091" w:rsidR="00427B5E" w:rsidRPr="00427B5E" w:rsidRDefault="00427B5E" w:rsidP="00427B5E">
      <w:pPr>
        <w:spacing w:after="200" w:line="276" w:lineRule="auto"/>
        <w:jc w:val="center"/>
        <w:rPr>
          <w:rFonts w:ascii="Arial" w:eastAsia="Calibri" w:hAnsi="Arial" w:cs="Arial"/>
          <w:b/>
          <w:szCs w:val="24"/>
          <w:u w:val="single"/>
        </w:rPr>
      </w:pPr>
      <w:r w:rsidRPr="00427B5E">
        <w:rPr>
          <w:rFonts w:ascii="Arial" w:eastAsia="Calibri" w:hAnsi="Arial" w:cs="Arial"/>
          <w:b/>
          <w:szCs w:val="24"/>
          <w:u w:val="single"/>
        </w:rPr>
        <w:t>Forms Construction/Forms Finalization</w:t>
      </w:r>
    </w:p>
    <w:p w14:paraId="3BEFB42F" w14:textId="568B6EE1" w:rsidR="00427B5E" w:rsidRPr="00427B5E" w:rsidRDefault="00427B5E" w:rsidP="00427B5E">
      <w:pPr>
        <w:spacing w:after="200" w:line="276" w:lineRule="auto"/>
        <w:rPr>
          <w:rFonts w:ascii="Arial" w:hAnsi="Arial" w:cs="Arial"/>
          <w:szCs w:val="24"/>
        </w:rPr>
      </w:pPr>
      <w:r w:rsidRPr="00427B5E">
        <w:rPr>
          <w:rFonts w:ascii="Arial" w:hAnsi="Arial" w:cs="Arial"/>
          <w:b/>
          <w:szCs w:val="24"/>
        </w:rPr>
        <w:t>ELA Time Frame:</w:t>
      </w:r>
      <w:r w:rsidRPr="00427B5E">
        <w:rPr>
          <w:rFonts w:ascii="Arial" w:hAnsi="Arial" w:cs="Arial"/>
          <w:szCs w:val="24"/>
        </w:rPr>
        <w:t xml:space="preserve"> </w:t>
      </w:r>
      <w:r w:rsidR="00A50149">
        <w:rPr>
          <w:rFonts w:ascii="Arial" w:hAnsi="Arial" w:cs="Arial"/>
          <w:szCs w:val="24"/>
        </w:rPr>
        <w:t>Fall</w:t>
      </w:r>
      <w:r w:rsidR="002C7853" w:rsidRPr="002C7853">
        <w:rPr>
          <w:rFonts w:ascii="Arial" w:hAnsi="Arial" w:cs="Arial"/>
          <w:szCs w:val="24"/>
        </w:rPr>
        <w:t>—</w:t>
      </w:r>
      <w:r w:rsidR="00A50149">
        <w:rPr>
          <w:rFonts w:ascii="Arial" w:hAnsi="Arial" w:cs="Arial"/>
          <w:szCs w:val="24"/>
        </w:rPr>
        <w:t xml:space="preserve">Late Fall </w:t>
      </w:r>
    </w:p>
    <w:p w14:paraId="35466E1E"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69FB388E" w14:textId="77777777" w:rsidR="00427B5E" w:rsidRPr="00427B5E" w:rsidRDefault="00427B5E" w:rsidP="008B1EC2">
      <w:pPr>
        <w:numPr>
          <w:ilvl w:val="0"/>
          <w:numId w:val="162"/>
        </w:numPr>
        <w:spacing w:after="200" w:line="276" w:lineRule="auto"/>
        <w:ind w:left="810"/>
        <w:contextualSpacing/>
        <w:rPr>
          <w:rFonts w:ascii="Arial" w:eastAsia="Calibri" w:hAnsi="Arial" w:cs="Arial"/>
          <w:szCs w:val="24"/>
        </w:rPr>
      </w:pPr>
      <w:r w:rsidRPr="00427B5E">
        <w:rPr>
          <w:rFonts w:ascii="Arial" w:eastAsia="Calibri" w:hAnsi="Arial" w:cs="Arial"/>
          <w:szCs w:val="24"/>
        </w:rPr>
        <w:t>First Draw (Contractor)</w:t>
      </w:r>
    </w:p>
    <w:p w14:paraId="65B5A09C" w14:textId="77777777" w:rsidR="00427B5E" w:rsidRPr="00427B5E" w:rsidRDefault="00427B5E" w:rsidP="008B1EC2">
      <w:pPr>
        <w:numPr>
          <w:ilvl w:val="0"/>
          <w:numId w:val="162"/>
        </w:numPr>
        <w:spacing w:after="200" w:line="276" w:lineRule="auto"/>
        <w:ind w:left="810"/>
        <w:contextualSpacing/>
        <w:rPr>
          <w:rFonts w:ascii="Arial" w:eastAsia="Calibri" w:hAnsi="Arial" w:cs="Arial"/>
          <w:szCs w:val="24"/>
        </w:rPr>
      </w:pPr>
      <w:r w:rsidRPr="00427B5E">
        <w:rPr>
          <w:rFonts w:ascii="Arial" w:eastAsia="Calibri" w:hAnsi="Arial" w:cs="Arial"/>
          <w:szCs w:val="24"/>
        </w:rPr>
        <w:t xml:space="preserve">Form Pre-Review (OSA) </w:t>
      </w:r>
    </w:p>
    <w:p w14:paraId="03DF78A3" w14:textId="77777777" w:rsidR="00427B5E" w:rsidRPr="00427B5E" w:rsidRDefault="00427B5E" w:rsidP="008B1EC2">
      <w:pPr>
        <w:numPr>
          <w:ilvl w:val="0"/>
          <w:numId w:val="162"/>
        </w:numPr>
        <w:spacing w:after="200" w:line="276" w:lineRule="auto"/>
        <w:ind w:left="810"/>
        <w:contextualSpacing/>
        <w:rPr>
          <w:rFonts w:ascii="Arial" w:eastAsia="Calibri" w:hAnsi="Arial" w:cs="Arial"/>
          <w:szCs w:val="24"/>
        </w:rPr>
      </w:pPr>
      <w:r w:rsidRPr="00427B5E">
        <w:rPr>
          <w:rFonts w:ascii="Arial" w:eastAsia="Calibri" w:hAnsi="Arial" w:cs="Arial"/>
          <w:szCs w:val="24"/>
        </w:rPr>
        <w:t>Content Review/Risk Assessment</w:t>
      </w:r>
    </w:p>
    <w:p w14:paraId="2F23B146" w14:textId="77777777" w:rsidR="00427B5E" w:rsidRPr="00427B5E" w:rsidRDefault="00427B5E" w:rsidP="008B1EC2">
      <w:pPr>
        <w:numPr>
          <w:ilvl w:val="0"/>
          <w:numId w:val="162"/>
        </w:numPr>
        <w:spacing w:after="200" w:line="276" w:lineRule="auto"/>
        <w:ind w:left="810"/>
        <w:contextualSpacing/>
        <w:rPr>
          <w:rFonts w:ascii="Arial" w:eastAsia="Calibri" w:hAnsi="Arial" w:cs="Arial"/>
          <w:szCs w:val="24"/>
        </w:rPr>
      </w:pPr>
      <w:r w:rsidRPr="00427B5E">
        <w:rPr>
          <w:rFonts w:ascii="Arial" w:eastAsia="Calibri" w:hAnsi="Arial" w:cs="Arial"/>
          <w:szCs w:val="24"/>
        </w:rPr>
        <w:t>Forms Construction Meeting</w:t>
      </w:r>
    </w:p>
    <w:p w14:paraId="07549CC8" w14:textId="77777777" w:rsidR="00427B5E" w:rsidRPr="00427B5E" w:rsidRDefault="00427B5E" w:rsidP="008B1EC2">
      <w:pPr>
        <w:numPr>
          <w:ilvl w:val="0"/>
          <w:numId w:val="162"/>
        </w:numPr>
        <w:spacing w:after="200" w:line="276" w:lineRule="auto"/>
        <w:ind w:left="810"/>
        <w:contextualSpacing/>
        <w:rPr>
          <w:rFonts w:ascii="Arial" w:eastAsia="Calibri" w:hAnsi="Arial" w:cs="Arial"/>
          <w:szCs w:val="24"/>
        </w:rPr>
      </w:pPr>
      <w:r w:rsidRPr="00427B5E">
        <w:rPr>
          <w:rFonts w:ascii="Arial" w:eastAsia="Calibri" w:hAnsi="Arial" w:cs="Arial"/>
          <w:szCs w:val="24"/>
        </w:rPr>
        <w:t>Final Eyes/Reconciliation</w:t>
      </w:r>
    </w:p>
    <w:p w14:paraId="540F49AC" w14:textId="77777777" w:rsidR="00427B5E" w:rsidRPr="00427B5E" w:rsidDel="00D13148" w:rsidRDefault="00427B5E" w:rsidP="008B1EC2">
      <w:pPr>
        <w:numPr>
          <w:ilvl w:val="0"/>
          <w:numId w:val="162"/>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Form Copy Edit 1</w:t>
      </w:r>
    </w:p>
    <w:p w14:paraId="698A1AFB" w14:textId="77777777" w:rsidR="00427B5E" w:rsidRPr="00427B5E" w:rsidDel="00D13148" w:rsidRDefault="00427B5E" w:rsidP="008B1EC2">
      <w:pPr>
        <w:numPr>
          <w:ilvl w:val="0"/>
          <w:numId w:val="162"/>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Form Copy Edit 2</w:t>
      </w:r>
    </w:p>
    <w:p w14:paraId="723A04AB" w14:textId="77777777" w:rsidR="00427B5E" w:rsidRPr="00427B5E" w:rsidDel="00D13148" w:rsidRDefault="00427B5E" w:rsidP="008B1EC2">
      <w:pPr>
        <w:numPr>
          <w:ilvl w:val="0"/>
          <w:numId w:val="162"/>
        </w:numPr>
        <w:spacing w:after="200" w:line="276" w:lineRule="auto"/>
        <w:ind w:left="810"/>
        <w:contextualSpacing/>
        <w:rPr>
          <w:rFonts w:ascii="Arial" w:eastAsia="Calibri" w:hAnsi="Arial" w:cs="Arial"/>
          <w:szCs w:val="24"/>
        </w:rPr>
      </w:pPr>
      <w:r w:rsidRPr="00427B5E" w:rsidDel="00D13148">
        <w:rPr>
          <w:rFonts w:ascii="Arial" w:eastAsia="Calibri" w:hAnsi="Arial" w:cs="Arial"/>
          <w:szCs w:val="24"/>
        </w:rPr>
        <w:t>Final Executive Review</w:t>
      </w:r>
    </w:p>
    <w:p w14:paraId="36D20D22" w14:textId="77777777" w:rsidR="00427B5E" w:rsidRPr="00427B5E" w:rsidRDefault="00427B5E" w:rsidP="00427B5E">
      <w:pPr>
        <w:spacing w:after="200" w:line="276" w:lineRule="auto"/>
        <w:rPr>
          <w:rFonts w:ascii="Arial" w:eastAsia="Calibri" w:hAnsi="Arial" w:cs="Arial"/>
          <w:b/>
          <w:szCs w:val="24"/>
        </w:rPr>
      </w:pPr>
    </w:p>
    <w:p w14:paraId="334E9251"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684FF368"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 xml:space="preserve">Specs, Actual Blueprint (how they met the specs) and Stats </w:t>
      </w:r>
    </w:p>
    <w:p w14:paraId="5E39CFA5"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Projected Raw Cuts</w:t>
      </w:r>
    </w:p>
    <w:p w14:paraId="6ADFD83D"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Judgement Sheet for committee members</w:t>
      </w:r>
    </w:p>
    <w:p w14:paraId="28777A32"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Forms Construction notes</w:t>
      </w:r>
    </w:p>
    <w:p w14:paraId="0A97A882"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notes (pre and post)</w:t>
      </w:r>
    </w:p>
    <w:p w14:paraId="77283C9E" w14:textId="14434364" w:rsid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 xml:space="preserve">Final Eyes educator comments </w:t>
      </w:r>
    </w:p>
    <w:p w14:paraId="737CFE7C" w14:textId="77777777" w:rsidR="00102A55" w:rsidRPr="00427B5E" w:rsidRDefault="00102A55" w:rsidP="00102A55">
      <w:pPr>
        <w:spacing w:after="200" w:line="276" w:lineRule="auto"/>
        <w:ind w:left="720"/>
        <w:contextualSpacing/>
        <w:rPr>
          <w:rFonts w:ascii="Arial" w:eastAsia="Calibri" w:hAnsi="Arial" w:cs="Arial"/>
          <w:szCs w:val="24"/>
        </w:rPr>
      </w:pPr>
    </w:p>
    <w:p w14:paraId="43148D97" w14:textId="77777777" w:rsidR="00DE007E" w:rsidRDefault="00427B5E" w:rsidP="00397348">
      <w:pPr>
        <w:spacing w:after="200" w:line="276" w:lineRule="auto"/>
        <w:rPr>
          <w:rFonts w:ascii="Arial" w:eastAsia="Calibri" w:hAnsi="Arial" w:cs="Arial"/>
          <w:szCs w:val="24"/>
        </w:rPr>
      </w:pPr>
      <w:r w:rsidRPr="00427B5E">
        <w:rPr>
          <w:rFonts w:ascii="Arial" w:eastAsia="Calibri" w:hAnsi="Arial" w:cs="Arial"/>
          <w:szCs w:val="24"/>
        </w:rPr>
        <w:t>Run 3 grades on each day: (Day 1</w:t>
      </w:r>
      <w:r w:rsidR="006637BB" w:rsidRPr="006637BB">
        <w:rPr>
          <w:rFonts w:ascii="Arial" w:eastAsia="Calibri" w:hAnsi="Arial" w:cs="Arial"/>
          <w:szCs w:val="24"/>
        </w:rPr>
        <w:t>—</w:t>
      </w:r>
      <w:r w:rsidRPr="00427B5E">
        <w:rPr>
          <w:rFonts w:ascii="Arial" w:eastAsia="Calibri" w:hAnsi="Arial" w:cs="Arial"/>
          <w:szCs w:val="24"/>
        </w:rPr>
        <w:t>Math 3, 5, 7</w:t>
      </w:r>
      <w:r w:rsidR="006637BB">
        <w:rPr>
          <w:rFonts w:ascii="Arial" w:eastAsia="Calibri" w:hAnsi="Arial" w:cs="Arial"/>
          <w:szCs w:val="24"/>
        </w:rPr>
        <w:t>,</w:t>
      </w:r>
      <w:r w:rsidRPr="00427B5E">
        <w:rPr>
          <w:rFonts w:ascii="Arial" w:eastAsia="Calibri" w:hAnsi="Arial" w:cs="Arial"/>
          <w:szCs w:val="24"/>
        </w:rPr>
        <w:t xml:space="preserve"> and ELA 3, 5, 7; Day 2 – Math 4, 6, 8</w:t>
      </w:r>
      <w:r w:rsidR="006637BB">
        <w:rPr>
          <w:rFonts w:ascii="Arial" w:eastAsia="Calibri" w:hAnsi="Arial" w:cs="Arial"/>
          <w:szCs w:val="24"/>
        </w:rPr>
        <w:t>,</w:t>
      </w:r>
      <w:r w:rsidRPr="00427B5E">
        <w:rPr>
          <w:rFonts w:ascii="Arial" w:eastAsia="Calibri" w:hAnsi="Arial" w:cs="Arial"/>
          <w:szCs w:val="24"/>
        </w:rPr>
        <w:t xml:space="preserve"> and ELA 4, 6, 8). Reconciliation 3 days (Math 5, 7 and ELA 3, 5; Math 6, 8</w:t>
      </w:r>
      <w:r w:rsidR="006637BB">
        <w:rPr>
          <w:rFonts w:ascii="Arial" w:eastAsia="Calibri" w:hAnsi="Arial" w:cs="Arial"/>
          <w:szCs w:val="24"/>
        </w:rPr>
        <w:t>,</w:t>
      </w:r>
      <w:r w:rsidRPr="00427B5E">
        <w:rPr>
          <w:rFonts w:ascii="Arial" w:eastAsia="Calibri" w:hAnsi="Arial" w:cs="Arial"/>
          <w:szCs w:val="24"/>
        </w:rPr>
        <w:t xml:space="preserve"> and ELA 4, 6; Math 3, 4</w:t>
      </w:r>
      <w:r w:rsidR="006637BB">
        <w:rPr>
          <w:rFonts w:ascii="Arial" w:eastAsia="Calibri" w:hAnsi="Arial" w:cs="Arial"/>
          <w:szCs w:val="24"/>
        </w:rPr>
        <w:t>,</w:t>
      </w:r>
      <w:r w:rsidRPr="00427B5E">
        <w:rPr>
          <w:rFonts w:ascii="Arial" w:eastAsia="Calibri" w:hAnsi="Arial" w:cs="Arial"/>
          <w:szCs w:val="24"/>
        </w:rPr>
        <w:t xml:space="preserve"> and ELA 7, 8)</w:t>
      </w:r>
    </w:p>
    <w:p w14:paraId="209443B2" w14:textId="297DFB0C" w:rsidR="00427B5E" w:rsidRPr="00397348" w:rsidRDefault="00427B5E" w:rsidP="00397348">
      <w:pPr>
        <w:spacing w:after="200" w:line="276" w:lineRule="auto"/>
        <w:rPr>
          <w:rFonts w:ascii="Arial" w:eastAsia="Calibri" w:hAnsi="Arial" w:cs="Arial"/>
          <w:szCs w:val="24"/>
        </w:rPr>
      </w:pPr>
    </w:p>
    <w:p w14:paraId="72F5BF74" w14:textId="7C2A8F00" w:rsidR="00427B5E" w:rsidRPr="00427B5E" w:rsidRDefault="00427B5E" w:rsidP="00427B5E">
      <w:pPr>
        <w:spacing w:line="276" w:lineRule="auto"/>
        <w:rPr>
          <w:rFonts w:ascii="Arial" w:eastAsia="Calibri" w:hAnsi="Arial" w:cs="Arial"/>
          <w:b/>
          <w:szCs w:val="24"/>
          <w:u w:val="single"/>
        </w:rPr>
      </w:pPr>
      <w:r w:rsidRPr="00427B5E">
        <w:rPr>
          <w:rFonts w:ascii="Arial" w:eastAsia="Calibri" w:hAnsi="Arial" w:cs="Arial"/>
          <w:b/>
          <w:szCs w:val="24"/>
          <w:u w:val="single"/>
        </w:rPr>
        <w:t>Step 18: First Draw</w:t>
      </w:r>
    </w:p>
    <w:p w14:paraId="58BEC365" w14:textId="77777777" w:rsidR="00427B5E" w:rsidRPr="00427B5E" w:rsidRDefault="00427B5E" w:rsidP="00427B5E">
      <w:pPr>
        <w:spacing w:line="276" w:lineRule="auto"/>
        <w:rPr>
          <w:rFonts w:ascii="Arial" w:eastAsia="Calibri" w:hAnsi="Arial" w:cs="Arial"/>
          <w:b/>
          <w:szCs w:val="24"/>
          <w:u w:val="single"/>
        </w:rPr>
      </w:pPr>
    </w:p>
    <w:p w14:paraId="295AD614" w14:textId="77777777" w:rsidR="00427B5E" w:rsidRPr="00427B5E" w:rsidRDefault="00427B5E" w:rsidP="00427B5E">
      <w:pPr>
        <w:spacing w:line="276" w:lineRule="auto"/>
        <w:rPr>
          <w:rFonts w:ascii="Arial" w:eastAsia="Calibri" w:hAnsi="Arial" w:cs="Arial"/>
          <w:szCs w:val="24"/>
        </w:rPr>
      </w:pPr>
      <w:bookmarkStart w:id="491" w:name="_Hlk484691591"/>
      <w:r w:rsidRPr="00427B5E">
        <w:rPr>
          <w:rFonts w:ascii="Arial" w:eastAsia="Calibri" w:hAnsi="Arial" w:cs="Arial"/>
          <w:b/>
          <w:szCs w:val="24"/>
        </w:rPr>
        <w:t>Owner</w:t>
      </w:r>
      <w:r w:rsidRPr="00427B5E">
        <w:rPr>
          <w:rFonts w:ascii="Arial" w:eastAsia="Calibri" w:hAnsi="Arial" w:cs="Arial"/>
          <w:szCs w:val="24"/>
        </w:rPr>
        <w:t>: Contractor</w:t>
      </w:r>
    </w:p>
    <w:p w14:paraId="1CD395AF" w14:textId="77777777" w:rsidR="00427B5E" w:rsidRPr="00427B5E" w:rsidRDefault="00427B5E" w:rsidP="00427B5E">
      <w:pPr>
        <w:spacing w:line="276" w:lineRule="auto"/>
        <w:rPr>
          <w:rFonts w:ascii="Arial" w:eastAsia="Calibri" w:hAnsi="Arial" w:cs="Arial"/>
          <w:b/>
          <w:szCs w:val="24"/>
        </w:rPr>
      </w:pPr>
    </w:p>
    <w:p w14:paraId="7C221AE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43704427"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Content Team</w:t>
      </w:r>
    </w:p>
    <w:p w14:paraId="44F3536D"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Psychometric Team</w:t>
      </w:r>
    </w:p>
    <w:p w14:paraId="45D44C79" w14:textId="77777777" w:rsidR="00427B5E" w:rsidRPr="00427B5E" w:rsidRDefault="00427B5E" w:rsidP="00427B5E">
      <w:pPr>
        <w:spacing w:line="276" w:lineRule="auto"/>
        <w:rPr>
          <w:rFonts w:ascii="Arial" w:eastAsia="Calibri" w:hAnsi="Arial" w:cs="Arial"/>
          <w:b/>
          <w:szCs w:val="24"/>
        </w:rPr>
      </w:pPr>
    </w:p>
    <w:p w14:paraId="7C86898E" w14:textId="37B324DE"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5058175A"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Create proposed forms that</w:t>
      </w:r>
    </w:p>
    <w:p w14:paraId="5E84C0D1" w14:textId="77777777" w:rsidR="00427B5E" w:rsidRPr="00427B5E" w:rsidRDefault="00427B5E" w:rsidP="008B1EC2">
      <w:pPr>
        <w:numPr>
          <w:ilvl w:val="1"/>
          <w:numId w:val="140"/>
        </w:numPr>
        <w:spacing w:after="200" w:line="276" w:lineRule="auto"/>
        <w:contextualSpacing/>
        <w:rPr>
          <w:rFonts w:ascii="Arial" w:eastAsia="Calibri" w:hAnsi="Arial" w:cs="Arial"/>
          <w:szCs w:val="24"/>
        </w:rPr>
      </w:pPr>
      <w:r w:rsidRPr="00427B5E">
        <w:rPr>
          <w:rFonts w:ascii="Arial" w:eastAsia="Calibri" w:hAnsi="Arial" w:cs="Arial"/>
          <w:szCs w:val="24"/>
        </w:rPr>
        <w:lastRenderedPageBreak/>
        <w:t>meet content specifications (blueprint)</w:t>
      </w:r>
    </w:p>
    <w:p w14:paraId="25E60C10" w14:textId="77777777" w:rsidR="00427B5E" w:rsidRPr="00427B5E" w:rsidRDefault="00427B5E" w:rsidP="008B1EC2">
      <w:pPr>
        <w:numPr>
          <w:ilvl w:val="1"/>
          <w:numId w:val="140"/>
        </w:numPr>
        <w:spacing w:after="200" w:line="276" w:lineRule="auto"/>
        <w:contextualSpacing/>
        <w:rPr>
          <w:rFonts w:ascii="Arial" w:eastAsia="Calibri" w:hAnsi="Arial" w:cs="Arial"/>
          <w:szCs w:val="24"/>
        </w:rPr>
      </w:pPr>
      <w:r w:rsidRPr="00427B5E">
        <w:rPr>
          <w:rFonts w:ascii="Arial" w:eastAsia="Calibri" w:hAnsi="Arial" w:cs="Arial"/>
          <w:szCs w:val="24"/>
        </w:rPr>
        <w:t>meet technical specifications (statistics)</w:t>
      </w:r>
    </w:p>
    <w:p w14:paraId="05697824"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Provide OSA with;</w:t>
      </w:r>
    </w:p>
    <w:p w14:paraId="3A32A4A4" w14:textId="77777777" w:rsidR="00427B5E" w:rsidRPr="00427B5E" w:rsidRDefault="00427B5E" w:rsidP="008B1EC2">
      <w:pPr>
        <w:numPr>
          <w:ilvl w:val="1"/>
          <w:numId w:val="141"/>
        </w:numPr>
        <w:spacing w:after="200" w:line="276" w:lineRule="auto"/>
        <w:ind w:left="1530"/>
        <w:contextualSpacing/>
        <w:rPr>
          <w:rFonts w:ascii="Arial" w:eastAsia="Calibri" w:hAnsi="Arial" w:cs="Arial"/>
          <w:szCs w:val="24"/>
        </w:rPr>
      </w:pPr>
      <w:r w:rsidRPr="00427B5E">
        <w:rPr>
          <w:rFonts w:ascii="Arial" w:eastAsia="Calibri" w:hAnsi="Arial" w:cs="Arial"/>
          <w:szCs w:val="24"/>
        </w:rPr>
        <w:t>initial Operational Blueprint.</w:t>
      </w:r>
    </w:p>
    <w:p w14:paraId="43E2FDD2" w14:textId="77777777" w:rsidR="00427B5E" w:rsidRPr="00427B5E" w:rsidRDefault="00427B5E" w:rsidP="008B1EC2">
      <w:pPr>
        <w:numPr>
          <w:ilvl w:val="1"/>
          <w:numId w:val="141"/>
        </w:numPr>
        <w:spacing w:after="200" w:line="276" w:lineRule="auto"/>
        <w:ind w:left="1530"/>
        <w:contextualSpacing/>
        <w:rPr>
          <w:rFonts w:ascii="Arial" w:eastAsia="Calibri" w:hAnsi="Arial" w:cs="Arial"/>
          <w:szCs w:val="24"/>
        </w:rPr>
      </w:pPr>
      <w:r w:rsidRPr="00427B5E">
        <w:rPr>
          <w:rFonts w:ascii="Arial" w:eastAsia="Calibri" w:hAnsi="Arial" w:cs="Arial"/>
          <w:szCs w:val="24"/>
        </w:rPr>
        <w:t>initial Projected Stats.</w:t>
      </w:r>
    </w:p>
    <w:p w14:paraId="76303DBF" w14:textId="77777777" w:rsidR="00427B5E" w:rsidRPr="00427B5E" w:rsidRDefault="00427B5E" w:rsidP="00427B5E">
      <w:pPr>
        <w:spacing w:line="276" w:lineRule="auto"/>
        <w:ind w:left="1530"/>
        <w:rPr>
          <w:rFonts w:ascii="Arial" w:eastAsia="Calibri" w:hAnsi="Arial" w:cs="Arial"/>
          <w:b/>
          <w:szCs w:val="24"/>
        </w:rPr>
      </w:pPr>
    </w:p>
    <w:p w14:paraId="33BDCE2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399D109"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0EF50237"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Verify that all Math CR items can be answered in the TDS</w:t>
      </w:r>
    </w:p>
    <w:p w14:paraId="6862B771" w14:textId="77777777" w:rsidR="00427B5E" w:rsidRPr="00427B5E" w:rsidRDefault="00427B5E" w:rsidP="00427B5E">
      <w:pPr>
        <w:spacing w:line="276" w:lineRule="auto"/>
        <w:rPr>
          <w:rFonts w:ascii="Arial" w:eastAsia="Calibri" w:hAnsi="Arial" w:cs="Arial"/>
          <w:b/>
          <w:szCs w:val="24"/>
        </w:rPr>
      </w:pPr>
    </w:p>
    <w:p w14:paraId="2E24647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2FBB3E"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Contractor Defined</w:t>
      </w:r>
    </w:p>
    <w:p w14:paraId="532F1D54" w14:textId="77777777" w:rsidR="00427B5E" w:rsidRPr="00427B5E" w:rsidRDefault="00427B5E" w:rsidP="00427B5E">
      <w:pPr>
        <w:spacing w:line="276" w:lineRule="auto"/>
        <w:rPr>
          <w:rFonts w:ascii="Arial" w:eastAsia="Calibri" w:hAnsi="Arial" w:cs="Arial"/>
          <w:b/>
          <w:szCs w:val="24"/>
        </w:rPr>
      </w:pPr>
    </w:p>
    <w:p w14:paraId="5184F74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50E6D59" w14:textId="77777777" w:rsidR="00427B5E" w:rsidRPr="00427B5E" w:rsidRDefault="00427B5E" w:rsidP="008B1EC2">
      <w:pPr>
        <w:numPr>
          <w:ilvl w:val="0"/>
          <w:numId w:val="142"/>
        </w:numPr>
        <w:spacing w:line="276" w:lineRule="auto"/>
        <w:contextualSpacing/>
        <w:rPr>
          <w:rFonts w:ascii="Arial" w:eastAsia="Calibri" w:hAnsi="Arial" w:cs="Arial"/>
          <w:b/>
          <w:szCs w:val="24"/>
        </w:rPr>
      </w:pPr>
      <w:r w:rsidRPr="00427B5E">
        <w:rPr>
          <w:rFonts w:ascii="Arial" w:eastAsia="Calibri" w:hAnsi="Arial" w:cs="Arial"/>
          <w:szCs w:val="24"/>
        </w:rPr>
        <w:t>Form Pre-Review (step 19)</w:t>
      </w:r>
    </w:p>
    <w:p w14:paraId="4585EF62" w14:textId="77777777" w:rsidR="00427B5E" w:rsidRPr="00427B5E" w:rsidRDefault="00427B5E" w:rsidP="00427B5E">
      <w:pPr>
        <w:spacing w:line="276" w:lineRule="auto"/>
        <w:rPr>
          <w:rFonts w:ascii="Arial" w:eastAsia="Calibri" w:hAnsi="Arial" w:cs="Arial"/>
          <w:b/>
          <w:szCs w:val="24"/>
        </w:rPr>
      </w:pPr>
    </w:p>
    <w:p w14:paraId="3E3D6CC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582D087"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xml:space="preserve">Specs, Test Design Blueprint (how they met the specs) and stats. </w:t>
      </w:r>
    </w:p>
    <w:p w14:paraId="2435A465" w14:textId="3BE8B734" w:rsidR="00427B5E" w:rsidRPr="00397348"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Projected Raw Cuts</w:t>
      </w:r>
      <w:bookmarkEnd w:id="491"/>
      <w:r w:rsidRPr="00397348">
        <w:rPr>
          <w:rFonts w:ascii="Arial" w:eastAsia="Calibri" w:hAnsi="Arial" w:cs="Arial"/>
          <w:b/>
          <w:szCs w:val="24"/>
          <w:u w:val="single"/>
        </w:rPr>
        <w:br w:type="page"/>
      </w:r>
    </w:p>
    <w:p w14:paraId="38F07F39" w14:textId="6018C58A"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lastRenderedPageBreak/>
        <w:t>Step 19:</w:t>
      </w:r>
      <w:r w:rsidR="00397348">
        <w:rPr>
          <w:rFonts w:ascii="Arial" w:eastAsia="Calibri" w:hAnsi="Arial" w:cs="Arial"/>
          <w:b/>
          <w:szCs w:val="24"/>
          <w:u w:val="single"/>
        </w:rPr>
        <w:t xml:space="preserve"> </w:t>
      </w:r>
      <w:r w:rsidRPr="00427B5E">
        <w:rPr>
          <w:rFonts w:ascii="Arial" w:eastAsia="Calibri" w:hAnsi="Arial" w:cs="Arial"/>
          <w:b/>
          <w:szCs w:val="24"/>
          <w:u w:val="single"/>
        </w:rPr>
        <w:t>Form Pre-Review</w:t>
      </w:r>
    </w:p>
    <w:p w14:paraId="7D4D80F3" w14:textId="77777777" w:rsidR="00427B5E" w:rsidRPr="00427B5E" w:rsidRDefault="00427B5E" w:rsidP="00427B5E">
      <w:pPr>
        <w:spacing w:line="276" w:lineRule="auto"/>
        <w:rPr>
          <w:rFonts w:ascii="Arial" w:eastAsia="Calibri" w:hAnsi="Arial" w:cs="Arial"/>
          <w:b/>
          <w:szCs w:val="24"/>
          <w:u w:val="single"/>
        </w:rPr>
      </w:pPr>
    </w:p>
    <w:p w14:paraId="2158E2E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6A05EF91" w14:textId="77777777" w:rsidR="00427B5E" w:rsidRPr="00427B5E" w:rsidRDefault="00427B5E" w:rsidP="00427B5E">
      <w:pPr>
        <w:spacing w:line="276" w:lineRule="auto"/>
        <w:rPr>
          <w:rFonts w:ascii="Arial" w:eastAsia="Calibri" w:hAnsi="Arial" w:cs="Arial"/>
          <w:b/>
          <w:szCs w:val="24"/>
        </w:rPr>
      </w:pPr>
    </w:p>
    <w:p w14:paraId="00C46F3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0AEC174F" w14:textId="05C4DFFA"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6637BB" w:rsidRPr="006637BB">
        <w:rPr>
          <w:rFonts w:ascii="Arial" w:eastAsia="Calibri" w:hAnsi="Arial" w:cs="Arial"/>
          <w:szCs w:val="24"/>
        </w:rPr>
        <w:t>—</w:t>
      </w:r>
      <w:r w:rsidRPr="00427B5E">
        <w:rPr>
          <w:rFonts w:ascii="Arial" w:eastAsia="Calibri" w:hAnsi="Arial" w:cs="Arial"/>
          <w:szCs w:val="24"/>
        </w:rPr>
        <w:t>review first draw form and recommend changes</w:t>
      </w:r>
    </w:p>
    <w:p w14:paraId="1E46E242" w14:textId="33AA788B"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OSA Psychometrics Team</w:t>
      </w:r>
      <w:r w:rsidR="006637BB" w:rsidRPr="006637BB">
        <w:rPr>
          <w:rFonts w:ascii="Arial" w:eastAsia="Calibri" w:hAnsi="Arial" w:cs="Arial"/>
          <w:szCs w:val="24"/>
        </w:rPr>
        <w:t>—</w:t>
      </w:r>
      <w:r w:rsidRPr="00427B5E">
        <w:rPr>
          <w:rFonts w:ascii="Arial" w:eastAsia="Calibri" w:hAnsi="Arial" w:cs="Arial"/>
          <w:szCs w:val="24"/>
        </w:rPr>
        <w:t xml:space="preserve">review stats </w:t>
      </w:r>
    </w:p>
    <w:p w14:paraId="2062B191" w14:textId="77777777" w:rsidR="00427B5E" w:rsidRPr="00427B5E" w:rsidRDefault="00427B5E" w:rsidP="00427B5E">
      <w:pPr>
        <w:spacing w:line="276" w:lineRule="auto"/>
        <w:rPr>
          <w:rFonts w:ascii="Arial" w:eastAsia="Calibri" w:hAnsi="Arial" w:cs="Arial"/>
          <w:szCs w:val="24"/>
        </w:rPr>
      </w:pPr>
    </w:p>
    <w:p w14:paraId="0542D09F" w14:textId="2C0DEEF0"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p>
    <w:p w14:paraId="6F4A23C9" w14:textId="77777777" w:rsidR="00427B5E" w:rsidRPr="00427B5E" w:rsidRDefault="00427B5E" w:rsidP="008B1EC2">
      <w:pPr>
        <w:numPr>
          <w:ilvl w:val="0"/>
          <w:numId w:val="157"/>
        </w:numPr>
        <w:spacing w:after="200"/>
        <w:contextualSpacing/>
        <w:rPr>
          <w:rFonts w:ascii="Arial" w:eastAsia="Calibri" w:hAnsi="Arial" w:cs="Arial"/>
          <w:szCs w:val="24"/>
        </w:rPr>
      </w:pPr>
      <w:r w:rsidRPr="00427B5E">
        <w:rPr>
          <w:rFonts w:ascii="Arial" w:eastAsia="Calibri" w:hAnsi="Arial" w:cs="Arial"/>
          <w:szCs w:val="24"/>
        </w:rPr>
        <w:t>Review first draw to check the following;</w:t>
      </w:r>
    </w:p>
    <w:p w14:paraId="0A4BCB2C" w14:textId="77777777" w:rsidR="00427B5E" w:rsidRPr="00427B5E" w:rsidRDefault="00427B5E" w:rsidP="008B1EC2">
      <w:pPr>
        <w:numPr>
          <w:ilvl w:val="0"/>
          <w:numId w:val="173"/>
        </w:numPr>
        <w:tabs>
          <w:tab w:val="left" w:pos="2970"/>
        </w:tabs>
        <w:spacing w:after="200"/>
        <w:contextualSpacing/>
        <w:rPr>
          <w:rFonts w:ascii="Arial" w:eastAsia="Calibri" w:hAnsi="Arial" w:cs="Arial"/>
          <w:szCs w:val="24"/>
        </w:rPr>
      </w:pPr>
      <w:r w:rsidRPr="00427B5E">
        <w:rPr>
          <w:rFonts w:ascii="Arial" w:eastAsia="Calibri" w:hAnsi="Arial" w:cs="Arial"/>
          <w:szCs w:val="24"/>
        </w:rPr>
        <w:t>Does question have one and only one correct answer?</w:t>
      </w:r>
    </w:p>
    <w:p w14:paraId="18BE1D7F" w14:textId="77777777" w:rsidR="00427B5E" w:rsidRPr="00427B5E" w:rsidRDefault="00427B5E" w:rsidP="008B1EC2">
      <w:pPr>
        <w:numPr>
          <w:ilvl w:val="0"/>
          <w:numId w:val="173"/>
        </w:numPr>
        <w:tabs>
          <w:tab w:val="left" w:pos="2970"/>
        </w:tabs>
        <w:spacing w:after="200" w:line="276" w:lineRule="auto"/>
        <w:contextualSpacing/>
        <w:rPr>
          <w:rFonts w:ascii="Arial" w:eastAsia="Calibri" w:hAnsi="Arial" w:cs="Arial"/>
          <w:szCs w:val="24"/>
        </w:rPr>
      </w:pPr>
      <w:r w:rsidRPr="00427B5E">
        <w:rPr>
          <w:rFonts w:ascii="Arial" w:eastAsia="Calibri" w:hAnsi="Arial" w:cs="Arial"/>
          <w:szCs w:val="24"/>
        </w:rPr>
        <w:t>Does question clue within form?</w:t>
      </w:r>
    </w:p>
    <w:p w14:paraId="5CCC9C20" w14:textId="77777777" w:rsidR="00A557A8" w:rsidRPr="00A557A8" w:rsidRDefault="00427B5E" w:rsidP="008B1EC2">
      <w:pPr>
        <w:numPr>
          <w:ilvl w:val="0"/>
          <w:numId w:val="173"/>
        </w:numPr>
        <w:spacing w:after="200" w:line="276" w:lineRule="auto"/>
        <w:contextualSpacing/>
        <w:rPr>
          <w:rFonts w:ascii="Arial" w:eastAsiaTheme="minorHAnsi" w:hAnsi="Arial" w:cs="Arial"/>
        </w:rPr>
      </w:pPr>
      <w:r w:rsidRPr="00A557A8">
        <w:rPr>
          <w:rFonts w:ascii="Arial" w:eastAsia="Calibri" w:hAnsi="Arial" w:cs="Arial"/>
          <w:szCs w:val="24"/>
        </w:rPr>
        <w:t>Does form meet content and psychometric specifications?</w:t>
      </w:r>
    </w:p>
    <w:p w14:paraId="16AAF1C1" w14:textId="07410FE9" w:rsidR="00427B5E" w:rsidRPr="00A557A8" w:rsidRDefault="00427B5E" w:rsidP="008B1EC2">
      <w:pPr>
        <w:numPr>
          <w:ilvl w:val="0"/>
          <w:numId w:val="173"/>
        </w:numPr>
        <w:spacing w:after="200" w:line="276" w:lineRule="auto"/>
        <w:contextualSpacing/>
        <w:rPr>
          <w:rFonts w:ascii="Arial" w:eastAsiaTheme="minorHAnsi" w:hAnsi="Arial" w:cs="Arial"/>
        </w:rPr>
      </w:pPr>
      <w:r w:rsidRPr="00A557A8">
        <w:rPr>
          <w:rFonts w:ascii="Arial" w:eastAsiaTheme="minorHAnsi" w:hAnsi="Arial" w:cs="Arial"/>
        </w:rPr>
        <w:t xml:space="preserve">Are passages and items fair and appropriate for students in </w:t>
      </w:r>
      <w:r w:rsidR="006637BB">
        <w:rPr>
          <w:rFonts w:ascii="Arial" w:eastAsiaTheme="minorHAnsi" w:hAnsi="Arial" w:cs="Arial"/>
        </w:rPr>
        <w:t>G</w:t>
      </w:r>
      <w:r w:rsidRPr="00A557A8">
        <w:rPr>
          <w:rFonts w:ascii="Arial" w:eastAsiaTheme="minorHAnsi" w:hAnsi="Arial" w:cs="Arial"/>
        </w:rPr>
        <w:t>rades 3</w:t>
      </w:r>
      <w:r w:rsidR="006637BB" w:rsidRPr="006637BB">
        <w:rPr>
          <w:rFonts w:ascii="Arial" w:eastAsiaTheme="minorHAnsi" w:hAnsi="Arial" w:cs="Arial"/>
        </w:rPr>
        <w:t>—</w:t>
      </w:r>
      <w:r w:rsidRPr="00A557A8">
        <w:rPr>
          <w:rFonts w:ascii="Arial" w:eastAsiaTheme="minorHAnsi" w:hAnsi="Arial" w:cs="Arial"/>
        </w:rPr>
        <w:t>8?</w:t>
      </w:r>
    </w:p>
    <w:p w14:paraId="37093369" w14:textId="77777777" w:rsidR="00427B5E" w:rsidRPr="00427B5E" w:rsidRDefault="00427B5E" w:rsidP="008B1EC2">
      <w:pPr>
        <w:numPr>
          <w:ilvl w:val="0"/>
          <w:numId w:val="173"/>
        </w:numPr>
        <w:spacing w:after="200" w:line="276" w:lineRule="auto"/>
        <w:contextualSpacing/>
        <w:rPr>
          <w:rFonts w:ascii="Arial" w:eastAsia="Calibri" w:hAnsi="Arial" w:cs="Arial"/>
          <w:szCs w:val="24"/>
        </w:rPr>
      </w:pPr>
      <w:r w:rsidRPr="00427B5E">
        <w:rPr>
          <w:rFonts w:ascii="Arial" w:eastAsia="Calibri" w:hAnsi="Arial" w:cs="Arial"/>
          <w:szCs w:val="24"/>
        </w:rPr>
        <w:t>Does form adequately measure each concept?</w:t>
      </w:r>
    </w:p>
    <w:p w14:paraId="770602C1" w14:textId="77777777" w:rsidR="00427B5E" w:rsidRPr="00427B5E" w:rsidRDefault="00427B5E" w:rsidP="008B1EC2">
      <w:pPr>
        <w:numPr>
          <w:ilvl w:val="1"/>
          <w:numId w:val="174"/>
        </w:numPr>
        <w:spacing w:after="200" w:line="276" w:lineRule="auto"/>
        <w:contextualSpacing/>
        <w:rPr>
          <w:rFonts w:ascii="Arial" w:eastAsia="Calibri" w:hAnsi="Arial" w:cs="Arial"/>
          <w:szCs w:val="24"/>
        </w:rPr>
      </w:pPr>
      <w:r w:rsidRPr="00427B5E">
        <w:rPr>
          <w:rFonts w:ascii="Arial" w:eastAsia="Calibri" w:hAnsi="Arial" w:cs="Arial"/>
          <w:szCs w:val="24"/>
        </w:rPr>
        <w:t xml:space="preserve">No clear themes across passages </w:t>
      </w:r>
    </w:p>
    <w:p w14:paraId="3CA4AE7C" w14:textId="77777777" w:rsidR="00427B5E" w:rsidRPr="00427B5E" w:rsidRDefault="00427B5E" w:rsidP="008B1EC2">
      <w:pPr>
        <w:numPr>
          <w:ilvl w:val="1"/>
          <w:numId w:val="174"/>
        </w:numPr>
        <w:spacing w:after="200" w:line="276" w:lineRule="auto"/>
        <w:contextualSpacing/>
        <w:rPr>
          <w:rFonts w:ascii="Arial" w:eastAsia="Calibri" w:hAnsi="Arial" w:cs="Arial"/>
          <w:szCs w:val="24"/>
        </w:rPr>
      </w:pPr>
      <w:r w:rsidRPr="00427B5E">
        <w:rPr>
          <w:rFonts w:ascii="Arial" w:eastAsia="Calibri" w:hAnsi="Arial" w:cs="Arial"/>
          <w:szCs w:val="24"/>
        </w:rPr>
        <w:t>Diverse voice across passages</w:t>
      </w:r>
    </w:p>
    <w:p w14:paraId="14C69501" w14:textId="77777777" w:rsidR="00427B5E" w:rsidRPr="00427B5E" w:rsidRDefault="00427B5E" w:rsidP="008B1EC2">
      <w:pPr>
        <w:numPr>
          <w:ilvl w:val="1"/>
          <w:numId w:val="174"/>
        </w:numPr>
        <w:spacing w:after="200" w:line="276" w:lineRule="auto"/>
        <w:contextualSpacing/>
        <w:rPr>
          <w:rFonts w:ascii="Arial" w:eastAsia="Calibri" w:hAnsi="Arial" w:cs="Arial"/>
          <w:szCs w:val="24"/>
        </w:rPr>
      </w:pPr>
      <w:r w:rsidRPr="00427B5E">
        <w:rPr>
          <w:rFonts w:ascii="Arial" w:eastAsia="Calibri" w:hAnsi="Arial" w:cs="Arial"/>
          <w:szCs w:val="24"/>
        </w:rPr>
        <w:t xml:space="preserve">Math questions display a variety of contexts, formats, and number choices </w:t>
      </w:r>
    </w:p>
    <w:p w14:paraId="214F058E"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Review documentation showing</w:t>
      </w:r>
    </w:p>
    <w:p w14:paraId="6F94E948" w14:textId="77777777" w:rsidR="00427B5E" w:rsidRPr="00427B5E" w:rsidRDefault="00427B5E" w:rsidP="008B1EC2">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Blueprint is met</w:t>
      </w:r>
    </w:p>
    <w:p w14:paraId="3EC6610C" w14:textId="77777777" w:rsidR="00427B5E" w:rsidRPr="00427B5E" w:rsidRDefault="00427B5E" w:rsidP="008B1EC2">
      <w:pPr>
        <w:numPr>
          <w:ilvl w:val="0"/>
          <w:numId w:val="175"/>
        </w:numPr>
        <w:spacing w:after="200" w:line="276" w:lineRule="auto"/>
        <w:contextualSpacing/>
        <w:rPr>
          <w:rFonts w:ascii="Arial" w:eastAsia="Calibri" w:hAnsi="Arial" w:cs="Arial"/>
          <w:szCs w:val="24"/>
        </w:rPr>
      </w:pPr>
      <w:r w:rsidRPr="00427B5E">
        <w:rPr>
          <w:rFonts w:ascii="Arial" w:eastAsia="Calibri" w:hAnsi="Arial" w:cs="Arial"/>
          <w:szCs w:val="24"/>
        </w:rPr>
        <w:t>Statistical targets are met</w:t>
      </w:r>
    </w:p>
    <w:p w14:paraId="5B85E6CB" w14:textId="77777777" w:rsidR="00427B5E" w:rsidRPr="00427B5E" w:rsidRDefault="00427B5E" w:rsidP="00427B5E">
      <w:pPr>
        <w:rPr>
          <w:rFonts w:ascii="Arial" w:eastAsiaTheme="minorHAnsi" w:hAnsi="Arial" w:cs="Arial"/>
          <w:b/>
          <w:bCs/>
          <w:szCs w:val="24"/>
          <w:u w:val="single"/>
        </w:rPr>
      </w:pPr>
    </w:p>
    <w:p w14:paraId="3AF3E6FE" w14:textId="2756E43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20:</w:t>
      </w:r>
      <w:r w:rsidR="00397348">
        <w:rPr>
          <w:rFonts w:ascii="Arial" w:eastAsia="Calibri" w:hAnsi="Arial" w:cs="Arial"/>
          <w:b/>
          <w:szCs w:val="24"/>
          <w:u w:val="single"/>
        </w:rPr>
        <w:t xml:space="preserve"> </w:t>
      </w:r>
      <w:r w:rsidRPr="00427B5E">
        <w:rPr>
          <w:rFonts w:ascii="Arial" w:eastAsia="Calibri" w:hAnsi="Arial" w:cs="Arial"/>
          <w:b/>
          <w:szCs w:val="24"/>
          <w:u w:val="single"/>
        </w:rPr>
        <w:t>Content Review/Risk Assessment</w:t>
      </w:r>
    </w:p>
    <w:p w14:paraId="39F171A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7EA28D53" w14:textId="77777777" w:rsidR="00427B5E" w:rsidRPr="00427B5E" w:rsidRDefault="00427B5E" w:rsidP="00427B5E">
      <w:pPr>
        <w:spacing w:line="276" w:lineRule="auto"/>
        <w:rPr>
          <w:rFonts w:ascii="Arial" w:eastAsia="Calibri" w:hAnsi="Arial" w:cs="Arial"/>
          <w:b/>
          <w:szCs w:val="24"/>
        </w:rPr>
      </w:pPr>
    </w:p>
    <w:p w14:paraId="3D14B20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5DFF4ACD"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facilitates </w:t>
      </w:r>
    </w:p>
    <w:p w14:paraId="25E58F83" w14:textId="6961C8A0"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w:t>
      </w:r>
      <w:r w:rsidR="006637BB" w:rsidRPr="006637BB">
        <w:rPr>
          <w:rFonts w:ascii="Arial" w:eastAsia="Calibri" w:hAnsi="Arial" w:cs="Arial"/>
          <w:szCs w:val="24"/>
        </w:rPr>
        <w:t>—</w:t>
      </w:r>
      <w:r w:rsidRPr="00427B5E">
        <w:rPr>
          <w:rFonts w:ascii="Arial" w:eastAsia="Calibri" w:hAnsi="Arial" w:cs="Arial"/>
          <w:szCs w:val="24"/>
        </w:rPr>
        <w:t>review</w:t>
      </w:r>
    </w:p>
    <w:p w14:paraId="72BF63C9" w14:textId="77777777" w:rsidR="00427B5E" w:rsidRPr="00427B5E" w:rsidRDefault="00427B5E" w:rsidP="00427B5E">
      <w:pPr>
        <w:spacing w:line="276" w:lineRule="auto"/>
        <w:rPr>
          <w:rFonts w:ascii="Arial" w:eastAsia="Calibri" w:hAnsi="Arial" w:cs="Arial"/>
          <w:b/>
          <w:szCs w:val="24"/>
        </w:rPr>
      </w:pPr>
    </w:p>
    <w:p w14:paraId="33641600" w14:textId="3CD67C2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1ACBAC5" w14:textId="77777777"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Ensure that first draw form is defensible and meets all criteria:</w:t>
      </w:r>
    </w:p>
    <w:p w14:paraId="7A85D6F4" w14:textId="4799250B" w:rsidR="00427B5E" w:rsidRPr="00427B5E" w:rsidRDefault="00427B5E" w:rsidP="00AC39B0">
      <w:pPr>
        <w:numPr>
          <w:ilvl w:val="2"/>
          <w:numId w:val="165"/>
        </w:numPr>
        <w:tabs>
          <w:tab w:val="left" w:pos="2970"/>
        </w:tabs>
        <w:spacing w:after="200" w:line="276" w:lineRule="auto"/>
        <w:ind w:left="1620"/>
        <w:contextualSpacing/>
        <w:rPr>
          <w:rFonts w:ascii="Arial" w:eastAsia="Calibri" w:hAnsi="Arial" w:cs="Arial"/>
          <w:szCs w:val="24"/>
        </w:rPr>
      </w:pPr>
      <w:r w:rsidRPr="00427B5E">
        <w:rPr>
          <w:rFonts w:ascii="Arial" w:eastAsia="Calibri" w:hAnsi="Arial" w:cs="Arial"/>
          <w:szCs w:val="24"/>
        </w:rPr>
        <w:t>Does question have one and only one correct answer?</w:t>
      </w:r>
    </w:p>
    <w:p w14:paraId="7B94421A" w14:textId="279186E9" w:rsidR="00427B5E" w:rsidRPr="00427B5E" w:rsidRDefault="00427B5E" w:rsidP="00AC39B0">
      <w:pPr>
        <w:numPr>
          <w:ilvl w:val="2"/>
          <w:numId w:val="165"/>
        </w:numPr>
        <w:tabs>
          <w:tab w:val="left" w:pos="2970"/>
        </w:tabs>
        <w:spacing w:after="200" w:line="276" w:lineRule="auto"/>
        <w:ind w:left="1620"/>
        <w:contextualSpacing/>
        <w:rPr>
          <w:rFonts w:ascii="Arial" w:eastAsia="Calibri" w:hAnsi="Arial" w:cs="Arial"/>
          <w:szCs w:val="24"/>
        </w:rPr>
      </w:pPr>
      <w:r w:rsidRPr="00427B5E">
        <w:rPr>
          <w:rFonts w:ascii="Arial" w:eastAsia="Calibri" w:hAnsi="Arial" w:cs="Arial"/>
          <w:szCs w:val="24"/>
        </w:rPr>
        <w:t>Does question clue within form?</w:t>
      </w:r>
    </w:p>
    <w:p w14:paraId="1CC29522" w14:textId="77777777" w:rsidR="00A557A8" w:rsidRPr="00A557A8" w:rsidRDefault="00427B5E" w:rsidP="00AC39B0">
      <w:pPr>
        <w:numPr>
          <w:ilvl w:val="0"/>
          <w:numId w:val="164"/>
        </w:numPr>
        <w:spacing w:after="200" w:line="276" w:lineRule="auto"/>
        <w:ind w:left="1800"/>
        <w:contextualSpacing/>
        <w:rPr>
          <w:rFonts w:ascii="Arial" w:eastAsiaTheme="minorHAnsi" w:hAnsi="Arial" w:cs="Arial"/>
        </w:rPr>
      </w:pPr>
      <w:r w:rsidRPr="00A557A8">
        <w:rPr>
          <w:rFonts w:ascii="Arial" w:eastAsia="Calibri" w:hAnsi="Arial" w:cs="Arial"/>
          <w:szCs w:val="24"/>
        </w:rPr>
        <w:t>Does form meet content and psychometric specifications?</w:t>
      </w:r>
    </w:p>
    <w:p w14:paraId="2BE47B01" w14:textId="13B70D2B" w:rsidR="00427B5E" w:rsidRPr="00A557A8" w:rsidRDefault="00427B5E" w:rsidP="00AC39B0">
      <w:pPr>
        <w:numPr>
          <w:ilvl w:val="0"/>
          <w:numId w:val="164"/>
        </w:numPr>
        <w:spacing w:after="200" w:line="276" w:lineRule="auto"/>
        <w:ind w:left="1800"/>
        <w:contextualSpacing/>
        <w:rPr>
          <w:rFonts w:ascii="Arial" w:eastAsiaTheme="minorHAnsi" w:hAnsi="Arial" w:cs="Arial"/>
        </w:rPr>
      </w:pPr>
      <w:r w:rsidRPr="00A557A8">
        <w:rPr>
          <w:rFonts w:ascii="Arial" w:eastAsiaTheme="minorHAnsi" w:hAnsi="Arial" w:cs="Arial"/>
        </w:rPr>
        <w:t xml:space="preserve">Are passages and items fair and appropriate for students in </w:t>
      </w:r>
      <w:r w:rsidR="006637BB">
        <w:rPr>
          <w:rFonts w:ascii="Arial" w:eastAsiaTheme="minorHAnsi" w:hAnsi="Arial" w:cs="Arial"/>
        </w:rPr>
        <w:t>G</w:t>
      </w:r>
      <w:r w:rsidRPr="00A557A8">
        <w:rPr>
          <w:rFonts w:ascii="Arial" w:eastAsiaTheme="minorHAnsi" w:hAnsi="Arial" w:cs="Arial"/>
        </w:rPr>
        <w:t>rades 3</w:t>
      </w:r>
      <w:r w:rsidR="006637BB" w:rsidRPr="006637BB">
        <w:rPr>
          <w:rFonts w:ascii="Arial" w:eastAsiaTheme="minorHAnsi" w:hAnsi="Arial" w:cs="Arial"/>
        </w:rPr>
        <w:t>—</w:t>
      </w:r>
      <w:r w:rsidRPr="00A557A8">
        <w:rPr>
          <w:rFonts w:ascii="Arial" w:eastAsiaTheme="minorHAnsi" w:hAnsi="Arial" w:cs="Arial"/>
        </w:rPr>
        <w:t>8?</w:t>
      </w:r>
    </w:p>
    <w:p w14:paraId="774F8D1C" w14:textId="77777777" w:rsidR="00427B5E" w:rsidRPr="00427B5E" w:rsidRDefault="00427B5E" w:rsidP="00AC39B0">
      <w:pPr>
        <w:numPr>
          <w:ilvl w:val="0"/>
          <w:numId w:val="164"/>
        </w:numPr>
        <w:spacing w:after="200" w:line="276" w:lineRule="auto"/>
        <w:ind w:left="1800"/>
        <w:contextualSpacing/>
        <w:rPr>
          <w:rFonts w:ascii="Arial" w:eastAsia="Calibri" w:hAnsi="Arial" w:cs="Arial"/>
          <w:szCs w:val="24"/>
        </w:rPr>
      </w:pPr>
      <w:r w:rsidRPr="00427B5E">
        <w:rPr>
          <w:rFonts w:ascii="Arial" w:eastAsia="Calibri" w:hAnsi="Arial" w:cs="Arial"/>
          <w:szCs w:val="24"/>
        </w:rPr>
        <w:t>Does form adequately measure each concept?</w:t>
      </w:r>
    </w:p>
    <w:p w14:paraId="41E56169" w14:textId="77777777" w:rsidR="00427B5E" w:rsidRPr="00427B5E" w:rsidRDefault="00427B5E" w:rsidP="00AC39B0">
      <w:pPr>
        <w:numPr>
          <w:ilvl w:val="3"/>
          <w:numId w:val="156"/>
        </w:numPr>
        <w:spacing w:after="200" w:line="276" w:lineRule="auto"/>
        <w:ind w:left="2340"/>
        <w:contextualSpacing/>
        <w:rPr>
          <w:rFonts w:ascii="Arial" w:eastAsia="Calibri" w:hAnsi="Arial" w:cs="Arial"/>
          <w:szCs w:val="24"/>
        </w:rPr>
      </w:pPr>
      <w:r w:rsidRPr="00427B5E">
        <w:rPr>
          <w:rFonts w:ascii="Arial" w:eastAsia="Calibri" w:hAnsi="Arial" w:cs="Arial"/>
          <w:szCs w:val="24"/>
        </w:rPr>
        <w:t xml:space="preserve">No clear themes across passages </w:t>
      </w:r>
    </w:p>
    <w:p w14:paraId="17D6C4E6" w14:textId="77777777" w:rsidR="00427B5E" w:rsidRPr="00427B5E" w:rsidRDefault="00427B5E" w:rsidP="00AC39B0">
      <w:pPr>
        <w:numPr>
          <w:ilvl w:val="3"/>
          <w:numId w:val="156"/>
        </w:numPr>
        <w:spacing w:after="200" w:line="276" w:lineRule="auto"/>
        <w:ind w:left="2340"/>
        <w:contextualSpacing/>
        <w:rPr>
          <w:rFonts w:ascii="Arial" w:eastAsia="Calibri" w:hAnsi="Arial" w:cs="Arial"/>
          <w:szCs w:val="24"/>
        </w:rPr>
      </w:pPr>
      <w:r w:rsidRPr="00427B5E">
        <w:rPr>
          <w:rFonts w:ascii="Arial" w:eastAsia="Calibri" w:hAnsi="Arial" w:cs="Arial"/>
          <w:szCs w:val="24"/>
        </w:rPr>
        <w:t>Diverse voice across passages</w:t>
      </w:r>
    </w:p>
    <w:p w14:paraId="254C7789" w14:textId="77777777" w:rsidR="00427B5E" w:rsidRPr="00427B5E" w:rsidRDefault="00427B5E" w:rsidP="00AC39B0">
      <w:pPr>
        <w:numPr>
          <w:ilvl w:val="3"/>
          <w:numId w:val="156"/>
        </w:numPr>
        <w:spacing w:after="200" w:line="276" w:lineRule="auto"/>
        <w:ind w:left="2340"/>
        <w:contextualSpacing/>
        <w:rPr>
          <w:rFonts w:ascii="Arial" w:eastAsia="Calibri" w:hAnsi="Arial" w:cs="Arial"/>
          <w:szCs w:val="24"/>
        </w:rPr>
      </w:pPr>
      <w:r w:rsidRPr="00427B5E">
        <w:rPr>
          <w:rFonts w:ascii="Arial" w:eastAsia="Calibri" w:hAnsi="Arial" w:cs="Arial"/>
          <w:szCs w:val="24"/>
        </w:rPr>
        <w:t xml:space="preserve">Math questions display a variety of, contexts, formats and number choices </w:t>
      </w:r>
    </w:p>
    <w:p w14:paraId="01927D4B" w14:textId="77777777" w:rsidR="00427B5E" w:rsidRPr="00427B5E" w:rsidRDefault="00427B5E" w:rsidP="00427B5E">
      <w:pPr>
        <w:spacing w:line="276" w:lineRule="auto"/>
        <w:rPr>
          <w:rFonts w:ascii="Arial" w:eastAsia="Calibri" w:hAnsi="Arial" w:cs="Arial"/>
          <w:b/>
          <w:szCs w:val="24"/>
        </w:rPr>
      </w:pPr>
    </w:p>
    <w:p w14:paraId="6BDD546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24FBC910" w14:textId="77777777" w:rsidR="00427B5E" w:rsidRPr="00427B5E" w:rsidRDefault="00427B5E" w:rsidP="008B1EC2">
      <w:pPr>
        <w:numPr>
          <w:ilvl w:val="1"/>
          <w:numId w:val="144"/>
        </w:numPr>
        <w:spacing w:after="200" w:line="276" w:lineRule="auto"/>
        <w:contextualSpacing/>
        <w:rPr>
          <w:rFonts w:ascii="Arial" w:eastAsia="Calibri" w:hAnsi="Arial" w:cs="Arial"/>
          <w:szCs w:val="24"/>
        </w:rPr>
      </w:pPr>
      <w:r w:rsidRPr="00427B5E">
        <w:rPr>
          <w:rFonts w:ascii="Arial" w:eastAsia="Calibri" w:hAnsi="Arial" w:cs="Arial"/>
          <w:szCs w:val="24"/>
        </w:rPr>
        <w:t>Contractor provides first draw forms and criteria to External Third-Party Contractor.</w:t>
      </w:r>
    </w:p>
    <w:p w14:paraId="6A5D4181" w14:textId="77777777" w:rsidR="00427B5E" w:rsidRPr="00427B5E" w:rsidRDefault="00427B5E" w:rsidP="008B1EC2">
      <w:pPr>
        <w:numPr>
          <w:ilvl w:val="1"/>
          <w:numId w:val="144"/>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reviews forms against criteria and provides feedback.</w:t>
      </w:r>
    </w:p>
    <w:p w14:paraId="16A6D1C6" w14:textId="77777777" w:rsidR="00427B5E" w:rsidRPr="00427B5E" w:rsidRDefault="00427B5E" w:rsidP="008B1EC2">
      <w:pPr>
        <w:numPr>
          <w:ilvl w:val="1"/>
          <w:numId w:val="144"/>
        </w:numPr>
        <w:spacing w:after="200" w:line="276" w:lineRule="auto"/>
        <w:contextualSpacing/>
        <w:rPr>
          <w:rFonts w:ascii="Arial" w:eastAsia="Calibri" w:hAnsi="Arial" w:cs="Arial"/>
          <w:szCs w:val="24"/>
        </w:rPr>
      </w:pPr>
      <w:r w:rsidRPr="00427B5E">
        <w:rPr>
          <w:rFonts w:ascii="Arial" w:eastAsia="Calibri" w:hAnsi="Arial" w:cs="Arial"/>
          <w:szCs w:val="24"/>
        </w:rPr>
        <w:t>External Third-Party Contractor attends Forms Construction Meeting as note-taker.</w:t>
      </w:r>
    </w:p>
    <w:p w14:paraId="18CA5F97" w14:textId="77777777" w:rsidR="00427B5E" w:rsidRPr="00427B5E" w:rsidRDefault="00427B5E" w:rsidP="00427B5E">
      <w:pPr>
        <w:spacing w:line="276" w:lineRule="auto"/>
        <w:rPr>
          <w:rFonts w:ascii="Arial" w:eastAsia="Calibri" w:hAnsi="Arial" w:cs="Arial"/>
          <w:b/>
          <w:szCs w:val="24"/>
        </w:rPr>
      </w:pPr>
    </w:p>
    <w:p w14:paraId="26C1E259"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7153689"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Review criteria</w:t>
      </w:r>
    </w:p>
    <w:p w14:paraId="03DA2D8B" w14:textId="77777777" w:rsidR="00427B5E" w:rsidRPr="00427B5E" w:rsidRDefault="00427B5E" w:rsidP="00427B5E">
      <w:pPr>
        <w:spacing w:line="276" w:lineRule="auto"/>
        <w:rPr>
          <w:rFonts w:ascii="Arial" w:eastAsia="Calibri" w:hAnsi="Arial" w:cs="Arial"/>
          <w:b/>
          <w:szCs w:val="24"/>
        </w:rPr>
      </w:pPr>
    </w:p>
    <w:p w14:paraId="6411E61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1DB3F956"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Forms Construction</w:t>
      </w:r>
    </w:p>
    <w:p w14:paraId="1C7125F2" w14:textId="77777777" w:rsidR="00427B5E" w:rsidRPr="00427B5E" w:rsidRDefault="00427B5E" w:rsidP="00427B5E">
      <w:pPr>
        <w:spacing w:line="276" w:lineRule="auto"/>
        <w:rPr>
          <w:rFonts w:ascii="Arial" w:eastAsia="Calibri" w:hAnsi="Arial" w:cs="Arial"/>
          <w:b/>
          <w:szCs w:val="24"/>
        </w:rPr>
      </w:pPr>
    </w:p>
    <w:p w14:paraId="3BC97641"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3ACA5E13" w14:textId="77777777" w:rsidR="00427B5E" w:rsidRPr="00427B5E" w:rsidRDefault="00427B5E" w:rsidP="008B1EC2">
      <w:pPr>
        <w:numPr>
          <w:ilvl w:val="0"/>
          <w:numId w:val="93"/>
        </w:numPr>
        <w:spacing w:line="276" w:lineRule="auto"/>
        <w:contextualSpacing/>
        <w:rPr>
          <w:rFonts w:ascii="Arial" w:eastAsia="Calibri" w:hAnsi="Arial" w:cs="Arial"/>
          <w:szCs w:val="24"/>
        </w:rPr>
      </w:pPr>
      <w:r w:rsidRPr="00427B5E">
        <w:rPr>
          <w:rFonts w:ascii="Arial" w:eastAsia="Calibri" w:hAnsi="Arial" w:cs="Arial"/>
          <w:szCs w:val="24"/>
        </w:rPr>
        <w:t>Recorded notes (export to Supervisor)</w:t>
      </w:r>
    </w:p>
    <w:p w14:paraId="0087DD2B" w14:textId="77777777" w:rsidR="00427B5E" w:rsidRPr="00427B5E" w:rsidRDefault="00427B5E" w:rsidP="008B1EC2">
      <w:pPr>
        <w:numPr>
          <w:ilvl w:val="0"/>
          <w:numId w:val="93"/>
        </w:numPr>
        <w:spacing w:line="276" w:lineRule="auto"/>
        <w:contextualSpacing/>
        <w:rPr>
          <w:rFonts w:ascii="Arial" w:eastAsia="Calibri" w:hAnsi="Arial" w:cs="Arial"/>
          <w:szCs w:val="24"/>
        </w:rPr>
      </w:pPr>
      <w:r w:rsidRPr="00427B5E">
        <w:rPr>
          <w:rFonts w:ascii="Arial" w:eastAsia="Calibri" w:hAnsi="Arial" w:cs="Arial"/>
          <w:szCs w:val="24"/>
        </w:rPr>
        <w:t xml:space="preserve">Judgement Spreadsheet </w:t>
      </w:r>
    </w:p>
    <w:p w14:paraId="773C5B10" w14:textId="77777777" w:rsidR="00427B5E" w:rsidRPr="00427B5E" w:rsidRDefault="00427B5E" w:rsidP="00427B5E">
      <w:pPr>
        <w:spacing w:line="276" w:lineRule="auto"/>
        <w:rPr>
          <w:rFonts w:ascii="Arial" w:eastAsia="Calibri" w:hAnsi="Arial" w:cs="Arial"/>
          <w:b/>
          <w:szCs w:val="24"/>
        </w:rPr>
      </w:pPr>
    </w:p>
    <w:p w14:paraId="06FD02A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r w:rsidRPr="00427B5E">
        <w:rPr>
          <w:rFonts w:ascii="Arial" w:eastAsia="Calibri" w:hAnsi="Arial" w:cs="Arial"/>
          <w:szCs w:val="24"/>
        </w:rPr>
        <w:t>:</w:t>
      </w:r>
    </w:p>
    <w:p w14:paraId="335C438C"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of items flagged</w:t>
      </w:r>
    </w:p>
    <w:p w14:paraId="75981B23"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of flagged items acted upon</w:t>
      </w:r>
    </w:p>
    <w:p w14:paraId="67560047"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
          <w:bCs/>
          <w:szCs w:val="24"/>
          <w:u w:val="single"/>
        </w:rPr>
      </w:pPr>
    </w:p>
    <w:p w14:paraId="13F49129" w14:textId="77777777" w:rsidR="00427B5E" w:rsidRPr="00427B5E" w:rsidRDefault="00427B5E" w:rsidP="00427B5E">
      <w:pPr>
        <w:jc w:val="both"/>
        <w:rPr>
          <w:rFonts w:ascii="Arial" w:eastAsiaTheme="minorHAnsi" w:hAnsi="Arial" w:cs="Arial"/>
          <w:b/>
          <w:bCs/>
          <w:szCs w:val="24"/>
          <w:u w:val="single"/>
        </w:rPr>
      </w:pPr>
      <w:r w:rsidRPr="00427B5E">
        <w:rPr>
          <w:rFonts w:ascii="Arial" w:eastAsiaTheme="minorHAnsi" w:hAnsi="Arial" w:cs="Arial"/>
          <w:b/>
          <w:bCs/>
          <w:szCs w:val="24"/>
          <w:u w:val="single"/>
        </w:rPr>
        <w:t>Step 21: Forms Construction Meeting</w:t>
      </w:r>
    </w:p>
    <w:p w14:paraId="28717E2E"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
          <w:bCs/>
          <w:szCs w:val="24"/>
          <w:u w:val="single"/>
        </w:rPr>
      </w:pPr>
    </w:p>
    <w:p w14:paraId="25026B9A" w14:textId="77777777" w:rsidR="00427B5E" w:rsidRPr="00A557A8" w:rsidRDefault="00427B5E" w:rsidP="00A557A8">
      <w:pPr>
        <w:rPr>
          <w:rFonts w:ascii="Arial" w:eastAsiaTheme="minorHAnsi" w:hAnsi="Arial" w:cs="Arial"/>
        </w:rPr>
      </w:pPr>
      <w:r w:rsidRPr="00A557A8">
        <w:rPr>
          <w:rFonts w:ascii="Arial" w:eastAsiaTheme="minorHAnsi" w:hAnsi="Arial" w:cs="Arial"/>
          <w:b/>
        </w:rPr>
        <w:t>Owner:</w:t>
      </w:r>
      <w:r w:rsidRPr="00A557A8">
        <w:rPr>
          <w:rFonts w:ascii="Arial" w:eastAsiaTheme="minorHAnsi" w:hAnsi="Arial" w:cs="Arial"/>
        </w:rPr>
        <w:t xml:space="preserve"> Contractor</w:t>
      </w:r>
    </w:p>
    <w:p w14:paraId="68E6B1F5" w14:textId="77777777" w:rsidR="00427B5E" w:rsidRPr="00427B5E" w:rsidRDefault="00427B5E" w:rsidP="00427B5E">
      <w:pPr>
        <w:kinsoku w:val="0"/>
        <w:overflowPunct w:val="0"/>
        <w:autoSpaceDE w:val="0"/>
        <w:autoSpaceDN w:val="0"/>
        <w:adjustRightInd w:val="0"/>
        <w:ind w:left="120"/>
        <w:outlineLvl w:val="0"/>
        <w:rPr>
          <w:rFonts w:ascii="Arial" w:eastAsiaTheme="minorHAnsi" w:hAnsi="Arial" w:cs="Arial"/>
          <w:bCs/>
          <w:szCs w:val="24"/>
        </w:rPr>
      </w:pPr>
    </w:p>
    <w:p w14:paraId="7545FAFD" w14:textId="77777777" w:rsidR="00427B5E" w:rsidRPr="00A557A8" w:rsidRDefault="00427B5E" w:rsidP="00A557A8">
      <w:pPr>
        <w:rPr>
          <w:rFonts w:ascii="Arial" w:eastAsiaTheme="minorHAnsi" w:hAnsi="Arial" w:cs="Arial"/>
          <w:b/>
        </w:rPr>
      </w:pPr>
      <w:r w:rsidRPr="00A557A8">
        <w:rPr>
          <w:rFonts w:ascii="Arial" w:eastAsiaTheme="minorHAnsi" w:hAnsi="Arial" w:cs="Arial"/>
          <w:b/>
        </w:rPr>
        <w:t xml:space="preserve">Participants: </w:t>
      </w:r>
    </w:p>
    <w:p w14:paraId="18BAA6D6" w14:textId="77777777" w:rsidR="00427B5E" w:rsidRPr="00A557A8" w:rsidRDefault="00427B5E" w:rsidP="008B1EC2">
      <w:pPr>
        <w:pStyle w:val="ListParagraph"/>
        <w:numPr>
          <w:ilvl w:val="0"/>
          <w:numId w:val="200"/>
        </w:numPr>
        <w:rPr>
          <w:rFonts w:ascii="Arial" w:eastAsiaTheme="minorHAnsi" w:hAnsi="Arial" w:cs="Arial"/>
        </w:rPr>
      </w:pPr>
      <w:r w:rsidRPr="00A557A8">
        <w:rPr>
          <w:rFonts w:ascii="Arial" w:eastAsiaTheme="minorHAnsi" w:hAnsi="Arial" w:cs="Arial"/>
        </w:rPr>
        <w:t xml:space="preserve">Contractor Content Team </w:t>
      </w:r>
      <w:r w:rsidRPr="00A557A8">
        <w:rPr>
          <w:rFonts w:ascii="Arial" w:hAnsi="Arial" w:cs="Arial"/>
        </w:rPr>
        <w:t>–</w:t>
      </w:r>
      <w:r w:rsidRPr="00A557A8">
        <w:rPr>
          <w:rFonts w:ascii="Arial" w:eastAsiaTheme="minorHAnsi" w:hAnsi="Arial" w:cs="Arial"/>
        </w:rPr>
        <w:t xml:space="preserve"> facilitates</w:t>
      </w:r>
    </w:p>
    <w:p w14:paraId="4B9F1B03" w14:textId="77777777" w:rsidR="00427B5E" w:rsidRPr="0078517C" w:rsidRDefault="00427B5E" w:rsidP="008B1EC2">
      <w:pPr>
        <w:pStyle w:val="ListParagraph"/>
        <w:numPr>
          <w:ilvl w:val="0"/>
          <w:numId w:val="200"/>
        </w:numPr>
        <w:rPr>
          <w:rFonts w:ascii="Arial" w:eastAsiaTheme="minorHAnsi" w:hAnsi="Arial" w:cs="Arial"/>
        </w:rPr>
      </w:pPr>
      <w:r w:rsidRPr="0078517C">
        <w:rPr>
          <w:rFonts w:ascii="Arial" w:eastAsiaTheme="minorHAnsi" w:hAnsi="Arial" w:cs="Arial"/>
        </w:rPr>
        <w:t xml:space="preserve">Contractor Psychometrician </w:t>
      </w:r>
      <w:r w:rsidRPr="0078517C">
        <w:rPr>
          <w:rFonts w:ascii="Arial" w:hAnsi="Arial" w:cs="Arial"/>
        </w:rPr>
        <w:t>–</w:t>
      </w:r>
      <w:r w:rsidRPr="0078517C">
        <w:rPr>
          <w:rFonts w:ascii="Arial" w:eastAsiaTheme="minorHAnsi" w:hAnsi="Arial" w:cs="Arial"/>
        </w:rPr>
        <w:t xml:space="preserve"> advises on impact of proposed changes.</w:t>
      </w:r>
    </w:p>
    <w:p w14:paraId="31DC0F91" w14:textId="77777777" w:rsidR="00427B5E" w:rsidRPr="0078517C" w:rsidRDefault="00427B5E" w:rsidP="008B1EC2">
      <w:pPr>
        <w:pStyle w:val="ListParagraph"/>
        <w:numPr>
          <w:ilvl w:val="0"/>
          <w:numId w:val="200"/>
        </w:numPr>
        <w:rPr>
          <w:rFonts w:ascii="Arial" w:eastAsiaTheme="minorHAnsi" w:hAnsi="Arial" w:cs="Arial"/>
        </w:rPr>
      </w:pPr>
      <w:r w:rsidRPr="0078517C">
        <w:rPr>
          <w:rFonts w:ascii="Arial" w:eastAsiaTheme="minorHAnsi" w:hAnsi="Arial" w:cs="Arial"/>
        </w:rPr>
        <w:t xml:space="preserve">OSA Content Team </w:t>
      </w:r>
      <w:r w:rsidRPr="0078517C">
        <w:rPr>
          <w:rFonts w:ascii="Arial" w:hAnsi="Arial" w:cs="Arial"/>
        </w:rPr>
        <w:t>–</w:t>
      </w:r>
      <w:r w:rsidRPr="0078517C">
        <w:rPr>
          <w:rFonts w:ascii="Arial" w:eastAsiaTheme="minorHAnsi" w:hAnsi="Arial" w:cs="Arial"/>
        </w:rPr>
        <w:t xml:space="preserve"> observes and takes notes for reconciliation.</w:t>
      </w:r>
    </w:p>
    <w:p w14:paraId="624E0078" w14:textId="77777777" w:rsidR="00427B5E" w:rsidRPr="0078517C" w:rsidRDefault="00427B5E" w:rsidP="008B1EC2">
      <w:pPr>
        <w:pStyle w:val="ListParagraph"/>
        <w:numPr>
          <w:ilvl w:val="0"/>
          <w:numId w:val="200"/>
        </w:numPr>
        <w:rPr>
          <w:rFonts w:ascii="Arial" w:eastAsiaTheme="minorHAnsi" w:hAnsi="Arial" w:cs="Arial"/>
        </w:rPr>
      </w:pPr>
      <w:r w:rsidRPr="0078517C">
        <w:rPr>
          <w:rFonts w:ascii="Arial" w:eastAsiaTheme="minorHAnsi" w:hAnsi="Arial" w:cs="Arial"/>
        </w:rPr>
        <w:t xml:space="preserve">OSA Research/Psychometrics </w:t>
      </w:r>
      <w:r w:rsidRPr="0078517C">
        <w:rPr>
          <w:rFonts w:ascii="Arial" w:hAnsi="Arial" w:cs="Arial"/>
        </w:rPr>
        <w:t>–</w:t>
      </w:r>
      <w:r w:rsidRPr="0078517C">
        <w:rPr>
          <w:rFonts w:ascii="Arial" w:eastAsiaTheme="minorHAnsi" w:hAnsi="Arial" w:cs="Arial"/>
        </w:rPr>
        <w:t xml:space="preserve"> review any requested changes.</w:t>
      </w:r>
    </w:p>
    <w:p w14:paraId="6574F0C8" w14:textId="77777777" w:rsidR="00427B5E" w:rsidRPr="0078517C" w:rsidRDefault="00427B5E" w:rsidP="008B1EC2">
      <w:pPr>
        <w:pStyle w:val="ListParagraph"/>
        <w:numPr>
          <w:ilvl w:val="0"/>
          <w:numId w:val="200"/>
        </w:numPr>
        <w:rPr>
          <w:rFonts w:ascii="Arial" w:eastAsiaTheme="minorHAnsi" w:hAnsi="Arial" w:cs="Arial"/>
        </w:rPr>
      </w:pPr>
      <w:r w:rsidRPr="0078517C">
        <w:rPr>
          <w:rFonts w:ascii="Arial" w:eastAsiaTheme="minorHAnsi" w:hAnsi="Arial" w:cs="Arial"/>
        </w:rPr>
        <w:t xml:space="preserve">Educators </w:t>
      </w:r>
      <w:r w:rsidRPr="0078517C">
        <w:rPr>
          <w:rFonts w:ascii="Arial" w:hAnsi="Arial" w:cs="Arial"/>
        </w:rPr>
        <w:t>–</w:t>
      </w:r>
      <w:r w:rsidRPr="0078517C">
        <w:rPr>
          <w:rFonts w:ascii="Arial" w:eastAsiaTheme="minorHAnsi" w:hAnsi="Arial" w:cs="Arial"/>
        </w:rPr>
        <w:t xml:space="preserve"> Review forms and select alternative Passage/Item if necessary.</w:t>
      </w:r>
    </w:p>
    <w:p w14:paraId="524605CB" w14:textId="77777777" w:rsidR="00427B5E" w:rsidRPr="0078517C" w:rsidRDefault="00427B5E" w:rsidP="0078517C">
      <w:pPr>
        <w:rPr>
          <w:rFonts w:ascii="Arial" w:eastAsiaTheme="minorHAnsi" w:hAnsi="Arial" w:cs="Arial"/>
        </w:rPr>
      </w:pPr>
    </w:p>
    <w:p w14:paraId="63590E1E" w14:textId="77777777" w:rsidR="00427B5E" w:rsidRPr="0078517C" w:rsidRDefault="00427B5E" w:rsidP="0078517C">
      <w:pPr>
        <w:rPr>
          <w:rFonts w:ascii="Arial" w:eastAsiaTheme="minorHAnsi" w:hAnsi="Arial" w:cs="Arial"/>
          <w:b/>
        </w:rPr>
      </w:pPr>
      <w:r w:rsidRPr="0078517C">
        <w:rPr>
          <w:rFonts w:ascii="Arial" w:eastAsiaTheme="minorHAnsi" w:hAnsi="Arial" w:cs="Arial"/>
          <w:b/>
        </w:rPr>
        <w:t>Goal/Outcome:</w:t>
      </w:r>
    </w:p>
    <w:p w14:paraId="6A7F78C7" w14:textId="77777777" w:rsidR="00427B5E" w:rsidRPr="0078517C" w:rsidRDefault="00427B5E" w:rsidP="008B1EC2">
      <w:pPr>
        <w:pStyle w:val="ListParagraph"/>
        <w:numPr>
          <w:ilvl w:val="0"/>
          <w:numId w:val="201"/>
        </w:numPr>
        <w:rPr>
          <w:rFonts w:ascii="Arial" w:eastAsiaTheme="minorHAnsi" w:hAnsi="Arial" w:cs="Arial"/>
        </w:rPr>
      </w:pPr>
      <w:r w:rsidRPr="0078517C">
        <w:rPr>
          <w:rFonts w:ascii="Arial" w:eastAsiaTheme="minorHAnsi" w:hAnsi="Arial" w:cs="Arial"/>
        </w:rPr>
        <w:t>Review proposed form to ensure that:</w:t>
      </w:r>
    </w:p>
    <w:p w14:paraId="37494901" w14:textId="77777777" w:rsidR="00427B5E" w:rsidRPr="0078517C" w:rsidRDefault="00427B5E" w:rsidP="008B1EC2">
      <w:pPr>
        <w:pStyle w:val="ListParagraph"/>
        <w:numPr>
          <w:ilvl w:val="0"/>
          <w:numId w:val="202"/>
        </w:numPr>
        <w:rPr>
          <w:rFonts w:ascii="Arial" w:eastAsiaTheme="minorHAnsi" w:hAnsi="Arial" w:cs="Arial"/>
        </w:rPr>
      </w:pPr>
      <w:r w:rsidRPr="0078517C">
        <w:rPr>
          <w:rFonts w:ascii="Arial" w:eastAsiaTheme="minorHAnsi" w:hAnsi="Arial" w:cs="Arial"/>
        </w:rPr>
        <w:t>Does question have one and only one correct answer?</w:t>
      </w:r>
    </w:p>
    <w:p w14:paraId="1182759F" w14:textId="5D79E36C" w:rsidR="00427B5E" w:rsidRPr="0078517C" w:rsidRDefault="00427B5E" w:rsidP="008B1EC2">
      <w:pPr>
        <w:pStyle w:val="ListParagraph"/>
        <w:numPr>
          <w:ilvl w:val="0"/>
          <w:numId w:val="202"/>
        </w:numPr>
        <w:rPr>
          <w:rFonts w:ascii="Arial" w:eastAsiaTheme="minorHAnsi" w:hAnsi="Arial" w:cs="Arial"/>
        </w:rPr>
      </w:pPr>
      <w:r w:rsidRPr="0078517C">
        <w:rPr>
          <w:rFonts w:ascii="Arial" w:eastAsiaTheme="minorHAnsi" w:hAnsi="Arial" w:cs="Arial"/>
        </w:rPr>
        <w:t>Does question clue within form?</w:t>
      </w:r>
    </w:p>
    <w:p w14:paraId="54E70876" w14:textId="04BA3A0B" w:rsidR="00427B5E" w:rsidRPr="0078517C" w:rsidRDefault="00427B5E" w:rsidP="008B1EC2">
      <w:pPr>
        <w:pStyle w:val="ListParagraph"/>
        <w:numPr>
          <w:ilvl w:val="0"/>
          <w:numId w:val="202"/>
        </w:numPr>
        <w:rPr>
          <w:rFonts w:ascii="Arial" w:eastAsiaTheme="minorHAnsi" w:hAnsi="Arial" w:cs="Arial"/>
        </w:rPr>
      </w:pPr>
      <w:r w:rsidRPr="0078517C">
        <w:rPr>
          <w:rFonts w:ascii="Arial" w:eastAsiaTheme="minorHAnsi" w:hAnsi="Arial" w:cs="Arial"/>
        </w:rPr>
        <w:t>Are passages and items fair and appropriate for students in grades 3 – 8?</w:t>
      </w:r>
    </w:p>
    <w:p w14:paraId="3E3C7D72" w14:textId="4052A0FB" w:rsidR="00427B5E" w:rsidRPr="0078517C" w:rsidRDefault="00427B5E" w:rsidP="008B1EC2">
      <w:pPr>
        <w:pStyle w:val="ListParagraph"/>
        <w:numPr>
          <w:ilvl w:val="0"/>
          <w:numId w:val="202"/>
        </w:numPr>
        <w:rPr>
          <w:rFonts w:ascii="Arial" w:eastAsiaTheme="minorHAnsi" w:hAnsi="Arial" w:cs="Arial"/>
        </w:rPr>
      </w:pPr>
      <w:r w:rsidRPr="0078517C">
        <w:rPr>
          <w:rFonts w:ascii="Arial" w:eastAsiaTheme="minorHAnsi" w:hAnsi="Arial" w:cs="Arial"/>
        </w:rPr>
        <w:t>Does form adequately measure each concept?</w:t>
      </w:r>
    </w:p>
    <w:p w14:paraId="31A54B71" w14:textId="77777777" w:rsidR="00427B5E" w:rsidRPr="0078517C" w:rsidRDefault="00427B5E" w:rsidP="008B1EC2">
      <w:pPr>
        <w:pStyle w:val="ListParagraph"/>
        <w:numPr>
          <w:ilvl w:val="0"/>
          <w:numId w:val="203"/>
        </w:numPr>
        <w:rPr>
          <w:rFonts w:ascii="Arial" w:hAnsi="Arial" w:cs="Arial"/>
        </w:rPr>
      </w:pPr>
      <w:r w:rsidRPr="0078517C">
        <w:rPr>
          <w:rFonts w:ascii="Arial" w:hAnsi="Arial" w:cs="Arial"/>
        </w:rPr>
        <w:t xml:space="preserve">No clear themes across passages </w:t>
      </w:r>
    </w:p>
    <w:p w14:paraId="2D4BFD67" w14:textId="77777777" w:rsidR="00427B5E" w:rsidRPr="0078517C" w:rsidRDefault="00427B5E" w:rsidP="008B1EC2">
      <w:pPr>
        <w:pStyle w:val="ListParagraph"/>
        <w:numPr>
          <w:ilvl w:val="0"/>
          <w:numId w:val="203"/>
        </w:numPr>
        <w:rPr>
          <w:rFonts w:ascii="Arial" w:hAnsi="Arial" w:cs="Arial"/>
        </w:rPr>
      </w:pPr>
      <w:r w:rsidRPr="0078517C">
        <w:rPr>
          <w:rFonts w:ascii="Arial" w:hAnsi="Arial" w:cs="Arial"/>
        </w:rPr>
        <w:t>Diverse voice across passages</w:t>
      </w:r>
    </w:p>
    <w:p w14:paraId="5745199B" w14:textId="16323D9C" w:rsidR="00427B5E" w:rsidRPr="0078517C" w:rsidRDefault="00427B5E" w:rsidP="008B1EC2">
      <w:pPr>
        <w:pStyle w:val="ListParagraph"/>
        <w:numPr>
          <w:ilvl w:val="0"/>
          <w:numId w:val="203"/>
        </w:numPr>
        <w:rPr>
          <w:rFonts w:ascii="Arial" w:hAnsi="Arial" w:cs="Arial"/>
        </w:rPr>
      </w:pPr>
      <w:r w:rsidRPr="0078517C">
        <w:rPr>
          <w:rFonts w:ascii="Arial" w:hAnsi="Arial" w:cs="Arial"/>
        </w:rPr>
        <w:t xml:space="preserve">Math questions display a variety of contexts, formats and number choices </w:t>
      </w:r>
    </w:p>
    <w:p w14:paraId="10F42A33" w14:textId="77777777" w:rsidR="00427B5E" w:rsidRPr="0078517C" w:rsidRDefault="00427B5E" w:rsidP="0078517C">
      <w:pPr>
        <w:rPr>
          <w:rFonts w:ascii="Arial" w:eastAsia="Calibri" w:hAnsi="Arial" w:cs="Arial"/>
        </w:rPr>
      </w:pPr>
    </w:p>
    <w:p w14:paraId="0203A6AC"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Process: </w:t>
      </w:r>
    </w:p>
    <w:p w14:paraId="611DB42D" w14:textId="77777777" w:rsidR="00427B5E" w:rsidRPr="0078517C" w:rsidRDefault="00427B5E" w:rsidP="0078517C">
      <w:pPr>
        <w:rPr>
          <w:rFonts w:ascii="Arial" w:eastAsiaTheme="minorHAnsi" w:hAnsi="Arial" w:cs="Arial"/>
        </w:rPr>
      </w:pPr>
    </w:p>
    <w:p w14:paraId="4B961C2F" w14:textId="77777777" w:rsidR="00427B5E" w:rsidRPr="0078517C" w:rsidRDefault="00427B5E" w:rsidP="008B1EC2">
      <w:pPr>
        <w:pStyle w:val="ListParagraph"/>
        <w:numPr>
          <w:ilvl w:val="0"/>
          <w:numId w:val="204"/>
        </w:numPr>
        <w:rPr>
          <w:rFonts w:ascii="Arial" w:eastAsiaTheme="minorHAnsi" w:hAnsi="Arial" w:cs="Arial"/>
        </w:rPr>
      </w:pPr>
      <w:r w:rsidRPr="0078517C">
        <w:rPr>
          <w:rFonts w:ascii="Arial" w:eastAsiaTheme="minorHAnsi" w:hAnsi="Arial" w:cs="Arial"/>
        </w:rPr>
        <w:t>Contractor supplies form A for each grade.</w:t>
      </w:r>
    </w:p>
    <w:p w14:paraId="58C40EE4" w14:textId="77777777" w:rsidR="00427B5E" w:rsidRPr="0078517C" w:rsidRDefault="00427B5E" w:rsidP="008B1EC2">
      <w:pPr>
        <w:pStyle w:val="ListParagraph"/>
        <w:numPr>
          <w:ilvl w:val="0"/>
          <w:numId w:val="204"/>
        </w:numPr>
        <w:rPr>
          <w:rFonts w:ascii="Arial" w:eastAsiaTheme="minorHAnsi" w:hAnsi="Arial" w:cs="Arial"/>
        </w:rPr>
      </w:pPr>
      <w:r w:rsidRPr="0078517C">
        <w:rPr>
          <w:rFonts w:ascii="Arial" w:eastAsiaTheme="minorHAnsi" w:hAnsi="Arial" w:cs="Arial"/>
        </w:rPr>
        <w:t>Contractor displays passages and questions for ELA, and questions for Math.</w:t>
      </w:r>
    </w:p>
    <w:p w14:paraId="747C162B" w14:textId="77777777" w:rsidR="00427B5E" w:rsidRPr="0078517C" w:rsidRDefault="00427B5E" w:rsidP="008B1EC2">
      <w:pPr>
        <w:pStyle w:val="ListParagraph"/>
        <w:numPr>
          <w:ilvl w:val="0"/>
          <w:numId w:val="204"/>
        </w:numPr>
        <w:rPr>
          <w:rFonts w:ascii="Arial" w:eastAsiaTheme="minorHAnsi" w:hAnsi="Arial" w:cs="Arial"/>
        </w:rPr>
      </w:pPr>
      <w:r w:rsidRPr="0078517C">
        <w:rPr>
          <w:rFonts w:ascii="Arial" w:eastAsiaTheme="minorHAnsi" w:hAnsi="Arial" w:cs="Arial"/>
        </w:rPr>
        <w:t>Educators review without item keys, verifying the criteria in the goals section.</w:t>
      </w:r>
    </w:p>
    <w:p w14:paraId="576B6B8D" w14:textId="77777777" w:rsidR="00427B5E" w:rsidRPr="0078517C" w:rsidRDefault="00427B5E" w:rsidP="008B1EC2">
      <w:pPr>
        <w:pStyle w:val="ListParagraph"/>
        <w:numPr>
          <w:ilvl w:val="0"/>
          <w:numId w:val="204"/>
        </w:numPr>
        <w:rPr>
          <w:rFonts w:ascii="Arial" w:eastAsiaTheme="minorHAnsi" w:hAnsi="Arial" w:cs="Arial"/>
        </w:rPr>
      </w:pPr>
      <w:r w:rsidRPr="0078517C">
        <w:rPr>
          <w:rFonts w:ascii="Arial" w:eastAsiaTheme="minorHAnsi" w:hAnsi="Arial" w:cs="Arial"/>
        </w:rPr>
        <w:t xml:space="preserve">External Third-Party Contractor takes notes. </w:t>
      </w:r>
    </w:p>
    <w:p w14:paraId="4F09EAD8" w14:textId="77777777" w:rsidR="00427B5E" w:rsidRPr="0078517C" w:rsidRDefault="00427B5E" w:rsidP="008B1EC2">
      <w:pPr>
        <w:pStyle w:val="ListParagraph"/>
        <w:numPr>
          <w:ilvl w:val="0"/>
          <w:numId w:val="204"/>
        </w:numPr>
        <w:rPr>
          <w:rFonts w:ascii="Arial" w:eastAsiaTheme="minorHAnsi" w:hAnsi="Arial" w:cs="Arial"/>
        </w:rPr>
      </w:pPr>
      <w:r w:rsidRPr="0078517C">
        <w:rPr>
          <w:rFonts w:ascii="Arial" w:eastAsiaTheme="minorHAnsi" w:hAnsi="Arial" w:cs="Arial"/>
        </w:rPr>
        <w:t>OSA Content Team/Supervisor/Bureau Chief discuss resulting forms with the Contractor.</w:t>
      </w:r>
    </w:p>
    <w:p w14:paraId="4A834C84" w14:textId="77777777" w:rsidR="00427B5E" w:rsidRPr="0078517C" w:rsidRDefault="00427B5E" w:rsidP="0078517C">
      <w:pPr>
        <w:rPr>
          <w:rFonts w:ascii="Arial" w:eastAsiaTheme="minorHAnsi" w:hAnsi="Arial" w:cs="Arial"/>
        </w:rPr>
      </w:pPr>
    </w:p>
    <w:p w14:paraId="2A1B3AF2"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QA within Process: </w:t>
      </w:r>
    </w:p>
    <w:p w14:paraId="71B12B54" w14:textId="77777777" w:rsidR="00427B5E" w:rsidRPr="0078517C" w:rsidRDefault="00427B5E" w:rsidP="008B1EC2">
      <w:pPr>
        <w:pStyle w:val="ListParagraph"/>
        <w:numPr>
          <w:ilvl w:val="0"/>
          <w:numId w:val="205"/>
        </w:numPr>
        <w:rPr>
          <w:rFonts w:ascii="Arial" w:eastAsiaTheme="minorHAnsi" w:hAnsi="Arial" w:cs="Arial"/>
        </w:rPr>
      </w:pPr>
      <w:r w:rsidRPr="0078517C">
        <w:rPr>
          <w:rFonts w:ascii="Arial" w:eastAsiaTheme="minorHAnsi" w:hAnsi="Arial" w:cs="Arial"/>
        </w:rPr>
        <w:t>OSA and Contractor Psychometric Advisement</w:t>
      </w:r>
    </w:p>
    <w:p w14:paraId="34D8386B" w14:textId="77777777" w:rsidR="00427B5E" w:rsidRPr="0078517C" w:rsidRDefault="00427B5E" w:rsidP="0078517C">
      <w:pPr>
        <w:rPr>
          <w:rFonts w:ascii="Arial" w:eastAsiaTheme="minorHAnsi" w:hAnsi="Arial" w:cs="Arial"/>
        </w:rPr>
      </w:pPr>
    </w:p>
    <w:p w14:paraId="65F920EF" w14:textId="77777777" w:rsidR="00427B5E" w:rsidRPr="0078517C" w:rsidRDefault="00427B5E" w:rsidP="0078517C">
      <w:pPr>
        <w:rPr>
          <w:rFonts w:ascii="Arial" w:eastAsiaTheme="minorHAnsi" w:hAnsi="Arial" w:cs="Arial"/>
          <w:b/>
        </w:rPr>
      </w:pPr>
      <w:r w:rsidRPr="0078517C">
        <w:rPr>
          <w:rFonts w:ascii="Arial" w:eastAsiaTheme="minorHAnsi" w:hAnsi="Arial" w:cs="Arial"/>
          <w:b/>
        </w:rPr>
        <w:t xml:space="preserve">QC: </w:t>
      </w:r>
    </w:p>
    <w:p w14:paraId="21715648" w14:textId="77777777" w:rsidR="00427B5E" w:rsidRPr="0078517C" w:rsidRDefault="00427B5E" w:rsidP="008B1EC2">
      <w:pPr>
        <w:pStyle w:val="ListParagraph"/>
        <w:numPr>
          <w:ilvl w:val="0"/>
          <w:numId w:val="205"/>
        </w:numPr>
        <w:rPr>
          <w:rFonts w:ascii="Arial" w:eastAsiaTheme="minorHAnsi" w:hAnsi="Arial" w:cs="Arial"/>
        </w:rPr>
      </w:pPr>
      <w:r w:rsidRPr="0078517C">
        <w:rPr>
          <w:rFonts w:ascii="Arial" w:eastAsiaTheme="minorHAnsi" w:hAnsi="Arial" w:cs="Arial"/>
        </w:rPr>
        <w:t>Final Eyes</w:t>
      </w:r>
    </w:p>
    <w:p w14:paraId="1407B963" w14:textId="77777777" w:rsidR="00427B5E" w:rsidRPr="0078517C" w:rsidRDefault="00427B5E" w:rsidP="0078517C">
      <w:pPr>
        <w:rPr>
          <w:rFonts w:ascii="Arial" w:eastAsiaTheme="minorHAnsi" w:hAnsi="Arial" w:cs="Arial"/>
        </w:rPr>
      </w:pPr>
    </w:p>
    <w:p w14:paraId="075FCB68" w14:textId="77777777" w:rsidR="00427B5E" w:rsidRPr="0078517C" w:rsidRDefault="00427B5E" w:rsidP="0078517C">
      <w:pPr>
        <w:rPr>
          <w:rFonts w:ascii="Arial" w:eastAsiaTheme="minorHAnsi" w:hAnsi="Arial" w:cs="Arial"/>
          <w:b/>
        </w:rPr>
      </w:pPr>
      <w:r w:rsidRPr="0078517C">
        <w:rPr>
          <w:rFonts w:ascii="Arial" w:eastAsiaTheme="minorHAnsi" w:hAnsi="Arial" w:cs="Arial"/>
          <w:b/>
        </w:rPr>
        <w:t>Documentation:</w:t>
      </w:r>
    </w:p>
    <w:p w14:paraId="010B105A" w14:textId="77777777" w:rsidR="00427B5E" w:rsidRPr="0078517C" w:rsidRDefault="00427B5E" w:rsidP="008B1EC2">
      <w:pPr>
        <w:pStyle w:val="ListParagraph"/>
        <w:numPr>
          <w:ilvl w:val="0"/>
          <w:numId w:val="206"/>
        </w:numPr>
        <w:rPr>
          <w:rFonts w:ascii="Arial" w:eastAsiaTheme="minorHAnsi" w:hAnsi="Arial" w:cs="Arial"/>
        </w:rPr>
      </w:pPr>
      <w:r w:rsidRPr="0078517C">
        <w:rPr>
          <w:rFonts w:ascii="Arial" w:eastAsiaTheme="minorHAnsi" w:hAnsi="Arial" w:cs="Arial"/>
        </w:rPr>
        <w:t>Educator Judgement Forms</w:t>
      </w:r>
    </w:p>
    <w:p w14:paraId="207F0FAF" w14:textId="77777777" w:rsidR="00427B5E" w:rsidRPr="0078517C" w:rsidRDefault="00427B5E" w:rsidP="008B1EC2">
      <w:pPr>
        <w:pStyle w:val="ListParagraph"/>
        <w:numPr>
          <w:ilvl w:val="0"/>
          <w:numId w:val="206"/>
        </w:numPr>
        <w:rPr>
          <w:rFonts w:ascii="Arial" w:eastAsiaTheme="minorHAnsi" w:hAnsi="Arial" w:cs="Arial"/>
        </w:rPr>
      </w:pPr>
      <w:r w:rsidRPr="0078517C">
        <w:rPr>
          <w:rFonts w:ascii="Arial" w:eastAsiaTheme="minorHAnsi" w:hAnsi="Arial" w:cs="Arial"/>
        </w:rPr>
        <w:t>Forms Construction Notes</w:t>
      </w:r>
    </w:p>
    <w:p w14:paraId="45896EE3" w14:textId="77777777" w:rsidR="00427B5E" w:rsidRPr="0078517C" w:rsidRDefault="00427B5E" w:rsidP="008B1EC2">
      <w:pPr>
        <w:pStyle w:val="ListParagraph"/>
        <w:numPr>
          <w:ilvl w:val="0"/>
          <w:numId w:val="206"/>
        </w:numPr>
        <w:rPr>
          <w:rFonts w:ascii="Arial" w:eastAsiaTheme="minorHAnsi" w:hAnsi="Arial" w:cs="Arial"/>
        </w:rPr>
      </w:pPr>
      <w:r w:rsidRPr="0078517C">
        <w:rPr>
          <w:rFonts w:ascii="Arial" w:eastAsiaTheme="minorHAnsi" w:hAnsi="Arial" w:cs="Arial"/>
        </w:rPr>
        <w:t>Specs/Stats</w:t>
      </w:r>
    </w:p>
    <w:p w14:paraId="446FD64A" w14:textId="77777777" w:rsidR="00427B5E" w:rsidRPr="0078517C" w:rsidRDefault="00427B5E" w:rsidP="0078517C">
      <w:pPr>
        <w:rPr>
          <w:rFonts w:ascii="Arial" w:eastAsiaTheme="minorHAnsi" w:hAnsi="Arial" w:cs="Arial"/>
        </w:rPr>
      </w:pPr>
    </w:p>
    <w:p w14:paraId="117CB28C" w14:textId="77777777" w:rsidR="00427B5E" w:rsidRPr="0078517C" w:rsidRDefault="00427B5E" w:rsidP="0078517C">
      <w:pPr>
        <w:rPr>
          <w:rFonts w:ascii="Arial" w:eastAsiaTheme="minorHAnsi" w:hAnsi="Arial" w:cs="Arial"/>
          <w:b/>
        </w:rPr>
      </w:pPr>
      <w:r w:rsidRPr="0078517C">
        <w:rPr>
          <w:rFonts w:ascii="Arial" w:eastAsiaTheme="minorHAnsi" w:hAnsi="Arial" w:cs="Arial"/>
          <w:b/>
        </w:rPr>
        <w:t>Metrics:</w:t>
      </w:r>
    </w:p>
    <w:p w14:paraId="77DA5A48" w14:textId="16EAF567" w:rsidR="0078517C" w:rsidRPr="0078517C" w:rsidRDefault="00427B5E" w:rsidP="008B1EC2">
      <w:pPr>
        <w:pStyle w:val="ListParagraph"/>
        <w:numPr>
          <w:ilvl w:val="0"/>
          <w:numId w:val="207"/>
        </w:numPr>
        <w:rPr>
          <w:rFonts w:ascii="Arial" w:eastAsiaTheme="minorHAnsi" w:hAnsi="Arial" w:cs="Arial"/>
        </w:rPr>
      </w:pPr>
      <w:r w:rsidRPr="0078517C">
        <w:rPr>
          <w:rFonts w:ascii="Arial" w:eastAsiaTheme="minorHAnsi" w:hAnsi="Arial" w:cs="Arial"/>
        </w:rPr>
        <w:t>% of items swapped</w:t>
      </w:r>
    </w:p>
    <w:p w14:paraId="4ED52BD6" w14:textId="28570381" w:rsidR="0078517C" w:rsidRDefault="0078517C">
      <w:pPr>
        <w:rPr>
          <w:rFonts w:ascii="Arial" w:eastAsiaTheme="minorHAnsi" w:hAnsi="Arial" w:cs="Arial"/>
        </w:rPr>
      </w:pPr>
    </w:p>
    <w:p w14:paraId="0EC6698E" w14:textId="092745BF"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22:</w:t>
      </w:r>
      <w:r w:rsidR="00397348">
        <w:rPr>
          <w:rFonts w:ascii="Arial" w:eastAsia="Calibri" w:hAnsi="Arial" w:cs="Arial"/>
          <w:b/>
          <w:szCs w:val="24"/>
          <w:u w:val="single"/>
        </w:rPr>
        <w:t xml:space="preserve"> </w:t>
      </w:r>
      <w:r w:rsidRPr="00427B5E">
        <w:rPr>
          <w:rFonts w:ascii="Arial" w:eastAsia="Calibri" w:hAnsi="Arial" w:cs="Arial"/>
          <w:b/>
          <w:szCs w:val="24"/>
          <w:u w:val="single"/>
        </w:rPr>
        <w:t>Final Eyes Meeting/Reconciliation</w:t>
      </w:r>
    </w:p>
    <w:p w14:paraId="6CCC278D" w14:textId="77777777" w:rsidR="00427B5E" w:rsidRPr="00427B5E" w:rsidRDefault="00427B5E" w:rsidP="00427B5E">
      <w:pPr>
        <w:spacing w:line="276" w:lineRule="auto"/>
        <w:rPr>
          <w:rFonts w:ascii="Arial" w:eastAsia="Calibri" w:hAnsi="Arial" w:cs="Arial"/>
          <w:b/>
          <w:szCs w:val="24"/>
        </w:rPr>
      </w:pPr>
    </w:p>
    <w:p w14:paraId="6F164A8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4536E6A7" w14:textId="77777777" w:rsidR="00427B5E" w:rsidRPr="00427B5E" w:rsidRDefault="00427B5E" w:rsidP="00427B5E">
      <w:pPr>
        <w:spacing w:line="276" w:lineRule="auto"/>
        <w:rPr>
          <w:rFonts w:ascii="Arial" w:eastAsia="Calibri" w:hAnsi="Arial" w:cs="Arial"/>
          <w:b/>
          <w:szCs w:val="24"/>
        </w:rPr>
      </w:pPr>
    </w:p>
    <w:p w14:paraId="663B7001"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1144C051" w14:textId="0877E7AC"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Educators</w:t>
      </w:r>
      <w:r w:rsidR="00AC39B0" w:rsidRPr="00AC39B0">
        <w:rPr>
          <w:rFonts w:ascii="Arial" w:eastAsia="Calibri" w:hAnsi="Arial" w:cs="Arial"/>
          <w:szCs w:val="24"/>
        </w:rPr>
        <w:t>—</w:t>
      </w:r>
      <w:r w:rsidRPr="00427B5E">
        <w:rPr>
          <w:rFonts w:ascii="Arial" w:eastAsia="Calibri" w:hAnsi="Arial" w:cs="Arial"/>
          <w:szCs w:val="24"/>
        </w:rPr>
        <w:t>take test, record comments, and participate in discussions.</w:t>
      </w:r>
    </w:p>
    <w:p w14:paraId="159290C3" w14:textId="0C1B0834"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OSA Content Team</w:t>
      </w:r>
      <w:r w:rsidR="00AC39B0" w:rsidRPr="00AC39B0">
        <w:rPr>
          <w:rFonts w:ascii="Arial" w:eastAsia="Calibri" w:hAnsi="Arial" w:cs="Arial"/>
          <w:szCs w:val="24"/>
        </w:rPr>
        <w:t>—</w:t>
      </w:r>
      <w:r w:rsidRPr="00427B5E">
        <w:rPr>
          <w:rFonts w:ascii="Arial" w:eastAsia="Calibri" w:hAnsi="Arial" w:cs="Arial"/>
          <w:szCs w:val="24"/>
        </w:rPr>
        <w:t>be present and take notes.</w:t>
      </w:r>
    </w:p>
    <w:p w14:paraId="32C83832" w14:textId="11FB602B"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Supervisor</w:t>
      </w:r>
      <w:r w:rsidR="00AC39B0" w:rsidRPr="00AC39B0">
        <w:rPr>
          <w:rFonts w:ascii="Arial" w:eastAsia="Calibri" w:hAnsi="Arial" w:cs="Arial"/>
          <w:szCs w:val="24"/>
        </w:rPr>
        <w:t>—</w:t>
      </w:r>
      <w:r w:rsidRPr="00427B5E">
        <w:rPr>
          <w:rFonts w:ascii="Arial" w:eastAsia="Calibri" w:hAnsi="Arial" w:cs="Arial"/>
          <w:szCs w:val="24"/>
        </w:rPr>
        <w:t>reconcile via meeting afterwards with Contractor.</w:t>
      </w:r>
    </w:p>
    <w:p w14:paraId="4620A836" w14:textId="7EC76BC4"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Director</w:t>
      </w:r>
      <w:r w:rsidR="00AC39B0" w:rsidRPr="00AC39B0">
        <w:rPr>
          <w:rFonts w:ascii="Arial" w:eastAsia="Calibri" w:hAnsi="Arial" w:cs="Arial"/>
          <w:szCs w:val="24"/>
        </w:rPr>
        <w:t>—</w:t>
      </w:r>
      <w:r w:rsidRPr="00427B5E">
        <w:rPr>
          <w:rFonts w:ascii="Arial" w:eastAsia="Calibri" w:hAnsi="Arial" w:cs="Arial"/>
          <w:szCs w:val="24"/>
        </w:rPr>
        <w:t>reconcile</w:t>
      </w:r>
    </w:p>
    <w:p w14:paraId="6DE1F57C" w14:textId="40C83350"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Contractors</w:t>
      </w:r>
      <w:r w:rsidR="00AC39B0" w:rsidRPr="00AC39B0">
        <w:rPr>
          <w:rFonts w:ascii="Arial" w:eastAsia="Calibri" w:hAnsi="Arial" w:cs="Arial"/>
          <w:szCs w:val="24"/>
        </w:rPr>
        <w:t>—</w:t>
      </w:r>
      <w:r w:rsidRPr="00427B5E">
        <w:rPr>
          <w:rFonts w:ascii="Arial" w:eastAsia="Calibri" w:hAnsi="Arial" w:cs="Arial"/>
          <w:szCs w:val="24"/>
        </w:rPr>
        <w:t>facilitate and record-keep</w:t>
      </w:r>
    </w:p>
    <w:p w14:paraId="10937609" w14:textId="77777777" w:rsidR="00427B5E" w:rsidRPr="00427B5E" w:rsidRDefault="00427B5E" w:rsidP="00427B5E">
      <w:pPr>
        <w:spacing w:line="276" w:lineRule="auto"/>
        <w:rPr>
          <w:rFonts w:ascii="Arial" w:eastAsia="Calibri" w:hAnsi="Arial" w:cs="Arial"/>
          <w:b/>
          <w:szCs w:val="24"/>
        </w:rPr>
      </w:pPr>
    </w:p>
    <w:p w14:paraId="0423DE9C" w14:textId="4450E4E3"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F1FC802" w14:textId="6976DA29" w:rsidR="00427B5E" w:rsidRPr="00427B5E" w:rsidRDefault="00427B5E" w:rsidP="008B1EC2">
      <w:pPr>
        <w:numPr>
          <w:ilvl w:val="0"/>
          <w:numId w:val="157"/>
        </w:numPr>
        <w:spacing w:after="200" w:line="276" w:lineRule="auto"/>
        <w:contextualSpacing/>
        <w:rPr>
          <w:rFonts w:ascii="Arial" w:eastAsia="Calibri" w:hAnsi="Arial" w:cs="Arial"/>
          <w:szCs w:val="24"/>
        </w:rPr>
      </w:pPr>
      <w:r w:rsidRPr="00427B5E">
        <w:rPr>
          <w:rFonts w:ascii="Arial" w:eastAsia="Calibri" w:hAnsi="Arial" w:cs="Arial"/>
          <w:szCs w:val="24"/>
        </w:rPr>
        <w:t>Have educators’ QC print or CBT forms by completing the test and evaluating that there is one and only one defensible key.</w:t>
      </w:r>
    </w:p>
    <w:p w14:paraId="3148DD8D" w14:textId="77777777" w:rsidR="00427B5E" w:rsidRPr="00427B5E" w:rsidRDefault="00427B5E" w:rsidP="00427B5E">
      <w:pPr>
        <w:spacing w:line="276" w:lineRule="auto"/>
        <w:rPr>
          <w:rFonts w:ascii="Arial" w:eastAsia="Calibri" w:hAnsi="Arial" w:cs="Arial"/>
          <w:b/>
          <w:szCs w:val="24"/>
        </w:rPr>
      </w:pPr>
    </w:p>
    <w:p w14:paraId="5368488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62B463B9" w14:textId="77777777" w:rsidR="00427B5E" w:rsidRPr="00427B5E" w:rsidRDefault="00427B5E" w:rsidP="008B1EC2">
      <w:pPr>
        <w:numPr>
          <w:ilvl w:val="0"/>
          <w:numId w:val="143"/>
        </w:numPr>
        <w:spacing w:after="200"/>
        <w:contextualSpacing/>
        <w:rPr>
          <w:rFonts w:ascii="Arial" w:eastAsia="Calibri" w:hAnsi="Arial" w:cs="Arial"/>
          <w:szCs w:val="24"/>
        </w:rPr>
      </w:pPr>
      <w:r w:rsidRPr="00427B5E">
        <w:rPr>
          <w:rFonts w:ascii="Arial" w:eastAsia="Calibri" w:hAnsi="Arial" w:cs="Arial"/>
          <w:szCs w:val="24"/>
        </w:rPr>
        <w:t>Contractor provides overview of process;</w:t>
      </w:r>
    </w:p>
    <w:p w14:paraId="3D629EE0" w14:textId="77777777"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Role of Final Eyes in test development process</w:t>
      </w:r>
    </w:p>
    <w:p w14:paraId="0B75DC15" w14:textId="77777777"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Charge to educators</w:t>
      </w:r>
    </w:p>
    <w:p w14:paraId="4388C9E6" w14:textId="77777777"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Use of Workshop Tool</w:t>
      </w:r>
    </w:p>
    <w:p w14:paraId="71B66633" w14:textId="77777777" w:rsidR="00427B5E" w:rsidRPr="00427B5E" w:rsidRDefault="00427B5E" w:rsidP="008B1EC2">
      <w:pPr>
        <w:numPr>
          <w:ilvl w:val="0"/>
          <w:numId w:val="143"/>
        </w:numPr>
        <w:spacing w:after="200"/>
        <w:contextualSpacing/>
        <w:rPr>
          <w:rFonts w:ascii="Arial" w:eastAsia="Calibri" w:hAnsi="Arial" w:cs="Arial"/>
          <w:szCs w:val="24"/>
        </w:rPr>
      </w:pPr>
      <w:r w:rsidRPr="00427B5E">
        <w:rPr>
          <w:rFonts w:ascii="Arial" w:eastAsia="Calibri" w:hAnsi="Arial" w:cs="Arial"/>
          <w:szCs w:val="24"/>
        </w:rPr>
        <w:t xml:space="preserve">Educators take one grade level test, all sessions. </w:t>
      </w:r>
    </w:p>
    <w:p w14:paraId="7D7BB712" w14:textId="20E132CE"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lastRenderedPageBreak/>
        <w:t>For ELA</w:t>
      </w:r>
      <w:r w:rsidR="002E0EC4" w:rsidRPr="002E0EC4">
        <w:rPr>
          <w:rFonts w:ascii="Arial" w:eastAsia="Calibri" w:hAnsi="Arial" w:cs="Arial"/>
          <w:szCs w:val="24"/>
        </w:rPr>
        <w:t>—</w:t>
      </w:r>
      <w:r w:rsidRPr="00427B5E">
        <w:rPr>
          <w:rFonts w:ascii="Arial" w:eastAsia="Calibri" w:hAnsi="Arial" w:cs="Arial"/>
          <w:szCs w:val="24"/>
        </w:rPr>
        <w:t xml:space="preserve">provide outline of a full credit CR </w:t>
      </w:r>
    </w:p>
    <w:p w14:paraId="0E2B3A2F" w14:textId="3888F56E"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For Math</w:t>
      </w:r>
      <w:r w:rsidR="002E0EC4" w:rsidRPr="002E0EC4">
        <w:rPr>
          <w:rFonts w:ascii="Arial" w:eastAsia="Calibri" w:hAnsi="Arial" w:cs="Arial"/>
          <w:szCs w:val="24"/>
        </w:rPr>
        <w:t>—</w:t>
      </w:r>
      <w:r w:rsidRPr="00427B5E">
        <w:rPr>
          <w:rFonts w:ascii="Arial" w:eastAsia="Calibri" w:hAnsi="Arial" w:cs="Arial"/>
          <w:szCs w:val="24"/>
        </w:rPr>
        <w:t>completely work the problem, with use of Workshop Tool (containing equation editor)</w:t>
      </w:r>
    </w:p>
    <w:p w14:paraId="2B63CE4E" w14:textId="1A7BF7E1" w:rsidR="00427B5E" w:rsidRPr="00427B5E" w:rsidRDefault="00427B5E" w:rsidP="008B1EC2">
      <w:pPr>
        <w:numPr>
          <w:ilvl w:val="0"/>
          <w:numId w:val="143"/>
        </w:numPr>
        <w:spacing w:after="200"/>
        <w:contextualSpacing/>
        <w:rPr>
          <w:rFonts w:ascii="Arial" w:eastAsia="Calibri" w:hAnsi="Arial" w:cs="Arial"/>
          <w:szCs w:val="24"/>
        </w:rPr>
      </w:pPr>
      <w:r w:rsidRPr="00427B5E">
        <w:rPr>
          <w:rFonts w:ascii="Arial" w:eastAsia="Calibri" w:hAnsi="Arial" w:cs="Arial"/>
          <w:szCs w:val="24"/>
        </w:rPr>
        <w:t>Educators will be split into two groups within the room, some will review computer and some paper (optional: Groups review both paper and CBT, if</w:t>
      </w:r>
      <w:r w:rsidR="002E0EC4">
        <w:rPr>
          <w:rFonts w:ascii="Arial" w:eastAsia="Calibri" w:hAnsi="Arial" w:cs="Arial"/>
          <w:szCs w:val="24"/>
        </w:rPr>
        <w:t> </w:t>
      </w:r>
      <w:r w:rsidRPr="00427B5E">
        <w:rPr>
          <w:rFonts w:ascii="Arial" w:eastAsia="Calibri" w:hAnsi="Arial" w:cs="Arial"/>
          <w:szCs w:val="24"/>
        </w:rPr>
        <w:t>time permits)</w:t>
      </w:r>
    </w:p>
    <w:p w14:paraId="2EEE46C7" w14:textId="77777777" w:rsidR="00427B5E" w:rsidRPr="00427B5E" w:rsidRDefault="00427B5E" w:rsidP="008B1EC2">
      <w:pPr>
        <w:numPr>
          <w:ilvl w:val="0"/>
          <w:numId w:val="143"/>
        </w:numPr>
        <w:spacing w:after="200"/>
        <w:contextualSpacing/>
        <w:rPr>
          <w:rFonts w:ascii="Arial" w:eastAsia="Calibri" w:hAnsi="Arial" w:cs="Arial"/>
          <w:szCs w:val="24"/>
        </w:rPr>
      </w:pPr>
      <w:r w:rsidRPr="00427B5E">
        <w:rPr>
          <w:rFonts w:ascii="Arial" w:eastAsia="Calibri" w:hAnsi="Arial" w:cs="Arial"/>
          <w:szCs w:val="24"/>
        </w:rPr>
        <w:t>While taking test, they record</w:t>
      </w:r>
    </w:p>
    <w:p w14:paraId="061DFBDD" w14:textId="77777777"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Key</w:t>
      </w:r>
    </w:p>
    <w:p w14:paraId="47541045" w14:textId="77777777" w:rsidR="00427B5E" w:rsidRPr="00427B5E" w:rsidRDefault="00427B5E" w:rsidP="008B1EC2">
      <w:pPr>
        <w:numPr>
          <w:ilvl w:val="1"/>
          <w:numId w:val="143"/>
        </w:numPr>
        <w:spacing w:after="200"/>
        <w:contextualSpacing/>
        <w:rPr>
          <w:rFonts w:ascii="Arial" w:eastAsia="Calibri" w:hAnsi="Arial" w:cs="Arial"/>
          <w:szCs w:val="24"/>
        </w:rPr>
      </w:pPr>
      <w:r w:rsidRPr="00427B5E">
        <w:rPr>
          <w:rFonts w:ascii="Arial" w:eastAsia="Calibri" w:hAnsi="Arial" w:cs="Arial"/>
          <w:szCs w:val="24"/>
        </w:rPr>
        <w:t>Any issues/comments</w:t>
      </w:r>
    </w:p>
    <w:p w14:paraId="7F010FBD"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Discuss notes after completion of each session.</w:t>
      </w:r>
    </w:p>
    <w:p w14:paraId="66C5BC58" w14:textId="77777777" w:rsidR="00427B5E" w:rsidRPr="00427B5E" w:rsidRDefault="00427B5E" w:rsidP="008B1EC2">
      <w:pPr>
        <w:numPr>
          <w:ilvl w:val="1"/>
          <w:numId w:val="145"/>
        </w:numPr>
        <w:spacing w:after="200" w:line="276" w:lineRule="auto"/>
        <w:contextualSpacing/>
        <w:rPr>
          <w:rFonts w:ascii="Arial" w:eastAsia="Calibri" w:hAnsi="Arial" w:cs="Arial"/>
          <w:szCs w:val="24"/>
        </w:rPr>
      </w:pPr>
      <w:r w:rsidRPr="00427B5E">
        <w:rPr>
          <w:rFonts w:ascii="Arial" w:eastAsia="Calibri" w:hAnsi="Arial" w:cs="Arial"/>
          <w:szCs w:val="24"/>
        </w:rPr>
        <w:t>Contractor records discussion via note taking.</w:t>
      </w:r>
    </w:p>
    <w:p w14:paraId="4AD77162"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Contractor aggregates results</w:t>
      </w:r>
    </w:p>
    <w:p w14:paraId="46258847"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Reconciliation</w:t>
      </w:r>
    </w:p>
    <w:p w14:paraId="28E9F72B" w14:textId="77777777" w:rsidR="00427B5E" w:rsidRPr="00427B5E" w:rsidRDefault="00427B5E" w:rsidP="008B1EC2">
      <w:pPr>
        <w:numPr>
          <w:ilvl w:val="1"/>
          <w:numId w:val="143"/>
        </w:numPr>
        <w:spacing w:after="200" w:line="276" w:lineRule="auto"/>
        <w:contextualSpacing/>
        <w:rPr>
          <w:rFonts w:ascii="Arial" w:eastAsia="Calibri" w:hAnsi="Arial" w:cs="Arial"/>
          <w:szCs w:val="24"/>
        </w:rPr>
      </w:pPr>
      <w:r w:rsidRPr="00427B5E">
        <w:rPr>
          <w:rFonts w:ascii="Arial" w:eastAsia="Calibri" w:hAnsi="Arial" w:cs="Arial"/>
          <w:szCs w:val="24"/>
        </w:rPr>
        <w:t>Supervisor, Senior Management</w:t>
      </w:r>
      <w:r w:rsidRPr="00427B5E">
        <w:rPr>
          <w:rFonts w:ascii="Arial" w:eastAsia="Calibri" w:hAnsi="Arial" w:cs="Arial"/>
          <w:color w:val="FF0000"/>
          <w:szCs w:val="24"/>
        </w:rPr>
        <w:t xml:space="preserve"> </w:t>
      </w:r>
      <w:r w:rsidRPr="00427B5E">
        <w:rPr>
          <w:rFonts w:ascii="Arial" w:eastAsia="Calibri" w:hAnsi="Arial" w:cs="Arial"/>
          <w:szCs w:val="24"/>
        </w:rPr>
        <w:t>and Contractor review flagged items;</w:t>
      </w:r>
    </w:p>
    <w:p w14:paraId="32BBEB43" w14:textId="77777777" w:rsidR="00427B5E" w:rsidRPr="00427B5E" w:rsidRDefault="00427B5E" w:rsidP="008B1EC2">
      <w:pPr>
        <w:numPr>
          <w:ilvl w:val="2"/>
          <w:numId w:val="143"/>
        </w:numPr>
        <w:spacing w:after="200" w:line="276" w:lineRule="auto"/>
        <w:contextualSpacing/>
        <w:rPr>
          <w:rFonts w:ascii="Arial" w:eastAsia="Calibri" w:hAnsi="Arial" w:cs="Arial"/>
          <w:szCs w:val="24"/>
        </w:rPr>
      </w:pPr>
      <w:r w:rsidRPr="00427B5E">
        <w:rPr>
          <w:rFonts w:ascii="Arial" w:eastAsia="Calibri" w:hAnsi="Arial" w:cs="Arial"/>
          <w:szCs w:val="24"/>
        </w:rPr>
        <w:t xml:space="preserve">Items that are decided to be double keys are removed/edited </w:t>
      </w:r>
    </w:p>
    <w:p w14:paraId="6E3D3D7B" w14:textId="77777777" w:rsidR="00427B5E" w:rsidRPr="00427B5E" w:rsidRDefault="00427B5E" w:rsidP="008B1EC2">
      <w:pPr>
        <w:numPr>
          <w:ilvl w:val="2"/>
          <w:numId w:val="143"/>
        </w:numPr>
        <w:spacing w:after="200" w:line="276" w:lineRule="auto"/>
        <w:contextualSpacing/>
        <w:rPr>
          <w:rFonts w:ascii="Arial" w:eastAsia="Calibri" w:hAnsi="Arial" w:cs="Arial"/>
          <w:szCs w:val="24"/>
        </w:rPr>
      </w:pPr>
      <w:r w:rsidRPr="00427B5E">
        <w:rPr>
          <w:rFonts w:ascii="Arial" w:eastAsia="Calibri" w:hAnsi="Arial" w:cs="Arial"/>
          <w:szCs w:val="24"/>
        </w:rPr>
        <w:t xml:space="preserve">Grammatical issues are fixed </w:t>
      </w:r>
    </w:p>
    <w:p w14:paraId="3E6C9736" w14:textId="77777777" w:rsidR="00427B5E" w:rsidRPr="00427B5E" w:rsidRDefault="00427B5E" w:rsidP="00427B5E">
      <w:pPr>
        <w:spacing w:line="276" w:lineRule="auto"/>
        <w:rPr>
          <w:rFonts w:ascii="Arial" w:eastAsia="Calibri" w:hAnsi="Arial" w:cs="Arial"/>
          <w:b/>
          <w:szCs w:val="24"/>
        </w:rPr>
      </w:pPr>
    </w:p>
    <w:p w14:paraId="66F1D27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66236BD4"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Key Check</w:t>
      </w:r>
    </w:p>
    <w:p w14:paraId="77EC8CFD" w14:textId="77777777" w:rsidR="00427B5E" w:rsidRPr="00427B5E" w:rsidRDefault="00427B5E" w:rsidP="00427B5E">
      <w:pPr>
        <w:spacing w:line="276" w:lineRule="auto"/>
        <w:rPr>
          <w:rFonts w:ascii="Arial" w:eastAsia="Calibri" w:hAnsi="Arial" w:cs="Arial"/>
          <w:b/>
          <w:szCs w:val="24"/>
        </w:rPr>
      </w:pPr>
    </w:p>
    <w:p w14:paraId="48E9B21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48629ABD"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Final Executive Review</w:t>
      </w:r>
    </w:p>
    <w:p w14:paraId="09D711D7" w14:textId="77777777" w:rsidR="00427B5E" w:rsidRPr="00427B5E" w:rsidRDefault="00427B5E" w:rsidP="00427B5E">
      <w:pPr>
        <w:spacing w:line="276" w:lineRule="auto"/>
        <w:rPr>
          <w:rFonts w:ascii="Arial" w:eastAsia="Calibri" w:hAnsi="Arial" w:cs="Arial"/>
          <w:b/>
          <w:szCs w:val="24"/>
        </w:rPr>
      </w:pPr>
    </w:p>
    <w:p w14:paraId="1AD41C0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64417DA"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Form Judgement Sheet</w:t>
      </w:r>
    </w:p>
    <w:p w14:paraId="0D53E1D6" w14:textId="77777777" w:rsidR="00427B5E" w:rsidRPr="00427B5E" w:rsidRDefault="00427B5E" w:rsidP="00427B5E">
      <w:pPr>
        <w:spacing w:line="276" w:lineRule="auto"/>
        <w:rPr>
          <w:rFonts w:ascii="Arial" w:eastAsia="Calibri" w:hAnsi="Arial" w:cs="Arial"/>
          <w:b/>
          <w:szCs w:val="24"/>
        </w:rPr>
      </w:pPr>
    </w:p>
    <w:p w14:paraId="660B87D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Metrics</w:t>
      </w:r>
      <w:r w:rsidRPr="00427B5E">
        <w:rPr>
          <w:rFonts w:ascii="Arial" w:eastAsia="Calibri" w:hAnsi="Arial" w:cs="Arial"/>
          <w:szCs w:val="24"/>
        </w:rPr>
        <w:t>:</w:t>
      </w:r>
    </w:p>
    <w:p w14:paraId="63670650"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of items with key flags</w:t>
      </w:r>
    </w:p>
    <w:p w14:paraId="026A28A5"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xml:space="preserve">% of items flagged for discussion </w:t>
      </w:r>
    </w:p>
    <w:p w14:paraId="3DA605E7"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of items altered for content issues</w:t>
      </w:r>
    </w:p>
    <w:p w14:paraId="39AA53D6" w14:textId="3201E5FA" w:rsidR="00427B5E" w:rsidRPr="00AC39B0" w:rsidRDefault="00427B5E" w:rsidP="004673E8">
      <w:pPr>
        <w:numPr>
          <w:ilvl w:val="0"/>
          <w:numId w:val="91"/>
        </w:numPr>
        <w:spacing w:after="200" w:line="276" w:lineRule="auto"/>
        <w:contextualSpacing/>
        <w:rPr>
          <w:rFonts w:ascii="Arial" w:eastAsia="Calibri" w:hAnsi="Arial" w:cs="Arial"/>
          <w:szCs w:val="24"/>
        </w:rPr>
        <w:sectPr w:rsidR="00427B5E" w:rsidRPr="00AC39B0" w:rsidSect="00102A55">
          <w:footerReference w:type="default" r:id="rId78"/>
          <w:pgSz w:w="12240" w:h="15840"/>
          <w:pgMar w:top="1080" w:right="1008" w:bottom="1440" w:left="1440" w:header="720" w:footer="720" w:gutter="0"/>
          <w:cols w:space="720"/>
          <w:docGrid w:linePitch="360"/>
        </w:sectPr>
      </w:pPr>
      <w:r w:rsidRPr="00AC39B0">
        <w:rPr>
          <w:rFonts w:ascii="Arial" w:eastAsia="Calibri" w:hAnsi="Arial" w:cs="Arial"/>
          <w:szCs w:val="24"/>
        </w:rPr>
        <w:t>% of items edited for mechanical issues, as a result of review</w:t>
      </w:r>
    </w:p>
    <w:p w14:paraId="565F0398" w14:textId="76F7E31A"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23:</w:t>
      </w:r>
      <w:r w:rsidR="00397348">
        <w:rPr>
          <w:rFonts w:ascii="Arial" w:eastAsia="Calibri" w:hAnsi="Arial" w:cs="Arial"/>
          <w:b/>
          <w:szCs w:val="24"/>
          <w:u w:val="single"/>
        </w:rPr>
        <w:t xml:space="preserve"> </w:t>
      </w:r>
      <w:r w:rsidRPr="00427B5E">
        <w:rPr>
          <w:rFonts w:ascii="Arial" w:eastAsia="Calibri" w:hAnsi="Arial" w:cs="Arial"/>
          <w:b/>
          <w:szCs w:val="24"/>
          <w:u w:val="single"/>
        </w:rPr>
        <w:t>Form Copy Edit 1</w:t>
      </w:r>
    </w:p>
    <w:p w14:paraId="1619C9A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765A6ABA" w14:textId="77777777" w:rsidR="00427B5E" w:rsidRPr="00427B5E" w:rsidRDefault="00427B5E" w:rsidP="00427B5E">
      <w:pPr>
        <w:spacing w:line="276" w:lineRule="auto"/>
        <w:rPr>
          <w:rFonts w:ascii="Arial" w:eastAsia="Calibri" w:hAnsi="Arial" w:cs="Arial"/>
          <w:b/>
          <w:szCs w:val="24"/>
        </w:rPr>
      </w:pPr>
    </w:p>
    <w:p w14:paraId="05BD57F6"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4BE42B8B" w14:textId="31E08462"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Editor</w:t>
      </w:r>
      <w:r w:rsidR="002E0EC4" w:rsidRPr="002E0EC4">
        <w:rPr>
          <w:rFonts w:ascii="Arial" w:eastAsia="Calibri" w:hAnsi="Arial" w:cs="Arial"/>
          <w:szCs w:val="24"/>
        </w:rPr>
        <w:t>—</w:t>
      </w:r>
      <w:r w:rsidRPr="00427B5E">
        <w:rPr>
          <w:rFonts w:ascii="Arial" w:eastAsia="Calibri" w:hAnsi="Arial" w:cs="Arial"/>
          <w:szCs w:val="24"/>
        </w:rPr>
        <w:t>edit, check, and reconcile</w:t>
      </w:r>
    </w:p>
    <w:p w14:paraId="0B674FA9" w14:textId="4B4ECDCE"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Supervisor/Bureau Chief</w:t>
      </w:r>
      <w:r w:rsidR="002E0EC4" w:rsidRPr="002E0EC4">
        <w:rPr>
          <w:rFonts w:ascii="Arial" w:eastAsia="Calibri" w:hAnsi="Arial" w:cs="Arial"/>
          <w:szCs w:val="24"/>
        </w:rPr>
        <w:t>—</w:t>
      </w:r>
      <w:r w:rsidRPr="00427B5E">
        <w:rPr>
          <w:rFonts w:ascii="Arial" w:eastAsia="Calibri" w:hAnsi="Arial" w:cs="Arial"/>
          <w:szCs w:val="24"/>
        </w:rPr>
        <w:t>reconcile/approve</w:t>
      </w:r>
    </w:p>
    <w:p w14:paraId="1567C9E8" w14:textId="77777777" w:rsidR="00427B5E" w:rsidRPr="00427B5E" w:rsidRDefault="00427B5E" w:rsidP="00427B5E">
      <w:pPr>
        <w:spacing w:line="276" w:lineRule="auto"/>
        <w:rPr>
          <w:rFonts w:ascii="Arial" w:eastAsia="Calibri" w:hAnsi="Arial" w:cs="Arial"/>
          <w:b/>
          <w:szCs w:val="24"/>
        </w:rPr>
      </w:pPr>
    </w:p>
    <w:p w14:paraId="49B99602" w14:textId="3A4B6061"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6FBCA490"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Full Review of Operational Form Language and Formatting to prepare for approval.</w:t>
      </w:r>
    </w:p>
    <w:p w14:paraId="33022059" w14:textId="77777777" w:rsidR="00427B5E" w:rsidRPr="00427B5E" w:rsidRDefault="00427B5E" w:rsidP="00427B5E">
      <w:pPr>
        <w:spacing w:line="276" w:lineRule="auto"/>
        <w:rPr>
          <w:rFonts w:ascii="Arial" w:eastAsia="Calibri" w:hAnsi="Arial" w:cs="Arial"/>
          <w:b/>
          <w:szCs w:val="24"/>
        </w:rPr>
      </w:pPr>
    </w:p>
    <w:p w14:paraId="739FCFD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54F67A2C" w14:textId="77777777" w:rsidR="00427B5E" w:rsidRPr="00427B5E" w:rsidRDefault="00427B5E" w:rsidP="008B1EC2">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Two Editors copy edit independently.</w:t>
      </w:r>
    </w:p>
    <w:p w14:paraId="0EB9D403" w14:textId="77777777" w:rsidR="00427B5E" w:rsidRPr="00427B5E" w:rsidRDefault="00427B5E" w:rsidP="008B1EC2">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Editor compiles and aggregates.</w:t>
      </w:r>
    </w:p>
    <w:p w14:paraId="0A072B65" w14:textId="77777777" w:rsidR="00427B5E" w:rsidRPr="00427B5E" w:rsidRDefault="00427B5E" w:rsidP="008B1EC2">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review with editor to decide which edits to make.</w:t>
      </w:r>
    </w:p>
    <w:p w14:paraId="50186CED" w14:textId="77777777" w:rsidR="00427B5E" w:rsidRPr="00427B5E" w:rsidRDefault="00427B5E" w:rsidP="008B1EC2">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Send edits back to Contractor.</w:t>
      </w:r>
    </w:p>
    <w:p w14:paraId="54179285" w14:textId="77777777" w:rsidR="00427B5E" w:rsidRPr="00427B5E" w:rsidRDefault="00427B5E" w:rsidP="008B1EC2">
      <w:pPr>
        <w:numPr>
          <w:ilvl w:val="0"/>
          <w:numId w:val="146"/>
        </w:numPr>
        <w:spacing w:after="200" w:line="276" w:lineRule="auto"/>
        <w:contextualSpacing/>
        <w:rPr>
          <w:rFonts w:ascii="Arial" w:eastAsia="Calibri" w:hAnsi="Arial" w:cs="Arial"/>
          <w:szCs w:val="24"/>
        </w:rPr>
      </w:pPr>
      <w:r w:rsidRPr="00427B5E">
        <w:rPr>
          <w:rFonts w:ascii="Arial" w:eastAsia="Calibri" w:hAnsi="Arial" w:cs="Arial"/>
          <w:szCs w:val="24"/>
        </w:rPr>
        <w:t>Contractor enacts.</w:t>
      </w:r>
    </w:p>
    <w:p w14:paraId="275CCAAA" w14:textId="77777777" w:rsidR="00427B5E" w:rsidRPr="00427B5E" w:rsidRDefault="00427B5E" w:rsidP="00427B5E">
      <w:pPr>
        <w:spacing w:line="276" w:lineRule="auto"/>
        <w:rPr>
          <w:rFonts w:ascii="Arial" w:eastAsia="Calibri" w:hAnsi="Arial" w:cs="Arial"/>
          <w:b/>
          <w:szCs w:val="24"/>
        </w:rPr>
      </w:pPr>
    </w:p>
    <w:p w14:paraId="2DD7A723"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4533B937"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Copy Edit 2</w:t>
      </w:r>
    </w:p>
    <w:p w14:paraId="6C55421A"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Double review</w:t>
      </w:r>
    </w:p>
    <w:p w14:paraId="1DD5D875" w14:textId="77777777" w:rsidR="00427B5E" w:rsidRPr="00427B5E" w:rsidRDefault="00427B5E" w:rsidP="00427B5E">
      <w:pPr>
        <w:spacing w:line="276" w:lineRule="auto"/>
        <w:rPr>
          <w:rFonts w:ascii="Arial" w:eastAsia="Calibri" w:hAnsi="Arial" w:cs="Arial"/>
          <w:b/>
          <w:szCs w:val="24"/>
        </w:rPr>
      </w:pPr>
    </w:p>
    <w:p w14:paraId="2FDDC17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6953DE93"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Sign-off</w:t>
      </w:r>
    </w:p>
    <w:p w14:paraId="518EA044" w14:textId="77777777" w:rsidR="00427B5E" w:rsidRPr="00427B5E" w:rsidRDefault="00427B5E" w:rsidP="00427B5E">
      <w:pPr>
        <w:spacing w:line="276" w:lineRule="auto"/>
        <w:rPr>
          <w:rFonts w:ascii="Arial" w:eastAsia="Calibri" w:hAnsi="Arial" w:cs="Arial"/>
          <w:b/>
          <w:szCs w:val="24"/>
        </w:rPr>
      </w:pPr>
    </w:p>
    <w:p w14:paraId="67A73C00" w14:textId="105B8116"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t>Step 24:</w:t>
      </w:r>
      <w:r w:rsidR="00397348">
        <w:rPr>
          <w:rFonts w:ascii="Arial" w:eastAsia="Calibri" w:hAnsi="Arial" w:cs="Arial"/>
          <w:b/>
          <w:szCs w:val="24"/>
          <w:u w:val="single"/>
        </w:rPr>
        <w:t xml:space="preserve"> </w:t>
      </w:r>
      <w:r w:rsidRPr="00427B5E">
        <w:rPr>
          <w:rFonts w:ascii="Arial" w:eastAsia="Calibri" w:hAnsi="Arial" w:cs="Arial"/>
          <w:b/>
          <w:szCs w:val="24"/>
          <w:u w:val="single"/>
        </w:rPr>
        <w:t>Form Copy Edit 2</w:t>
      </w:r>
    </w:p>
    <w:p w14:paraId="15B5AA0A" w14:textId="77777777" w:rsidR="00427B5E" w:rsidRPr="00427B5E" w:rsidRDefault="00427B5E" w:rsidP="00427B5E">
      <w:pPr>
        <w:rPr>
          <w:rFonts w:ascii="Arial" w:eastAsia="Calibri" w:hAnsi="Arial" w:cs="Arial"/>
          <w:b/>
          <w:szCs w:val="24"/>
          <w:u w:val="single"/>
        </w:rPr>
      </w:pPr>
    </w:p>
    <w:p w14:paraId="7548F38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0AB3A790" w14:textId="77777777" w:rsidR="00427B5E" w:rsidRPr="00427B5E" w:rsidRDefault="00427B5E" w:rsidP="00427B5E">
      <w:pPr>
        <w:spacing w:line="276" w:lineRule="auto"/>
        <w:rPr>
          <w:rFonts w:ascii="Arial" w:eastAsia="Calibri" w:hAnsi="Arial" w:cs="Arial"/>
          <w:b/>
          <w:szCs w:val="24"/>
        </w:rPr>
      </w:pPr>
    </w:p>
    <w:p w14:paraId="292FFC3B"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0EC30C3" w14:textId="5D206745"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Editor</w:t>
      </w:r>
      <w:r w:rsidR="002E0EC4" w:rsidRPr="002E0EC4">
        <w:rPr>
          <w:rFonts w:ascii="Arial" w:eastAsia="Calibri" w:hAnsi="Arial" w:cs="Arial"/>
          <w:szCs w:val="24"/>
        </w:rPr>
        <w:t>—</w:t>
      </w:r>
      <w:r w:rsidRPr="00427B5E">
        <w:rPr>
          <w:rFonts w:ascii="Arial" w:eastAsia="Calibri" w:hAnsi="Arial" w:cs="Arial"/>
          <w:szCs w:val="24"/>
        </w:rPr>
        <w:t>edit, check, and reconcile</w:t>
      </w:r>
    </w:p>
    <w:p w14:paraId="70176DB2" w14:textId="34354B61"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Supervisor/Bureau Chief</w:t>
      </w:r>
      <w:r w:rsidR="002E0EC4" w:rsidRPr="002E0EC4">
        <w:rPr>
          <w:rFonts w:ascii="Arial" w:eastAsia="Calibri" w:hAnsi="Arial" w:cs="Arial"/>
          <w:szCs w:val="24"/>
        </w:rPr>
        <w:t>—</w:t>
      </w:r>
      <w:r w:rsidRPr="00427B5E">
        <w:rPr>
          <w:rFonts w:ascii="Arial" w:eastAsia="Calibri" w:hAnsi="Arial" w:cs="Arial"/>
          <w:szCs w:val="24"/>
        </w:rPr>
        <w:t>reconcile/approve</w:t>
      </w:r>
    </w:p>
    <w:p w14:paraId="4DD84318" w14:textId="77777777" w:rsidR="00427B5E" w:rsidRPr="00427B5E" w:rsidRDefault="00427B5E" w:rsidP="00427B5E">
      <w:pPr>
        <w:spacing w:line="276" w:lineRule="auto"/>
        <w:rPr>
          <w:rFonts w:ascii="Arial" w:eastAsia="Calibri" w:hAnsi="Arial" w:cs="Arial"/>
          <w:b/>
          <w:szCs w:val="24"/>
        </w:rPr>
      </w:pPr>
    </w:p>
    <w:p w14:paraId="7C92CC40" w14:textId="7692A59B"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26B2BFF8"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Full Review of Language and Formatting to prepare for approval</w:t>
      </w:r>
    </w:p>
    <w:p w14:paraId="327B455E" w14:textId="77777777" w:rsidR="00427B5E" w:rsidRPr="00427B5E" w:rsidRDefault="00427B5E" w:rsidP="00427B5E">
      <w:pPr>
        <w:spacing w:line="276" w:lineRule="auto"/>
        <w:rPr>
          <w:rFonts w:ascii="Arial" w:eastAsia="Calibri" w:hAnsi="Arial" w:cs="Arial"/>
          <w:b/>
          <w:szCs w:val="24"/>
        </w:rPr>
      </w:pPr>
    </w:p>
    <w:p w14:paraId="3E20EA6F"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FCE8283" w14:textId="77777777" w:rsidR="00427B5E" w:rsidRPr="00427B5E" w:rsidRDefault="00427B5E" w:rsidP="008B1EC2">
      <w:pPr>
        <w:numPr>
          <w:ilvl w:val="0"/>
          <w:numId w:val="147"/>
        </w:numPr>
        <w:spacing w:after="200" w:line="276" w:lineRule="auto"/>
        <w:contextualSpacing/>
        <w:rPr>
          <w:rFonts w:ascii="Arial" w:eastAsia="Calibri" w:hAnsi="Arial" w:cs="Arial"/>
          <w:szCs w:val="24"/>
        </w:rPr>
      </w:pPr>
      <w:r w:rsidRPr="00427B5E">
        <w:rPr>
          <w:rFonts w:ascii="Arial" w:eastAsia="Calibri" w:hAnsi="Arial" w:cs="Arial"/>
          <w:szCs w:val="24"/>
        </w:rPr>
        <w:t>Two Editors copy edit independently.</w:t>
      </w:r>
    </w:p>
    <w:p w14:paraId="00719B6F" w14:textId="77777777" w:rsidR="00427B5E" w:rsidRPr="00427B5E" w:rsidRDefault="00427B5E" w:rsidP="008B1EC2">
      <w:pPr>
        <w:numPr>
          <w:ilvl w:val="0"/>
          <w:numId w:val="147"/>
        </w:numPr>
        <w:spacing w:after="200" w:line="276" w:lineRule="auto"/>
        <w:contextualSpacing/>
        <w:rPr>
          <w:rFonts w:ascii="Arial" w:eastAsia="Calibri" w:hAnsi="Arial" w:cs="Arial"/>
          <w:szCs w:val="24"/>
        </w:rPr>
      </w:pPr>
      <w:r w:rsidRPr="00427B5E">
        <w:rPr>
          <w:rFonts w:ascii="Arial" w:eastAsia="Calibri" w:hAnsi="Arial" w:cs="Arial"/>
          <w:szCs w:val="24"/>
        </w:rPr>
        <w:t>Editor compiles and aggregates.</w:t>
      </w:r>
    </w:p>
    <w:p w14:paraId="21649B83" w14:textId="77777777" w:rsidR="00427B5E" w:rsidRPr="00427B5E" w:rsidRDefault="00427B5E" w:rsidP="008B1EC2">
      <w:pPr>
        <w:numPr>
          <w:ilvl w:val="0"/>
          <w:numId w:val="147"/>
        </w:numPr>
        <w:spacing w:after="200" w:line="276" w:lineRule="auto"/>
        <w:contextualSpacing/>
        <w:rPr>
          <w:rFonts w:ascii="Arial" w:eastAsia="Calibri" w:hAnsi="Arial" w:cs="Arial"/>
          <w:szCs w:val="24"/>
        </w:rPr>
      </w:pPr>
      <w:r w:rsidRPr="00427B5E">
        <w:rPr>
          <w:rFonts w:ascii="Arial" w:eastAsia="Calibri" w:hAnsi="Arial" w:cs="Arial"/>
          <w:szCs w:val="24"/>
        </w:rPr>
        <w:t>Supervisor and Bureau Chief review with Editor.</w:t>
      </w:r>
    </w:p>
    <w:p w14:paraId="618D3346" w14:textId="77777777" w:rsidR="002E0EC4" w:rsidRDefault="002E0EC4" w:rsidP="00427B5E">
      <w:pPr>
        <w:spacing w:line="276" w:lineRule="auto"/>
        <w:rPr>
          <w:rFonts w:ascii="Arial" w:eastAsia="Calibri" w:hAnsi="Arial" w:cs="Arial"/>
          <w:b/>
          <w:szCs w:val="24"/>
        </w:rPr>
      </w:pPr>
    </w:p>
    <w:p w14:paraId="675D0BE3" w14:textId="70D975E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QA within Process:</w:t>
      </w:r>
      <w:r w:rsidRPr="00427B5E">
        <w:rPr>
          <w:rFonts w:ascii="Arial" w:eastAsia="Calibri" w:hAnsi="Arial" w:cs="Arial"/>
          <w:szCs w:val="24"/>
        </w:rPr>
        <w:t xml:space="preserve"> </w:t>
      </w:r>
    </w:p>
    <w:p w14:paraId="779DFE9B" w14:textId="77777777" w:rsidR="00427B5E" w:rsidRPr="00427B5E" w:rsidRDefault="00427B5E" w:rsidP="008B1EC2">
      <w:pPr>
        <w:numPr>
          <w:ilvl w:val="0"/>
          <w:numId w:val="92"/>
        </w:numPr>
        <w:spacing w:after="200" w:line="276" w:lineRule="auto"/>
        <w:ind w:left="810"/>
        <w:contextualSpacing/>
        <w:rPr>
          <w:rFonts w:ascii="Arial" w:eastAsia="Calibri" w:hAnsi="Arial" w:cs="Arial"/>
          <w:szCs w:val="24"/>
        </w:rPr>
      </w:pPr>
      <w:r w:rsidRPr="00427B5E">
        <w:rPr>
          <w:rFonts w:ascii="Arial" w:eastAsia="Calibri" w:hAnsi="Arial" w:cs="Arial"/>
          <w:szCs w:val="24"/>
        </w:rPr>
        <w:t>Check to see if all edits requested were made</w:t>
      </w:r>
    </w:p>
    <w:p w14:paraId="033D817D" w14:textId="77777777" w:rsidR="00427B5E" w:rsidRPr="00427B5E" w:rsidRDefault="00427B5E" w:rsidP="008B1EC2">
      <w:pPr>
        <w:numPr>
          <w:ilvl w:val="0"/>
          <w:numId w:val="92"/>
        </w:numPr>
        <w:spacing w:after="200" w:line="276" w:lineRule="auto"/>
        <w:ind w:left="810"/>
        <w:contextualSpacing/>
        <w:rPr>
          <w:rFonts w:ascii="Arial" w:eastAsia="Calibri" w:hAnsi="Arial" w:cs="Arial"/>
          <w:szCs w:val="24"/>
        </w:rPr>
      </w:pPr>
      <w:r w:rsidRPr="00427B5E">
        <w:rPr>
          <w:rFonts w:ascii="Arial" w:eastAsia="Calibri" w:hAnsi="Arial" w:cs="Arial"/>
          <w:szCs w:val="24"/>
        </w:rPr>
        <w:t>Double review</w:t>
      </w:r>
    </w:p>
    <w:p w14:paraId="699D5194" w14:textId="77777777" w:rsidR="00427B5E" w:rsidRPr="00427B5E" w:rsidRDefault="00427B5E" w:rsidP="008B1EC2">
      <w:pPr>
        <w:numPr>
          <w:ilvl w:val="0"/>
          <w:numId w:val="92"/>
        </w:numPr>
        <w:spacing w:after="200" w:line="276" w:lineRule="auto"/>
        <w:ind w:left="810"/>
        <w:contextualSpacing/>
        <w:rPr>
          <w:rFonts w:ascii="Arial" w:eastAsia="Calibri" w:hAnsi="Arial" w:cs="Arial"/>
          <w:szCs w:val="24"/>
        </w:rPr>
      </w:pPr>
      <w:r w:rsidRPr="00427B5E">
        <w:rPr>
          <w:rFonts w:ascii="Arial" w:eastAsia="Calibri" w:hAnsi="Arial" w:cs="Arial"/>
          <w:szCs w:val="24"/>
        </w:rPr>
        <w:t>Review findings discussed by Senior Management</w:t>
      </w:r>
    </w:p>
    <w:p w14:paraId="534F8B4F" w14:textId="77777777" w:rsidR="00427B5E" w:rsidRPr="00427B5E" w:rsidRDefault="00427B5E" w:rsidP="00427B5E">
      <w:pPr>
        <w:spacing w:line="276" w:lineRule="auto"/>
        <w:rPr>
          <w:rFonts w:ascii="Arial" w:eastAsia="Calibri" w:hAnsi="Arial" w:cs="Arial"/>
          <w:b/>
          <w:szCs w:val="24"/>
        </w:rPr>
      </w:pPr>
    </w:p>
    <w:p w14:paraId="2DA03FC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7BC56BD" w14:textId="77777777" w:rsidR="00427B5E" w:rsidRPr="00427B5E" w:rsidRDefault="00427B5E" w:rsidP="008B1EC2">
      <w:pPr>
        <w:numPr>
          <w:ilvl w:val="0"/>
          <w:numId w:val="93"/>
        </w:numPr>
        <w:spacing w:after="200" w:line="276" w:lineRule="auto"/>
        <w:ind w:left="810"/>
        <w:contextualSpacing/>
        <w:rPr>
          <w:rFonts w:ascii="Arial" w:eastAsia="Calibri" w:hAnsi="Arial" w:cs="Arial"/>
          <w:szCs w:val="24"/>
        </w:rPr>
      </w:pPr>
      <w:r w:rsidRPr="00427B5E">
        <w:rPr>
          <w:rFonts w:ascii="Arial" w:eastAsia="Calibri" w:hAnsi="Arial" w:cs="Arial"/>
          <w:szCs w:val="24"/>
        </w:rPr>
        <w:t>Final Executive Review</w:t>
      </w:r>
    </w:p>
    <w:p w14:paraId="51DFF572" w14:textId="77777777" w:rsidR="00427B5E" w:rsidRPr="00427B5E" w:rsidRDefault="00427B5E" w:rsidP="00427B5E">
      <w:pPr>
        <w:rPr>
          <w:rFonts w:ascii="Arial" w:eastAsia="Calibri" w:hAnsi="Arial" w:cs="Arial"/>
          <w:b/>
          <w:szCs w:val="24"/>
          <w:u w:val="single"/>
        </w:rPr>
      </w:pPr>
    </w:p>
    <w:p w14:paraId="17D7F32E" w14:textId="4DE5E8D7"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25:</w:t>
      </w:r>
      <w:r w:rsidR="00397348">
        <w:rPr>
          <w:rFonts w:ascii="Arial" w:eastAsia="Calibri" w:hAnsi="Arial" w:cs="Arial"/>
          <w:b/>
          <w:szCs w:val="24"/>
          <w:u w:val="single"/>
        </w:rPr>
        <w:t xml:space="preserve"> </w:t>
      </w:r>
      <w:r w:rsidRPr="00427B5E">
        <w:rPr>
          <w:rFonts w:ascii="Arial" w:eastAsia="Calibri" w:hAnsi="Arial" w:cs="Arial"/>
          <w:b/>
          <w:szCs w:val="24"/>
          <w:u w:val="single"/>
        </w:rPr>
        <w:t>Final Executive Review</w:t>
      </w:r>
    </w:p>
    <w:p w14:paraId="5298DA3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4CF94EA5" w14:textId="77777777" w:rsidR="00427B5E" w:rsidRPr="00427B5E" w:rsidRDefault="00427B5E" w:rsidP="00427B5E">
      <w:pPr>
        <w:spacing w:line="276" w:lineRule="auto"/>
        <w:rPr>
          <w:rFonts w:ascii="Arial" w:eastAsia="Calibri" w:hAnsi="Arial" w:cs="Arial"/>
          <w:b/>
          <w:szCs w:val="24"/>
        </w:rPr>
      </w:pPr>
    </w:p>
    <w:p w14:paraId="134AECC8"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3C6A6A28" w14:textId="318ABEC0"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Senior Management</w:t>
      </w:r>
      <w:r w:rsidR="002E0EC4" w:rsidRPr="002E0EC4">
        <w:rPr>
          <w:rFonts w:ascii="Arial" w:eastAsia="Calibri" w:hAnsi="Arial" w:cs="Arial"/>
          <w:szCs w:val="24"/>
        </w:rPr>
        <w:t>—</w:t>
      </w:r>
      <w:r w:rsidRPr="00427B5E">
        <w:rPr>
          <w:rFonts w:ascii="Arial" w:eastAsia="Calibri" w:hAnsi="Arial" w:cs="Arial"/>
          <w:szCs w:val="24"/>
        </w:rPr>
        <w:t>reviews and approves forms.</w:t>
      </w:r>
    </w:p>
    <w:p w14:paraId="59774E88" w14:textId="37DC1A82"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Bureau Chief, Supervisor</w:t>
      </w:r>
      <w:r w:rsidR="002E0EC4" w:rsidRPr="002E0EC4">
        <w:rPr>
          <w:rFonts w:ascii="Arial" w:eastAsia="Calibri" w:hAnsi="Arial" w:cs="Arial"/>
          <w:szCs w:val="24"/>
        </w:rPr>
        <w:t>—</w:t>
      </w:r>
      <w:r w:rsidRPr="00427B5E">
        <w:rPr>
          <w:rFonts w:ascii="Arial" w:eastAsia="Calibri" w:hAnsi="Arial" w:cs="Arial"/>
          <w:szCs w:val="24"/>
        </w:rPr>
        <w:t>advises Senior Management on review results.</w:t>
      </w:r>
    </w:p>
    <w:p w14:paraId="510C949E" w14:textId="77777777" w:rsidR="00427B5E" w:rsidRPr="00427B5E" w:rsidRDefault="00427B5E" w:rsidP="00427B5E">
      <w:pPr>
        <w:spacing w:line="276" w:lineRule="auto"/>
        <w:rPr>
          <w:rFonts w:ascii="Arial" w:eastAsia="Calibri" w:hAnsi="Arial" w:cs="Arial"/>
          <w:b/>
          <w:szCs w:val="24"/>
        </w:rPr>
      </w:pPr>
    </w:p>
    <w:p w14:paraId="6AAE49BD" w14:textId="281833A4"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Goal/Outcome</w:t>
      </w:r>
      <w:r w:rsidRPr="00427B5E">
        <w:rPr>
          <w:rFonts w:ascii="Arial" w:eastAsia="Calibri" w:hAnsi="Arial" w:cs="Arial"/>
          <w:szCs w:val="24"/>
        </w:rPr>
        <w:t>:</w:t>
      </w:r>
    </w:p>
    <w:p w14:paraId="3B4FB76B" w14:textId="77777777" w:rsidR="00427B5E" w:rsidRPr="00427B5E" w:rsidRDefault="00427B5E" w:rsidP="008B1EC2">
      <w:pPr>
        <w:numPr>
          <w:ilvl w:val="0"/>
          <w:numId w:val="112"/>
        </w:numPr>
        <w:spacing w:after="200" w:line="276" w:lineRule="auto"/>
        <w:ind w:left="720"/>
        <w:contextualSpacing/>
        <w:rPr>
          <w:rFonts w:ascii="Arial" w:eastAsia="Calibri" w:hAnsi="Arial" w:cs="Arial"/>
          <w:szCs w:val="24"/>
        </w:rPr>
      </w:pPr>
      <w:r w:rsidRPr="00427B5E">
        <w:rPr>
          <w:rFonts w:ascii="Arial" w:eastAsia="Calibri" w:hAnsi="Arial" w:cs="Arial"/>
          <w:szCs w:val="24"/>
        </w:rPr>
        <w:t>Final Approval of Form</w:t>
      </w:r>
    </w:p>
    <w:p w14:paraId="7C3C62F4" w14:textId="77777777" w:rsidR="00427B5E" w:rsidRPr="00427B5E" w:rsidRDefault="00427B5E" w:rsidP="00427B5E">
      <w:pPr>
        <w:spacing w:line="276" w:lineRule="auto"/>
        <w:rPr>
          <w:rFonts w:ascii="Arial" w:eastAsia="Calibri" w:hAnsi="Arial" w:cs="Arial"/>
          <w:b/>
          <w:szCs w:val="24"/>
        </w:rPr>
      </w:pPr>
    </w:p>
    <w:p w14:paraId="33AD17B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274731F" w14:textId="6A78076E" w:rsidR="00427B5E" w:rsidRPr="00427B5E" w:rsidRDefault="00427B5E" w:rsidP="008B1EC2">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Senior Management</w:t>
      </w:r>
      <w:r w:rsidR="002E0EC4" w:rsidRPr="002E0EC4">
        <w:rPr>
          <w:rFonts w:ascii="Arial" w:eastAsia="Calibri" w:hAnsi="Arial" w:cs="Arial"/>
          <w:szCs w:val="24"/>
        </w:rPr>
        <w:t>—</w:t>
      </w:r>
      <w:r w:rsidRPr="00427B5E">
        <w:rPr>
          <w:rFonts w:ascii="Arial" w:eastAsia="Calibri" w:hAnsi="Arial" w:cs="Arial"/>
          <w:szCs w:val="24"/>
        </w:rPr>
        <w:t>reviews forms</w:t>
      </w:r>
    </w:p>
    <w:p w14:paraId="18712E5A" w14:textId="1A38F560" w:rsidR="00427B5E" w:rsidRPr="00427B5E" w:rsidRDefault="00427B5E" w:rsidP="008B1EC2">
      <w:pPr>
        <w:numPr>
          <w:ilvl w:val="0"/>
          <w:numId w:val="176"/>
        </w:numPr>
        <w:spacing w:after="200" w:line="276" w:lineRule="auto"/>
        <w:contextualSpacing/>
        <w:rPr>
          <w:rFonts w:ascii="Arial" w:eastAsia="Calibri" w:hAnsi="Arial" w:cs="Arial"/>
          <w:szCs w:val="24"/>
        </w:rPr>
      </w:pPr>
      <w:r w:rsidRPr="00427B5E">
        <w:rPr>
          <w:rFonts w:ascii="Arial" w:eastAsia="Calibri" w:hAnsi="Arial" w:cs="Arial"/>
          <w:szCs w:val="24"/>
        </w:rPr>
        <w:t>Senior Management</w:t>
      </w:r>
      <w:r w:rsidR="002E0EC4" w:rsidRPr="002E0EC4">
        <w:rPr>
          <w:rFonts w:ascii="Arial" w:eastAsia="Calibri" w:hAnsi="Arial" w:cs="Arial"/>
          <w:szCs w:val="24"/>
        </w:rPr>
        <w:t>—</w:t>
      </w:r>
      <w:r w:rsidRPr="00427B5E">
        <w:rPr>
          <w:rFonts w:ascii="Arial" w:eastAsia="Calibri" w:hAnsi="Arial" w:cs="Arial"/>
          <w:szCs w:val="24"/>
        </w:rPr>
        <w:t>discusses review findings with Bureau Chief &amp; Supervisor</w:t>
      </w:r>
    </w:p>
    <w:p w14:paraId="490BEE1D" w14:textId="77777777" w:rsidR="00427B5E" w:rsidRPr="00427B5E" w:rsidRDefault="00427B5E" w:rsidP="00427B5E">
      <w:pPr>
        <w:spacing w:line="276" w:lineRule="auto"/>
        <w:rPr>
          <w:rFonts w:ascii="Arial" w:eastAsia="Calibri" w:hAnsi="Arial" w:cs="Arial"/>
          <w:b/>
          <w:szCs w:val="24"/>
        </w:rPr>
      </w:pPr>
    </w:p>
    <w:p w14:paraId="69BAA9F2"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391699D5"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33184FF4" w14:textId="77777777" w:rsidR="00427B5E" w:rsidRPr="00427B5E" w:rsidRDefault="00427B5E" w:rsidP="00427B5E">
      <w:pPr>
        <w:spacing w:line="276" w:lineRule="auto"/>
        <w:rPr>
          <w:rFonts w:ascii="Arial" w:eastAsia="Calibri" w:hAnsi="Arial" w:cs="Arial"/>
          <w:b/>
          <w:szCs w:val="24"/>
        </w:rPr>
      </w:pPr>
    </w:p>
    <w:p w14:paraId="46C019B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52A80FD2"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N/A</w:t>
      </w:r>
    </w:p>
    <w:p w14:paraId="1473D2EB" w14:textId="77777777" w:rsidR="00427B5E" w:rsidRPr="00427B5E" w:rsidRDefault="00427B5E" w:rsidP="00427B5E">
      <w:pPr>
        <w:spacing w:line="276" w:lineRule="auto"/>
        <w:rPr>
          <w:rFonts w:ascii="Arial" w:eastAsia="Calibri" w:hAnsi="Arial" w:cs="Arial"/>
          <w:b/>
          <w:szCs w:val="24"/>
        </w:rPr>
      </w:pPr>
    </w:p>
    <w:p w14:paraId="3A6F3CD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587ECCAA" w14:textId="77777777" w:rsidR="00427B5E" w:rsidRPr="00427B5E" w:rsidRDefault="00427B5E" w:rsidP="008B1EC2">
      <w:pPr>
        <w:numPr>
          <w:ilvl w:val="0"/>
          <w:numId w:val="93"/>
        </w:numPr>
        <w:tabs>
          <w:tab w:val="left" w:pos="1080"/>
        </w:tabs>
        <w:spacing w:after="200" w:line="276" w:lineRule="auto"/>
        <w:contextualSpacing/>
        <w:rPr>
          <w:rFonts w:ascii="Arial" w:eastAsia="Calibri" w:hAnsi="Arial" w:cs="Arial"/>
          <w:szCs w:val="24"/>
        </w:rPr>
      </w:pPr>
      <w:r w:rsidRPr="00427B5E">
        <w:rPr>
          <w:rFonts w:ascii="Arial" w:eastAsia="Calibri" w:hAnsi="Arial" w:cs="Arial"/>
          <w:szCs w:val="24"/>
        </w:rPr>
        <w:t>Final Approval</w:t>
      </w:r>
    </w:p>
    <w:p w14:paraId="137E828F" w14:textId="77777777" w:rsidR="00427B5E" w:rsidRPr="00427B5E" w:rsidRDefault="00427B5E" w:rsidP="00427B5E">
      <w:pPr>
        <w:spacing w:after="200" w:line="276" w:lineRule="auto"/>
        <w:rPr>
          <w:rFonts w:ascii="Arial" w:eastAsia="Calibri" w:hAnsi="Arial" w:cs="Arial"/>
          <w:b/>
          <w:szCs w:val="24"/>
        </w:rPr>
      </w:pPr>
    </w:p>
    <w:p w14:paraId="77635188" w14:textId="77777777" w:rsidR="00427B5E" w:rsidRPr="00427B5E" w:rsidRDefault="00427B5E" w:rsidP="00427B5E">
      <w:pPr>
        <w:rPr>
          <w:rFonts w:ascii="Arial" w:eastAsia="Calibri" w:hAnsi="Arial" w:cs="Arial"/>
          <w:b/>
          <w:szCs w:val="24"/>
          <w:u w:val="single"/>
        </w:rPr>
        <w:sectPr w:rsidR="00427B5E" w:rsidRPr="00427B5E" w:rsidSect="002E0EC4">
          <w:headerReference w:type="default" r:id="rId79"/>
          <w:pgSz w:w="12240" w:h="15840"/>
          <w:pgMar w:top="630" w:right="1008" w:bottom="1440" w:left="1440" w:header="720" w:footer="720" w:gutter="0"/>
          <w:cols w:space="720"/>
          <w:docGrid w:linePitch="360"/>
        </w:sectPr>
      </w:pPr>
    </w:p>
    <w:p w14:paraId="383BC757" w14:textId="77777777" w:rsidR="00427B5E" w:rsidRPr="00427B5E" w:rsidRDefault="00427B5E" w:rsidP="00427B5E">
      <w:pPr>
        <w:spacing w:after="200" w:line="276" w:lineRule="auto"/>
        <w:jc w:val="center"/>
        <w:rPr>
          <w:rFonts w:ascii="Arial" w:eastAsia="Calibri" w:hAnsi="Arial" w:cs="Arial"/>
          <w:b/>
          <w:szCs w:val="24"/>
          <w:u w:val="single"/>
        </w:rPr>
      </w:pPr>
      <w:r w:rsidRPr="00427B5E">
        <w:rPr>
          <w:rFonts w:ascii="Arial" w:eastAsia="Calibri" w:hAnsi="Arial" w:cs="Arial"/>
          <w:b/>
          <w:szCs w:val="24"/>
          <w:u w:val="single"/>
        </w:rPr>
        <w:lastRenderedPageBreak/>
        <w:t>Scoring Ancillaries</w:t>
      </w:r>
    </w:p>
    <w:p w14:paraId="685B3509" w14:textId="77777777" w:rsidR="00427B5E" w:rsidRPr="00427B5E" w:rsidRDefault="00427B5E" w:rsidP="00427B5E">
      <w:pPr>
        <w:spacing w:after="200"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Fall-Winter</w:t>
      </w:r>
    </w:p>
    <w:p w14:paraId="0E0E91B5"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5FF894C2" w14:textId="77777777" w:rsidR="00427B5E" w:rsidRPr="00427B5E" w:rsidRDefault="00427B5E" w:rsidP="008B1EC2">
      <w:pPr>
        <w:numPr>
          <w:ilvl w:val="0"/>
          <w:numId w:val="161"/>
        </w:numPr>
        <w:spacing w:after="200" w:line="276" w:lineRule="auto"/>
        <w:ind w:left="720"/>
        <w:contextualSpacing/>
        <w:rPr>
          <w:rFonts w:ascii="Arial" w:eastAsia="Calibri" w:hAnsi="Arial" w:cs="Arial"/>
          <w:szCs w:val="24"/>
        </w:rPr>
      </w:pPr>
      <w:r w:rsidRPr="00427B5E">
        <w:rPr>
          <w:rFonts w:ascii="Arial" w:eastAsia="Calibri" w:hAnsi="Arial" w:cs="Arial"/>
          <w:szCs w:val="24"/>
        </w:rPr>
        <w:t xml:space="preserve">Proposed Operational Scoring Materials Sets </w:t>
      </w:r>
    </w:p>
    <w:p w14:paraId="5E6FC5AB" w14:textId="77777777" w:rsidR="00427B5E" w:rsidRPr="00427B5E" w:rsidRDefault="00427B5E" w:rsidP="008B1EC2">
      <w:pPr>
        <w:numPr>
          <w:ilvl w:val="0"/>
          <w:numId w:val="161"/>
        </w:numPr>
        <w:spacing w:after="200" w:line="276" w:lineRule="auto"/>
        <w:ind w:left="720"/>
        <w:contextualSpacing/>
        <w:rPr>
          <w:rFonts w:ascii="Arial" w:eastAsia="Calibri" w:hAnsi="Arial" w:cs="Arial"/>
          <w:szCs w:val="24"/>
        </w:rPr>
      </w:pPr>
      <w:r w:rsidRPr="00427B5E">
        <w:rPr>
          <w:rFonts w:ascii="Arial" w:eastAsia="Calibri" w:hAnsi="Arial" w:cs="Arial"/>
          <w:szCs w:val="24"/>
        </w:rPr>
        <w:t>OSA Review of Scoring Materials Sets</w:t>
      </w:r>
    </w:p>
    <w:p w14:paraId="00FF203E" w14:textId="77777777" w:rsidR="00427B5E" w:rsidRPr="00427B5E" w:rsidRDefault="00427B5E" w:rsidP="008B1EC2">
      <w:pPr>
        <w:numPr>
          <w:ilvl w:val="0"/>
          <w:numId w:val="161"/>
        </w:numPr>
        <w:spacing w:after="200" w:line="276" w:lineRule="auto"/>
        <w:ind w:left="720"/>
        <w:contextualSpacing/>
        <w:rPr>
          <w:rFonts w:ascii="Arial" w:eastAsia="Calibri" w:hAnsi="Arial" w:cs="Arial"/>
          <w:szCs w:val="24"/>
        </w:rPr>
      </w:pPr>
      <w:r w:rsidRPr="00427B5E">
        <w:rPr>
          <w:rFonts w:ascii="Arial" w:eastAsia="Calibri" w:hAnsi="Arial" w:cs="Arial"/>
          <w:szCs w:val="24"/>
        </w:rPr>
        <w:t>Scoring Copy Edit and Senior Management Approval</w:t>
      </w:r>
    </w:p>
    <w:p w14:paraId="5684AC4F" w14:textId="77777777" w:rsidR="00427B5E" w:rsidRPr="00427B5E" w:rsidRDefault="00427B5E" w:rsidP="00427B5E">
      <w:pPr>
        <w:spacing w:line="276" w:lineRule="auto"/>
        <w:rPr>
          <w:rFonts w:ascii="Arial" w:eastAsia="Calibri" w:hAnsi="Arial" w:cs="Arial"/>
          <w:b/>
          <w:szCs w:val="24"/>
        </w:rPr>
      </w:pPr>
    </w:p>
    <w:p w14:paraId="3AD33EF9"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5523A774"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Scoring Materials Sets</w:t>
      </w:r>
    </w:p>
    <w:p w14:paraId="53DBF48A"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Annotation Template</w:t>
      </w:r>
    </w:p>
    <w:p w14:paraId="38414573"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Scoring Review Criteria</w:t>
      </w:r>
    </w:p>
    <w:p w14:paraId="3B121529"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Copy Edit Review Criteria</w:t>
      </w:r>
    </w:p>
    <w:p w14:paraId="3FC28B34" w14:textId="77777777" w:rsidR="00427B5E" w:rsidRPr="00427B5E" w:rsidRDefault="00427B5E" w:rsidP="00427B5E">
      <w:pPr>
        <w:spacing w:line="276" w:lineRule="auto"/>
        <w:rPr>
          <w:rFonts w:ascii="Arial" w:eastAsia="Calibri" w:hAnsi="Arial" w:cs="Arial"/>
          <w:szCs w:val="24"/>
        </w:rPr>
      </w:pPr>
    </w:p>
    <w:p w14:paraId="25632468" w14:textId="77777777" w:rsidR="00427B5E" w:rsidRPr="00427B5E" w:rsidRDefault="00427B5E" w:rsidP="00427B5E">
      <w:pPr>
        <w:rPr>
          <w:rFonts w:ascii="Arial" w:eastAsia="Calibri" w:hAnsi="Arial" w:cs="Arial"/>
          <w:b/>
          <w:szCs w:val="24"/>
          <w:u w:val="single"/>
        </w:rPr>
      </w:pPr>
    </w:p>
    <w:p w14:paraId="67786D70" w14:textId="68B61F22"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26:</w:t>
      </w:r>
      <w:r w:rsidR="00397348">
        <w:rPr>
          <w:rFonts w:ascii="Arial" w:eastAsia="Calibri" w:hAnsi="Arial" w:cs="Arial"/>
          <w:b/>
          <w:szCs w:val="24"/>
          <w:u w:val="single"/>
        </w:rPr>
        <w:t xml:space="preserve"> </w:t>
      </w:r>
      <w:r w:rsidRPr="00427B5E">
        <w:rPr>
          <w:rFonts w:ascii="Arial" w:eastAsia="Calibri" w:hAnsi="Arial" w:cs="Arial"/>
          <w:b/>
          <w:szCs w:val="24"/>
          <w:u w:val="single"/>
        </w:rPr>
        <w:t>Proposed Operational Scoring Materials Sets</w:t>
      </w:r>
    </w:p>
    <w:p w14:paraId="120B62B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Contractor</w:t>
      </w:r>
    </w:p>
    <w:p w14:paraId="59D6D813" w14:textId="77777777" w:rsidR="00427B5E" w:rsidRPr="00427B5E" w:rsidRDefault="00427B5E" w:rsidP="00427B5E">
      <w:pPr>
        <w:spacing w:line="276" w:lineRule="auto"/>
        <w:rPr>
          <w:rFonts w:ascii="Arial" w:eastAsia="Calibri" w:hAnsi="Arial" w:cs="Arial"/>
          <w:b/>
          <w:szCs w:val="24"/>
        </w:rPr>
      </w:pPr>
    </w:p>
    <w:p w14:paraId="222C49B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r w:rsidRPr="00427B5E">
        <w:rPr>
          <w:rFonts w:ascii="Arial" w:eastAsia="Calibri" w:hAnsi="Arial" w:cs="Arial"/>
          <w:szCs w:val="24"/>
        </w:rPr>
        <w:t>Contractor Scoring Services and Publishing Teams create proposed Training Sets, Practice Sets, and Consistency Assurance Sets</w:t>
      </w:r>
    </w:p>
    <w:p w14:paraId="1813B749" w14:textId="77777777" w:rsidR="00427B5E" w:rsidRPr="00427B5E" w:rsidRDefault="00427B5E" w:rsidP="00427B5E">
      <w:pPr>
        <w:spacing w:line="276" w:lineRule="auto"/>
        <w:rPr>
          <w:rFonts w:ascii="Arial" w:eastAsia="Calibri" w:hAnsi="Arial" w:cs="Arial"/>
          <w:b/>
          <w:szCs w:val="24"/>
        </w:rPr>
      </w:pPr>
    </w:p>
    <w:p w14:paraId="476B36E6" w14:textId="67BCA69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7725E50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szCs w:val="24"/>
        </w:rPr>
        <w:t>Provide proposed Training Sets, Practice Sets, and Consistency Assurance Sets</w:t>
      </w:r>
      <w:r w:rsidRPr="00427B5E" w:rsidDel="00DA54A9">
        <w:rPr>
          <w:rFonts w:ascii="Arial" w:eastAsia="Calibri" w:hAnsi="Arial" w:cs="Arial"/>
          <w:szCs w:val="24"/>
        </w:rPr>
        <w:t xml:space="preserve"> </w:t>
      </w:r>
      <w:r w:rsidRPr="00427B5E">
        <w:rPr>
          <w:rFonts w:ascii="Arial" w:eastAsia="Calibri" w:hAnsi="Arial" w:cs="Arial"/>
          <w:szCs w:val="24"/>
        </w:rPr>
        <w:t>for OSA review and approval.</w:t>
      </w:r>
    </w:p>
    <w:p w14:paraId="6A3E6D4D" w14:textId="77777777" w:rsidR="002E0EC4" w:rsidRDefault="002E0EC4" w:rsidP="00427B5E">
      <w:pPr>
        <w:spacing w:line="276" w:lineRule="auto"/>
        <w:rPr>
          <w:rFonts w:ascii="Arial" w:eastAsia="Calibri" w:hAnsi="Arial" w:cs="Arial"/>
          <w:b/>
          <w:szCs w:val="24"/>
        </w:rPr>
      </w:pPr>
    </w:p>
    <w:p w14:paraId="03D11937" w14:textId="162A279D"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Contractor selects and annotates student responses identified during </w:t>
      </w:r>
      <w:proofErr w:type="spellStart"/>
      <w:r w:rsidR="0078517C" w:rsidRPr="00427B5E">
        <w:rPr>
          <w:rFonts w:ascii="Arial" w:eastAsia="Calibri" w:hAnsi="Arial" w:cs="Arial"/>
          <w:szCs w:val="24"/>
        </w:rPr>
        <w:t>Rangefinding</w:t>
      </w:r>
      <w:proofErr w:type="spellEnd"/>
      <w:r w:rsidR="0078517C" w:rsidRPr="00427B5E">
        <w:rPr>
          <w:rFonts w:ascii="Arial" w:eastAsia="Calibri" w:hAnsi="Arial" w:cs="Arial"/>
          <w:szCs w:val="24"/>
        </w:rPr>
        <w:t xml:space="preserve"> and</w:t>
      </w:r>
      <w:r w:rsidRPr="00427B5E">
        <w:rPr>
          <w:rFonts w:ascii="Arial" w:eastAsia="Calibri" w:hAnsi="Arial" w:cs="Arial"/>
          <w:szCs w:val="24"/>
        </w:rPr>
        <w:t xml:space="preserve"> builds draft Scoring Materials Sets.</w:t>
      </w:r>
    </w:p>
    <w:p w14:paraId="07C0FF44" w14:textId="77777777" w:rsidR="00427B5E" w:rsidRPr="00427B5E" w:rsidRDefault="00427B5E" w:rsidP="00427B5E">
      <w:pPr>
        <w:spacing w:line="276" w:lineRule="auto"/>
        <w:rPr>
          <w:rFonts w:ascii="Arial" w:eastAsia="Calibri" w:hAnsi="Arial" w:cs="Arial"/>
          <w:b/>
          <w:szCs w:val="24"/>
        </w:rPr>
      </w:pPr>
    </w:p>
    <w:p w14:paraId="120D9498"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Contractor Publishing Team review of Scoring Materials Sets prior to OSA review.</w:t>
      </w:r>
    </w:p>
    <w:p w14:paraId="2E0A4A3C" w14:textId="77777777" w:rsidR="00427B5E" w:rsidRPr="00427B5E" w:rsidRDefault="00427B5E" w:rsidP="00427B5E">
      <w:pPr>
        <w:spacing w:line="276" w:lineRule="auto"/>
        <w:rPr>
          <w:rFonts w:ascii="Arial" w:eastAsia="Calibri" w:hAnsi="Arial" w:cs="Arial"/>
          <w:b/>
          <w:szCs w:val="24"/>
        </w:rPr>
      </w:pPr>
    </w:p>
    <w:p w14:paraId="5BCEB06B"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OSA review of Scoring Materials Sets</w:t>
      </w:r>
    </w:p>
    <w:p w14:paraId="2352E3CC" w14:textId="77777777" w:rsidR="00427B5E" w:rsidRPr="00427B5E" w:rsidRDefault="00427B5E" w:rsidP="00427B5E">
      <w:pPr>
        <w:spacing w:line="276" w:lineRule="auto"/>
        <w:rPr>
          <w:rFonts w:ascii="Arial" w:eastAsia="Calibri" w:hAnsi="Arial" w:cs="Arial"/>
          <w:b/>
          <w:szCs w:val="24"/>
        </w:rPr>
      </w:pPr>
    </w:p>
    <w:p w14:paraId="3DF9C44E" w14:textId="5339F3A4"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r w:rsidR="00397348">
        <w:rPr>
          <w:rFonts w:ascii="Arial" w:eastAsia="Calibri" w:hAnsi="Arial" w:cs="Arial"/>
          <w:b/>
          <w:szCs w:val="24"/>
        </w:rPr>
        <w:t xml:space="preserve"> </w:t>
      </w:r>
      <w:r w:rsidRPr="00427B5E">
        <w:rPr>
          <w:rFonts w:ascii="Arial" w:eastAsia="Calibri" w:hAnsi="Arial" w:cs="Arial"/>
          <w:szCs w:val="24"/>
        </w:rPr>
        <w:t>Scoring Materials Sets</w:t>
      </w:r>
    </w:p>
    <w:p w14:paraId="31ECAAD8" w14:textId="0B6A17DB" w:rsidR="002E0EC4" w:rsidRDefault="002E0EC4">
      <w:pPr>
        <w:rPr>
          <w:rFonts w:ascii="Arial" w:eastAsia="Calibri" w:hAnsi="Arial" w:cs="Arial"/>
          <w:b/>
          <w:szCs w:val="24"/>
          <w:u w:val="single"/>
        </w:rPr>
      </w:pPr>
      <w:r>
        <w:rPr>
          <w:rFonts w:ascii="Arial" w:eastAsia="Calibri" w:hAnsi="Arial" w:cs="Arial"/>
          <w:b/>
          <w:szCs w:val="24"/>
          <w:u w:val="single"/>
        </w:rPr>
        <w:br w:type="page"/>
      </w:r>
    </w:p>
    <w:p w14:paraId="5F62F762" w14:textId="7318068F"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lastRenderedPageBreak/>
        <w:t>Step 27:</w:t>
      </w:r>
      <w:r w:rsidR="00397348">
        <w:rPr>
          <w:rFonts w:ascii="Arial" w:eastAsia="Calibri" w:hAnsi="Arial" w:cs="Arial"/>
          <w:b/>
          <w:szCs w:val="24"/>
          <w:u w:val="single"/>
        </w:rPr>
        <w:t xml:space="preserve"> </w:t>
      </w:r>
      <w:r w:rsidRPr="00427B5E">
        <w:rPr>
          <w:rFonts w:ascii="Arial" w:eastAsia="Calibri" w:hAnsi="Arial" w:cs="Arial"/>
          <w:b/>
          <w:szCs w:val="24"/>
          <w:u w:val="single"/>
        </w:rPr>
        <w:t>OSA Review of Scoring Materials Sets</w:t>
      </w:r>
    </w:p>
    <w:p w14:paraId="72B95F69" w14:textId="77777777" w:rsidR="00427B5E" w:rsidRPr="00427B5E" w:rsidRDefault="00427B5E" w:rsidP="00427B5E">
      <w:pPr>
        <w:jc w:val="center"/>
        <w:rPr>
          <w:rFonts w:ascii="Arial" w:eastAsia="Calibri" w:hAnsi="Arial" w:cs="Arial"/>
          <w:b/>
          <w:szCs w:val="24"/>
          <w:u w:val="single"/>
        </w:rPr>
      </w:pPr>
    </w:p>
    <w:p w14:paraId="4C8E462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09269F64" w14:textId="77777777" w:rsidR="00427B5E" w:rsidRPr="00427B5E" w:rsidRDefault="00427B5E" w:rsidP="00427B5E">
      <w:pPr>
        <w:spacing w:line="276" w:lineRule="auto"/>
        <w:rPr>
          <w:rFonts w:ascii="Arial" w:eastAsia="Calibri" w:hAnsi="Arial" w:cs="Arial"/>
          <w:b/>
          <w:szCs w:val="24"/>
        </w:rPr>
      </w:pPr>
    </w:p>
    <w:p w14:paraId="29BD628C"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617A5692"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OSA Content Team – reviews</w:t>
      </w:r>
    </w:p>
    <w:p w14:paraId="2D580458"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Supervisor – manages documentation and approved recommended edits</w:t>
      </w:r>
    </w:p>
    <w:p w14:paraId="24AB6DA0" w14:textId="77777777" w:rsidR="00427B5E" w:rsidRPr="00427B5E" w:rsidRDefault="00427B5E" w:rsidP="00427B5E">
      <w:pPr>
        <w:spacing w:line="276" w:lineRule="auto"/>
        <w:rPr>
          <w:rFonts w:ascii="Arial" w:eastAsia="Calibri" w:hAnsi="Arial" w:cs="Arial"/>
          <w:b/>
          <w:szCs w:val="24"/>
        </w:rPr>
      </w:pPr>
    </w:p>
    <w:p w14:paraId="5F995BCE" w14:textId="252DED32"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963CF05" w14:textId="77777777" w:rsidR="00427B5E" w:rsidRPr="00427B5E" w:rsidRDefault="00427B5E" w:rsidP="008B1EC2">
      <w:pPr>
        <w:numPr>
          <w:ilvl w:val="0"/>
          <w:numId w:val="148"/>
        </w:numPr>
        <w:spacing w:after="200" w:line="276" w:lineRule="auto"/>
        <w:contextualSpacing/>
        <w:rPr>
          <w:rFonts w:ascii="Arial" w:eastAsia="Calibri" w:hAnsi="Arial" w:cs="Arial"/>
          <w:szCs w:val="24"/>
        </w:rPr>
      </w:pPr>
      <w:r w:rsidRPr="00427B5E">
        <w:rPr>
          <w:rFonts w:ascii="Arial" w:eastAsia="Calibri" w:hAnsi="Arial" w:cs="Arial"/>
          <w:szCs w:val="24"/>
        </w:rPr>
        <w:t>Review and approve proposed student responses, placement of student responses, and assigned scores.</w:t>
      </w:r>
    </w:p>
    <w:p w14:paraId="2509BCD9" w14:textId="77777777" w:rsidR="00427B5E" w:rsidRPr="00427B5E" w:rsidRDefault="00427B5E" w:rsidP="008B1EC2">
      <w:pPr>
        <w:numPr>
          <w:ilvl w:val="0"/>
          <w:numId w:val="148"/>
        </w:numPr>
        <w:spacing w:after="200" w:line="276" w:lineRule="auto"/>
        <w:contextualSpacing/>
        <w:rPr>
          <w:rFonts w:ascii="Arial" w:eastAsia="Calibri" w:hAnsi="Arial" w:cs="Arial"/>
          <w:szCs w:val="24"/>
        </w:rPr>
      </w:pPr>
      <w:r w:rsidRPr="00427B5E">
        <w:rPr>
          <w:rFonts w:ascii="Arial" w:eastAsia="Calibri" w:hAnsi="Arial" w:cs="Arial"/>
          <w:szCs w:val="24"/>
        </w:rPr>
        <w:t>Review annotations for accuracy in relation to the student response and rubric.</w:t>
      </w:r>
    </w:p>
    <w:p w14:paraId="019E95FF" w14:textId="77777777" w:rsidR="00427B5E" w:rsidRPr="00427B5E" w:rsidRDefault="00427B5E" w:rsidP="008B1EC2">
      <w:pPr>
        <w:numPr>
          <w:ilvl w:val="0"/>
          <w:numId w:val="148"/>
        </w:numPr>
        <w:spacing w:after="200" w:line="276" w:lineRule="auto"/>
        <w:contextualSpacing/>
        <w:rPr>
          <w:rFonts w:ascii="Arial" w:eastAsia="Calibri" w:hAnsi="Arial" w:cs="Arial"/>
          <w:szCs w:val="24"/>
        </w:rPr>
      </w:pPr>
      <w:r w:rsidRPr="00427B5E">
        <w:rPr>
          <w:rFonts w:ascii="Arial" w:eastAsia="Calibri" w:hAnsi="Arial" w:cs="Arial"/>
          <w:szCs w:val="24"/>
        </w:rPr>
        <w:t>Ensure consistency of annotations across items, grades, and sets.</w:t>
      </w:r>
    </w:p>
    <w:p w14:paraId="13A6062E" w14:textId="77777777" w:rsidR="002E0EC4" w:rsidRDefault="002E0EC4" w:rsidP="00427B5E">
      <w:pPr>
        <w:spacing w:line="276" w:lineRule="auto"/>
        <w:rPr>
          <w:rFonts w:ascii="Arial" w:eastAsia="Calibri" w:hAnsi="Arial" w:cs="Arial"/>
          <w:b/>
          <w:szCs w:val="24"/>
        </w:rPr>
      </w:pPr>
    </w:p>
    <w:p w14:paraId="3BECFDDA" w14:textId="3089058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0DD3601A" w14:textId="77777777" w:rsidR="00427B5E" w:rsidRPr="00427B5E" w:rsidRDefault="00427B5E" w:rsidP="008B1EC2">
      <w:pPr>
        <w:numPr>
          <w:ilvl w:val="1"/>
          <w:numId w:val="149"/>
        </w:numPr>
        <w:spacing w:after="200" w:line="276" w:lineRule="auto"/>
        <w:ind w:left="720"/>
        <w:contextualSpacing/>
        <w:rPr>
          <w:rFonts w:ascii="Arial" w:eastAsia="Calibri" w:hAnsi="Arial" w:cs="Arial"/>
          <w:szCs w:val="24"/>
        </w:rPr>
      </w:pPr>
      <w:r w:rsidRPr="00427B5E">
        <w:rPr>
          <w:rFonts w:ascii="Arial" w:eastAsia="Calibri" w:hAnsi="Arial" w:cs="Arial"/>
          <w:szCs w:val="24"/>
        </w:rPr>
        <w:t>Contractor provides proposed Scoring Materials Sets with annotations.</w:t>
      </w:r>
    </w:p>
    <w:p w14:paraId="011A8477" w14:textId="77777777" w:rsidR="00427B5E" w:rsidRPr="00427B5E" w:rsidRDefault="00427B5E" w:rsidP="008B1EC2">
      <w:pPr>
        <w:numPr>
          <w:ilvl w:val="1"/>
          <w:numId w:val="149"/>
        </w:numPr>
        <w:spacing w:after="200" w:line="276" w:lineRule="auto"/>
        <w:ind w:left="720"/>
        <w:contextualSpacing/>
        <w:rPr>
          <w:rFonts w:ascii="Arial" w:eastAsia="Calibri" w:hAnsi="Arial" w:cs="Arial"/>
          <w:szCs w:val="24"/>
        </w:rPr>
      </w:pPr>
      <w:r w:rsidRPr="00427B5E">
        <w:rPr>
          <w:rFonts w:ascii="Arial" w:eastAsia="Calibri" w:hAnsi="Arial" w:cs="Arial"/>
          <w:szCs w:val="24"/>
        </w:rPr>
        <w:t>OSA Content Team reviews Scoring Materials Sets using the following criteria;</w:t>
      </w:r>
    </w:p>
    <w:p w14:paraId="7158737D" w14:textId="77777777" w:rsidR="00427B5E" w:rsidRPr="00427B5E" w:rsidRDefault="00427B5E" w:rsidP="008B1EC2">
      <w:pPr>
        <w:numPr>
          <w:ilvl w:val="2"/>
          <w:numId w:val="149"/>
        </w:numPr>
        <w:spacing w:after="200" w:line="276" w:lineRule="auto"/>
        <w:ind w:left="1440"/>
        <w:contextualSpacing/>
        <w:rPr>
          <w:rFonts w:ascii="Arial" w:eastAsia="Calibri" w:hAnsi="Arial" w:cs="Arial"/>
          <w:szCs w:val="24"/>
        </w:rPr>
      </w:pPr>
      <w:r w:rsidRPr="00427B5E">
        <w:rPr>
          <w:rFonts w:ascii="Arial" w:eastAsia="Calibri" w:hAnsi="Arial" w:cs="Arial"/>
          <w:szCs w:val="24"/>
        </w:rPr>
        <w:t>Annotation template</w:t>
      </w:r>
    </w:p>
    <w:p w14:paraId="69536D55" w14:textId="77777777" w:rsidR="00427B5E" w:rsidRPr="00427B5E" w:rsidRDefault="00427B5E" w:rsidP="008B1EC2">
      <w:pPr>
        <w:numPr>
          <w:ilvl w:val="3"/>
          <w:numId w:val="149"/>
        </w:numPr>
        <w:spacing w:after="200" w:line="276" w:lineRule="auto"/>
        <w:contextualSpacing/>
        <w:rPr>
          <w:rFonts w:ascii="Arial" w:eastAsia="Calibri" w:hAnsi="Arial" w:cs="Arial"/>
          <w:szCs w:val="24"/>
        </w:rPr>
      </w:pPr>
      <w:r w:rsidRPr="00427B5E">
        <w:rPr>
          <w:rFonts w:ascii="Arial" w:eastAsia="Calibri" w:hAnsi="Arial" w:cs="Arial"/>
          <w:szCs w:val="24"/>
        </w:rPr>
        <w:t xml:space="preserve">Rubric language which supports the score point assigned </w:t>
      </w:r>
    </w:p>
    <w:p w14:paraId="4096430D" w14:textId="77777777" w:rsidR="00427B5E" w:rsidRPr="00427B5E" w:rsidRDefault="00427B5E" w:rsidP="008B1EC2">
      <w:pPr>
        <w:numPr>
          <w:ilvl w:val="3"/>
          <w:numId w:val="149"/>
        </w:numPr>
        <w:spacing w:after="200" w:line="276" w:lineRule="auto"/>
        <w:contextualSpacing/>
        <w:rPr>
          <w:rFonts w:ascii="Arial" w:eastAsia="Calibri" w:hAnsi="Arial" w:cs="Arial"/>
          <w:szCs w:val="24"/>
        </w:rPr>
      </w:pPr>
      <w:r w:rsidRPr="00427B5E">
        <w:rPr>
          <w:rFonts w:ascii="Arial" w:eastAsia="Calibri" w:hAnsi="Arial" w:cs="Arial"/>
          <w:szCs w:val="24"/>
        </w:rPr>
        <w:t>Uses examples from student response to support the rubric requirements</w:t>
      </w:r>
    </w:p>
    <w:p w14:paraId="5F971626" w14:textId="77777777" w:rsidR="00427B5E" w:rsidRPr="00427B5E" w:rsidRDefault="00427B5E" w:rsidP="008B1EC2">
      <w:pPr>
        <w:numPr>
          <w:ilvl w:val="2"/>
          <w:numId w:val="149"/>
        </w:numPr>
        <w:spacing w:after="200" w:line="276" w:lineRule="auto"/>
        <w:ind w:left="1440"/>
        <w:contextualSpacing/>
        <w:rPr>
          <w:rFonts w:ascii="Arial" w:eastAsia="Calibri" w:hAnsi="Arial" w:cs="Arial"/>
          <w:szCs w:val="24"/>
        </w:rPr>
      </w:pPr>
      <w:r w:rsidRPr="00427B5E">
        <w:rPr>
          <w:rFonts w:ascii="Arial" w:eastAsia="Calibri" w:hAnsi="Arial" w:cs="Arial"/>
          <w:szCs w:val="24"/>
        </w:rPr>
        <w:t>Ensure a range of student performance for each score point is represented in the Training Sets.</w:t>
      </w:r>
    </w:p>
    <w:p w14:paraId="42399422" w14:textId="77777777" w:rsidR="00427B5E" w:rsidRPr="00427B5E" w:rsidRDefault="00427B5E" w:rsidP="008B1EC2">
      <w:pPr>
        <w:numPr>
          <w:ilvl w:val="1"/>
          <w:numId w:val="149"/>
        </w:numPr>
        <w:spacing w:after="200" w:line="276" w:lineRule="auto"/>
        <w:ind w:left="720"/>
        <w:contextualSpacing/>
        <w:rPr>
          <w:rFonts w:ascii="Arial" w:eastAsia="Calibri" w:hAnsi="Arial" w:cs="Arial"/>
          <w:szCs w:val="24"/>
        </w:rPr>
      </w:pPr>
      <w:r w:rsidRPr="00427B5E">
        <w:rPr>
          <w:rFonts w:ascii="Arial" w:eastAsia="Calibri" w:hAnsi="Arial" w:cs="Arial"/>
          <w:szCs w:val="24"/>
        </w:rPr>
        <w:t>For annotations not fitting template or criteria;</w:t>
      </w:r>
    </w:p>
    <w:p w14:paraId="35F4BE82" w14:textId="77777777" w:rsidR="00427B5E" w:rsidRPr="00427B5E" w:rsidRDefault="00427B5E" w:rsidP="008B1EC2">
      <w:pPr>
        <w:numPr>
          <w:ilvl w:val="2"/>
          <w:numId w:val="149"/>
        </w:numPr>
        <w:spacing w:after="200" w:line="276" w:lineRule="auto"/>
        <w:ind w:left="1440"/>
        <w:contextualSpacing/>
        <w:rPr>
          <w:rFonts w:ascii="Arial" w:eastAsia="Calibri" w:hAnsi="Arial" w:cs="Arial"/>
          <w:szCs w:val="24"/>
        </w:rPr>
      </w:pPr>
      <w:r w:rsidRPr="00427B5E">
        <w:rPr>
          <w:rFonts w:ascii="Arial" w:eastAsia="Calibri" w:hAnsi="Arial" w:cs="Arial"/>
          <w:szCs w:val="24"/>
        </w:rPr>
        <w:t>Content Team provide edits in the format agreed upon by OSA and the Contractor.</w:t>
      </w:r>
    </w:p>
    <w:p w14:paraId="093D591F" w14:textId="77777777" w:rsidR="00427B5E" w:rsidRPr="00427B5E" w:rsidRDefault="00427B5E" w:rsidP="008B1EC2">
      <w:pPr>
        <w:numPr>
          <w:ilvl w:val="1"/>
          <w:numId w:val="149"/>
        </w:numPr>
        <w:spacing w:after="200" w:line="276" w:lineRule="auto"/>
        <w:ind w:left="720"/>
        <w:contextualSpacing/>
        <w:rPr>
          <w:rFonts w:ascii="Arial" w:eastAsia="Calibri" w:hAnsi="Arial" w:cs="Arial"/>
          <w:szCs w:val="24"/>
        </w:rPr>
      </w:pPr>
      <w:r w:rsidRPr="00427B5E">
        <w:rPr>
          <w:rFonts w:ascii="Arial" w:eastAsia="Calibri" w:hAnsi="Arial" w:cs="Arial"/>
          <w:szCs w:val="24"/>
        </w:rPr>
        <w:t>Supervisor reviews and approves all recommended edits with an emphasis on replacing student responses in lieu of changing score points.</w:t>
      </w:r>
    </w:p>
    <w:p w14:paraId="53F82C32" w14:textId="77777777" w:rsidR="002E0EC4" w:rsidRDefault="002E0EC4" w:rsidP="00427B5E">
      <w:pPr>
        <w:spacing w:line="276" w:lineRule="auto"/>
        <w:rPr>
          <w:rFonts w:ascii="Arial" w:eastAsia="Calibri" w:hAnsi="Arial" w:cs="Arial"/>
          <w:b/>
          <w:szCs w:val="24"/>
        </w:rPr>
      </w:pPr>
    </w:p>
    <w:p w14:paraId="1190B037" w14:textId="6347C908"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76C4D910"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Supervisor review of changes</w:t>
      </w:r>
    </w:p>
    <w:p w14:paraId="78C825A8"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Criteria/Template</w:t>
      </w:r>
    </w:p>
    <w:p w14:paraId="31599F22" w14:textId="77777777" w:rsidR="00427B5E" w:rsidRPr="00427B5E" w:rsidRDefault="00427B5E" w:rsidP="00427B5E">
      <w:pPr>
        <w:spacing w:line="276" w:lineRule="auto"/>
        <w:rPr>
          <w:rFonts w:ascii="Arial" w:eastAsia="Calibri" w:hAnsi="Arial" w:cs="Arial"/>
          <w:b/>
          <w:szCs w:val="24"/>
        </w:rPr>
      </w:pPr>
    </w:p>
    <w:p w14:paraId="563AB3FE"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517EC8B"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Contractor reviews and implements OSA’s edits.</w:t>
      </w:r>
    </w:p>
    <w:p w14:paraId="21DA5F19" w14:textId="77777777" w:rsidR="00427B5E" w:rsidRPr="00427B5E" w:rsidRDefault="00427B5E" w:rsidP="00427B5E">
      <w:pPr>
        <w:spacing w:line="276" w:lineRule="auto"/>
        <w:rPr>
          <w:rFonts w:ascii="Arial" w:eastAsia="Calibri" w:hAnsi="Arial" w:cs="Arial"/>
          <w:b/>
          <w:szCs w:val="24"/>
        </w:rPr>
      </w:pPr>
    </w:p>
    <w:p w14:paraId="517F0A50"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11BB7CCD"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Criteria/Template</w:t>
      </w:r>
    </w:p>
    <w:p w14:paraId="60AF80DD"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Revised Scoring Materials based on OSA’s edits</w:t>
      </w:r>
    </w:p>
    <w:p w14:paraId="4B305AA8" w14:textId="77777777" w:rsidR="00427B5E" w:rsidRPr="00427B5E" w:rsidRDefault="00427B5E" w:rsidP="00427B5E">
      <w:pPr>
        <w:rPr>
          <w:rFonts w:ascii="Arial" w:eastAsia="Calibri" w:hAnsi="Arial" w:cs="Arial"/>
          <w:b/>
          <w:szCs w:val="24"/>
          <w:u w:val="single"/>
        </w:rPr>
      </w:pPr>
    </w:p>
    <w:p w14:paraId="1912B37A" w14:textId="77777777" w:rsidR="00427B5E" w:rsidRPr="00427B5E" w:rsidRDefault="00427B5E" w:rsidP="00427B5E">
      <w:pPr>
        <w:rPr>
          <w:rFonts w:ascii="Arial" w:eastAsia="Calibri" w:hAnsi="Arial" w:cs="Arial"/>
          <w:b/>
          <w:szCs w:val="24"/>
          <w:u w:val="single"/>
        </w:rPr>
      </w:pPr>
      <w:r w:rsidRPr="00427B5E">
        <w:rPr>
          <w:rFonts w:ascii="Arial" w:eastAsia="Calibri" w:hAnsi="Arial" w:cs="Arial"/>
          <w:b/>
          <w:szCs w:val="24"/>
          <w:u w:val="single"/>
        </w:rPr>
        <w:br w:type="page"/>
      </w:r>
    </w:p>
    <w:p w14:paraId="7D7C1DFE" w14:textId="5FB4A5A0"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lastRenderedPageBreak/>
        <w:t>Step 28:</w:t>
      </w:r>
      <w:r w:rsidR="00397348">
        <w:rPr>
          <w:rFonts w:ascii="Arial" w:eastAsia="Calibri" w:hAnsi="Arial" w:cs="Arial"/>
          <w:b/>
          <w:szCs w:val="24"/>
          <w:u w:val="single"/>
        </w:rPr>
        <w:t xml:space="preserve"> </w:t>
      </w:r>
      <w:r w:rsidRPr="00427B5E">
        <w:rPr>
          <w:rFonts w:ascii="Arial" w:eastAsia="Calibri" w:hAnsi="Arial" w:cs="Arial"/>
          <w:b/>
          <w:szCs w:val="24"/>
          <w:u w:val="single"/>
        </w:rPr>
        <w:t>Scoring Copy Edit and Senior Management Approval</w:t>
      </w:r>
    </w:p>
    <w:p w14:paraId="1D978ED7"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5A4F816E" w14:textId="77777777" w:rsidR="00427B5E" w:rsidRPr="00427B5E" w:rsidRDefault="00427B5E" w:rsidP="00427B5E">
      <w:pPr>
        <w:spacing w:line="276" w:lineRule="auto"/>
        <w:rPr>
          <w:rFonts w:ascii="Arial" w:eastAsia="Calibri" w:hAnsi="Arial" w:cs="Arial"/>
          <w:b/>
          <w:szCs w:val="24"/>
        </w:rPr>
      </w:pPr>
    </w:p>
    <w:p w14:paraId="3725430F"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2B8A7815"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OSA Editor – edit</w:t>
      </w:r>
    </w:p>
    <w:p w14:paraId="7A2D8B1A"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Supervisor – reconcile/approve</w:t>
      </w:r>
    </w:p>
    <w:p w14:paraId="403E5D9B"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Senior Management Sign-off</w:t>
      </w:r>
    </w:p>
    <w:p w14:paraId="3399D236" w14:textId="77777777" w:rsidR="00427B5E" w:rsidRPr="00427B5E" w:rsidRDefault="00427B5E" w:rsidP="00427B5E">
      <w:pPr>
        <w:spacing w:line="276" w:lineRule="auto"/>
        <w:rPr>
          <w:rFonts w:ascii="Arial" w:eastAsia="Calibri" w:hAnsi="Arial" w:cs="Arial"/>
          <w:b/>
          <w:szCs w:val="24"/>
        </w:rPr>
      </w:pPr>
    </w:p>
    <w:p w14:paraId="2F221F5C" w14:textId="0CE70544"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4B19D9AC" w14:textId="77777777" w:rsidR="00427B5E" w:rsidRPr="00427B5E" w:rsidRDefault="00427B5E" w:rsidP="008B1EC2">
      <w:pPr>
        <w:numPr>
          <w:ilvl w:val="0"/>
          <w:numId w:val="143"/>
        </w:numPr>
        <w:spacing w:after="200" w:line="276" w:lineRule="auto"/>
        <w:contextualSpacing/>
        <w:rPr>
          <w:rFonts w:ascii="Arial" w:eastAsia="Calibri" w:hAnsi="Arial" w:cs="Arial"/>
          <w:szCs w:val="24"/>
        </w:rPr>
      </w:pPr>
      <w:r w:rsidRPr="00427B5E">
        <w:rPr>
          <w:rFonts w:ascii="Arial" w:eastAsia="Calibri" w:hAnsi="Arial" w:cs="Arial"/>
          <w:szCs w:val="24"/>
        </w:rPr>
        <w:t>Full Review of Language and Formatting to prepare for approval</w:t>
      </w:r>
    </w:p>
    <w:p w14:paraId="39C07FBD" w14:textId="77777777" w:rsidR="00427B5E" w:rsidRPr="00427B5E" w:rsidRDefault="00427B5E" w:rsidP="00427B5E">
      <w:pPr>
        <w:spacing w:line="276" w:lineRule="auto"/>
        <w:rPr>
          <w:rFonts w:ascii="Arial" w:eastAsia="Calibri" w:hAnsi="Arial" w:cs="Arial"/>
          <w:b/>
          <w:szCs w:val="24"/>
        </w:rPr>
      </w:pPr>
    </w:p>
    <w:p w14:paraId="28F150D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4CB770D8"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Editor performs copy edit and records recommended edits.</w:t>
      </w:r>
    </w:p>
    <w:p w14:paraId="3470EA68"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Supervisor/Senior Management review with editor to decide which edits to make.</w:t>
      </w:r>
    </w:p>
    <w:p w14:paraId="6ADD6CBF"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OSA send edits back to Contractor in the format agreed upon by OSA and the Contractor.</w:t>
      </w:r>
    </w:p>
    <w:p w14:paraId="4BA1DAD7"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enacts </w:t>
      </w:r>
    </w:p>
    <w:p w14:paraId="1B5542E6"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Repeat process</w:t>
      </w:r>
    </w:p>
    <w:p w14:paraId="30F42E66" w14:textId="77777777" w:rsidR="00427B5E" w:rsidRPr="00427B5E" w:rsidRDefault="00427B5E" w:rsidP="008B1EC2">
      <w:pPr>
        <w:numPr>
          <w:ilvl w:val="0"/>
          <w:numId w:val="150"/>
        </w:numPr>
        <w:spacing w:after="200" w:line="276" w:lineRule="auto"/>
        <w:contextualSpacing/>
        <w:rPr>
          <w:rFonts w:ascii="Arial" w:eastAsia="Calibri" w:hAnsi="Arial" w:cs="Arial"/>
          <w:szCs w:val="24"/>
        </w:rPr>
      </w:pPr>
      <w:r w:rsidRPr="00427B5E">
        <w:rPr>
          <w:rFonts w:ascii="Arial" w:eastAsia="Calibri" w:hAnsi="Arial" w:cs="Arial"/>
          <w:szCs w:val="24"/>
        </w:rPr>
        <w:t>Senior Management manager sign-off</w:t>
      </w:r>
    </w:p>
    <w:p w14:paraId="22A4C56A" w14:textId="77777777" w:rsidR="00427B5E" w:rsidRPr="00427B5E" w:rsidRDefault="00427B5E" w:rsidP="00427B5E">
      <w:pPr>
        <w:spacing w:line="276" w:lineRule="auto"/>
        <w:rPr>
          <w:rFonts w:ascii="Arial" w:eastAsia="Calibri" w:hAnsi="Arial" w:cs="Arial"/>
          <w:b/>
          <w:szCs w:val="24"/>
        </w:rPr>
      </w:pPr>
    </w:p>
    <w:p w14:paraId="26363C7D"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r w:rsidRPr="00427B5E">
        <w:rPr>
          <w:rFonts w:ascii="Arial" w:eastAsia="Calibri" w:hAnsi="Arial" w:cs="Arial"/>
          <w:szCs w:val="24"/>
        </w:rPr>
        <w:t xml:space="preserve"> </w:t>
      </w:r>
    </w:p>
    <w:p w14:paraId="09BB5E1B"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Check to see if all edits requested were made</w:t>
      </w:r>
    </w:p>
    <w:p w14:paraId="7415EB5A"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Review findings discussed by Senior Management</w:t>
      </w:r>
    </w:p>
    <w:p w14:paraId="07F2C8B8" w14:textId="77777777" w:rsidR="00427B5E" w:rsidRPr="00427B5E" w:rsidRDefault="00427B5E" w:rsidP="00427B5E">
      <w:pPr>
        <w:spacing w:line="276" w:lineRule="auto"/>
        <w:rPr>
          <w:rFonts w:ascii="Arial" w:eastAsia="Calibri" w:hAnsi="Arial" w:cs="Arial"/>
          <w:b/>
          <w:szCs w:val="24"/>
        </w:rPr>
      </w:pPr>
    </w:p>
    <w:p w14:paraId="080AF96A"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280EFE53"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Senior Management Sign-off</w:t>
      </w:r>
    </w:p>
    <w:p w14:paraId="623F6D13" w14:textId="77777777" w:rsidR="00427B5E" w:rsidRPr="00427B5E" w:rsidRDefault="00427B5E" w:rsidP="00427B5E">
      <w:pPr>
        <w:spacing w:line="276" w:lineRule="auto"/>
        <w:rPr>
          <w:rFonts w:ascii="Arial" w:eastAsia="Calibri" w:hAnsi="Arial" w:cs="Arial"/>
          <w:szCs w:val="24"/>
        </w:rPr>
      </w:pPr>
    </w:p>
    <w:p w14:paraId="36485136" w14:textId="77777777" w:rsidR="00427B5E" w:rsidRPr="00427B5E" w:rsidRDefault="00427B5E" w:rsidP="00427B5E">
      <w:pPr>
        <w:spacing w:line="276" w:lineRule="auto"/>
        <w:rPr>
          <w:rFonts w:ascii="Arial" w:eastAsia="Calibri" w:hAnsi="Arial" w:cs="Arial"/>
          <w:szCs w:val="24"/>
        </w:rPr>
        <w:sectPr w:rsidR="00427B5E" w:rsidRPr="00427B5E" w:rsidSect="002E0EC4">
          <w:headerReference w:type="default" r:id="rId80"/>
          <w:pgSz w:w="12240" w:h="15840"/>
          <w:pgMar w:top="990" w:right="1008" w:bottom="1440" w:left="1440" w:header="720" w:footer="720" w:gutter="0"/>
          <w:cols w:space="720"/>
          <w:docGrid w:linePitch="360"/>
        </w:sectPr>
      </w:pPr>
    </w:p>
    <w:p w14:paraId="7F597D12" w14:textId="77777777" w:rsidR="00427B5E" w:rsidRPr="00427B5E" w:rsidRDefault="00427B5E" w:rsidP="0017534A">
      <w:pPr>
        <w:jc w:val="center"/>
        <w:rPr>
          <w:rFonts w:ascii="Arial" w:eastAsia="Calibri" w:hAnsi="Arial" w:cs="Arial"/>
          <w:b/>
          <w:szCs w:val="24"/>
          <w:u w:val="single"/>
        </w:rPr>
      </w:pPr>
      <w:r w:rsidRPr="00427B5E">
        <w:rPr>
          <w:rFonts w:ascii="Arial" w:eastAsia="Calibri" w:hAnsi="Arial" w:cs="Arial"/>
          <w:b/>
          <w:szCs w:val="24"/>
          <w:u w:val="single"/>
        </w:rPr>
        <w:lastRenderedPageBreak/>
        <w:t>Item Release</w:t>
      </w:r>
    </w:p>
    <w:p w14:paraId="2720051D" w14:textId="77777777" w:rsidR="00427B5E" w:rsidRPr="00427B5E" w:rsidRDefault="00427B5E" w:rsidP="00427B5E">
      <w:pPr>
        <w:jc w:val="center"/>
        <w:rPr>
          <w:rFonts w:ascii="Arial" w:eastAsia="Calibri" w:hAnsi="Arial" w:cs="Arial"/>
          <w:b/>
          <w:szCs w:val="24"/>
          <w:u w:val="single"/>
        </w:rPr>
      </w:pPr>
    </w:p>
    <w:p w14:paraId="127100D4" w14:textId="15A86460" w:rsidR="00427B5E" w:rsidRPr="00427B5E" w:rsidRDefault="00427B5E" w:rsidP="00427B5E">
      <w:pPr>
        <w:spacing w:after="200" w:line="276" w:lineRule="auto"/>
        <w:rPr>
          <w:rFonts w:ascii="Arial" w:hAnsi="Arial" w:cs="Arial"/>
          <w:szCs w:val="24"/>
        </w:rPr>
      </w:pPr>
      <w:r w:rsidRPr="00427B5E">
        <w:rPr>
          <w:rFonts w:ascii="Arial" w:hAnsi="Arial" w:cs="Arial"/>
          <w:b/>
          <w:szCs w:val="24"/>
        </w:rPr>
        <w:t>Time Frame:</w:t>
      </w:r>
      <w:r w:rsidRPr="00427B5E">
        <w:rPr>
          <w:rFonts w:ascii="Arial" w:hAnsi="Arial" w:cs="Arial"/>
          <w:szCs w:val="24"/>
        </w:rPr>
        <w:t xml:space="preserve"> Late Spring (Deadline: June 1</w:t>
      </w:r>
      <w:r w:rsidR="00AC39B0">
        <w:rPr>
          <w:rFonts w:ascii="Arial" w:hAnsi="Arial" w:cs="Arial"/>
          <w:szCs w:val="24"/>
        </w:rPr>
        <w:t>st</w:t>
      </w:r>
      <w:r w:rsidRPr="00427B5E">
        <w:rPr>
          <w:rFonts w:ascii="Arial" w:hAnsi="Arial" w:cs="Arial"/>
          <w:szCs w:val="24"/>
        </w:rPr>
        <w:t>)</w:t>
      </w:r>
    </w:p>
    <w:p w14:paraId="14398FF2" w14:textId="77777777" w:rsidR="00427B5E" w:rsidRPr="00427B5E" w:rsidRDefault="00427B5E" w:rsidP="00427B5E">
      <w:pPr>
        <w:spacing w:after="200" w:line="276" w:lineRule="auto"/>
        <w:rPr>
          <w:rFonts w:ascii="Arial" w:hAnsi="Arial" w:cs="Arial"/>
          <w:b/>
          <w:szCs w:val="24"/>
        </w:rPr>
      </w:pPr>
      <w:r w:rsidRPr="00427B5E">
        <w:rPr>
          <w:rFonts w:ascii="Arial" w:hAnsi="Arial" w:cs="Arial"/>
          <w:b/>
          <w:szCs w:val="24"/>
        </w:rPr>
        <w:t xml:space="preserve">Distinct Steps: </w:t>
      </w:r>
    </w:p>
    <w:p w14:paraId="7F5402F6" w14:textId="77777777" w:rsidR="00427B5E" w:rsidRPr="00427B5E" w:rsidRDefault="00427B5E" w:rsidP="00427B5E">
      <w:pPr>
        <w:spacing w:after="200" w:line="276" w:lineRule="auto"/>
        <w:ind w:left="1080"/>
        <w:contextualSpacing/>
        <w:rPr>
          <w:rFonts w:ascii="Arial" w:eastAsia="Calibri" w:hAnsi="Arial" w:cs="Arial"/>
          <w:szCs w:val="24"/>
        </w:rPr>
      </w:pPr>
      <w:r w:rsidRPr="00427B5E">
        <w:rPr>
          <w:rFonts w:ascii="Arial" w:eastAsia="Calibri" w:hAnsi="Arial" w:cs="Arial"/>
          <w:szCs w:val="24"/>
        </w:rPr>
        <w:t>29. Proposed Release Items</w:t>
      </w:r>
    </w:p>
    <w:p w14:paraId="5502A595" w14:textId="77777777" w:rsidR="00427B5E" w:rsidRPr="00427B5E" w:rsidRDefault="00427B5E" w:rsidP="00427B5E">
      <w:pPr>
        <w:spacing w:after="200" w:line="276" w:lineRule="auto"/>
        <w:rPr>
          <w:rFonts w:ascii="Arial" w:eastAsia="Calibri" w:hAnsi="Arial" w:cs="Arial"/>
          <w:b/>
          <w:szCs w:val="24"/>
        </w:rPr>
      </w:pPr>
    </w:p>
    <w:p w14:paraId="619715AD" w14:textId="77777777" w:rsidR="00427B5E" w:rsidRPr="00427B5E" w:rsidRDefault="00427B5E" w:rsidP="00427B5E">
      <w:pPr>
        <w:spacing w:after="200" w:line="276" w:lineRule="auto"/>
        <w:rPr>
          <w:rFonts w:ascii="Arial" w:eastAsia="Calibri" w:hAnsi="Arial" w:cs="Arial"/>
          <w:b/>
          <w:szCs w:val="24"/>
        </w:rPr>
      </w:pPr>
      <w:r w:rsidRPr="00427B5E">
        <w:rPr>
          <w:rFonts w:ascii="Arial" w:eastAsia="Calibri" w:hAnsi="Arial" w:cs="Arial"/>
          <w:b/>
          <w:szCs w:val="24"/>
        </w:rPr>
        <w:t>Guiding Documents:</w:t>
      </w:r>
    </w:p>
    <w:p w14:paraId="7C2771CC"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Release Item Criteria</w:t>
      </w:r>
    </w:p>
    <w:p w14:paraId="1045AB27"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Release Item Template</w:t>
      </w:r>
    </w:p>
    <w:p w14:paraId="5BC3BD60" w14:textId="77777777" w:rsidR="00427B5E" w:rsidRPr="00427B5E" w:rsidRDefault="00427B5E" w:rsidP="008B1EC2">
      <w:pPr>
        <w:numPr>
          <w:ilvl w:val="0"/>
          <w:numId w:val="96"/>
        </w:numPr>
        <w:spacing w:after="200" w:line="276" w:lineRule="auto"/>
        <w:contextualSpacing/>
        <w:rPr>
          <w:rFonts w:ascii="Arial" w:eastAsia="Calibri" w:hAnsi="Arial" w:cs="Arial"/>
          <w:szCs w:val="24"/>
        </w:rPr>
      </w:pPr>
      <w:r w:rsidRPr="00427B5E">
        <w:rPr>
          <w:rFonts w:ascii="Arial" w:eastAsia="Calibri" w:hAnsi="Arial" w:cs="Arial"/>
          <w:szCs w:val="24"/>
        </w:rPr>
        <w:t>Editing Checklist</w:t>
      </w:r>
    </w:p>
    <w:p w14:paraId="7F44ED47" w14:textId="77777777" w:rsidR="00427B5E" w:rsidRPr="00427B5E" w:rsidRDefault="00427B5E" w:rsidP="00427B5E">
      <w:pPr>
        <w:spacing w:after="200" w:line="276" w:lineRule="auto"/>
        <w:rPr>
          <w:rFonts w:ascii="Arial" w:eastAsia="Calibri" w:hAnsi="Arial" w:cs="Arial"/>
          <w:szCs w:val="24"/>
        </w:rPr>
      </w:pPr>
    </w:p>
    <w:p w14:paraId="18D5CB98" w14:textId="77777777" w:rsidR="00427B5E" w:rsidRPr="00427B5E" w:rsidRDefault="00427B5E" w:rsidP="00427B5E">
      <w:pPr>
        <w:spacing w:after="200" w:line="276" w:lineRule="auto"/>
        <w:rPr>
          <w:rFonts w:ascii="Arial" w:eastAsia="Calibri" w:hAnsi="Arial" w:cs="Arial"/>
          <w:b/>
          <w:szCs w:val="24"/>
          <w:u w:val="single"/>
        </w:rPr>
      </w:pPr>
      <w:r w:rsidRPr="00427B5E">
        <w:rPr>
          <w:rFonts w:ascii="Arial" w:eastAsia="Calibri" w:hAnsi="Arial" w:cs="Arial"/>
          <w:b/>
          <w:szCs w:val="24"/>
          <w:u w:val="single"/>
        </w:rPr>
        <w:t>Step 29: Preparation of Selected Items for Public Release</w:t>
      </w:r>
    </w:p>
    <w:p w14:paraId="5CF03486"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OSA/Contractor</w:t>
      </w:r>
    </w:p>
    <w:p w14:paraId="061BDC43" w14:textId="77777777" w:rsidR="00427B5E" w:rsidRPr="00427B5E" w:rsidRDefault="00427B5E" w:rsidP="00427B5E">
      <w:pPr>
        <w:spacing w:line="276" w:lineRule="auto"/>
        <w:rPr>
          <w:rFonts w:ascii="Arial" w:eastAsia="Calibri" w:hAnsi="Arial" w:cs="Arial"/>
          <w:b/>
          <w:szCs w:val="24"/>
        </w:rPr>
      </w:pPr>
    </w:p>
    <w:p w14:paraId="75DDB92C"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 xml:space="preserve">Participants/Roles: </w:t>
      </w:r>
    </w:p>
    <w:p w14:paraId="5615CE16" w14:textId="77777777" w:rsidR="00427B5E" w:rsidRPr="00427B5E" w:rsidRDefault="00427B5E" w:rsidP="008B1EC2">
      <w:pPr>
        <w:numPr>
          <w:ilvl w:val="0"/>
          <w:numId w:val="121"/>
        </w:numPr>
        <w:spacing w:line="276" w:lineRule="auto"/>
        <w:contextualSpacing/>
        <w:rPr>
          <w:rFonts w:ascii="Arial" w:eastAsia="Calibri" w:hAnsi="Arial" w:cs="Arial"/>
          <w:szCs w:val="24"/>
        </w:rPr>
      </w:pPr>
      <w:r w:rsidRPr="00427B5E">
        <w:rPr>
          <w:rFonts w:ascii="Arial" w:eastAsia="Calibri" w:hAnsi="Arial" w:cs="Arial"/>
          <w:szCs w:val="24"/>
        </w:rPr>
        <w:t>Bureau Chief – selects items for release.</w:t>
      </w:r>
    </w:p>
    <w:p w14:paraId="1D8FFAA3" w14:textId="77777777" w:rsidR="00427B5E" w:rsidRPr="00427B5E" w:rsidRDefault="00427B5E" w:rsidP="008B1EC2">
      <w:pPr>
        <w:numPr>
          <w:ilvl w:val="0"/>
          <w:numId w:val="121"/>
        </w:numPr>
        <w:spacing w:line="276" w:lineRule="auto"/>
        <w:contextualSpacing/>
        <w:rPr>
          <w:rFonts w:ascii="Arial" w:eastAsia="Calibri" w:hAnsi="Arial" w:cs="Arial"/>
          <w:szCs w:val="24"/>
        </w:rPr>
      </w:pPr>
      <w:r w:rsidRPr="00427B5E">
        <w:rPr>
          <w:rFonts w:ascii="Arial" w:eastAsia="Calibri" w:hAnsi="Arial" w:cs="Arial"/>
          <w:szCs w:val="24"/>
        </w:rPr>
        <w:t>Supervisor – assists Bureau Chief with selection process.</w:t>
      </w:r>
    </w:p>
    <w:p w14:paraId="378EEE1F" w14:textId="77777777" w:rsidR="00427B5E" w:rsidRPr="00427B5E" w:rsidRDefault="00427B5E" w:rsidP="008B1EC2">
      <w:pPr>
        <w:numPr>
          <w:ilvl w:val="0"/>
          <w:numId w:val="121"/>
        </w:numPr>
        <w:spacing w:line="276" w:lineRule="auto"/>
        <w:contextualSpacing/>
        <w:rPr>
          <w:rFonts w:ascii="Arial" w:eastAsia="Calibri" w:hAnsi="Arial" w:cs="Arial"/>
          <w:szCs w:val="24"/>
        </w:rPr>
      </w:pPr>
      <w:r w:rsidRPr="00427B5E">
        <w:rPr>
          <w:rFonts w:ascii="Arial" w:eastAsia="Calibri" w:hAnsi="Arial" w:cs="Arial"/>
          <w:szCs w:val="24"/>
        </w:rPr>
        <w:t>OSA Editor – performs redactions.</w:t>
      </w:r>
    </w:p>
    <w:p w14:paraId="0151E9DE" w14:textId="77777777" w:rsidR="00427B5E" w:rsidRPr="00427B5E" w:rsidRDefault="00427B5E" w:rsidP="008B1EC2">
      <w:pPr>
        <w:numPr>
          <w:ilvl w:val="0"/>
          <w:numId w:val="121"/>
        </w:numPr>
        <w:spacing w:line="276" w:lineRule="auto"/>
        <w:contextualSpacing/>
        <w:rPr>
          <w:rFonts w:ascii="Arial" w:eastAsia="Calibri" w:hAnsi="Arial" w:cs="Arial"/>
          <w:szCs w:val="24"/>
        </w:rPr>
      </w:pPr>
      <w:r w:rsidRPr="00427B5E">
        <w:rPr>
          <w:rFonts w:ascii="Arial" w:eastAsia="Calibri" w:hAnsi="Arial" w:cs="Arial"/>
          <w:szCs w:val="24"/>
        </w:rPr>
        <w:t>Contractor – Provides the selected items to OSA in text format suitable for posting on the web by NYSED on the NYSED web site.</w:t>
      </w:r>
    </w:p>
    <w:p w14:paraId="3E858B84" w14:textId="77777777" w:rsidR="00427B5E" w:rsidRPr="00427B5E" w:rsidRDefault="00427B5E" w:rsidP="00427B5E">
      <w:pPr>
        <w:spacing w:line="276" w:lineRule="auto"/>
        <w:rPr>
          <w:rFonts w:ascii="Arial" w:eastAsia="Calibri" w:hAnsi="Arial" w:cs="Arial"/>
          <w:b/>
          <w:szCs w:val="24"/>
        </w:rPr>
      </w:pPr>
    </w:p>
    <w:p w14:paraId="244624B1" w14:textId="467B12EA"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31FA6228" w14:textId="77777777" w:rsidR="00427B5E" w:rsidRPr="00427B5E" w:rsidRDefault="00427B5E" w:rsidP="008B1EC2">
      <w:pPr>
        <w:numPr>
          <w:ilvl w:val="0"/>
          <w:numId w:val="122"/>
        </w:numPr>
        <w:spacing w:after="200" w:line="276" w:lineRule="auto"/>
        <w:contextualSpacing/>
        <w:rPr>
          <w:rFonts w:ascii="Arial" w:eastAsia="Calibri" w:hAnsi="Arial" w:cs="Arial"/>
          <w:szCs w:val="24"/>
        </w:rPr>
      </w:pPr>
      <w:r w:rsidRPr="00427B5E">
        <w:rPr>
          <w:rFonts w:ascii="Arial" w:eastAsia="Calibri" w:hAnsi="Arial" w:cs="Arial"/>
          <w:szCs w:val="24"/>
        </w:rPr>
        <w:t>Release Items and associated data to public.</w:t>
      </w:r>
    </w:p>
    <w:p w14:paraId="6D9479C9" w14:textId="77777777" w:rsidR="00427B5E" w:rsidRPr="00427B5E" w:rsidRDefault="00427B5E" w:rsidP="00427B5E">
      <w:pPr>
        <w:spacing w:line="276" w:lineRule="auto"/>
        <w:rPr>
          <w:rFonts w:ascii="Arial" w:eastAsia="Calibri" w:hAnsi="Arial" w:cs="Arial"/>
          <w:b/>
          <w:szCs w:val="24"/>
        </w:rPr>
      </w:pPr>
    </w:p>
    <w:p w14:paraId="74110B6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4CEE6FB7"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Contractor provides test items in an agreed upon text format that allows for manipulation/reproduction once posted on the website.</w:t>
      </w:r>
    </w:p>
    <w:p w14:paraId="72409379"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Bureau Chief &amp; Supervisor select items for release.</w:t>
      </w:r>
    </w:p>
    <w:p w14:paraId="32667A8D"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Contractor provides spreadsheet with data (Standards alignment, keys, and P values) and Text Complexity Matrix for all test items.</w:t>
      </w:r>
    </w:p>
    <w:p w14:paraId="207834CA"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 xml:space="preserve">OSA Editor performs redactions/removes any items not to be released </w:t>
      </w:r>
    </w:p>
    <w:p w14:paraId="3E8DDA63"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Supervisor verifies redacted materials prerelease.</w:t>
      </w:r>
    </w:p>
    <w:p w14:paraId="62FFD9DC"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Bureau Chief shares data with RICs.</w:t>
      </w:r>
    </w:p>
    <w:p w14:paraId="0C55BB38" w14:textId="77777777" w:rsidR="00427B5E" w:rsidRPr="00427B5E" w:rsidRDefault="00427B5E" w:rsidP="008B1EC2">
      <w:pPr>
        <w:numPr>
          <w:ilvl w:val="0"/>
          <w:numId w:val="151"/>
        </w:numPr>
        <w:spacing w:after="200" w:line="276" w:lineRule="auto"/>
        <w:contextualSpacing/>
        <w:rPr>
          <w:rFonts w:ascii="Arial" w:eastAsia="Calibri" w:hAnsi="Arial" w:cs="Arial"/>
          <w:szCs w:val="24"/>
        </w:rPr>
      </w:pPr>
      <w:r w:rsidRPr="00427B5E">
        <w:rPr>
          <w:rFonts w:ascii="Arial" w:eastAsia="Calibri" w:hAnsi="Arial" w:cs="Arial"/>
          <w:szCs w:val="24"/>
        </w:rPr>
        <w:t>Released items and scoring materials posted on EngageNY/NYSED website.*</w:t>
      </w:r>
    </w:p>
    <w:p w14:paraId="4FFC1534" w14:textId="77777777" w:rsidR="00427B5E" w:rsidRPr="00427B5E" w:rsidRDefault="00427B5E" w:rsidP="00427B5E">
      <w:pPr>
        <w:spacing w:after="200" w:line="276" w:lineRule="auto"/>
        <w:ind w:left="1080"/>
        <w:contextualSpacing/>
        <w:rPr>
          <w:rFonts w:ascii="Arial" w:eastAsia="Calibri" w:hAnsi="Arial" w:cs="Arial"/>
          <w:szCs w:val="24"/>
        </w:rPr>
      </w:pPr>
      <w:r w:rsidRPr="00427B5E">
        <w:rPr>
          <w:rFonts w:ascii="Arial" w:eastAsia="Calibri" w:hAnsi="Arial" w:cs="Arial"/>
          <w:szCs w:val="24"/>
        </w:rPr>
        <w:t>*Released items must be provided in a text format that enables schools to manipulate them for use in the classroom once they are posted on the website; released items cannot be provided to NYSED as images.</w:t>
      </w:r>
    </w:p>
    <w:p w14:paraId="02683865" w14:textId="77777777" w:rsidR="002E0EC4" w:rsidRDefault="002E0EC4" w:rsidP="00427B5E">
      <w:pPr>
        <w:spacing w:line="276" w:lineRule="auto"/>
        <w:rPr>
          <w:rFonts w:ascii="Arial" w:eastAsia="Calibri" w:hAnsi="Arial" w:cs="Arial"/>
          <w:b/>
          <w:szCs w:val="24"/>
        </w:rPr>
      </w:pPr>
    </w:p>
    <w:p w14:paraId="193C5CC4" w14:textId="6AA2CB90"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lastRenderedPageBreak/>
        <w:t>QA within Process:</w:t>
      </w:r>
      <w:r w:rsidRPr="00427B5E">
        <w:rPr>
          <w:rFonts w:ascii="Arial" w:eastAsia="Calibri" w:hAnsi="Arial" w:cs="Arial"/>
          <w:szCs w:val="24"/>
        </w:rPr>
        <w:t xml:space="preserve"> </w:t>
      </w:r>
    </w:p>
    <w:p w14:paraId="3BBF94A2" w14:textId="77777777" w:rsidR="00427B5E" w:rsidRPr="00427B5E" w:rsidRDefault="00427B5E" w:rsidP="008B1EC2">
      <w:pPr>
        <w:numPr>
          <w:ilvl w:val="0"/>
          <w:numId w:val="92"/>
        </w:numPr>
        <w:spacing w:after="200" w:line="276" w:lineRule="auto"/>
        <w:contextualSpacing/>
        <w:rPr>
          <w:rFonts w:ascii="Arial" w:eastAsia="Calibri" w:hAnsi="Arial" w:cs="Arial"/>
          <w:szCs w:val="24"/>
        </w:rPr>
      </w:pPr>
      <w:r w:rsidRPr="00427B5E">
        <w:rPr>
          <w:rFonts w:ascii="Arial" w:eastAsia="Calibri" w:hAnsi="Arial" w:cs="Arial"/>
          <w:szCs w:val="24"/>
        </w:rPr>
        <w:t>Supervisor Verification</w:t>
      </w:r>
    </w:p>
    <w:p w14:paraId="3FB5E4FE" w14:textId="77777777" w:rsidR="00427B5E" w:rsidRPr="00427B5E" w:rsidRDefault="00427B5E" w:rsidP="00427B5E">
      <w:pPr>
        <w:spacing w:line="276" w:lineRule="auto"/>
        <w:rPr>
          <w:rFonts w:ascii="Arial" w:eastAsia="Calibri" w:hAnsi="Arial" w:cs="Arial"/>
          <w:b/>
          <w:szCs w:val="24"/>
        </w:rPr>
      </w:pPr>
    </w:p>
    <w:p w14:paraId="401EAB7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QC:</w:t>
      </w:r>
      <w:r w:rsidRPr="00427B5E">
        <w:rPr>
          <w:rFonts w:ascii="Arial" w:eastAsia="Calibri" w:hAnsi="Arial" w:cs="Arial"/>
          <w:szCs w:val="24"/>
        </w:rPr>
        <w:t xml:space="preserve"> </w:t>
      </w:r>
    </w:p>
    <w:p w14:paraId="73A47068" w14:textId="77777777" w:rsidR="00427B5E" w:rsidRPr="00427B5E" w:rsidRDefault="00427B5E" w:rsidP="008B1EC2">
      <w:pPr>
        <w:numPr>
          <w:ilvl w:val="0"/>
          <w:numId w:val="93"/>
        </w:numPr>
        <w:spacing w:after="200" w:line="276" w:lineRule="auto"/>
        <w:contextualSpacing/>
        <w:rPr>
          <w:rFonts w:ascii="Arial" w:eastAsia="Calibri" w:hAnsi="Arial" w:cs="Arial"/>
          <w:szCs w:val="24"/>
        </w:rPr>
      </w:pPr>
      <w:r w:rsidRPr="00427B5E">
        <w:rPr>
          <w:rFonts w:ascii="Arial" w:eastAsia="Calibri" w:hAnsi="Arial" w:cs="Arial"/>
          <w:szCs w:val="24"/>
        </w:rPr>
        <w:t>Contractor review of items to be released and all associated data</w:t>
      </w:r>
    </w:p>
    <w:p w14:paraId="06793BDF" w14:textId="77777777" w:rsidR="00427B5E" w:rsidRPr="00427B5E" w:rsidRDefault="00427B5E" w:rsidP="00427B5E">
      <w:pPr>
        <w:spacing w:line="276" w:lineRule="auto"/>
        <w:rPr>
          <w:rFonts w:ascii="Arial" w:eastAsia="Calibri" w:hAnsi="Arial" w:cs="Arial"/>
          <w:b/>
          <w:szCs w:val="24"/>
        </w:rPr>
      </w:pPr>
    </w:p>
    <w:p w14:paraId="73FA97AD"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6F99B47E" w14:textId="77777777" w:rsidR="00427B5E" w:rsidRPr="00427B5E" w:rsidRDefault="00427B5E" w:rsidP="008B1EC2">
      <w:pPr>
        <w:numPr>
          <w:ilvl w:val="0"/>
          <w:numId w:val="93"/>
        </w:numPr>
        <w:spacing w:after="200" w:line="276" w:lineRule="auto"/>
        <w:contextualSpacing/>
        <w:rPr>
          <w:rFonts w:ascii="Arial" w:eastAsia="Calibri" w:hAnsi="Arial" w:cs="Arial"/>
          <w:b/>
          <w:szCs w:val="24"/>
        </w:rPr>
      </w:pPr>
      <w:r w:rsidRPr="00427B5E">
        <w:rPr>
          <w:rFonts w:ascii="Arial" w:eastAsia="Calibri" w:hAnsi="Arial" w:cs="Arial"/>
          <w:szCs w:val="24"/>
        </w:rPr>
        <w:t>Released Items, scoring materials, and associated data.</w:t>
      </w:r>
    </w:p>
    <w:p w14:paraId="76AE2E4C" w14:textId="77777777" w:rsidR="00427B5E" w:rsidRPr="00427B5E" w:rsidRDefault="00427B5E" w:rsidP="00427B5E">
      <w:pPr>
        <w:rPr>
          <w:rFonts w:ascii="Arial" w:eastAsia="Calibri" w:hAnsi="Arial" w:cs="Arial"/>
          <w:b/>
          <w:szCs w:val="24"/>
          <w:u w:val="single"/>
        </w:rPr>
        <w:sectPr w:rsidR="00427B5E" w:rsidRPr="00427B5E" w:rsidSect="002E0EC4">
          <w:headerReference w:type="default" r:id="rId81"/>
          <w:pgSz w:w="12240" w:h="15840"/>
          <w:pgMar w:top="1080" w:right="1008" w:bottom="1440" w:left="1440" w:header="720" w:footer="720" w:gutter="0"/>
          <w:cols w:space="720"/>
          <w:docGrid w:linePitch="360"/>
        </w:sectPr>
      </w:pPr>
      <w:r w:rsidRPr="00427B5E">
        <w:rPr>
          <w:rFonts w:ascii="Arial" w:eastAsia="Calibri" w:hAnsi="Arial" w:cs="Arial"/>
          <w:b/>
          <w:szCs w:val="24"/>
          <w:u w:val="single"/>
        </w:rPr>
        <w:br w:type="page"/>
      </w:r>
    </w:p>
    <w:p w14:paraId="0F64332C" w14:textId="77777777" w:rsidR="00427B5E" w:rsidRPr="00427B5E" w:rsidRDefault="00427B5E" w:rsidP="00427B5E">
      <w:pPr>
        <w:jc w:val="center"/>
        <w:rPr>
          <w:rFonts w:ascii="Arial" w:eastAsia="Calibri" w:hAnsi="Arial" w:cs="Arial"/>
          <w:b/>
          <w:szCs w:val="24"/>
          <w:u w:val="single"/>
        </w:rPr>
      </w:pPr>
      <w:r w:rsidRPr="00427B5E">
        <w:rPr>
          <w:rFonts w:ascii="Arial" w:eastAsia="Calibri" w:hAnsi="Arial" w:cs="Arial"/>
          <w:b/>
          <w:szCs w:val="24"/>
          <w:u w:val="single"/>
        </w:rPr>
        <w:lastRenderedPageBreak/>
        <w:t>Educator Committee Selection</w:t>
      </w:r>
    </w:p>
    <w:p w14:paraId="120BE74B" w14:textId="77777777" w:rsidR="00427B5E" w:rsidRPr="00427B5E" w:rsidRDefault="00427B5E" w:rsidP="00427B5E">
      <w:pPr>
        <w:spacing w:line="276" w:lineRule="auto"/>
        <w:ind w:left="3600"/>
        <w:contextualSpacing/>
        <w:rPr>
          <w:rFonts w:ascii="Arial" w:eastAsia="Calibri" w:hAnsi="Arial" w:cs="Arial"/>
          <w:b/>
          <w:szCs w:val="24"/>
          <w:u w:val="single"/>
        </w:rPr>
      </w:pPr>
    </w:p>
    <w:p w14:paraId="6DB4E695"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Owner</w:t>
      </w:r>
      <w:r w:rsidRPr="00427B5E">
        <w:rPr>
          <w:rFonts w:ascii="Arial" w:eastAsia="Calibri" w:hAnsi="Arial" w:cs="Arial"/>
          <w:szCs w:val="24"/>
        </w:rPr>
        <w:t>: OSA</w:t>
      </w:r>
    </w:p>
    <w:p w14:paraId="4FFEE720" w14:textId="77777777" w:rsidR="00427B5E" w:rsidRPr="00427B5E" w:rsidRDefault="00427B5E" w:rsidP="00427B5E">
      <w:pPr>
        <w:spacing w:line="276" w:lineRule="auto"/>
        <w:rPr>
          <w:rFonts w:ascii="Arial" w:eastAsia="Calibri" w:hAnsi="Arial" w:cs="Arial"/>
          <w:b/>
          <w:szCs w:val="24"/>
        </w:rPr>
      </w:pPr>
    </w:p>
    <w:p w14:paraId="00F5A05A"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 xml:space="preserve">Participants/Roles: </w:t>
      </w:r>
    </w:p>
    <w:p w14:paraId="6A155B7C"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OSA – Identify educators to participate.</w:t>
      </w:r>
    </w:p>
    <w:p w14:paraId="50638621"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Supervisor – facilitates</w:t>
      </w:r>
    </w:p>
    <w:p w14:paraId="151D7C61" w14:textId="77777777" w:rsidR="00427B5E" w:rsidRPr="00427B5E" w:rsidRDefault="00427B5E" w:rsidP="008B1EC2">
      <w:pPr>
        <w:numPr>
          <w:ilvl w:val="0"/>
          <w:numId w:val="135"/>
        </w:numPr>
        <w:spacing w:after="200" w:line="276" w:lineRule="auto"/>
        <w:contextualSpacing/>
        <w:rPr>
          <w:rFonts w:ascii="Arial" w:eastAsia="Calibri" w:hAnsi="Arial" w:cs="Arial"/>
          <w:szCs w:val="24"/>
        </w:rPr>
      </w:pPr>
      <w:r w:rsidRPr="00427B5E">
        <w:rPr>
          <w:rFonts w:ascii="Arial" w:eastAsia="Calibri" w:hAnsi="Arial" w:cs="Arial"/>
          <w:szCs w:val="24"/>
        </w:rPr>
        <w:t>Contractor – requests, schedules meetings, makes contact</w:t>
      </w:r>
    </w:p>
    <w:p w14:paraId="2739474B" w14:textId="77777777" w:rsidR="00427B5E" w:rsidRPr="00427B5E" w:rsidRDefault="00427B5E" w:rsidP="00427B5E">
      <w:pPr>
        <w:spacing w:line="276" w:lineRule="auto"/>
        <w:rPr>
          <w:rFonts w:ascii="Arial" w:eastAsia="Calibri" w:hAnsi="Arial" w:cs="Arial"/>
          <w:b/>
          <w:szCs w:val="24"/>
        </w:rPr>
      </w:pPr>
    </w:p>
    <w:p w14:paraId="5B70C89C" w14:textId="377C0EAE"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Goal/Outcome</w:t>
      </w:r>
      <w:r w:rsidRPr="00427B5E">
        <w:rPr>
          <w:rFonts w:ascii="Arial" w:eastAsia="Calibri" w:hAnsi="Arial" w:cs="Arial"/>
          <w:szCs w:val="24"/>
        </w:rPr>
        <w:t>:</w:t>
      </w:r>
    </w:p>
    <w:p w14:paraId="10CCE3A3" w14:textId="77777777" w:rsidR="00427B5E" w:rsidRPr="00427B5E" w:rsidRDefault="00427B5E" w:rsidP="008B1EC2">
      <w:pPr>
        <w:numPr>
          <w:ilvl w:val="0"/>
          <w:numId w:val="138"/>
        </w:numPr>
        <w:spacing w:after="200" w:line="276" w:lineRule="auto"/>
        <w:contextualSpacing/>
        <w:rPr>
          <w:rFonts w:ascii="Arial" w:eastAsia="Calibri" w:hAnsi="Arial" w:cs="Arial"/>
          <w:szCs w:val="24"/>
        </w:rPr>
      </w:pPr>
      <w:r w:rsidRPr="00427B5E">
        <w:rPr>
          <w:rFonts w:ascii="Arial" w:eastAsia="Calibri" w:hAnsi="Arial" w:cs="Arial"/>
          <w:szCs w:val="24"/>
        </w:rPr>
        <w:t>Recruit and select educators who;</w:t>
      </w:r>
    </w:p>
    <w:p w14:paraId="1F45AB53" w14:textId="77777777" w:rsidR="00427B5E" w:rsidRPr="00427B5E" w:rsidRDefault="00427B5E" w:rsidP="008B1EC2">
      <w:pPr>
        <w:numPr>
          <w:ilvl w:val="1"/>
          <w:numId w:val="138"/>
        </w:numPr>
        <w:spacing w:after="200" w:line="276" w:lineRule="auto"/>
        <w:contextualSpacing/>
        <w:rPr>
          <w:rFonts w:ascii="Arial" w:eastAsia="Calibri" w:hAnsi="Arial" w:cs="Arial"/>
          <w:szCs w:val="24"/>
        </w:rPr>
      </w:pPr>
      <w:r w:rsidRPr="00427B5E">
        <w:rPr>
          <w:rFonts w:ascii="Arial" w:eastAsia="Calibri" w:hAnsi="Arial" w:cs="Arial"/>
          <w:szCs w:val="24"/>
        </w:rPr>
        <w:t>have appropriate experience to conduct specific tasks.</w:t>
      </w:r>
    </w:p>
    <w:p w14:paraId="4ECA5117" w14:textId="77777777" w:rsidR="00427B5E" w:rsidRPr="00427B5E" w:rsidRDefault="00427B5E" w:rsidP="008B1EC2">
      <w:pPr>
        <w:numPr>
          <w:ilvl w:val="1"/>
          <w:numId w:val="138"/>
        </w:numPr>
        <w:spacing w:after="200" w:line="276" w:lineRule="auto"/>
        <w:contextualSpacing/>
        <w:rPr>
          <w:rFonts w:ascii="Arial" w:eastAsia="Calibri" w:hAnsi="Arial" w:cs="Arial"/>
          <w:szCs w:val="24"/>
        </w:rPr>
      </w:pPr>
      <w:r w:rsidRPr="00427B5E">
        <w:rPr>
          <w:rFonts w:ascii="Arial" w:eastAsia="Calibri" w:hAnsi="Arial" w:cs="Arial"/>
          <w:szCs w:val="24"/>
        </w:rPr>
        <w:t>are nominated or otherwise vetted.</w:t>
      </w:r>
    </w:p>
    <w:p w14:paraId="4295B333" w14:textId="77777777" w:rsidR="00427B5E" w:rsidRPr="00427B5E" w:rsidRDefault="00427B5E" w:rsidP="008B1EC2">
      <w:pPr>
        <w:numPr>
          <w:ilvl w:val="1"/>
          <w:numId w:val="138"/>
        </w:numPr>
        <w:spacing w:after="200" w:line="276" w:lineRule="auto"/>
        <w:contextualSpacing/>
        <w:rPr>
          <w:rFonts w:ascii="Arial" w:eastAsia="Calibri" w:hAnsi="Arial" w:cs="Arial"/>
          <w:szCs w:val="24"/>
        </w:rPr>
      </w:pPr>
      <w:r w:rsidRPr="00427B5E">
        <w:rPr>
          <w:rFonts w:ascii="Arial" w:eastAsia="Calibri" w:hAnsi="Arial" w:cs="Arial"/>
          <w:szCs w:val="24"/>
        </w:rPr>
        <w:t>represent a diverse cross section of the NYS Educators in terms of geography demographics, and student populations.</w:t>
      </w:r>
    </w:p>
    <w:p w14:paraId="04088F30" w14:textId="77777777" w:rsidR="00427B5E" w:rsidRPr="00427B5E" w:rsidRDefault="00427B5E" w:rsidP="00427B5E">
      <w:pPr>
        <w:spacing w:line="276" w:lineRule="auto"/>
        <w:rPr>
          <w:rFonts w:ascii="Arial" w:eastAsia="Calibri" w:hAnsi="Arial" w:cs="Arial"/>
          <w:b/>
          <w:szCs w:val="24"/>
        </w:rPr>
      </w:pPr>
    </w:p>
    <w:p w14:paraId="5769C7E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Process</w:t>
      </w:r>
      <w:r w:rsidRPr="00427B5E">
        <w:rPr>
          <w:rFonts w:ascii="Arial" w:eastAsia="Calibri" w:hAnsi="Arial" w:cs="Arial"/>
          <w:szCs w:val="24"/>
        </w:rPr>
        <w:t xml:space="preserve">: </w:t>
      </w:r>
    </w:p>
    <w:p w14:paraId="1025D95C" w14:textId="77777777" w:rsidR="00427B5E" w:rsidRPr="00427B5E" w:rsidRDefault="00427B5E" w:rsidP="008B1EC2">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Consult Application Database housing educator information obtained from ongoing recruitment.</w:t>
      </w:r>
    </w:p>
    <w:p w14:paraId="17105100" w14:textId="77777777" w:rsidR="00427B5E" w:rsidRPr="00427B5E" w:rsidRDefault="00427B5E" w:rsidP="008B1EC2">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Multiple candidates (i.e., tiers) are identified for each seat on the committee based on diversity criteria above.</w:t>
      </w:r>
    </w:p>
    <w:p w14:paraId="680037C7" w14:textId="77777777" w:rsidR="00427B5E" w:rsidRPr="00427B5E" w:rsidRDefault="00427B5E" w:rsidP="008B1EC2">
      <w:pPr>
        <w:numPr>
          <w:ilvl w:val="1"/>
          <w:numId w:val="152"/>
        </w:numPr>
        <w:spacing w:after="200" w:line="276" w:lineRule="auto"/>
        <w:contextualSpacing/>
        <w:rPr>
          <w:rFonts w:ascii="Arial" w:eastAsia="Calibri" w:hAnsi="Arial" w:cs="Arial"/>
          <w:szCs w:val="24"/>
        </w:rPr>
      </w:pPr>
      <w:r w:rsidRPr="00427B5E">
        <w:rPr>
          <w:rFonts w:ascii="Arial" w:eastAsia="Calibri" w:hAnsi="Arial" w:cs="Arial"/>
          <w:szCs w:val="24"/>
        </w:rPr>
        <w:t>Provided to Contractor with explicit instructions on how to contact candidates</w:t>
      </w:r>
    </w:p>
    <w:p w14:paraId="6B68B1C5" w14:textId="5EBD34C4" w:rsidR="00427B5E" w:rsidRPr="00427B5E" w:rsidRDefault="00427B5E" w:rsidP="008B1EC2">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 xml:space="preserve">Contractor contacts candidates in order by tier (e.g., A1, A2…) and informs </w:t>
      </w:r>
      <w:r w:rsidR="00521A35">
        <w:rPr>
          <w:rFonts w:ascii="Arial" w:eastAsia="Calibri" w:hAnsi="Arial" w:cs="Arial"/>
          <w:szCs w:val="24"/>
        </w:rPr>
        <w:t xml:space="preserve">NYSED </w:t>
      </w:r>
      <w:r w:rsidRPr="00427B5E">
        <w:rPr>
          <w:rFonts w:ascii="Arial" w:eastAsia="Calibri" w:hAnsi="Arial" w:cs="Arial"/>
          <w:szCs w:val="24"/>
        </w:rPr>
        <w:t>of responses.</w:t>
      </w:r>
    </w:p>
    <w:p w14:paraId="2A78C2A9" w14:textId="77777777" w:rsidR="00427B5E" w:rsidRPr="00427B5E" w:rsidRDefault="00427B5E" w:rsidP="008B1EC2">
      <w:pPr>
        <w:numPr>
          <w:ilvl w:val="1"/>
          <w:numId w:val="152"/>
        </w:numPr>
        <w:spacing w:after="200" w:line="276" w:lineRule="auto"/>
        <w:contextualSpacing/>
        <w:rPr>
          <w:rFonts w:ascii="Arial" w:eastAsia="Calibri" w:hAnsi="Arial" w:cs="Arial"/>
          <w:szCs w:val="24"/>
        </w:rPr>
      </w:pPr>
      <w:r w:rsidRPr="00427B5E">
        <w:rPr>
          <w:rFonts w:ascii="Arial" w:eastAsia="Calibri" w:hAnsi="Arial" w:cs="Arial"/>
          <w:szCs w:val="24"/>
        </w:rPr>
        <w:t>Contractor consults with OSA for placement of candidates in a different grade and/or subject from initial selection,</w:t>
      </w:r>
    </w:p>
    <w:p w14:paraId="75D09D0A" w14:textId="77777777" w:rsidR="00427B5E" w:rsidRPr="00427B5E" w:rsidRDefault="00427B5E" w:rsidP="008B1EC2">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OSA identifies and sources additional candidates as needed.</w:t>
      </w:r>
    </w:p>
    <w:p w14:paraId="5F258C0E" w14:textId="77777777" w:rsidR="00427B5E" w:rsidRPr="00427B5E" w:rsidRDefault="00427B5E" w:rsidP="008B1EC2">
      <w:pPr>
        <w:numPr>
          <w:ilvl w:val="0"/>
          <w:numId w:val="152"/>
        </w:numPr>
        <w:spacing w:after="200" w:line="276" w:lineRule="auto"/>
        <w:contextualSpacing/>
        <w:rPr>
          <w:rFonts w:ascii="Arial" w:eastAsia="Calibri" w:hAnsi="Arial" w:cs="Arial"/>
          <w:szCs w:val="24"/>
        </w:rPr>
      </w:pPr>
      <w:r w:rsidRPr="00427B5E">
        <w:rPr>
          <w:rFonts w:ascii="Arial" w:eastAsia="Calibri" w:hAnsi="Arial" w:cs="Arial"/>
          <w:szCs w:val="24"/>
        </w:rPr>
        <w:t>Contractor provides post-meeting feedback on educators to OSA.</w:t>
      </w:r>
    </w:p>
    <w:p w14:paraId="3E7AE601" w14:textId="77777777" w:rsidR="00427B5E" w:rsidRPr="00427B5E" w:rsidRDefault="00427B5E" w:rsidP="00427B5E">
      <w:pPr>
        <w:spacing w:after="200" w:line="276" w:lineRule="auto"/>
        <w:ind w:left="2160"/>
        <w:contextualSpacing/>
        <w:rPr>
          <w:rFonts w:ascii="Arial" w:eastAsia="Calibri" w:hAnsi="Arial" w:cs="Arial"/>
          <w:szCs w:val="24"/>
        </w:rPr>
      </w:pPr>
    </w:p>
    <w:p w14:paraId="0BD683F1" w14:textId="77777777" w:rsidR="00427B5E" w:rsidRPr="00427B5E" w:rsidRDefault="00427B5E" w:rsidP="00427B5E">
      <w:pPr>
        <w:spacing w:line="276" w:lineRule="auto"/>
        <w:rPr>
          <w:rFonts w:ascii="Arial" w:eastAsia="Calibri" w:hAnsi="Arial" w:cs="Arial"/>
          <w:szCs w:val="24"/>
        </w:rPr>
      </w:pPr>
      <w:r w:rsidRPr="00427B5E">
        <w:rPr>
          <w:rFonts w:ascii="Arial" w:eastAsia="Calibri" w:hAnsi="Arial" w:cs="Arial"/>
          <w:b/>
          <w:szCs w:val="24"/>
        </w:rPr>
        <w:t>QA within Process:</w:t>
      </w:r>
    </w:p>
    <w:p w14:paraId="3F906448" w14:textId="77777777" w:rsidR="00427B5E" w:rsidRPr="00427B5E" w:rsidRDefault="00427B5E" w:rsidP="008B1EC2">
      <w:pPr>
        <w:numPr>
          <w:ilvl w:val="0"/>
          <w:numId w:val="113"/>
        </w:numPr>
        <w:spacing w:after="200" w:line="276" w:lineRule="auto"/>
        <w:ind w:left="720"/>
        <w:contextualSpacing/>
        <w:rPr>
          <w:rFonts w:ascii="Arial" w:eastAsia="Calibri" w:hAnsi="Arial" w:cs="Arial"/>
          <w:szCs w:val="24"/>
        </w:rPr>
      </w:pPr>
      <w:r w:rsidRPr="00427B5E">
        <w:rPr>
          <w:rFonts w:ascii="Arial" w:eastAsia="Calibri" w:hAnsi="Arial" w:cs="Arial"/>
          <w:szCs w:val="24"/>
        </w:rPr>
        <w:t>Recommendation Process/Application Process</w:t>
      </w:r>
    </w:p>
    <w:p w14:paraId="2163ECAF" w14:textId="77777777" w:rsidR="00427B5E" w:rsidRPr="00427B5E" w:rsidRDefault="00427B5E" w:rsidP="008B1EC2">
      <w:pPr>
        <w:numPr>
          <w:ilvl w:val="0"/>
          <w:numId w:val="113"/>
        </w:numPr>
        <w:spacing w:after="200" w:line="276" w:lineRule="auto"/>
        <w:ind w:left="720"/>
        <w:contextualSpacing/>
        <w:rPr>
          <w:rFonts w:ascii="Arial" w:eastAsia="Calibri" w:hAnsi="Arial" w:cs="Arial"/>
          <w:szCs w:val="24"/>
        </w:rPr>
      </w:pPr>
      <w:r w:rsidRPr="00427B5E">
        <w:rPr>
          <w:rFonts w:ascii="Arial" w:eastAsia="Calibri" w:hAnsi="Arial" w:cs="Arial"/>
          <w:szCs w:val="24"/>
        </w:rPr>
        <w:t>Contractor-provided feedback</w:t>
      </w:r>
    </w:p>
    <w:p w14:paraId="117BB6D7" w14:textId="77777777" w:rsidR="00427B5E" w:rsidRPr="00427B5E" w:rsidRDefault="00427B5E" w:rsidP="00427B5E">
      <w:pPr>
        <w:spacing w:line="276" w:lineRule="auto"/>
        <w:rPr>
          <w:rFonts w:ascii="Arial" w:eastAsia="Calibri" w:hAnsi="Arial" w:cs="Arial"/>
          <w:szCs w:val="24"/>
        </w:rPr>
      </w:pPr>
    </w:p>
    <w:p w14:paraId="52221199" w14:textId="77777777" w:rsidR="00427B5E" w:rsidRPr="00427B5E" w:rsidRDefault="00427B5E" w:rsidP="00427B5E">
      <w:pPr>
        <w:spacing w:line="276" w:lineRule="auto"/>
        <w:rPr>
          <w:rFonts w:ascii="Arial" w:eastAsia="Calibri" w:hAnsi="Arial" w:cs="Arial"/>
          <w:b/>
          <w:szCs w:val="24"/>
        </w:rPr>
      </w:pPr>
      <w:r w:rsidRPr="00427B5E">
        <w:rPr>
          <w:rFonts w:ascii="Arial" w:eastAsia="Calibri" w:hAnsi="Arial" w:cs="Arial"/>
          <w:b/>
          <w:szCs w:val="24"/>
        </w:rPr>
        <w:t>Documentation:</w:t>
      </w:r>
    </w:p>
    <w:p w14:paraId="0009FCF8" w14:textId="77777777" w:rsidR="00427B5E" w:rsidRPr="00427B5E" w:rsidRDefault="00427B5E" w:rsidP="008B1EC2">
      <w:pPr>
        <w:numPr>
          <w:ilvl w:val="0"/>
          <w:numId w:val="91"/>
        </w:numPr>
        <w:spacing w:after="200" w:line="276" w:lineRule="auto"/>
        <w:contextualSpacing/>
        <w:rPr>
          <w:rFonts w:ascii="Arial" w:eastAsia="Calibri" w:hAnsi="Arial" w:cs="Arial"/>
          <w:szCs w:val="24"/>
        </w:rPr>
      </w:pPr>
      <w:r w:rsidRPr="00427B5E">
        <w:rPr>
          <w:rFonts w:ascii="Arial" w:eastAsia="Calibri" w:hAnsi="Arial" w:cs="Arial"/>
          <w:szCs w:val="24"/>
        </w:rPr>
        <w:t xml:space="preserve"> Application database</w:t>
      </w:r>
    </w:p>
    <w:p w14:paraId="1A3A562A" w14:textId="77777777" w:rsidR="00427B5E" w:rsidRPr="00427B5E" w:rsidRDefault="00427B5E" w:rsidP="00427B5E">
      <w:pPr>
        <w:spacing w:line="276" w:lineRule="auto"/>
        <w:rPr>
          <w:rFonts w:ascii="Arial" w:eastAsia="Calibri" w:hAnsi="Arial" w:cs="Arial"/>
          <w:b/>
          <w:szCs w:val="24"/>
        </w:rPr>
      </w:pPr>
    </w:p>
    <w:p w14:paraId="4B085935" w14:textId="77777777" w:rsidR="00427B5E" w:rsidRPr="00427B5E" w:rsidRDefault="00427B5E" w:rsidP="00427B5E">
      <w:pPr>
        <w:kinsoku w:val="0"/>
        <w:overflowPunct w:val="0"/>
        <w:autoSpaceDE w:val="0"/>
        <w:autoSpaceDN w:val="0"/>
        <w:adjustRightInd w:val="0"/>
        <w:outlineLvl w:val="0"/>
        <w:rPr>
          <w:rFonts w:ascii="Arial" w:eastAsiaTheme="minorHAnsi" w:hAnsi="Arial" w:cs="Arial"/>
          <w:bCs/>
          <w:szCs w:val="24"/>
        </w:rPr>
        <w:sectPr w:rsidR="00427B5E" w:rsidRPr="00427B5E">
          <w:pgSz w:w="12240" w:h="15840"/>
          <w:pgMar w:top="1440" w:right="1440" w:bottom="1440" w:left="1440" w:header="720" w:footer="720" w:gutter="0"/>
          <w:cols w:space="720"/>
          <w:docGrid w:linePitch="360"/>
        </w:sectPr>
      </w:pPr>
    </w:p>
    <w:p w14:paraId="02F8175A" w14:textId="4754921B" w:rsidR="00427B5E" w:rsidRPr="0078517C" w:rsidRDefault="00550D7D" w:rsidP="0078517C">
      <w:pPr>
        <w:pStyle w:val="Heading3"/>
      </w:pPr>
      <w:bookmarkStart w:id="492" w:name="_Attachment_E:_Educator"/>
      <w:bookmarkStart w:id="493" w:name="_Attachment_EC:_Educator"/>
      <w:bookmarkStart w:id="494" w:name="_Attachment_C:_Educator"/>
      <w:bookmarkStart w:id="495" w:name="_Toc401128425"/>
      <w:bookmarkStart w:id="496" w:name="_Toc46221093"/>
      <w:bookmarkStart w:id="497" w:name="_Hlk40870046"/>
      <w:bookmarkEnd w:id="492"/>
      <w:bookmarkEnd w:id="493"/>
      <w:bookmarkEnd w:id="494"/>
      <w:r w:rsidRPr="0017255B">
        <w:rPr>
          <w:rFonts w:eastAsia="Calibri"/>
        </w:rPr>
        <w:lastRenderedPageBreak/>
        <w:t>A</w:t>
      </w:r>
      <w:r>
        <w:rPr>
          <w:rFonts w:eastAsia="Calibri"/>
        </w:rPr>
        <w:t>ttachment</w:t>
      </w:r>
      <w:r w:rsidRPr="0078517C">
        <w:rPr>
          <w:rFonts w:cs="Arial"/>
          <w:caps/>
        </w:rPr>
        <w:t xml:space="preserve"> </w:t>
      </w:r>
      <w:r w:rsidR="00D275C4">
        <w:rPr>
          <w:rFonts w:cs="Arial"/>
          <w:caps/>
        </w:rPr>
        <w:t>C</w:t>
      </w:r>
      <w:r w:rsidR="0078517C" w:rsidRPr="0078517C">
        <w:rPr>
          <w:rFonts w:cs="Arial"/>
          <w:caps/>
        </w:rPr>
        <w:t xml:space="preserve">: </w:t>
      </w:r>
      <w:r w:rsidR="00427B5E" w:rsidRPr="0078517C">
        <w:t>Educator Committees</w:t>
      </w:r>
      <w:bookmarkEnd w:id="495"/>
      <w:r w:rsidR="00427B5E" w:rsidRPr="0078517C">
        <w:t xml:space="preserve"> for ELA and Math</w:t>
      </w:r>
      <w:bookmarkEnd w:id="496"/>
    </w:p>
    <w:bookmarkEnd w:id="497"/>
    <w:p w14:paraId="02A482EF" w14:textId="77777777" w:rsidR="00427B5E" w:rsidRPr="0078517C" w:rsidRDefault="00427B5E" w:rsidP="0078517C">
      <w:pPr>
        <w:jc w:val="center"/>
        <w:rPr>
          <w:rFonts w:ascii="Arial" w:hAnsi="Arial" w:cs="Arial"/>
          <w:b/>
        </w:rPr>
      </w:pPr>
      <w:r w:rsidRPr="0078517C">
        <w:rPr>
          <w:rFonts w:ascii="Arial" w:hAnsi="Arial" w:cs="Arial"/>
          <w:b/>
        </w:rPr>
        <w:t>ELA</w:t>
      </w:r>
    </w:p>
    <w:p w14:paraId="7C3FB6E2" w14:textId="77777777" w:rsidR="00427B5E" w:rsidRPr="00427B5E" w:rsidRDefault="00427B5E" w:rsidP="00427B5E">
      <w:pPr>
        <w:ind w:right="720"/>
        <w:jc w:val="center"/>
        <w:rPr>
          <w:rFonts w:ascii="Arial" w:hAnsi="Arial" w:cs="Arial"/>
          <w:b/>
          <w:sz w:val="16"/>
          <w:szCs w:val="16"/>
        </w:rPr>
      </w:pPr>
    </w:p>
    <w:tbl>
      <w:tblPr>
        <w:tblW w:w="5000" w:type="pct"/>
        <w:jc w:val="center"/>
        <w:tblLook w:val="00A0" w:firstRow="1" w:lastRow="0" w:firstColumn="1" w:lastColumn="0" w:noHBand="0" w:noVBand="0"/>
      </w:tblPr>
      <w:tblGrid>
        <w:gridCol w:w="1435"/>
        <w:gridCol w:w="1738"/>
        <w:gridCol w:w="1426"/>
        <w:gridCol w:w="1436"/>
        <w:gridCol w:w="1558"/>
        <w:gridCol w:w="1902"/>
        <w:gridCol w:w="1902"/>
        <w:gridCol w:w="2129"/>
      </w:tblGrid>
      <w:tr w:rsidR="00427B5E" w:rsidRPr="00427B5E" w14:paraId="2CD9EB93" w14:textId="77777777" w:rsidTr="00427B5E">
        <w:trPr>
          <w:trHeight w:val="1412"/>
          <w:tblHeader/>
          <w:jc w:val="cent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3357E572" w14:textId="77777777" w:rsidR="00427B5E" w:rsidRPr="00427B5E" w:rsidRDefault="00427B5E" w:rsidP="00427B5E">
            <w:pPr>
              <w:jc w:val="center"/>
              <w:rPr>
                <w:rFonts w:ascii="Arial" w:hAnsi="Arial" w:cs="Arial"/>
                <w:b/>
                <w:sz w:val="21"/>
                <w:szCs w:val="21"/>
              </w:rPr>
            </w:pPr>
            <w:bookmarkStart w:id="498" w:name="_Hlk535576591"/>
            <w:r w:rsidRPr="00427B5E">
              <w:rPr>
                <w:rFonts w:ascii="Arial" w:hAnsi="Arial" w:cs="Arial"/>
                <w:b/>
                <w:sz w:val="21"/>
                <w:szCs w:val="21"/>
              </w:rPr>
              <w:t>Date</w:t>
            </w:r>
          </w:p>
        </w:tc>
        <w:tc>
          <w:tcPr>
            <w:tcW w:w="642" w:type="pct"/>
            <w:tcBorders>
              <w:top w:val="single" w:sz="4" w:space="0" w:color="auto"/>
              <w:left w:val="single" w:sz="4" w:space="0" w:color="auto"/>
              <w:bottom w:val="single" w:sz="4" w:space="0" w:color="auto"/>
              <w:right w:val="single" w:sz="4" w:space="0" w:color="auto"/>
            </w:tcBorders>
            <w:shd w:val="clear" w:color="auto" w:fill="auto"/>
            <w:vAlign w:val="center"/>
          </w:tcPr>
          <w:p w14:paraId="4E0A279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Committee</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69DE29C"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Number of Days for Each Teacher Participant</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14:paraId="220B6632"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Number of Teachers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2A5C58D1" w14:textId="5172B956" w:rsidR="00427B5E" w:rsidRPr="00427B5E" w:rsidRDefault="00427B5E" w:rsidP="00427B5E">
            <w:pPr>
              <w:rPr>
                <w:rFonts w:ascii="Arial" w:hAnsi="Arial" w:cs="Arial"/>
                <w:b/>
                <w:sz w:val="21"/>
                <w:szCs w:val="21"/>
                <w:highlight w:val="cyan"/>
              </w:rPr>
            </w:pPr>
            <w:r w:rsidRPr="00427B5E">
              <w:rPr>
                <w:rFonts w:ascii="Arial" w:hAnsi="Arial" w:cs="Arial"/>
                <w:b/>
                <w:sz w:val="21"/>
                <w:szCs w:val="21"/>
              </w:rPr>
              <w:t>Honoraria Paid by Contractor to Teacher Participants</w:t>
            </w:r>
          </w:p>
        </w:tc>
        <w:tc>
          <w:tcPr>
            <w:tcW w:w="703" w:type="pct"/>
            <w:tcBorders>
              <w:top w:val="single" w:sz="4" w:space="0" w:color="auto"/>
              <w:left w:val="single" w:sz="4" w:space="0" w:color="auto"/>
              <w:bottom w:val="single" w:sz="4" w:space="0" w:color="auto"/>
              <w:right w:val="single" w:sz="4" w:space="0" w:color="auto"/>
            </w:tcBorders>
          </w:tcPr>
          <w:p w14:paraId="33C81CCC" w14:textId="7E5E1F51" w:rsidR="00427B5E" w:rsidRPr="00427B5E" w:rsidRDefault="00427B5E" w:rsidP="00427B5E">
            <w:pPr>
              <w:jc w:val="center"/>
              <w:rPr>
                <w:rFonts w:ascii="Arial" w:hAnsi="Arial" w:cs="Arial"/>
                <w:b/>
                <w:sz w:val="21"/>
                <w:szCs w:val="21"/>
              </w:rPr>
            </w:pPr>
            <w:r w:rsidRPr="00427B5E">
              <w:rPr>
                <w:rFonts w:ascii="Arial" w:hAnsi="Arial" w:cs="Arial"/>
                <w:b/>
                <w:sz w:val="21"/>
                <w:szCs w:val="21"/>
              </w:rPr>
              <w:t>Travel Expense Reimbursement Paid by Contractor to Teacher Participants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1F0593E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Purpose</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3407DDEF"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Product</w:t>
            </w:r>
          </w:p>
        </w:tc>
      </w:tr>
      <w:tr w:rsidR="00427B5E" w:rsidRPr="00427B5E" w14:paraId="6E4AFB56" w14:textId="77777777" w:rsidTr="00613C81">
        <w:trPr>
          <w:trHeight w:hRule="exact" w:val="166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3F2F2066" w14:textId="319D7474" w:rsidR="00427B5E" w:rsidRPr="00427B5E" w:rsidRDefault="00427B5E" w:rsidP="00427B5E">
            <w:pPr>
              <w:keepNext/>
              <w:rPr>
                <w:rFonts w:ascii="Arial" w:hAnsi="Arial" w:cs="Arial"/>
                <w:sz w:val="21"/>
                <w:szCs w:val="21"/>
              </w:rPr>
            </w:pPr>
            <w:r w:rsidRPr="00427B5E">
              <w:rPr>
                <w:rFonts w:ascii="Arial" w:hAnsi="Arial" w:cs="Arial"/>
                <w:sz w:val="21"/>
                <w:szCs w:val="21"/>
              </w:rPr>
              <w:t>November 202</w:t>
            </w:r>
            <w:r w:rsidR="003213FD">
              <w:rPr>
                <w:rFonts w:ascii="Arial" w:hAnsi="Arial" w:cs="Arial"/>
                <w:sz w:val="21"/>
                <w:szCs w:val="21"/>
              </w:rPr>
              <w:t>1</w:t>
            </w:r>
            <w:r w:rsidRPr="00427B5E">
              <w:rPr>
                <w:rFonts w:ascii="Arial" w:hAnsi="Arial" w:cs="Arial"/>
                <w:sz w:val="21"/>
                <w:szCs w:val="21"/>
              </w:rPr>
              <w:t>, 202</w:t>
            </w:r>
            <w:r w:rsidR="003213FD">
              <w:rPr>
                <w:rFonts w:ascii="Arial" w:hAnsi="Arial" w:cs="Arial"/>
                <w:sz w:val="21"/>
                <w:szCs w:val="21"/>
              </w:rPr>
              <w:t>2</w:t>
            </w:r>
            <w:r w:rsidRPr="00427B5E">
              <w:rPr>
                <w:rFonts w:ascii="Arial" w:hAnsi="Arial" w:cs="Arial"/>
                <w:sz w:val="21"/>
                <w:szCs w:val="21"/>
              </w:rPr>
              <w:t>, 202</w:t>
            </w:r>
            <w:r w:rsidR="003213FD">
              <w:rPr>
                <w:rFonts w:ascii="Arial" w:hAnsi="Arial" w:cs="Arial"/>
                <w:sz w:val="21"/>
                <w:szCs w:val="21"/>
              </w:rPr>
              <w:t>3</w:t>
            </w:r>
            <w:r w:rsidRPr="00427B5E">
              <w:rPr>
                <w:rFonts w:ascii="Arial" w:hAnsi="Arial" w:cs="Arial"/>
                <w:sz w:val="21"/>
                <w:szCs w:val="21"/>
              </w:rPr>
              <w:t>, 202</w:t>
            </w:r>
            <w:r w:rsidR="003213FD">
              <w:rPr>
                <w:rFonts w:ascii="Arial" w:hAnsi="Arial" w:cs="Arial"/>
                <w:sz w:val="21"/>
                <w:szCs w:val="21"/>
              </w:rPr>
              <w:t>4</w:t>
            </w:r>
            <w:r w:rsidRPr="00427B5E">
              <w:rPr>
                <w:rFonts w:ascii="Arial" w:hAnsi="Arial" w:cs="Arial"/>
                <w:sz w:val="21"/>
                <w:szCs w:val="21"/>
              </w:rPr>
              <w:t>, 202</w:t>
            </w:r>
            <w:r w:rsidR="003213FD">
              <w:rPr>
                <w:rFonts w:ascii="Arial" w:hAnsi="Arial" w:cs="Arial"/>
                <w:sz w:val="21"/>
                <w:szCs w:val="21"/>
              </w:rPr>
              <w:t>5</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DFAB32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Four Regional Item Writer Workshops</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5B7F80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5DB2C6A2" w14:textId="6EABF6BC" w:rsidR="00427B5E" w:rsidRPr="00427B5E" w:rsidRDefault="00427B5E" w:rsidP="00427B5E">
            <w:pPr>
              <w:keepNext/>
              <w:rPr>
                <w:rFonts w:ascii="Arial" w:hAnsi="Arial" w:cs="Arial"/>
                <w:sz w:val="21"/>
                <w:szCs w:val="21"/>
              </w:rPr>
            </w:pPr>
            <w:r w:rsidRPr="00427B5E">
              <w:rPr>
                <w:rFonts w:ascii="Arial" w:hAnsi="Arial" w:cs="Arial"/>
                <w:sz w:val="21"/>
                <w:szCs w:val="21"/>
              </w:rPr>
              <w:t>250</w:t>
            </w:r>
            <w:r w:rsidR="002E0EC4" w:rsidRPr="002E0EC4">
              <w:rPr>
                <w:rFonts w:ascii="Arial" w:hAnsi="Arial" w:cs="Arial"/>
                <w:sz w:val="21"/>
                <w:szCs w:val="21"/>
              </w:rPr>
              <w:t>—</w:t>
            </w:r>
            <w:r w:rsidRPr="00427B5E">
              <w:rPr>
                <w:rFonts w:ascii="Arial" w:hAnsi="Arial" w:cs="Arial"/>
                <w:sz w:val="21"/>
                <w:szCs w:val="21"/>
              </w:rPr>
              <w:t>350</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E7B277E"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45A6E32A" w14:textId="6D726560" w:rsidR="00427B5E" w:rsidRPr="00427B5E" w:rsidRDefault="00427B5E" w:rsidP="00427B5E">
            <w:pPr>
              <w:keepNext/>
              <w:rPr>
                <w:rFonts w:ascii="Arial" w:hAnsi="Arial" w:cs="Arial"/>
                <w:sz w:val="21"/>
                <w:szCs w:val="21"/>
              </w:rPr>
            </w:pPr>
            <w:r w:rsidRPr="00427B5E">
              <w:rPr>
                <w:rFonts w:ascii="Arial" w:hAnsi="Arial" w:cs="Arial"/>
                <w:sz w:val="21"/>
                <w:szCs w:val="21"/>
              </w:rPr>
              <w:t>No</w:t>
            </w:r>
            <w:r w:rsidR="00BE0195">
              <w:rPr>
                <w:rFonts w:ascii="Arial" w:hAnsi="Arial" w:cs="Arial"/>
                <w:sz w:val="21"/>
                <w:szCs w:val="21"/>
              </w:rPr>
              <w:t>, participants in these events are responsible for their own travel expenses.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E65ACA8" w14:textId="58A7FF9F" w:rsidR="00427B5E" w:rsidRPr="00427B5E" w:rsidRDefault="00427B5E" w:rsidP="00427B5E">
            <w:pPr>
              <w:keepNext/>
              <w:rPr>
                <w:rFonts w:ascii="Arial" w:hAnsi="Arial" w:cs="Arial"/>
                <w:sz w:val="21"/>
                <w:szCs w:val="21"/>
              </w:rPr>
            </w:pPr>
            <w:r w:rsidRPr="00427B5E">
              <w:rPr>
                <w:rFonts w:ascii="Arial" w:hAnsi="Arial" w:cs="Arial"/>
                <w:sz w:val="21"/>
                <w:szCs w:val="21"/>
              </w:rPr>
              <w:t>NYS certified teachers will draft test items at workshops facilitated by contractor</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D9D802D"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Draft Field Test Items</w:t>
            </w:r>
          </w:p>
        </w:tc>
      </w:tr>
      <w:tr w:rsidR="00427B5E" w:rsidRPr="00427B5E" w14:paraId="4E6EA96D" w14:textId="77777777" w:rsidTr="00427B5E">
        <w:trPr>
          <w:trHeight w:hRule="exact" w:val="1135"/>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D990CE6" w14:textId="01626022" w:rsidR="00427B5E" w:rsidRPr="00427B5E" w:rsidRDefault="00427B5E" w:rsidP="00427B5E">
            <w:pPr>
              <w:keepNext/>
              <w:rPr>
                <w:rFonts w:ascii="Arial" w:hAnsi="Arial" w:cs="Arial"/>
                <w:sz w:val="21"/>
                <w:szCs w:val="21"/>
              </w:rPr>
            </w:pPr>
            <w:r w:rsidRPr="00427B5E">
              <w:rPr>
                <w:rFonts w:ascii="Arial" w:hAnsi="Arial" w:cs="Arial"/>
                <w:sz w:val="21"/>
                <w:szCs w:val="21"/>
              </w:rPr>
              <w:t>Late August 202</w:t>
            </w:r>
            <w:r w:rsidR="00732D41">
              <w:rPr>
                <w:rFonts w:ascii="Arial" w:hAnsi="Arial" w:cs="Arial"/>
                <w:sz w:val="21"/>
                <w:szCs w:val="21"/>
              </w:rPr>
              <w:t>1</w:t>
            </w:r>
            <w:r w:rsidRPr="00427B5E">
              <w:rPr>
                <w:rFonts w:ascii="Arial" w:hAnsi="Arial" w:cs="Arial"/>
                <w:sz w:val="21"/>
                <w:szCs w:val="21"/>
              </w:rPr>
              <w:t>,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0390BABC"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of ELA Field Test Passages</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2587657" w14:textId="5BA66DD6" w:rsidR="00427B5E" w:rsidRPr="00427B5E" w:rsidRDefault="00427B5E" w:rsidP="00427B5E">
            <w:pPr>
              <w:keepNext/>
              <w:rPr>
                <w:rFonts w:ascii="Arial" w:hAnsi="Arial" w:cs="Arial"/>
                <w:sz w:val="21"/>
                <w:szCs w:val="21"/>
              </w:rPr>
            </w:pPr>
            <w:r w:rsidRPr="00427B5E">
              <w:rPr>
                <w:rFonts w:ascii="Arial" w:hAnsi="Arial" w:cs="Arial"/>
                <w:sz w:val="21"/>
                <w:szCs w:val="21"/>
              </w:rPr>
              <w:t>3</w:t>
            </w:r>
            <w:r w:rsidR="002E0EC4" w:rsidRPr="002E0EC4">
              <w:rPr>
                <w:rFonts w:ascii="Arial" w:hAnsi="Arial" w:cs="Arial"/>
                <w:sz w:val="21"/>
                <w:szCs w:val="21"/>
              </w:rPr>
              <w:t>—</w:t>
            </w:r>
            <w:r w:rsidRPr="00427B5E">
              <w:rPr>
                <w:rFonts w:ascii="Arial" w:hAnsi="Arial" w:cs="Arial"/>
                <w:sz w:val="21"/>
                <w:szCs w:val="21"/>
              </w:rPr>
              <w:t>5</w:t>
            </w:r>
          </w:p>
          <w:p w14:paraId="76C0E2B6" w14:textId="77777777" w:rsidR="00427B5E" w:rsidRPr="00427B5E" w:rsidRDefault="00427B5E" w:rsidP="00427B5E">
            <w:pPr>
              <w:keepNext/>
              <w:rPr>
                <w:rFonts w:ascii="Arial" w:hAnsi="Arial" w:cs="Arial"/>
                <w:sz w:val="21"/>
                <w:szCs w:val="21"/>
              </w:rPr>
            </w:pP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60C64AA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322B40FD" w14:textId="7B02C820" w:rsidR="00427B5E" w:rsidRPr="00427B5E" w:rsidRDefault="00427B5E" w:rsidP="00427B5E">
            <w:pPr>
              <w:keepNext/>
              <w:rPr>
                <w:rFonts w:ascii="Arial" w:hAnsi="Arial" w:cs="Arial"/>
                <w:sz w:val="21"/>
                <w:szCs w:val="21"/>
              </w:rPr>
            </w:pPr>
            <w:r w:rsidRPr="00427B5E">
              <w:rPr>
                <w:rFonts w:ascii="Arial" w:hAnsi="Arial" w:cs="Arial"/>
                <w:sz w:val="21"/>
                <w:szCs w:val="21"/>
              </w:rPr>
              <w:t>(approx. 6</w:t>
            </w:r>
            <w:r w:rsidR="00613C81">
              <w:rPr>
                <w:rFonts w:ascii="Arial" w:hAnsi="Arial" w:cs="Arial"/>
                <w:sz w:val="21"/>
                <w:szCs w:val="21"/>
              </w:rPr>
              <w:t> </w:t>
            </w:r>
            <w:r w:rsidRPr="00427B5E">
              <w:rPr>
                <w:rFonts w:ascii="Arial" w:hAnsi="Arial" w:cs="Arial"/>
                <w:sz w:val="21"/>
                <w:szCs w:val="21"/>
              </w:rPr>
              <w:t>per grade level)</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068EC99"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14497663"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614F6E68"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 xml:space="preserve">Review passages </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F4B7FB2"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passages for Field Tests</w:t>
            </w:r>
          </w:p>
        </w:tc>
      </w:tr>
      <w:tr w:rsidR="00427B5E" w:rsidRPr="00427B5E" w14:paraId="4750EABE" w14:textId="77777777" w:rsidTr="00427B5E">
        <w:trPr>
          <w:trHeight w:hRule="exact" w:val="124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666ABAB" w14:textId="0A9C1B9A" w:rsidR="00427B5E" w:rsidRPr="00427B5E" w:rsidRDefault="00427B5E" w:rsidP="00427B5E">
            <w:pPr>
              <w:keepNext/>
              <w:rPr>
                <w:rFonts w:ascii="Arial" w:hAnsi="Arial" w:cs="Arial"/>
                <w:sz w:val="21"/>
                <w:szCs w:val="21"/>
              </w:rPr>
            </w:pPr>
            <w:r w:rsidRPr="00427B5E">
              <w:rPr>
                <w:rFonts w:ascii="Arial" w:hAnsi="Arial" w:cs="Arial"/>
                <w:sz w:val="21"/>
                <w:szCs w:val="21"/>
              </w:rPr>
              <w:t>July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r w:rsidRPr="00427B5E">
              <w:rPr>
                <w:rFonts w:ascii="Arial" w:hAnsi="Arial" w:cs="Arial"/>
                <w:sz w:val="21"/>
                <w:szCs w:val="21"/>
              </w:rPr>
              <w:t>, 202</w:t>
            </w:r>
            <w:r w:rsidR="00732D41">
              <w:rPr>
                <w:rFonts w:ascii="Arial" w:hAnsi="Arial" w:cs="Arial"/>
                <w:sz w:val="21"/>
                <w:szCs w:val="21"/>
              </w:rPr>
              <w:t>6</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2BD4764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ELA Item Review</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10CA02EC"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30DEC0A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6C915A8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(approx. 6 per grade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F4AA5B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0DC3371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52450C2"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and edit draft items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D3AE431"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Field Test Bank</w:t>
            </w:r>
          </w:p>
        </w:tc>
      </w:tr>
      <w:tr w:rsidR="00427B5E" w:rsidRPr="00427B5E" w14:paraId="4DDF175B"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64A44AF" w14:textId="19DA924C" w:rsidR="00427B5E" w:rsidRPr="00427B5E" w:rsidRDefault="00427B5E" w:rsidP="00427B5E">
            <w:pPr>
              <w:keepNext/>
              <w:rPr>
                <w:rFonts w:ascii="Arial" w:hAnsi="Arial" w:cs="Arial"/>
                <w:sz w:val="21"/>
                <w:szCs w:val="21"/>
              </w:rPr>
            </w:pPr>
            <w:r w:rsidRPr="00427B5E">
              <w:rPr>
                <w:rFonts w:ascii="Arial" w:hAnsi="Arial" w:cs="Arial"/>
                <w:sz w:val="21"/>
                <w:szCs w:val="21"/>
              </w:rPr>
              <w:t>July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r w:rsidRPr="00427B5E">
              <w:rPr>
                <w:rFonts w:ascii="Arial" w:hAnsi="Arial" w:cs="Arial"/>
                <w:sz w:val="21"/>
                <w:szCs w:val="21"/>
              </w:rPr>
              <w:t>, 202</w:t>
            </w:r>
            <w:r w:rsidR="00732D41">
              <w:rPr>
                <w:rFonts w:ascii="Arial" w:hAnsi="Arial" w:cs="Arial"/>
                <w:sz w:val="21"/>
                <w:szCs w:val="21"/>
              </w:rPr>
              <w:t>6</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A398FE4"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ELA </w:t>
            </w:r>
            <w:proofErr w:type="spellStart"/>
            <w:r w:rsidRPr="00427B5E">
              <w:rPr>
                <w:rFonts w:ascii="Arial" w:hAnsi="Arial" w:cs="Arial"/>
                <w:sz w:val="21"/>
                <w:szCs w:val="21"/>
                <w:lang w:val="es-ES_tradnl"/>
              </w:rPr>
              <w:t>Rangefinding</w:t>
            </w:r>
            <w:proofErr w:type="spellEnd"/>
          </w:p>
          <w:p w14:paraId="3D51FF03" w14:textId="7229F80A"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3</w:t>
            </w:r>
            <w:r w:rsidR="002D6AD2">
              <w:rPr>
                <w:rFonts w:ascii="Arial" w:hAnsi="Arial" w:cs="Arial"/>
                <w:sz w:val="21"/>
                <w:szCs w:val="21"/>
                <w:lang w:val="es-ES_tradnl"/>
              </w:rPr>
              <w:t>–</w:t>
            </w:r>
            <w:r w:rsidRPr="00427B5E">
              <w:rPr>
                <w:rFonts w:ascii="Arial" w:hAnsi="Arial" w:cs="Arial"/>
                <w:sz w:val="21"/>
                <w:szCs w:val="21"/>
                <w:lang w:val="es-ES_tradnl"/>
              </w:rPr>
              <w:t>5</w:t>
            </w:r>
          </w:p>
          <w:p w14:paraId="0DB0E01F" w14:textId="392F2E5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6</w:t>
            </w:r>
            <w:r w:rsidR="002D6AD2">
              <w:rPr>
                <w:rFonts w:ascii="Arial" w:hAnsi="Arial" w:cs="Arial"/>
                <w:sz w:val="21"/>
                <w:szCs w:val="21"/>
                <w:lang w:val="es-ES_tradnl"/>
              </w:rPr>
              <w:t>–</w:t>
            </w:r>
            <w:r w:rsidRPr="00427B5E">
              <w:rPr>
                <w:rFonts w:ascii="Arial" w:hAnsi="Arial" w:cs="Arial"/>
                <w:sz w:val="21"/>
                <w:szCs w:val="21"/>
                <w:lang w:val="es-ES_tradnl"/>
              </w:rPr>
              <w:t>8</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592CA6B" w14:textId="77777777" w:rsidR="00427B5E" w:rsidRPr="00427B5E" w:rsidRDefault="00427B5E" w:rsidP="00427B5E">
            <w:pPr>
              <w:rPr>
                <w:rFonts w:ascii="Arial" w:hAnsi="Arial" w:cs="Arial"/>
                <w:sz w:val="21"/>
                <w:szCs w:val="21"/>
              </w:rPr>
            </w:pPr>
            <w:r w:rsidRPr="00427B5E">
              <w:rPr>
                <w:rFonts w:ascii="Arial" w:hAnsi="Arial" w:cs="Arial"/>
                <w:sz w:val="21"/>
                <w:szCs w:val="21"/>
              </w:rPr>
              <w:t>10</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B6C5DCF" w14:textId="77777777" w:rsidR="00427B5E" w:rsidRPr="00427B5E" w:rsidRDefault="00427B5E" w:rsidP="00427B5E">
            <w:pPr>
              <w:rPr>
                <w:rFonts w:ascii="Arial" w:hAnsi="Arial" w:cs="Arial"/>
                <w:sz w:val="21"/>
                <w:szCs w:val="21"/>
              </w:rPr>
            </w:pPr>
            <w:r w:rsidRPr="00427B5E">
              <w:rPr>
                <w:rFonts w:ascii="Arial" w:hAnsi="Arial" w:cs="Arial"/>
                <w:sz w:val="21"/>
                <w:szCs w:val="21"/>
              </w:rPr>
              <w:t>18 (approx. 3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757C078"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4C7F6F38"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FDA96F4" w14:textId="77777777" w:rsidR="00427B5E" w:rsidRPr="00427B5E" w:rsidRDefault="00427B5E" w:rsidP="00427B5E">
            <w:pPr>
              <w:rPr>
                <w:rFonts w:ascii="Arial" w:hAnsi="Arial" w:cs="Arial"/>
                <w:sz w:val="21"/>
                <w:szCs w:val="21"/>
              </w:rPr>
            </w:pPr>
            <w:r w:rsidRPr="00427B5E">
              <w:rPr>
                <w:rFonts w:ascii="Arial" w:hAnsi="Arial" w:cs="Arial"/>
                <w:sz w:val="21"/>
                <w:szCs w:val="21"/>
              </w:rPr>
              <w:t xml:space="preserve">Choose score papers </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FDDDFCB" w14:textId="77777777" w:rsidR="00427B5E" w:rsidRPr="00427B5E" w:rsidRDefault="00427B5E" w:rsidP="00427B5E">
            <w:pPr>
              <w:rPr>
                <w:rFonts w:ascii="Arial" w:hAnsi="Arial" w:cs="Arial"/>
                <w:sz w:val="21"/>
                <w:szCs w:val="21"/>
              </w:rPr>
            </w:pPr>
            <w:r w:rsidRPr="00427B5E">
              <w:rPr>
                <w:rFonts w:ascii="Arial" w:hAnsi="Arial" w:cs="Arial"/>
                <w:sz w:val="21"/>
                <w:szCs w:val="21"/>
              </w:rPr>
              <w:t>Scoring Materials</w:t>
            </w:r>
          </w:p>
        </w:tc>
      </w:tr>
      <w:tr w:rsidR="00427B5E" w:rsidRPr="00427B5E" w14:paraId="07BA4DDB"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028FE923" w14:textId="213B6961" w:rsidR="00427B5E" w:rsidRPr="00427B5E" w:rsidRDefault="00427B5E" w:rsidP="00427B5E">
            <w:pPr>
              <w:keepNext/>
              <w:rPr>
                <w:rFonts w:ascii="Arial" w:hAnsi="Arial" w:cs="Arial"/>
                <w:sz w:val="21"/>
                <w:szCs w:val="21"/>
              </w:rPr>
            </w:pPr>
            <w:r w:rsidRPr="00427B5E">
              <w:rPr>
                <w:rFonts w:ascii="Arial" w:hAnsi="Arial" w:cs="Arial"/>
                <w:sz w:val="21"/>
                <w:szCs w:val="21"/>
              </w:rPr>
              <w:t>Late August 202</w:t>
            </w:r>
            <w:r w:rsidR="00732D41">
              <w:rPr>
                <w:rFonts w:ascii="Arial" w:hAnsi="Arial" w:cs="Arial"/>
                <w:sz w:val="21"/>
                <w:szCs w:val="21"/>
              </w:rPr>
              <w:t>1</w:t>
            </w:r>
            <w:r w:rsidRPr="00427B5E">
              <w:rPr>
                <w:rFonts w:ascii="Arial" w:hAnsi="Arial" w:cs="Arial"/>
                <w:sz w:val="21"/>
                <w:szCs w:val="21"/>
              </w:rPr>
              <w:t>,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65EF867B"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ELA </w:t>
            </w:r>
            <w:proofErr w:type="spellStart"/>
            <w:r w:rsidRPr="00427B5E">
              <w:rPr>
                <w:rFonts w:ascii="Arial" w:hAnsi="Arial" w:cs="Arial"/>
                <w:sz w:val="21"/>
                <w:szCs w:val="21"/>
                <w:lang w:val="es-ES_tradnl"/>
              </w:rPr>
              <w:t>Forms</w:t>
            </w:r>
            <w:proofErr w:type="spellEnd"/>
            <w:r w:rsidRPr="00427B5E">
              <w:rPr>
                <w:rFonts w:ascii="Arial" w:hAnsi="Arial" w:cs="Arial"/>
                <w:sz w:val="21"/>
                <w:szCs w:val="21"/>
                <w:lang w:val="es-ES_tradnl"/>
              </w:rPr>
              <w:t xml:space="preserve"> </w:t>
            </w:r>
            <w:proofErr w:type="spellStart"/>
            <w:r w:rsidRPr="00427B5E">
              <w:rPr>
                <w:rFonts w:ascii="Arial" w:hAnsi="Arial" w:cs="Arial"/>
                <w:sz w:val="21"/>
                <w:szCs w:val="21"/>
                <w:lang w:val="es-ES_tradnl"/>
              </w:rPr>
              <w:t>Construction</w:t>
            </w:r>
            <w:proofErr w:type="spellEnd"/>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1070151"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74CA48BB" w14:textId="77777777" w:rsidR="00427B5E" w:rsidRPr="00427B5E" w:rsidRDefault="00427B5E" w:rsidP="00427B5E">
            <w:pPr>
              <w:rPr>
                <w:rFonts w:ascii="Arial" w:hAnsi="Arial" w:cs="Arial"/>
                <w:sz w:val="21"/>
                <w:szCs w:val="21"/>
              </w:rPr>
            </w:pPr>
            <w:r w:rsidRPr="00427B5E">
              <w:rPr>
                <w:rFonts w:ascii="Arial" w:hAnsi="Arial" w:cs="Arial"/>
                <w:sz w:val="21"/>
                <w:szCs w:val="21"/>
              </w:rPr>
              <w:t>36 (6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F5512A4" w14:textId="77777777" w:rsidR="00427B5E" w:rsidRPr="00427B5E" w:rsidRDefault="00427B5E" w:rsidP="00427B5E">
            <w:pPr>
              <w:rPr>
                <w:rFonts w:ascii="Arial" w:hAnsi="Arial" w:cs="Arial"/>
                <w:sz w:val="21"/>
                <w:szCs w:val="21"/>
              </w:rPr>
            </w:pPr>
            <w:r w:rsidRPr="00427B5E">
              <w:rPr>
                <w:rFonts w:ascii="Arial" w:hAnsi="Arial" w:cs="Arial"/>
                <w:sz w:val="21"/>
                <w:szCs w:val="21"/>
              </w:rPr>
              <w:t>$200</w:t>
            </w:r>
          </w:p>
        </w:tc>
        <w:tc>
          <w:tcPr>
            <w:tcW w:w="703" w:type="pct"/>
            <w:tcBorders>
              <w:top w:val="single" w:sz="4" w:space="0" w:color="auto"/>
              <w:left w:val="single" w:sz="4" w:space="0" w:color="auto"/>
              <w:bottom w:val="single" w:sz="4" w:space="0" w:color="auto"/>
              <w:right w:val="single" w:sz="4" w:space="0" w:color="auto"/>
            </w:tcBorders>
          </w:tcPr>
          <w:p w14:paraId="4DB8D5D9"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6F0CF7B" w14:textId="77777777" w:rsidR="00427B5E" w:rsidRPr="00427B5E" w:rsidRDefault="00427B5E" w:rsidP="00427B5E">
            <w:pPr>
              <w:rPr>
                <w:rFonts w:ascii="Arial" w:hAnsi="Arial" w:cs="Arial"/>
                <w:sz w:val="21"/>
                <w:szCs w:val="21"/>
              </w:rPr>
            </w:pPr>
            <w:r w:rsidRPr="00427B5E">
              <w:rPr>
                <w:rFonts w:ascii="Arial" w:hAnsi="Arial" w:cs="Arial"/>
                <w:sz w:val="21"/>
                <w:szCs w:val="21"/>
              </w:rPr>
              <w:t>To select the passages and items that will make up the operational tests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F547FDF" w14:textId="77777777" w:rsidR="00427B5E" w:rsidRPr="00427B5E" w:rsidRDefault="00427B5E" w:rsidP="00427B5E">
            <w:pPr>
              <w:rPr>
                <w:rFonts w:ascii="Arial" w:hAnsi="Arial" w:cs="Arial"/>
                <w:sz w:val="21"/>
                <w:szCs w:val="21"/>
              </w:rPr>
            </w:pPr>
            <w:r w:rsidRPr="00427B5E">
              <w:rPr>
                <w:rFonts w:ascii="Arial" w:hAnsi="Arial" w:cs="Arial"/>
                <w:sz w:val="21"/>
                <w:szCs w:val="21"/>
              </w:rPr>
              <w:t>Draft Operational Test Forms</w:t>
            </w:r>
          </w:p>
        </w:tc>
      </w:tr>
      <w:tr w:rsidR="00427B5E" w:rsidRPr="00427B5E" w14:paraId="6ABC5127" w14:textId="77777777" w:rsidTr="00427B5E">
        <w:trPr>
          <w:jc w:val="center"/>
        </w:trPr>
        <w:tc>
          <w:tcPr>
            <w:tcW w:w="530" w:type="pct"/>
            <w:tcBorders>
              <w:top w:val="single" w:sz="4" w:space="0" w:color="auto"/>
            </w:tcBorders>
            <w:shd w:val="clear" w:color="auto" w:fill="auto"/>
          </w:tcPr>
          <w:p w14:paraId="114974BF" w14:textId="77777777" w:rsidR="00427B5E" w:rsidRPr="00427B5E" w:rsidRDefault="00427B5E" w:rsidP="00427B5E">
            <w:pPr>
              <w:rPr>
                <w:rFonts w:ascii="Arial" w:hAnsi="Arial" w:cs="Arial"/>
                <w:sz w:val="4"/>
                <w:szCs w:val="4"/>
              </w:rPr>
            </w:pPr>
          </w:p>
        </w:tc>
        <w:tc>
          <w:tcPr>
            <w:tcW w:w="642" w:type="pct"/>
            <w:tcBorders>
              <w:top w:val="single" w:sz="4" w:space="0" w:color="auto"/>
            </w:tcBorders>
            <w:shd w:val="clear" w:color="auto" w:fill="auto"/>
          </w:tcPr>
          <w:p w14:paraId="4A1080FA" w14:textId="77777777" w:rsidR="00427B5E" w:rsidRPr="00427B5E" w:rsidRDefault="00427B5E" w:rsidP="00427B5E">
            <w:pPr>
              <w:rPr>
                <w:rFonts w:ascii="Arial" w:hAnsi="Arial" w:cs="Arial"/>
                <w:sz w:val="4"/>
                <w:szCs w:val="4"/>
                <w:lang w:val="es-ES_tradnl"/>
              </w:rPr>
            </w:pPr>
          </w:p>
        </w:tc>
        <w:tc>
          <w:tcPr>
            <w:tcW w:w="527" w:type="pct"/>
            <w:tcBorders>
              <w:top w:val="single" w:sz="4" w:space="0" w:color="auto"/>
            </w:tcBorders>
            <w:shd w:val="clear" w:color="auto" w:fill="auto"/>
          </w:tcPr>
          <w:p w14:paraId="7630DC7F" w14:textId="77777777" w:rsidR="00427B5E" w:rsidRPr="00427B5E" w:rsidRDefault="00427B5E" w:rsidP="00427B5E">
            <w:pPr>
              <w:rPr>
                <w:rFonts w:ascii="Arial" w:hAnsi="Arial" w:cs="Arial"/>
                <w:sz w:val="4"/>
                <w:szCs w:val="4"/>
              </w:rPr>
            </w:pPr>
          </w:p>
        </w:tc>
        <w:tc>
          <w:tcPr>
            <w:tcW w:w="531" w:type="pct"/>
            <w:tcBorders>
              <w:top w:val="single" w:sz="4" w:space="0" w:color="auto"/>
            </w:tcBorders>
            <w:shd w:val="clear" w:color="auto" w:fill="auto"/>
          </w:tcPr>
          <w:p w14:paraId="4B87E0A2" w14:textId="77777777" w:rsidR="00427B5E" w:rsidRPr="00427B5E" w:rsidRDefault="00427B5E" w:rsidP="00427B5E">
            <w:pPr>
              <w:rPr>
                <w:rFonts w:ascii="Arial" w:hAnsi="Arial" w:cs="Arial"/>
                <w:sz w:val="4"/>
                <w:szCs w:val="4"/>
              </w:rPr>
            </w:pPr>
          </w:p>
        </w:tc>
        <w:tc>
          <w:tcPr>
            <w:tcW w:w="576" w:type="pct"/>
            <w:tcBorders>
              <w:top w:val="single" w:sz="4" w:space="0" w:color="auto"/>
            </w:tcBorders>
            <w:shd w:val="clear" w:color="auto" w:fill="auto"/>
          </w:tcPr>
          <w:p w14:paraId="36C1814A" w14:textId="77777777" w:rsidR="00427B5E" w:rsidRPr="00427B5E" w:rsidRDefault="00427B5E" w:rsidP="00427B5E">
            <w:pPr>
              <w:rPr>
                <w:rFonts w:ascii="Arial" w:hAnsi="Arial" w:cs="Arial"/>
                <w:sz w:val="4"/>
                <w:szCs w:val="4"/>
              </w:rPr>
            </w:pPr>
          </w:p>
        </w:tc>
        <w:tc>
          <w:tcPr>
            <w:tcW w:w="703" w:type="pct"/>
            <w:tcBorders>
              <w:top w:val="single" w:sz="4" w:space="0" w:color="auto"/>
            </w:tcBorders>
          </w:tcPr>
          <w:p w14:paraId="3889D6F0" w14:textId="77777777" w:rsidR="00427B5E" w:rsidRPr="00427B5E" w:rsidRDefault="00427B5E" w:rsidP="00427B5E">
            <w:pPr>
              <w:rPr>
                <w:rFonts w:ascii="Arial" w:hAnsi="Arial" w:cs="Arial"/>
                <w:sz w:val="4"/>
                <w:szCs w:val="4"/>
              </w:rPr>
            </w:pPr>
          </w:p>
        </w:tc>
        <w:tc>
          <w:tcPr>
            <w:tcW w:w="703" w:type="pct"/>
            <w:tcBorders>
              <w:top w:val="single" w:sz="4" w:space="0" w:color="auto"/>
              <w:left w:val="nil"/>
            </w:tcBorders>
            <w:shd w:val="clear" w:color="auto" w:fill="auto"/>
            <w:tcMar>
              <w:top w:w="72" w:type="dxa"/>
              <w:left w:w="115" w:type="dxa"/>
              <w:bottom w:w="72" w:type="dxa"/>
              <w:right w:w="115" w:type="dxa"/>
            </w:tcMar>
          </w:tcPr>
          <w:p w14:paraId="1B0793F9" w14:textId="77777777" w:rsidR="00427B5E" w:rsidRPr="00427B5E" w:rsidRDefault="00427B5E" w:rsidP="00427B5E">
            <w:pPr>
              <w:rPr>
                <w:rFonts w:ascii="Arial" w:hAnsi="Arial" w:cs="Arial"/>
                <w:sz w:val="4"/>
                <w:szCs w:val="4"/>
              </w:rPr>
            </w:pPr>
          </w:p>
        </w:tc>
        <w:tc>
          <w:tcPr>
            <w:tcW w:w="787" w:type="pct"/>
            <w:tcBorders>
              <w:top w:val="single" w:sz="4" w:space="0" w:color="auto"/>
            </w:tcBorders>
            <w:shd w:val="clear" w:color="auto" w:fill="auto"/>
            <w:tcMar>
              <w:top w:w="72" w:type="dxa"/>
              <w:left w:w="115" w:type="dxa"/>
              <w:bottom w:w="72" w:type="dxa"/>
              <w:right w:w="115" w:type="dxa"/>
            </w:tcMar>
          </w:tcPr>
          <w:p w14:paraId="0CC488AF" w14:textId="77777777" w:rsidR="00427B5E" w:rsidRPr="00427B5E" w:rsidRDefault="00427B5E" w:rsidP="00427B5E">
            <w:pPr>
              <w:rPr>
                <w:rFonts w:ascii="Arial" w:hAnsi="Arial" w:cs="Arial"/>
                <w:sz w:val="4"/>
                <w:szCs w:val="4"/>
              </w:rPr>
            </w:pPr>
          </w:p>
        </w:tc>
      </w:tr>
      <w:tr w:rsidR="00427B5E" w:rsidRPr="00427B5E" w14:paraId="35500CB7" w14:textId="77777777" w:rsidTr="00427B5E">
        <w:trPr>
          <w:trHeight w:val="701"/>
          <w:jc w:val="center"/>
        </w:trPr>
        <w:tc>
          <w:tcPr>
            <w:tcW w:w="530" w:type="pct"/>
            <w:tcBorders>
              <w:left w:val="single" w:sz="4" w:space="0" w:color="auto"/>
              <w:bottom w:val="single" w:sz="4" w:space="0" w:color="auto"/>
              <w:right w:val="single" w:sz="4" w:space="0" w:color="auto"/>
            </w:tcBorders>
            <w:shd w:val="clear" w:color="auto" w:fill="auto"/>
          </w:tcPr>
          <w:p w14:paraId="55822C1E" w14:textId="37901DF7" w:rsidR="00427B5E" w:rsidRPr="00427B5E" w:rsidRDefault="00265375" w:rsidP="00427B5E">
            <w:pPr>
              <w:rPr>
                <w:rFonts w:ascii="Arial" w:hAnsi="Arial" w:cs="Arial"/>
                <w:sz w:val="21"/>
                <w:szCs w:val="21"/>
              </w:rPr>
            </w:pPr>
            <w:r>
              <w:rPr>
                <w:rFonts w:ascii="Arial" w:hAnsi="Arial" w:cs="Arial"/>
                <w:sz w:val="21"/>
                <w:szCs w:val="21"/>
              </w:rPr>
              <w:lastRenderedPageBreak/>
              <w:t>Oct</w:t>
            </w:r>
            <w:r w:rsidR="00427B5E" w:rsidRPr="00427B5E">
              <w:rPr>
                <w:rFonts w:ascii="Arial" w:hAnsi="Arial" w:cs="Arial"/>
                <w:sz w:val="21"/>
                <w:szCs w:val="21"/>
              </w:rPr>
              <w:t>ober 202</w:t>
            </w:r>
            <w:r w:rsidR="00732D41">
              <w:rPr>
                <w:rFonts w:ascii="Arial" w:hAnsi="Arial" w:cs="Arial"/>
                <w:sz w:val="21"/>
                <w:szCs w:val="21"/>
              </w:rPr>
              <w:t>1</w:t>
            </w:r>
            <w:r w:rsidR="00427B5E" w:rsidRPr="00427B5E">
              <w:rPr>
                <w:rFonts w:ascii="Arial" w:hAnsi="Arial" w:cs="Arial"/>
                <w:sz w:val="21"/>
                <w:szCs w:val="21"/>
              </w:rPr>
              <w:t>, 202</w:t>
            </w:r>
            <w:r w:rsidR="00732D41">
              <w:rPr>
                <w:rFonts w:ascii="Arial" w:hAnsi="Arial" w:cs="Arial"/>
                <w:sz w:val="21"/>
                <w:szCs w:val="21"/>
              </w:rPr>
              <w:t>2</w:t>
            </w:r>
            <w:r w:rsidR="00427B5E" w:rsidRPr="00427B5E">
              <w:rPr>
                <w:rFonts w:ascii="Arial" w:hAnsi="Arial" w:cs="Arial"/>
                <w:sz w:val="21"/>
                <w:szCs w:val="21"/>
              </w:rPr>
              <w:t>, 202</w:t>
            </w:r>
            <w:r w:rsidR="00732D41">
              <w:rPr>
                <w:rFonts w:ascii="Arial" w:hAnsi="Arial" w:cs="Arial"/>
                <w:sz w:val="21"/>
                <w:szCs w:val="21"/>
              </w:rPr>
              <w:t>3</w:t>
            </w:r>
            <w:r w:rsidR="00427B5E" w:rsidRPr="00427B5E">
              <w:rPr>
                <w:rFonts w:ascii="Arial" w:hAnsi="Arial" w:cs="Arial"/>
                <w:sz w:val="21"/>
                <w:szCs w:val="21"/>
              </w:rPr>
              <w:t>, 202</w:t>
            </w:r>
            <w:r w:rsidR="00732D41">
              <w:rPr>
                <w:rFonts w:ascii="Arial" w:hAnsi="Arial" w:cs="Arial"/>
                <w:sz w:val="21"/>
                <w:szCs w:val="21"/>
              </w:rPr>
              <w:t>4</w:t>
            </w:r>
            <w:r w:rsidR="00427B5E" w:rsidRPr="00427B5E">
              <w:rPr>
                <w:rFonts w:ascii="Arial" w:hAnsi="Arial" w:cs="Arial"/>
                <w:sz w:val="21"/>
                <w:szCs w:val="21"/>
              </w:rPr>
              <w:t>, 202</w:t>
            </w:r>
            <w:r w:rsidR="00732D41">
              <w:rPr>
                <w:rFonts w:ascii="Arial" w:hAnsi="Arial" w:cs="Arial"/>
                <w:sz w:val="21"/>
                <w:szCs w:val="21"/>
              </w:rPr>
              <w:t>5</w:t>
            </w:r>
          </w:p>
        </w:tc>
        <w:tc>
          <w:tcPr>
            <w:tcW w:w="642" w:type="pct"/>
            <w:tcBorders>
              <w:left w:val="single" w:sz="4" w:space="0" w:color="auto"/>
              <w:bottom w:val="single" w:sz="4" w:space="0" w:color="auto"/>
              <w:right w:val="single" w:sz="4" w:space="0" w:color="auto"/>
            </w:tcBorders>
            <w:shd w:val="clear" w:color="auto" w:fill="auto"/>
          </w:tcPr>
          <w:p w14:paraId="7DE36AC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ELA Final </w:t>
            </w:r>
            <w:proofErr w:type="spellStart"/>
            <w:r w:rsidRPr="00427B5E">
              <w:rPr>
                <w:rFonts w:ascii="Arial" w:hAnsi="Arial" w:cs="Arial"/>
                <w:sz w:val="21"/>
                <w:szCs w:val="21"/>
                <w:lang w:val="es-ES_tradnl"/>
              </w:rPr>
              <w:t>Eyes</w:t>
            </w:r>
            <w:proofErr w:type="spellEnd"/>
          </w:p>
          <w:p w14:paraId="1883C250"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3–5</w:t>
            </w:r>
          </w:p>
          <w:p w14:paraId="11C23A20" w14:textId="77777777" w:rsidR="00427B5E" w:rsidRPr="00427B5E" w:rsidRDefault="00427B5E" w:rsidP="00427B5E">
            <w:pPr>
              <w:rPr>
                <w:rFonts w:ascii="Arial" w:hAnsi="Arial" w:cs="Arial"/>
                <w:sz w:val="21"/>
                <w:szCs w:val="21"/>
              </w:rPr>
            </w:pPr>
            <w:r w:rsidRPr="00427B5E">
              <w:rPr>
                <w:rFonts w:ascii="Arial" w:hAnsi="Arial" w:cs="Arial"/>
                <w:sz w:val="21"/>
                <w:szCs w:val="21"/>
                <w:lang w:val="es-ES_tradnl"/>
              </w:rPr>
              <w:t xml:space="preserve"> Grades 6–8</w:t>
            </w:r>
            <w:r w:rsidRPr="00427B5E">
              <w:rPr>
                <w:rFonts w:ascii="Arial" w:hAnsi="Arial" w:cs="Arial"/>
                <w:sz w:val="21"/>
                <w:szCs w:val="21"/>
              </w:rPr>
              <w:t xml:space="preserve"> </w:t>
            </w:r>
          </w:p>
        </w:tc>
        <w:tc>
          <w:tcPr>
            <w:tcW w:w="527" w:type="pct"/>
            <w:tcBorders>
              <w:left w:val="single" w:sz="4" w:space="0" w:color="auto"/>
              <w:bottom w:val="single" w:sz="4" w:space="0" w:color="auto"/>
              <w:right w:val="single" w:sz="4" w:space="0" w:color="auto"/>
            </w:tcBorders>
            <w:shd w:val="clear" w:color="auto" w:fill="auto"/>
          </w:tcPr>
          <w:p w14:paraId="633CA6E7"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28DBDE7C"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15F30A79" w14:textId="77777777" w:rsidR="00427B5E" w:rsidRPr="00427B5E" w:rsidRDefault="00427B5E" w:rsidP="00427B5E">
            <w:pPr>
              <w:rPr>
                <w:rFonts w:ascii="Arial" w:hAnsi="Arial" w:cs="Arial"/>
                <w:sz w:val="21"/>
                <w:szCs w:val="21"/>
              </w:rPr>
            </w:pPr>
          </w:p>
        </w:tc>
        <w:tc>
          <w:tcPr>
            <w:tcW w:w="531" w:type="pct"/>
            <w:tcBorders>
              <w:left w:val="single" w:sz="4" w:space="0" w:color="auto"/>
              <w:bottom w:val="single" w:sz="4" w:space="0" w:color="auto"/>
              <w:right w:val="single" w:sz="4" w:space="0" w:color="auto"/>
            </w:tcBorders>
            <w:shd w:val="clear" w:color="auto" w:fill="auto"/>
          </w:tcPr>
          <w:p w14:paraId="2C3D0B4E" w14:textId="438AD21C" w:rsidR="00427B5E" w:rsidRPr="00427B5E" w:rsidRDefault="003C5790" w:rsidP="006E1D26">
            <w:pPr>
              <w:rPr>
                <w:rFonts w:ascii="Arial" w:hAnsi="Arial" w:cs="Arial"/>
                <w:sz w:val="21"/>
                <w:szCs w:val="21"/>
              </w:rPr>
            </w:pPr>
            <w:r w:rsidRPr="003C5790">
              <w:rPr>
                <w:rFonts w:ascii="Arial" w:hAnsi="Arial" w:cs="Arial"/>
                <w:sz w:val="21"/>
                <w:szCs w:val="21"/>
              </w:rPr>
              <w:t>30</w:t>
            </w:r>
            <w:r w:rsidR="006E1D26">
              <w:rPr>
                <w:rFonts w:ascii="Arial" w:hAnsi="Arial" w:cs="Arial"/>
                <w:sz w:val="21"/>
                <w:szCs w:val="21"/>
              </w:rPr>
              <w:t xml:space="preserve"> </w:t>
            </w:r>
            <w:r w:rsidR="00427B5E" w:rsidRPr="00427B5E">
              <w:rPr>
                <w:rFonts w:ascii="Arial" w:hAnsi="Arial" w:cs="Arial"/>
                <w:sz w:val="21"/>
                <w:szCs w:val="21"/>
              </w:rPr>
              <w:t>(15 per grade band, 3</w:t>
            </w:r>
            <w:r w:rsidR="002D6AD2">
              <w:rPr>
                <w:rFonts w:ascii="Arial" w:hAnsi="Arial" w:cs="Arial"/>
                <w:sz w:val="21"/>
                <w:szCs w:val="21"/>
              </w:rPr>
              <w:t>–</w:t>
            </w:r>
            <w:r w:rsidR="00427B5E" w:rsidRPr="00427B5E">
              <w:rPr>
                <w:rFonts w:ascii="Arial" w:hAnsi="Arial" w:cs="Arial"/>
                <w:sz w:val="21"/>
                <w:szCs w:val="21"/>
              </w:rPr>
              <w:t>5 and 6</w:t>
            </w:r>
            <w:r w:rsidR="002D6AD2">
              <w:rPr>
                <w:rFonts w:ascii="Arial" w:hAnsi="Arial" w:cs="Arial"/>
                <w:sz w:val="21"/>
                <w:szCs w:val="21"/>
              </w:rPr>
              <w:t>–</w:t>
            </w:r>
            <w:r w:rsidR="00427B5E" w:rsidRPr="00427B5E">
              <w:rPr>
                <w:rFonts w:ascii="Arial" w:hAnsi="Arial" w:cs="Arial"/>
                <w:sz w:val="21"/>
                <w:szCs w:val="21"/>
              </w:rPr>
              <w:t>8)</w:t>
            </w:r>
          </w:p>
        </w:tc>
        <w:tc>
          <w:tcPr>
            <w:tcW w:w="576" w:type="pct"/>
            <w:tcBorders>
              <w:left w:val="single" w:sz="4" w:space="0" w:color="auto"/>
              <w:bottom w:val="single" w:sz="4" w:space="0" w:color="auto"/>
              <w:right w:val="single" w:sz="4" w:space="0" w:color="auto"/>
            </w:tcBorders>
            <w:shd w:val="clear" w:color="auto" w:fill="auto"/>
          </w:tcPr>
          <w:p w14:paraId="3CE76FDA" w14:textId="393CF90D" w:rsidR="00427B5E" w:rsidRPr="00427B5E" w:rsidRDefault="00427B5E" w:rsidP="00427B5E">
            <w:pPr>
              <w:rPr>
                <w:rFonts w:ascii="Arial" w:hAnsi="Arial" w:cs="Arial"/>
                <w:sz w:val="21"/>
                <w:szCs w:val="21"/>
              </w:rPr>
            </w:pPr>
            <w:r w:rsidRPr="00427B5E">
              <w:rPr>
                <w:rFonts w:ascii="Arial" w:hAnsi="Arial" w:cs="Arial"/>
                <w:sz w:val="21"/>
                <w:szCs w:val="21"/>
              </w:rPr>
              <w:t>$200 per day</w:t>
            </w:r>
            <w:r w:rsidR="00071D2C">
              <w:rPr>
                <w:rFonts w:ascii="Arial" w:hAnsi="Arial" w:cs="Arial"/>
                <w:sz w:val="21"/>
                <w:szCs w:val="21"/>
              </w:rPr>
              <w:t>*</w:t>
            </w:r>
          </w:p>
        </w:tc>
        <w:tc>
          <w:tcPr>
            <w:tcW w:w="703" w:type="pct"/>
            <w:tcBorders>
              <w:left w:val="single" w:sz="4" w:space="0" w:color="auto"/>
              <w:bottom w:val="single" w:sz="4" w:space="0" w:color="auto"/>
              <w:right w:val="single" w:sz="4" w:space="0" w:color="auto"/>
            </w:tcBorders>
          </w:tcPr>
          <w:p w14:paraId="15BAC0BC"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880AB2A" w14:textId="77777777" w:rsidR="00427B5E" w:rsidRPr="00427B5E" w:rsidRDefault="00427B5E" w:rsidP="00427B5E">
            <w:pPr>
              <w:rPr>
                <w:rFonts w:ascii="Arial" w:hAnsi="Arial" w:cs="Arial"/>
                <w:sz w:val="21"/>
                <w:szCs w:val="21"/>
              </w:rPr>
            </w:pPr>
            <w:r w:rsidRPr="00427B5E">
              <w:rPr>
                <w:rFonts w:ascii="Arial" w:hAnsi="Arial" w:cs="Arial"/>
                <w:sz w:val="21"/>
                <w:szCs w:val="21"/>
              </w:rPr>
              <w:t>Final review of operational tests</w:t>
            </w:r>
          </w:p>
        </w:tc>
        <w:tc>
          <w:tcPr>
            <w:tcW w:w="787" w:type="pct"/>
            <w:tcBorders>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B332CF2" w14:textId="28A57E92" w:rsidR="00427B5E" w:rsidRPr="00427B5E" w:rsidRDefault="00427B5E" w:rsidP="00427B5E">
            <w:pPr>
              <w:rPr>
                <w:rFonts w:ascii="Arial" w:hAnsi="Arial" w:cs="Arial"/>
                <w:sz w:val="21"/>
                <w:szCs w:val="21"/>
              </w:rPr>
            </w:pPr>
            <w:r w:rsidRPr="00427B5E">
              <w:rPr>
                <w:rFonts w:ascii="Arial" w:hAnsi="Arial" w:cs="Arial"/>
                <w:sz w:val="21"/>
                <w:szCs w:val="21"/>
              </w:rPr>
              <w:t>Print</w:t>
            </w:r>
            <w:r w:rsidR="002D6AD2">
              <w:rPr>
                <w:rFonts w:ascii="Arial" w:hAnsi="Arial" w:cs="Arial"/>
                <w:sz w:val="21"/>
                <w:szCs w:val="21"/>
              </w:rPr>
              <w:t>–</w:t>
            </w:r>
            <w:r w:rsidRPr="00427B5E">
              <w:rPr>
                <w:rFonts w:ascii="Arial" w:hAnsi="Arial" w:cs="Arial"/>
                <w:sz w:val="21"/>
                <w:szCs w:val="21"/>
              </w:rPr>
              <w:t>ready Operational Tests</w:t>
            </w:r>
          </w:p>
        </w:tc>
      </w:tr>
      <w:tr w:rsidR="00427B5E" w:rsidRPr="00427B5E" w14:paraId="51CF3C6E"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5B04A949" w14:textId="75311224" w:rsidR="00427B5E" w:rsidRPr="00427B5E" w:rsidRDefault="00427B5E" w:rsidP="00427B5E">
            <w:pPr>
              <w:rPr>
                <w:rFonts w:ascii="Arial" w:hAnsi="Arial" w:cs="Arial"/>
                <w:sz w:val="21"/>
                <w:szCs w:val="21"/>
              </w:rPr>
            </w:pPr>
            <w:r w:rsidRPr="00427B5E">
              <w:rPr>
                <w:rFonts w:ascii="Arial" w:hAnsi="Arial" w:cs="Arial"/>
                <w:sz w:val="21"/>
                <w:szCs w:val="21"/>
              </w:rPr>
              <w:t>March 202</w:t>
            </w:r>
            <w:r w:rsidR="00732D41">
              <w:rPr>
                <w:rFonts w:ascii="Arial" w:hAnsi="Arial" w:cs="Arial"/>
                <w:sz w:val="21"/>
                <w:szCs w:val="21"/>
              </w:rPr>
              <w:t>2</w:t>
            </w: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5CDF496F" w14:textId="77777777" w:rsidR="00427B5E" w:rsidRPr="00427B5E" w:rsidRDefault="00427B5E" w:rsidP="00427B5E">
            <w:pPr>
              <w:rPr>
                <w:rFonts w:ascii="Arial" w:hAnsi="Arial" w:cs="Arial"/>
                <w:sz w:val="21"/>
                <w:szCs w:val="21"/>
              </w:rPr>
            </w:pPr>
            <w:r w:rsidRPr="00427B5E">
              <w:rPr>
                <w:rFonts w:ascii="Arial" w:hAnsi="Arial" w:cs="Arial"/>
                <w:sz w:val="21"/>
                <w:szCs w:val="21"/>
              </w:rPr>
              <w:t>ELA Test Performance Level Descriptions Review</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D110116"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0639A10" w14:textId="77777777" w:rsidR="00427B5E" w:rsidRPr="00427B5E" w:rsidRDefault="00427B5E" w:rsidP="00427B5E">
            <w:pPr>
              <w:rPr>
                <w:rFonts w:ascii="Arial" w:hAnsi="Arial" w:cs="Arial"/>
                <w:sz w:val="21"/>
                <w:szCs w:val="21"/>
              </w:rPr>
            </w:pPr>
            <w:r w:rsidRPr="00427B5E">
              <w:rPr>
                <w:rFonts w:ascii="Arial" w:hAnsi="Arial" w:cs="Arial"/>
                <w:sz w:val="21"/>
                <w:szCs w:val="21"/>
              </w:rPr>
              <w:t>24 (8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81A0F09"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7ABFA116"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2493BA83" w14:textId="77777777" w:rsidR="00427B5E" w:rsidRPr="00427B5E" w:rsidRDefault="00427B5E" w:rsidP="00427B5E">
            <w:pPr>
              <w:rPr>
                <w:rFonts w:ascii="Arial" w:hAnsi="Arial" w:cs="Arial"/>
                <w:sz w:val="21"/>
                <w:szCs w:val="21"/>
              </w:rPr>
            </w:pPr>
            <w:r w:rsidRPr="00427B5E">
              <w:rPr>
                <w:rFonts w:ascii="Arial" w:hAnsi="Arial" w:cs="Arial"/>
                <w:sz w:val="21"/>
                <w:szCs w:val="21"/>
              </w:rPr>
              <w:t>Develop/revise performance level descriptions for each of the four performance levels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5266EE42" w14:textId="77777777" w:rsidR="00427B5E" w:rsidRPr="00427B5E" w:rsidRDefault="00427B5E" w:rsidP="00427B5E">
            <w:pPr>
              <w:rPr>
                <w:rFonts w:ascii="Arial" w:hAnsi="Arial" w:cs="Arial"/>
                <w:sz w:val="21"/>
                <w:szCs w:val="21"/>
              </w:rPr>
            </w:pPr>
            <w:r w:rsidRPr="00427B5E">
              <w:rPr>
                <w:rFonts w:ascii="Arial" w:hAnsi="Arial" w:cs="Arial"/>
                <w:sz w:val="21"/>
                <w:szCs w:val="21"/>
              </w:rPr>
              <w:t>Performance Level Descriptions</w:t>
            </w:r>
          </w:p>
        </w:tc>
      </w:tr>
      <w:tr w:rsidR="00427B5E" w:rsidRPr="00427B5E" w14:paraId="44E5EAEA"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64E3BBA" w14:textId="7691E9CF" w:rsidR="00427B5E" w:rsidRPr="00427B5E" w:rsidRDefault="00427B5E" w:rsidP="00427B5E">
            <w:pPr>
              <w:rPr>
                <w:rFonts w:ascii="Arial" w:hAnsi="Arial" w:cs="Arial"/>
                <w:sz w:val="21"/>
                <w:szCs w:val="21"/>
              </w:rPr>
            </w:pPr>
            <w:r w:rsidRPr="00427B5E">
              <w:rPr>
                <w:rFonts w:ascii="Arial" w:hAnsi="Arial" w:cs="Arial"/>
                <w:sz w:val="21"/>
                <w:szCs w:val="21"/>
              </w:rPr>
              <w:t>June 202</w:t>
            </w:r>
            <w:r w:rsidR="00732D41">
              <w:rPr>
                <w:rFonts w:ascii="Arial" w:hAnsi="Arial" w:cs="Arial"/>
                <w:sz w:val="21"/>
                <w:szCs w:val="21"/>
              </w:rPr>
              <w:t>2</w:t>
            </w:r>
          </w:p>
          <w:p w14:paraId="52561A66" w14:textId="77777777" w:rsidR="00427B5E" w:rsidRPr="00427B5E" w:rsidRDefault="00427B5E" w:rsidP="00427B5E">
            <w:pPr>
              <w:rPr>
                <w:rFonts w:ascii="Arial" w:hAnsi="Arial" w:cs="Arial"/>
                <w:sz w:val="21"/>
                <w:szCs w:val="21"/>
              </w:rPr>
            </w:pPr>
          </w:p>
        </w:tc>
        <w:tc>
          <w:tcPr>
            <w:tcW w:w="642" w:type="pct"/>
            <w:tcBorders>
              <w:top w:val="single" w:sz="4" w:space="0" w:color="auto"/>
              <w:left w:val="single" w:sz="4" w:space="0" w:color="auto"/>
              <w:bottom w:val="single" w:sz="4" w:space="0" w:color="auto"/>
              <w:right w:val="single" w:sz="4" w:space="0" w:color="auto"/>
            </w:tcBorders>
            <w:shd w:val="clear" w:color="auto" w:fill="auto"/>
          </w:tcPr>
          <w:p w14:paraId="4C3F8E00" w14:textId="682B3E63" w:rsidR="00427B5E" w:rsidRPr="00427B5E" w:rsidRDefault="00427B5E" w:rsidP="00427B5E">
            <w:pPr>
              <w:rPr>
                <w:rFonts w:ascii="Arial" w:hAnsi="Arial" w:cs="Arial"/>
                <w:sz w:val="21"/>
                <w:szCs w:val="21"/>
              </w:rPr>
            </w:pPr>
            <w:r w:rsidRPr="00427B5E">
              <w:rPr>
                <w:rFonts w:ascii="Arial" w:hAnsi="Arial" w:cs="Arial"/>
                <w:sz w:val="21"/>
                <w:szCs w:val="21"/>
              </w:rPr>
              <w:t>ELA Test Standard Setting Grades 3</w:t>
            </w:r>
            <w:r w:rsidR="002D6AD2">
              <w:rPr>
                <w:rFonts w:ascii="Arial" w:hAnsi="Arial" w:cs="Arial"/>
                <w:sz w:val="21"/>
                <w:szCs w:val="21"/>
              </w:rPr>
              <w:t>–</w:t>
            </w:r>
            <w:r w:rsidRPr="00427B5E">
              <w:rPr>
                <w:rFonts w:ascii="Arial" w:hAnsi="Arial" w:cs="Arial"/>
                <w:sz w:val="21"/>
                <w:szCs w:val="21"/>
              </w:rPr>
              <w:t>4, Grades 5</w:t>
            </w:r>
            <w:r w:rsidR="002D6AD2">
              <w:rPr>
                <w:rFonts w:ascii="Arial" w:hAnsi="Arial" w:cs="Arial"/>
                <w:sz w:val="21"/>
                <w:szCs w:val="21"/>
              </w:rPr>
              <w:t>–</w:t>
            </w:r>
            <w:r w:rsidRPr="00427B5E">
              <w:rPr>
                <w:rFonts w:ascii="Arial" w:hAnsi="Arial" w:cs="Arial"/>
                <w:sz w:val="21"/>
                <w:szCs w:val="21"/>
              </w:rPr>
              <w:t>6, Grades 7</w:t>
            </w:r>
            <w:r w:rsidR="002D6AD2">
              <w:rPr>
                <w:rFonts w:ascii="Arial" w:hAnsi="Arial" w:cs="Arial"/>
                <w:sz w:val="21"/>
                <w:szCs w:val="21"/>
              </w:rPr>
              <w:t>–</w:t>
            </w:r>
            <w:r w:rsidRPr="00427B5E">
              <w:rPr>
                <w:rFonts w:ascii="Arial" w:hAnsi="Arial" w:cs="Arial"/>
                <w:sz w:val="21"/>
                <w:szCs w:val="21"/>
              </w:rPr>
              <w:t>8</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D3772C3" w14:textId="77777777" w:rsidR="00427B5E" w:rsidRPr="00427B5E" w:rsidRDefault="00427B5E" w:rsidP="00427B5E">
            <w:pPr>
              <w:rPr>
                <w:rFonts w:ascii="Arial" w:hAnsi="Arial" w:cs="Arial"/>
                <w:sz w:val="21"/>
                <w:szCs w:val="21"/>
              </w:rPr>
            </w:pPr>
            <w:r w:rsidRPr="00427B5E">
              <w:rPr>
                <w:rFonts w:ascii="Arial" w:hAnsi="Arial" w:cs="Arial"/>
                <w:sz w:val="21"/>
                <w:szCs w:val="21"/>
              </w:rPr>
              <w:t>3</w:t>
            </w:r>
          </w:p>
        </w:tc>
        <w:tc>
          <w:tcPr>
            <w:tcW w:w="531" w:type="pct"/>
            <w:tcBorders>
              <w:top w:val="single" w:sz="4" w:space="0" w:color="auto"/>
              <w:left w:val="single" w:sz="4" w:space="0" w:color="auto"/>
              <w:bottom w:val="single" w:sz="4" w:space="0" w:color="auto"/>
              <w:right w:val="single" w:sz="4" w:space="0" w:color="auto"/>
            </w:tcBorders>
            <w:shd w:val="clear" w:color="auto" w:fill="auto"/>
          </w:tcPr>
          <w:p w14:paraId="133A77BD" w14:textId="77777777" w:rsidR="00427B5E" w:rsidRPr="00427B5E" w:rsidRDefault="00427B5E" w:rsidP="00427B5E">
            <w:pPr>
              <w:rPr>
                <w:rFonts w:ascii="Arial" w:hAnsi="Arial" w:cs="Arial"/>
                <w:sz w:val="21"/>
                <w:szCs w:val="21"/>
              </w:rPr>
            </w:pPr>
            <w:r w:rsidRPr="00427B5E">
              <w:rPr>
                <w:rFonts w:ascii="Arial" w:hAnsi="Arial" w:cs="Arial"/>
                <w:sz w:val="21"/>
                <w:szCs w:val="21"/>
              </w:rPr>
              <w:t>36</w:t>
            </w:r>
          </w:p>
          <w:p w14:paraId="4510396B" w14:textId="77777777" w:rsidR="00427B5E" w:rsidRPr="00427B5E" w:rsidRDefault="00427B5E" w:rsidP="00427B5E">
            <w:pPr>
              <w:rPr>
                <w:rFonts w:ascii="Arial" w:hAnsi="Arial" w:cs="Arial"/>
                <w:sz w:val="21"/>
                <w:szCs w:val="21"/>
              </w:rPr>
            </w:pPr>
            <w:r w:rsidRPr="00427B5E">
              <w:rPr>
                <w:rFonts w:ascii="Arial" w:hAnsi="Arial" w:cs="Arial"/>
                <w:sz w:val="21"/>
                <w:szCs w:val="21"/>
              </w:rPr>
              <w:t>(approx. 12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A779AB6"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03" w:type="pct"/>
            <w:tcBorders>
              <w:top w:val="single" w:sz="4" w:space="0" w:color="auto"/>
              <w:left w:val="single" w:sz="4" w:space="0" w:color="auto"/>
              <w:bottom w:val="single" w:sz="4" w:space="0" w:color="auto"/>
              <w:right w:val="single" w:sz="4" w:space="0" w:color="auto"/>
            </w:tcBorders>
          </w:tcPr>
          <w:p w14:paraId="7976ED9D"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70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62869466" w14:textId="77777777" w:rsidR="00427B5E" w:rsidRPr="00427B5E" w:rsidRDefault="00427B5E" w:rsidP="00427B5E">
            <w:pPr>
              <w:rPr>
                <w:rFonts w:ascii="Arial" w:hAnsi="Arial" w:cs="Arial"/>
                <w:sz w:val="21"/>
                <w:szCs w:val="21"/>
              </w:rPr>
            </w:pPr>
            <w:r w:rsidRPr="00427B5E">
              <w:rPr>
                <w:rFonts w:ascii="Arial" w:hAnsi="Arial" w:cs="Arial"/>
                <w:sz w:val="21"/>
                <w:szCs w:val="21"/>
              </w:rPr>
              <w:t>Determine cut scores</w:t>
            </w:r>
          </w:p>
        </w:tc>
        <w:tc>
          <w:tcPr>
            <w:tcW w:w="787"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5FF7EA57" w14:textId="77777777" w:rsidR="00427B5E" w:rsidRPr="00427B5E" w:rsidRDefault="00427B5E" w:rsidP="00427B5E">
            <w:pPr>
              <w:rPr>
                <w:rFonts w:ascii="Arial" w:hAnsi="Arial" w:cs="Arial"/>
                <w:sz w:val="21"/>
                <w:szCs w:val="21"/>
              </w:rPr>
            </w:pPr>
            <w:r w:rsidRPr="00427B5E">
              <w:rPr>
                <w:rFonts w:ascii="Arial" w:hAnsi="Arial" w:cs="Arial"/>
                <w:sz w:val="21"/>
                <w:szCs w:val="21"/>
              </w:rPr>
              <w:t>Cut Scores</w:t>
            </w:r>
          </w:p>
        </w:tc>
      </w:tr>
    </w:tbl>
    <w:p w14:paraId="24DAFAF6" w14:textId="77777777" w:rsidR="00613C81" w:rsidRDefault="00427B5E" w:rsidP="00427B5E">
      <w:pPr>
        <w:ind w:left="360"/>
        <w:rPr>
          <w:rFonts w:ascii="Arial" w:eastAsiaTheme="minorHAnsi" w:hAnsi="Arial" w:cs="Arial"/>
          <w:sz w:val="22"/>
          <w:szCs w:val="22"/>
        </w:rPr>
      </w:pPr>
      <w:bookmarkStart w:id="499" w:name="_Hlk19022954"/>
      <w:bookmarkEnd w:id="498"/>
      <w:r w:rsidRPr="00427B5E">
        <w:rPr>
          <w:rFonts w:ascii="Arial" w:eastAsiaTheme="minorHAnsi" w:hAnsi="Arial" w:cs="Arial"/>
          <w:sz w:val="22"/>
          <w:szCs w:val="22"/>
        </w:rPr>
        <w:t>*</w:t>
      </w:r>
      <w:bookmarkStart w:id="500" w:name="_Hlk19268655"/>
      <w:r w:rsidRPr="00427B5E">
        <w:rPr>
          <w:rFonts w:ascii="Arial" w:eastAsiaTheme="minorHAnsi" w:hAnsi="Arial" w:cs="Arial"/>
          <w:sz w:val="22"/>
          <w:szCs w:val="22"/>
        </w:rPr>
        <w:t xml:space="preserve">Teacher Participants in the Item Writer Workshops receive an </w:t>
      </w:r>
      <w:r w:rsidR="00BE0195">
        <w:rPr>
          <w:rFonts w:ascii="Arial" w:eastAsiaTheme="minorHAnsi" w:hAnsi="Arial" w:cs="Arial"/>
          <w:sz w:val="22"/>
          <w:szCs w:val="22"/>
        </w:rPr>
        <w:t xml:space="preserve">additional </w:t>
      </w:r>
      <w:r w:rsidRPr="00427B5E">
        <w:rPr>
          <w:rFonts w:ascii="Arial" w:eastAsiaTheme="minorHAnsi" w:hAnsi="Arial" w:cs="Arial"/>
          <w:sz w:val="22"/>
          <w:szCs w:val="22"/>
        </w:rPr>
        <w:t xml:space="preserve">honorarium of $125 for </w:t>
      </w:r>
      <w:r w:rsidR="00BE0195">
        <w:rPr>
          <w:rFonts w:ascii="Arial" w:eastAsiaTheme="minorHAnsi" w:hAnsi="Arial" w:cs="Arial"/>
          <w:sz w:val="22"/>
          <w:szCs w:val="22"/>
        </w:rPr>
        <w:t xml:space="preserve">engaging in prerequisite training </w:t>
      </w:r>
      <w:r w:rsidR="00575C66">
        <w:rPr>
          <w:rFonts w:ascii="Arial" w:eastAsiaTheme="minorHAnsi" w:hAnsi="Arial" w:cs="Arial"/>
          <w:sz w:val="22"/>
          <w:szCs w:val="22"/>
        </w:rPr>
        <w:t xml:space="preserve">developed by the contractor </w:t>
      </w:r>
      <w:r w:rsidR="00BE0195">
        <w:rPr>
          <w:rFonts w:ascii="Arial" w:eastAsiaTheme="minorHAnsi" w:hAnsi="Arial" w:cs="Arial"/>
          <w:sz w:val="22"/>
          <w:szCs w:val="22"/>
        </w:rPr>
        <w:t>in item writing fundamental</w:t>
      </w:r>
      <w:r w:rsidR="006F7A2F">
        <w:rPr>
          <w:rFonts w:ascii="Arial" w:eastAsiaTheme="minorHAnsi" w:hAnsi="Arial" w:cs="Arial"/>
          <w:sz w:val="22"/>
          <w:szCs w:val="22"/>
        </w:rPr>
        <w:t>s</w:t>
      </w:r>
      <w:r w:rsidR="00BE0195">
        <w:rPr>
          <w:rFonts w:ascii="Arial" w:eastAsiaTheme="minorHAnsi" w:hAnsi="Arial" w:cs="Arial"/>
          <w:sz w:val="22"/>
          <w:szCs w:val="22"/>
        </w:rPr>
        <w:t>,</w:t>
      </w:r>
      <w:r w:rsidRPr="00427B5E">
        <w:rPr>
          <w:rFonts w:ascii="Arial" w:eastAsiaTheme="minorHAnsi" w:hAnsi="Arial" w:cs="Arial"/>
          <w:sz w:val="22"/>
          <w:szCs w:val="22"/>
        </w:rPr>
        <w:t xml:space="preserve"> done </w:t>
      </w:r>
      <w:r w:rsidR="00BE0195">
        <w:rPr>
          <w:rFonts w:ascii="Arial" w:eastAsiaTheme="minorHAnsi" w:hAnsi="Arial" w:cs="Arial"/>
          <w:sz w:val="22"/>
          <w:szCs w:val="22"/>
        </w:rPr>
        <w:t xml:space="preserve">prior </w:t>
      </w:r>
      <w:r w:rsidRPr="00427B5E">
        <w:rPr>
          <w:rFonts w:ascii="Arial" w:eastAsiaTheme="minorHAnsi" w:hAnsi="Arial" w:cs="Arial"/>
          <w:sz w:val="22"/>
          <w:szCs w:val="22"/>
        </w:rPr>
        <w:t xml:space="preserve">to </w:t>
      </w:r>
      <w:r w:rsidR="00BE0195">
        <w:rPr>
          <w:rFonts w:ascii="Arial" w:eastAsiaTheme="minorHAnsi" w:hAnsi="Arial" w:cs="Arial"/>
          <w:sz w:val="22"/>
          <w:szCs w:val="22"/>
        </w:rPr>
        <w:t xml:space="preserve">attending </w:t>
      </w:r>
      <w:r w:rsidRPr="00427B5E">
        <w:rPr>
          <w:rFonts w:ascii="Arial" w:eastAsiaTheme="minorHAnsi" w:hAnsi="Arial" w:cs="Arial"/>
          <w:sz w:val="22"/>
          <w:szCs w:val="22"/>
        </w:rPr>
        <w:t>the workshop.</w:t>
      </w:r>
      <w:r w:rsidR="008702FD">
        <w:rPr>
          <w:rFonts w:ascii="Arial" w:eastAsiaTheme="minorHAnsi" w:hAnsi="Arial" w:cs="Arial"/>
          <w:sz w:val="22"/>
          <w:szCs w:val="22"/>
        </w:rPr>
        <w:t xml:space="preserve"> </w:t>
      </w:r>
      <w:bookmarkEnd w:id="500"/>
      <w:r w:rsidR="00BE0195">
        <w:rPr>
          <w:rFonts w:ascii="Arial" w:eastAsiaTheme="minorHAnsi" w:hAnsi="Arial" w:cs="Arial"/>
          <w:sz w:val="22"/>
          <w:szCs w:val="22"/>
        </w:rPr>
        <w:t>NYSED estimates that this activity</w:t>
      </w:r>
    </w:p>
    <w:p w14:paraId="4371EEA5" w14:textId="432CB2FA" w:rsidR="00427B5E" w:rsidRPr="00427B5E" w:rsidRDefault="00BE0195" w:rsidP="00427B5E">
      <w:pPr>
        <w:ind w:left="360"/>
        <w:rPr>
          <w:rFonts w:ascii="Arial" w:eastAsiaTheme="minorHAnsi" w:hAnsi="Arial" w:cs="Arial"/>
          <w:sz w:val="22"/>
          <w:szCs w:val="22"/>
        </w:rPr>
      </w:pPr>
      <w:r>
        <w:rPr>
          <w:rFonts w:ascii="Arial" w:eastAsiaTheme="minorHAnsi" w:hAnsi="Arial" w:cs="Arial"/>
          <w:sz w:val="22"/>
          <w:szCs w:val="22"/>
        </w:rPr>
        <w:t xml:space="preserve"> will take approximately 5 hours.</w:t>
      </w:r>
    </w:p>
    <w:bookmarkEnd w:id="499"/>
    <w:p w14:paraId="6F2D89C5" w14:textId="77777777" w:rsidR="000B5596" w:rsidRDefault="000B5596" w:rsidP="00427B5E">
      <w:pPr>
        <w:keepNext/>
        <w:tabs>
          <w:tab w:val="center" w:pos="4680"/>
        </w:tabs>
        <w:suppressAutoHyphens/>
        <w:jc w:val="center"/>
        <w:outlineLvl w:val="5"/>
        <w:rPr>
          <w:rFonts w:ascii="Arial" w:hAnsi="Arial"/>
          <w:b/>
          <w:spacing w:val="-2"/>
          <w:szCs w:val="24"/>
        </w:rPr>
      </w:pPr>
      <w:r>
        <w:rPr>
          <w:rFonts w:ascii="Arial" w:hAnsi="Arial"/>
          <w:b/>
          <w:spacing w:val="-2"/>
          <w:szCs w:val="24"/>
        </w:rPr>
        <w:br w:type="page"/>
      </w:r>
    </w:p>
    <w:p w14:paraId="04DD0F67" w14:textId="64CB8801" w:rsidR="00427B5E" w:rsidRPr="00427B5E" w:rsidRDefault="00427B5E" w:rsidP="00427B5E">
      <w:pPr>
        <w:keepNext/>
        <w:tabs>
          <w:tab w:val="center" w:pos="4680"/>
        </w:tabs>
        <w:suppressAutoHyphens/>
        <w:jc w:val="center"/>
        <w:outlineLvl w:val="5"/>
        <w:rPr>
          <w:rFonts w:ascii="Arial" w:hAnsi="Arial"/>
          <w:b/>
          <w:spacing w:val="-2"/>
          <w:szCs w:val="24"/>
        </w:rPr>
      </w:pPr>
      <w:r w:rsidRPr="00427B5E">
        <w:rPr>
          <w:rFonts w:ascii="Arial" w:hAnsi="Arial"/>
          <w:b/>
          <w:spacing w:val="-2"/>
          <w:szCs w:val="24"/>
        </w:rPr>
        <w:lastRenderedPageBreak/>
        <w:t>Math</w:t>
      </w:r>
    </w:p>
    <w:p w14:paraId="2FA4A5A1" w14:textId="77777777" w:rsidR="00427B5E" w:rsidRPr="00427B5E" w:rsidRDefault="00427B5E" w:rsidP="00427B5E">
      <w:pPr>
        <w:keepNext/>
        <w:tabs>
          <w:tab w:val="center" w:pos="4680"/>
        </w:tabs>
        <w:suppressAutoHyphens/>
        <w:outlineLvl w:val="5"/>
        <w:rPr>
          <w:rFonts w:ascii="Arial" w:hAnsi="Arial"/>
          <w:spacing w:val="-2"/>
          <w:sz w:val="20"/>
        </w:rPr>
      </w:pPr>
    </w:p>
    <w:tbl>
      <w:tblPr>
        <w:tblW w:w="5000" w:type="pct"/>
        <w:jc w:val="center"/>
        <w:tblLook w:val="00A0" w:firstRow="1" w:lastRow="0" w:firstColumn="1" w:lastColumn="0" w:noHBand="0" w:noVBand="0"/>
      </w:tblPr>
      <w:tblGrid>
        <w:gridCol w:w="1434"/>
        <w:gridCol w:w="1710"/>
        <w:gridCol w:w="1428"/>
        <w:gridCol w:w="1423"/>
        <w:gridCol w:w="1558"/>
        <w:gridCol w:w="1988"/>
        <w:gridCol w:w="1875"/>
        <w:gridCol w:w="2110"/>
      </w:tblGrid>
      <w:tr w:rsidR="00427B5E" w:rsidRPr="00427B5E" w14:paraId="6E603953" w14:textId="77777777" w:rsidTr="00427B5E">
        <w:trPr>
          <w:trHeight w:val="404"/>
          <w:tblHeader/>
          <w:jc w:val="center"/>
        </w:trPr>
        <w:tc>
          <w:tcPr>
            <w:tcW w:w="530" w:type="pct"/>
            <w:tcBorders>
              <w:top w:val="single" w:sz="4" w:space="0" w:color="auto"/>
              <w:left w:val="single" w:sz="4" w:space="0" w:color="auto"/>
              <w:bottom w:val="single" w:sz="4" w:space="0" w:color="auto"/>
              <w:right w:val="single" w:sz="4" w:space="0" w:color="auto"/>
            </w:tcBorders>
            <w:shd w:val="clear" w:color="auto" w:fill="auto"/>
            <w:vAlign w:val="center"/>
          </w:tcPr>
          <w:p w14:paraId="5A72E8B4"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Date</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14:paraId="05562BB8"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Committee</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55D7DBA7"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Number of Days for Each Teacher Participant</w:t>
            </w:r>
          </w:p>
        </w:tc>
        <w:tc>
          <w:tcPr>
            <w:tcW w:w="526" w:type="pct"/>
            <w:tcBorders>
              <w:top w:val="single" w:sz="4" w:space="0" w:color="auto"/>
              <w:left w:val="single" w:sz="4" w:space="0" w:color="auto"/>
              <w:bottom w:val="single" w:sz="4" w:space="0" w:color="auto"/>
              <w:right w:val="single" w:sz="4" w:space="0" w:color="auto"/>
            </w:tcBorders>
            <w:shd w:val="clear" w:color="auto" w:fill="auto"/>
            <w:vAlign w:val="center"/>
          </w:tcPr>
          <w:p w14:paraId="55127D25"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Number of Teachers</w:t>
            </w:r>
          </w:p>
        </w:tc>
        <w:tc>
          <w:tcPr>
            <w:tcW w:w="576" w:type="pct"/>
            <w:tcBorders>
              <w:top w:val="single" w:sz="4" w:space="0" w:color="auto"/>
              <w:left w:val="single" w:sz="4" w:space="0" w:color="auto"/>
              <w:bottom w:val="single" w:sz="4" w:space="0" w:color="auto"/>
              <w:right w:val="single" w:sz="4" w:space="0" w:color="auto"/>
            </w:tcBorders>
            <w:shd w:val="clear" w:color="auto" w:fill="auto"/>
            <w:vAlign w:val="center"/>
          </w:tcPr>
          <w:p w14:paraId="4157C85D" w14:textId="77777777" w:rsidR="00427B5E" w:rsidRPr="00427B5E" w:rsidRDefault="00427B5E" w:rsidP="00427B5E">
            <w:pPr>
              <w:rPr>
                <w:rFonts w:ascii="Arial" w:hAnsi="Arial" w:cs="Arial"/>
                <w:b/>
                <w:sz w:val="21"/>
                <w:szCs w:val="21"/>
                <w:highlight w:val="cyan"/>
              </w:rPr>
            </w:pPr>
            <w:r w:rsidRPr="00427B5E">
              <w:rPr>
                <w:rFonts w:ascii="Arial" w:hAnsi="Arial" w:cs="Arial"/>
                <w:b/>
                <w:sz w:val="21"/>
                <w:szCs w:val="21"/>
              </w:rPr>
              <w:t>Honoraria Paid by Contractor to Teacher Participants</w:t>
            </w:r>
          </w:p>
        </w:tc>
        <w:tc>
          <w:tcPr>
            <w:tcW w:w="735" w:type="pct"/>
            <w:tcBorders>
              <w:top w:val="single" w:sz="4" w:space="0" w:color="auto"/>
              <w:left w:val="single" w:sz="4" w:space="0" w:color="auto"/>
              <w:bottom w:val="single" w:sz="4" w:space="0" w:color="auto"/>
              <w:right w:val="single" w:sz="4" w:space="0" w:color="auto"/>
            </w:tcBorders>
          </w:tcPr>
          <w:p w14:paraId="5FAE5C0B"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Travel Expense Reimbursement Paid by Contractor to Teacher Participants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3F0DFE0B"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Purpose</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vAlign w:val="center"/>
          </w:tcPr>
          <w:p w14:paraId="16D7C2FE" w14:textId="77777777" w:rsidR="00427B5E" w:rsidRPr="00427B5E" w:rsidRDefault="00427B5E" w:rsidP="00427B5E">
            <w:pPr>
              <w:jc w:val="center"/>
              <w:rPr>
                <w:rFonts w:ascii="Arial" w:hAnsi="Arial" w:cs="Arial"/>
                <w:b/>
                <w:sz w:val="21"/>
                <w:szCs w:val="21"/>
              </w:rPr>
            </w:pPr>
            <w:r w:rsidRPr="00427B5E">
              <w:rPr>
                <w:rFonts w:ascii="Arial" w:hAnsi="Arial" w:cs="Arial"/>
                <w:b/>
                <w:sz w:val="21"/>
                <w:szCs w:val="21"/>
              </w:rPr>
              <w:t>Product</w:t>
            </w:r>
          </w:p>
        </w:tc>
      </w:tr>
      <w:tr w:rsidR="00427B5E" w:rsidRPr="00427B5E" w14:paraId="4081ABC4" w14:textId="77777777" w:rsidTr="00427B5E">
        <w:trPr>
          <w:trHeight w:hRule="exact" w:val="1585"/>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7C84280C" w14:textId="2484456F" w:rsidR="00427B5E" w:rsidRPr="00427B5E" w:rsidRDefault="00427B5E" w:rsidP="00427B5E">
            <w:pPr>
              <w:keepNext/>
              <w:rPr>
                <w:rFonts w:ascii="Arial" w:hAnsi="Arial" w:cs="Arial"/>
                <w:sz w:val="21"/>
                <w:szCs w:val="21"/>
              </w:rPr>
            </w:pPr>
            <w:r w:rsidRPr="00427B5E">
              <w:rPr>
                <w:rFonts w:ascii="Arial" w:hAnsi="Arial" w:cs="Arial"/>
                <w:sz w:val="21"/>
                <w:szCs w:val="21"/>
              </w:rPr>
              <w:t>November 202</w:t>
            </w:r>
            <w:r w:rsidR="00732D41">
              <w:rPr>
                <w:rFonts w:ascii="Arial" w:hAnsi="Arial" w:cs="Arial"/>
                <w:sz w:val="21"/>
                <w:szCs w:val="21"/>
              </w:rPr>
              <w:t>1</w:t>
            </w:r>
            <w:r w:rsidRPr="00427B5E">
              <w:rPr>
                <w:rFonts w:ascii="Arial" w:hAnsi="Arial" w:cs="Arial"/>
                <w:sz w:val="21"/>
                <w:szCs w:val="21"/>
              </w:rPr>
              <w:t>,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75016126"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Four Regional Item Writer Workshops</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0F8D455"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74F69F83"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250 – 350</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34524E3D"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5490587E" w14:textId="7338CBDC" w:rsidR="00427B5E" w:rsidRPr="00427B5E" w:rsidRDefault="00427B5E" w:rsidP="00427B5E">
            <w:pPr>
              <w:keepNext/>
              <w:rPr>
                <w:rFonts w:ascii="Arial" w:hAnsi="Arial" w:cs="Arial"/>
                <w:sz w:val="21"/>
                <w:szCs w:val="21"/>
              </w:rPr>
            </w:pPr>
            <w:r w:rsidRPr="00427B5E">
              <w:rPr>
                <w:rFonts w:ascii="Arial" w:hAnsi="Arial" w:cs="Arial"/>
                <w:sz w:val="21"/>
                <w:szCs w:val="21"/>
              </w:rPr>
              <w:t>No</w:t>
            </w:r>
            <w:r w:rsidR="00893560">
              <w:rPr>
                <w:rFonts w:ascii="Arial" w:hAnsi="Arial" w:cs="Arial"/>
                <w:sz w:val="21"/>
                <w:szCs w:val="21"/>
              </w:rPr>
              <w:t>, participants in these workshops are responsible for their own travel expenses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09FCDEA" w14:textId="07D2CA7F" w:rsidR="00427B5E" w:rsidRPr="00427B5E" w:rsidRDefault="00427B5E" w:rsidP="00427B5E">
            <w:pPr>
              <w:keepNext/>
              <w:rPr>
                <w:rFonts w:ascii="Arial" w:hAnsi="Arial" w:cs="Arial"/>
                <w:sz w:val="21"/>
                <w:szCs w:val="21"/>
              </w:rPr>
            </w:pPr>
            <w:r w:rsidRPr="00427B5E">
              <w:rPr>
                <w:rFonts w:ascii="Arial" w:hAnsi="Arial" w:cs="Arial"/>
                <w:sz w:val="21"/>
                <w:szCs w:val="21"/>
              </w:rPr>
              <w:t>NYS certified teachers will draft test items at workshops facilitated by contractor</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DAB5250"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Draft Field Test Items</w:t>
            </w:r>
          </w:p>
        </w:tc>
      </w:tr>
      <w:tr w:rsidR="00427B5E" w:rsidRPr="00427B5E" w14:paraId="4267CFD8" w14:textId="77777777" w:rsidTr="00427B5E">
        <w:trPr>
          <w:trHeight w:hRule="exact" w:val="1243"/>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9A75CD6" w14:textId="380D4F11" w:rsidR="00427B5E" w:rsidRPr="00427B5E" w:rsidRDefault="00427B5E" w:rsidP="00427B5E">
            <w:pPr>
              <w:keepNext/>
              <w:rPr>
                <w:rFonts w:ascii="Arial" w:hAnsi="Arial" w:cs="Arial"/>
                <w:sz w:val="21"/>
                <w:szCs w:val="21"/>
              </w:rPr>
            </w:pPr>
            <w:r w:rsidRPr="00427B5E">
              <w:rPr>
                <w:rFonts w:ascii="Arial" w:hAnsi="Arial" w:cs="Arial"/>
                <w:sz w:val="21"/>
                <w:szCs w:val="21"/>
              </w:rPr>
              <w:t>July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r w:rsidRPr="00427B5E">
              <w:rPr>
                <w:rFonts w:ascii="Arial" w:hAnsi="Arial" w:cs="Arial"/>
                <w:sz w:val="21"/>
                <w:szCs w:val="21"/>
              </w:rPr>
              <w:t>, 202</w:t>
            </w:r>
            <w:r w:rsidR="00732D41">
              <w:rPr>
                <w:rFonts w:ascii="Arial" w:hAnsi="Arial" w:cs="Arial"/>
                <w:sz w:val="21"/>
                <w:szCs w:val="21"/>
              </w:rPr>
              <w:t>6</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4A1676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Math Item Review</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F08458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6B5F98C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36</w:t>
            </w:r>
          </w:p>
          <w:p w14:paraId="5C5C0BC1" w14:textId="77777777" w:rsidR="00427B5E" w:rsidRDefault="00427B5E" w:rsidP="00427B5E">
            <w:pPr>
              <w:keepNext/>
              <w:rPr>
                <w:rFonts w:ascii="Arial" w:hAnsi="Arial" w:cs="Arial"/>
                <w:sz w:val="21"/>
                <w:szCs w:val="21"/>
              </w:rPr>
            </w:pPr>
            <w:r w:rsidRPr="00427B5E">
              <w:rPr>
                <w:rFonts w:ascii="Arial" w:hAnsi="Arial" w:cs="Arial"/>
                <w:sz w:val="21"/>
                <w:szCs w:val="21"/>
              </w:rPr>
              <w:t>(approx. 6 per grade per grade)</w:t>
            </w:r>
          </w:p>
          <w:p w14:paraId="5E01C824" w14:textId="77777777" w:rsidR="00B50FF7" w:rsidRDefault="00B50FF7" w:rsidP="00427B5E">
            <w:pPr>
              <w:keepNext/>
              <w:rPr>
                <w:rFonts w:ascii="Arial" w:hAnsi="Arial" w:cs="Arial"/>
                <w:sz w:val="21"/>
                <w:szCs w:val="21"/>
              </w:rPr>
            </w:pPr>
          </w:p>
          <w:p w14:paraId="4D75744B" w14:textId="523BDFB3" w:rsidR="00B50FF7" w:rsidRPr="00427B5E" w:rsidRDefault="00B50FF7" w:rsidP="00427B5E">
            <w:pPr>
              <w:keepNext/>
              <w:rPr>
                <w:rFonts w:ascii="Arial" w:hAnsi="Arial" w:cs="Arial"/>
                <w:sz w:val="21"/>
                <w:szCs w:val="21"/>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2DFB4547"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1B9D7B14"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3877048"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Review and edit draft items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7DEB2E9A" w14:textId="77777777" w:rsidR="00427B5E" w:rsidRPr="00427B5E" w:rsidRDefault="00427B5E" w:rsidP="00427B5E">
            <w:pPr>
              <w:keepNext/>
              <w:rPr>
                <w:rFonts w:ascii="Arial" w:hAnsi="Arial" w:cs="Arial"/>
                <w:sz w:val="21"/>
                <w:szCs w:val="21"/>
              </w:rPr>
            </w:pPr>
            <w:r w:rsidRPr="00427B5E">
              <w:rPr>
                <w:rFonts w:ascii="Arial" w:hAnsi="Arial" w:cs="Arial"/>
                <w:sz w:val="21"/>
                <w:szCs w:val="21"/>
              </w:rPr>
              <w:t>Field Test Bank</w:t>
            </w:r>
          </w:p>
        </w:tc>
      </w:tr>
      <w:tr w:rsidR="00427B5E" w:rsidRPr="00427B5E" w14:paraId="03A63CDF"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239D5BBA" w14:textId="7EB2395D" w:rsidR="00427B5E" w:rsidRPr="00427B5E" w:rsidRDefault="00427B5E" w:rsidP="00427B5E">
            <w:pPr>
              <w:keepNext/>
              <w:rPr>
                <w:rFonts w:ascii="Arial" w:hAnsi="Arial" w:cs="Arial"/>
                <w:sz w:val="21"/>
                <w:szCs w:val="21"/>
              </w:rPr>
            </w:pPr>
            <w:r w:rsidRPr="00427B5E">
              <w:rPr>
                <w:rFonts w:ascii="Arial" w:hAnsi="Arial" w:cs="Arial"/>
                <w:sz w:val="21"/>
                <w:szCs w:val="21"/>
              </w:rPr>
              <w:t>July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r w:rsidRPr="00427B5E">
              <w:rPr>
                <w:rFonts w:ascii="Arial" w:hAnsi="Arial" w:cs="Arial"/>
                <w:sz w:val="21"/>
                <w:szCs w:val="21"/>
              </w:rPr>
              <w:t>, 202</w:t>
            </w:r>
            <w:r w:rsidR="00732D41">
              <w:rPr>
                <w:rFonts w:ascii="Arial" w:hAnsi="Arial" w:cs="Arial"/>
                <w:sz w:val="21"/>
                <w:szCs w:val="21"/>
              </w:rPr>
              <w:t>6</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6D4A245" w14:textId="77777777" w:rsidR="00427B5E" w:rsidRPr="00427B5E" w:rsidRDefault="00427B5E" w:rsidP="00427B5E">
            <w:pPr>
              <w:rPr>
                <w:rFonts w:ascii="Arial" w:hAnsi="Arial" w:cs="Arial"/>
                <w:sz w:val="21"/>
                <w:szCs w:val="21"/>
                <w:lang w:val="es-ES_tradnl"/>
              </w:rPr>
            </w:pPr>
            <w:proofErr w:type="spellStart"/>
            <w:r w:rsidRPr="00427B5E">
              <w:rPr>
                <w:rFonts w:ascii="Arial" w:hAnsi="Arial" w:cs="Arial"/>
                <w:sz w:val="21"/>
                <w:szCs w:val="21"/>
                <w:lang w:val="es-ES_tradnl"/>
              </w:rPr>
              <w:t>Math</w:t>
            </w:r>
            <w:proofErr w:type="spellEnd"/>
            <w:r w:rsidRPr="00427B5E">
              <w:rPr>
                <w:rFonts w:ascii="Arial" w:hAnsi="Arial" w:cs="Arial"/>
                <w:sz w:val="21"/>
                <w:szCs w:val="21"/>
                <w:lang w:val="es-ES_tradnl"/>
              </w:rPr>
              <w:t xml:space="preserve"> </w:t>
            </w:r>
            <w:proofErr w:type="spellStart"/>
            <w:r w:rsidRPr="00427B5E">
              <w:rPr>
                <w:rFonts w:ascii="Arial" w:hAnsi="Arial" w:cs="Arial"/>
                <w:sz w:val="21"/>
                <w:szCs w:val="21"/>
                <w:lang w:val="es-ES_tradnl"/>
              </w:rPr>
              <w:t>Rangefinding</w:t>
            </w:r>
            <w:proofErr w:type="spellEnd"/>
          </w:p>
          <w:p w14:paraId="066217A6" w14:textId="0A07A4D6"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3</w:t>
            </w:r>
            <w:r w:rsidR="002D6AD2">
              <w:rPr>
                <w:rFonts w:ascii="Arial" w:hAnsi="Arial" w:cs="Arial"/>
                <w:sz w:val="21"/>
                <w:szCs w:val="21"/>
                <w:lang w:val="es-ES_tradnl"/>
              </w:rPr>
              <w:t>–</w:t>
            </w:r>
            <w:r w:rsidRPr="00427B5E">
              <w:rPr>
                <w:rFonts w:ascii="Arial" w:hAnsi="Arial" w:cs="Arial"/>
                <w:sz w:val="21"/>
                <w:szCs w:val="21"/>
                <w:lang w:val="es-ES_tradnl"/>
              </w:rPr>
              <w:t>5</w:t>
            </w:r>
          </w:p>
          <w:p w14:paraId="7C31E1F7" w14:textId="0250EC80"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Grades 6</w:t>
            </w:r>
            <w:r w:rsidR="002D6AD2">
              <w:rPr>
                <w:rFonts w:ascii="Arial" w:hAnsi="Arial" w:cs="Arial"/>
                <w:sz w:val="21"/>
                <w:szCs w:val="21"/>
                <w:lang w:val="es-ES_tradnl"/>
              </w:rPr>
              <w:t>–</w:t>
            </w:r>
            <w:r w:rsidRPr="00427B5E">
              <w:rPr>
                <w:rFonts w:ascii="Arial" w:hAnsi="Arial" w:cs="Arial"/>
                <w:sz w:val="21"/>
                <w:szCs w:val="21"/>
                <w:lang w:val="es-ES_tradnl"/>
              </w:rPr>
              <w:t>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0B6B672" w14:textId="77777777" w:rsidR="00427B5E" w:rsidRPr="00427B5E" w:rsidRDefault="00427B5E" w:rsidP="00427B5E">
            <w:pPr>
              <w:rPr>
                <w:rFonts w:ascii="Arial" w:hAnsi="Arial" w:cs="Arial"/>
                <w:sz w:val="21"/>
                <w:szCs w:val="21"/>
              </w:rPr>
            </w:pPr>
            <w:r w:rsidRPr="00427B5E">
              <w:rPr>
                <w:rFonts w:ascii="Arial" w:hAnsi="Arial" w:cs="Arial"/>
                <w:sz w:val="21"/>
                <w:szCs w:val="21"/>
              </w:rPr>
              <w:t>10</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1C81F4AE" w14:textId="77777777" w:rsidR="00427B5E" w:rsidRPr="00427B5E" w:rsidRDefault="00427B5E" w:rsidP="00427B5E">
            <w:pPr>
              <w:rPr>
                <w:rFonts w:ascii="Arial" w:hAnsi="Arial" w:cs="Arial"/>
                <w:sz w:val="21"/>
                <w:szCs w:val="21"/>
              </w:rPr>
            </w:pPr>
            <w:r w:rsidRPr="00427B5E">
              <w:rPr>
                <w:rFonts w:ascii="Arial" w:hAnsi="Arial" w:cs="Arial"/>
                <w:sz w:val="21"/>
                <w:szCs w:val="21"/>
              </w:rPr>
              <w:t>18 (approx. 3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409472B4"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1A0145C6"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DDE835D" w14:textId="77777777" w:rsidR="00427B5E" w:rsidRPr="00427B5E" w:rsidRDefault="00427B5E" w:rsidP="00427B5E">
            <w:pPr>
              <w:rPr>
                <w:rFonts w:ascii="Arial" w:hAnsi="Arial" w:cs="Arial"/>
                <w:sz w:val="21"/>
                <w:szCs w:val="21"/>
              </w:rPr>
            </w:pPr>
            <w:r w:rsidRPr="00427B5E">
              <w:rPr>
                <w:rFonts w:ascii="Arial" w:hAnsi="Arial" w:cs="Arial"/>
                <w:sz w:val="21"/>
                <w:szCs w:val="21"/>
              </w:rPr>
              <w:t xml:space="preserve">Choose score papers </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1C6256BC" w14:textId="77777777" w:rsidR="00427B5E" w:rsidRPr="00427B5E" w:rsidRDefault="00427B5E" w:rsidP="00427B5E">
            <w:pPr>
              <w:rPr>
                <w:rFonts w:ascii="Arial" w:hAnsi="Arial" w:cs="Arial"/>
                <w:sz w:val="21"/>
                <w:szCs w:val="21"/>
              </w:rPr>
            </w:pPr>
            <w:r w:rsidRPr="00427B5E">
              <w:rPr>
                <w:rFonts w:ascii="Arial" w:hAnsi="Arial" w:cs="Arial"/>
                <w:sz w:val="21"/>
                <w:szCs w:val="21"/>
              </w:rPr>
              <w:t>Scoring Materials</w:t>
            </w:r>
          </w:p>
        </w:tc>
      </w:tr>
      <w:tr w:rsidR="00427B5E" w:rsidRPr="00427B5E" w14:paraId="6B3AE7A6" w14:textId="77777777" w:rsidTr="00427B5E">
        <w:trPr>
          <w:trHeight w:val="92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1B79F0EF" w14:textId="64CEBF78" w:rsidR="00427B5E" w:rsidRPr="00427B5E" w:rsidRDefault="00427B5E" w:rsidP="00427B5E">
            <w:pPr>
              <w:keepNext/>
              <w:rPr>
                <w:rFonts w:ascii="Arial" w:hAnsi="Arial" w:cs="Arial"/>
                <w:sz w:val="21"/>
                <w:szCs w:val="21"/>
              </w:rPr>
            </w:pPr>
            <w:r w:rsidRPr="00427B5E">
              <w:rPr>
                <w:rFonts w:ascii="Arial" w:hAnsi="Arial" w:cs="Arial"/>
                <w:sz w:val="21"/>
                <w:szCs w:val="21"/>
              </w:rPr>
              <w:t>Late August 202</w:t>
            </w:r>
            <w:r w:rsidR="00732D41">
              <w:rPr>
                <w:rFonts w:ascii="Arial" w:hAnsi="Arial" w:cs="Arial"/>
                <w:sz w:val="21"/>
                <w:szCs w:val="21"/>
              </w:rPr>
              <w:t>1</w:t>
            </w:r>
            <w:r w:rsidRPr="00427B5E">
              <w:rPr>
                <w:rFonts w:ascii="Arial" w:hAnsi="Arial" w:cs="Arial"/>
                <w:sz w:val="21"/>
                <w:szCs w:val="21"/>
              </w:rPr>
              <w:t>,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01CC3F6" w14:textId="77777777" w:rsidR="00427B5E" w:rsidRPr="00427B5E" w:rsidRDefault="00427B5E" w:rsidP="00427B5E">
            <w:pPr>
              <w:rPr>
                <w:rFonts w:ascii="Arial" w:hAnsi="Arial" w:cs="Arial"/>
                <w:sz w:val="21"/>
                <w:szCs w:val="21"/>
                <w:lang w:val="es-ES_tradnl"/>
              </w:rPr>
            </w:pPr>
            <w:proofErr w:type="spellStart"/>
            <w:r w:rsidRPr="00427B5E">
              <w:rPr>
                <w:rFonts w:ascii="Arial" w:hAnsi="Arial" w:cs="Arial"/>
                <w:sz w:val="21"/>
                <w:szCs w:val="21"/>
                <w:lang w:val="es-ES_tradnl"/>
              </w:rPr>
              <w:t>Math</w:t>
            </w:r>
            <w:proofErr w:type="spellEnd"/>
            <w:r w:rsidRPr="00427B5E">
              <w:rPr>
                <w:rFonts w:ascii="Arial" w:hAnsi="Arial" w:cs="Arial"/>
                <w:sz w:val="21"/>
                <w:szCs w:val="21"/>
                <w:lang w:val="es-ES_tradnl"/>
              </w:rPr>
              <w:t xml:space="preserve"> </w:t>
            </w:r>
            <w:proofErr w:type="spellStart"/>
            <w:r w:rsidRPr="00427B5E">
              <w:rPr>
                <w:rFonts w:ascii="Arial" w:hAnsi="Arial" w:cs="Arial"/>
                <w:sz w:val="21"/>
                <w:szCs w:val="21"/>
                <w:lang w:val="es-ES_tradnl"/>
              </w:rPr>
              <w:t>Forms</w:t>
            </w:r>
            <w:proofErr w:type="spellEnd"/>
            <w:r w:rsidRPr="00427B5E">
              <w:rPr>
                <w:rFonts w:ascii="Arial" w:hAnsi="Arial" w:cs="Arial"/>
                <w:sz w:val="21"/>
                <w:szCs w:val="21"/>
                <w:lang w:val="es-ES_tradnl"/>
              </w:rPr>
              <w:t xml:space="preserve"> </w:t>
            </w:r>
            <w:proofErr w:type="spellStart"/>
            <w:r w:rsidRPr="00427B5E">
              <w:rPr>
                <w:rFonts w:ascii="Arial" w:hAnsi="Arial" w:cs="Arial"/>
                <w:sz w:val="21"/>
                <w:szCs w:val="21"/>
                <w:lang w:val="es-ES_tradnl"/>
              </w:rPr>
              <w:t>Construction</w:t>
            </w:r>
            <w:proofErr w:type="spellEnd"/>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A96849D"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5B6A697A" w14:textId="77777777" w:rsidR="00427B5E" w:rsidRPr="00427B5E" w:rsidRDefault="00427B5E" w:rsidP="00427B5E">
            <w:pPr>
              <w:rPr>
                <w:rFonts w:ascii="Arial" w:hAnsi="Arial" w:cs="Arial"/>
                <w:sz w:val="21"/>
                <w:szCs w:val="21"/>
              </w:rPr>
            </w:pPr>
            <w:r w:rsidRPr="00427B5E">
              <w:rPr>
                <w:rFonts w:ascii="Arial" w:hAnsi="Arial" w:cs="Arial"/>
                <w:sz w:val="21"/>
                <w:szCs w:val="21"/>
              </w:rPr>
              <w:t>36 (6 per grade)</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1C5D637C" w14:textId="77777777" w:rsidR="00427B5E" w:rsidRPr="00427B5E" w:rsidRDefault="00427B5E" w:rsidP="00427B5E">
            <w:pPr>
              <w:rPr>
                <w:rFonts w:ascii="Arial" w:hAnsi="Arial" w:cs="Arial"/>
                <w:sz w:val="21"/>
                <w:szCs w:val="21"/>
              </w:rPr>
            </w:pPr>
            <w:r w:rsidRPr="00427B5E">
              <w:rPr>
                <w:rFonts w:ascii="Arial" w:hAnsi="Arial" w:cs="Arial"/>
                <w:sz w:val="21"/>
                <w:szCs w:val="21"/>
              </w:rPr>
              <w:t>$200</w:t>
            </w:r>
          </w:p>
        </w:tc>
        <w:tc>
          <w:tcPr>
            <w:tcW w:w="735" w:type="pct"/>
            <w:tcBorders>
              <w:top w:val="single" w:sz="4" w:space="0" w:color="auto"/>
              <w:left w:val="single" w:sz="4" w:space="0" w:color="auto"/>
              <w:bottom w:val="single" w:sz="4" w:space="0" w:color="auto"/>
              <w:right w:val="single" w:sz="4" w:space="0" w:color="auto"/>
            </w:tcBorders>
          </w:tcPr>
          <w:p w14:paraId="45BE50AE"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12A0BBD" w14:textId="77777777" w:rsidR="00427B5E" w:rsidRPr="00427B5E" w:rsidRDefault="00427B5E" w:rsidP="00427B5E">
            <w:pPr>
              <w:rPr>
                <w:rFonts w:ascii="Arial" w:hAnsi="Arial" w:cs="Arial"/>
                <w:sz w:val="21"/>
                <w:szCs w:val="21"/>
              </w:rPr>
            </w:pPr>
            <w:r w:rsidRPr="00427B5E">
              <w:rPr>
                <w:rFonts w:ascii="Arial" w:hAnsi="Arial" w:cs="Arial"/>
                <w:sz w:val="21"/>
                <w:szCs w:val="21"/>
              </w:rPr>
              <w:t>To select the passages and items that will make up the operational tests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511140C" w14:textId="77777777" w:rsidR="00427B5E" w:rsidRPr="00427B5E" w:rsidRDefault="00427B5E" w:rsidP="00427B5E">
            <w:pPr>
              <w:rPr>
                <w:rFonts w:ascii="Arial" w:hAnsi="Arial" w:cs="Arial"/>
                <w:sz w:val="21"/>
                <w:szCs w:val="21"/>
              </w:rPr>
            </w:pPr>
            <w:r w:rsidRPr="00427B5E">
              <w:rPr>
                <w:rFonts w:ascii="Arial" w:hAnsi="Arial" w:cs="Arial"/>
                <w:sz w:val="21"/>
                <w:szCs w:val="21"/>
              </w:rPr>
              <w:t>Draft Operational Test Forms</w:t>
            </w:r>
          </w:p>
        </w:tc>
      </w:tr>
      <w:tr w:rsidR="00427B5E" w:rsidRPr="00427B5E" w14:paraId="211FCD15" w14:textId="77777777" w:rsidTr="00427B5E">
        <w:trPr>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DD5BC99" w14:textId="35B37403" w:rsidR="00427B5E" w:rsidRPr="00427B5E" w:rsidRDefault="00427B5E" w:rsidP="00427B5E">
            <w:pPr>
              <w:rPr>
                <w:rFonts w:ascii="Arial" w:hAnsi="Arial" w:cs="Arial"/>
                <w:sz w:val="21"/>
                <w:szCs w:val="21"/>
              </w:rPr>
            </w:pPr>
            <w:r w:rsidRPr="00427B5E">
              <w:rPr>
                <w:rFonts w:ascii="Arial" w:hAnsi="Arial" w:cs="Arial"/>
                <w:sz w:val="21"/>
                <w:szCs w:val="21"/>
              </w:rPr>
              <w:t>October 202</w:t>
            </w:r>
            <w:r w:rsidR="00732D41">
              <w:rPr>
                <w:rFonts w:ascii="Arial" w:hAnsi="Arial" w:cs="Arial"/>
                <w:sz w:val="21"/>
                <w:szCs w:val="21"/>
              </w:rPr>
              <w:t>1</w:t>
            </w:r>
            <w:r w:rsidRPr="00427B5E">
              <w:rPr>
                <w:rFonts w:ascii="Arial" w:hAnsi="Arial" w:cs="Arial"/>
                <w:sz w:val="21"/>
                <w:szCs w:val="21"/>
              </w:rPr>
              <w:t>, 202</w:t>
            </w:r>
            <w:r w:rsidR="00732D41">
              <w:rPr>
                <w:rFonts w:ascii="Arial" w:hAnsi="Arial" w:cs="Arial"/>
                <w:sz w:val="21"/>
                <w:szCs w:val="21"/>
              </w:rPr>
              <w:t>2</w:t>
            </w:r>
            <w:r w:rsidRPr="00427B5E">
              <w:rPr>
                <w:rFonts w:ascii="Arial" w:hAnsi="Arial" w:cs="Arial"/>
                <w:sz w:val="21"/>
                <w:szCs w:val="21"/>
              </w:rPr>
              <w:t>, 202</w:t>
            </w:r>
            <w:r w:rsidR="00732D41">
              <w:rPr>
                <w:rFonts w:ascii="Arial" w:hAnsi="Arial" w:cs="Arial"/>
                <w:sz w:val="21"/>
                <w:szCs w:val="21"/>
              </w:rPr>
              <w:t>3</w:t>
            </w:r>
            <w:r w:rsidRPr="00427B5E">
              <w:rPr>
                <w:rFonts w:ascii="Arial" w:hAnsi="Arial" w:cs="Arial"/>
                <w:sz w:val="21"/>
                <w:szCs w:val="21"/>
              </w:rPr>
              <w:t>, 202</w:t>
            </w:r>
            <w:r w:rsidR="00732D41">
              <w:rPr>
                <w:rFonts w:ascii="Arial" w:hAnsi="Arial" w:cs="Arial"/>
                <w:sz w:val="21"/>
                <w:szCs w:val="21"/>
              </w:rPr>
              <w:t>4</w:t>
            </w:r>
            <w:r w:rsidRPr="00427B5E">
              <w:rPr>
                <w:rFonts w:ascii="Arial" w:hAnsi="Arial" w:cs="Arial"/>
                <w:sz w:val="21"/>
                <w:szCs w:val="21"/>
              </w:rPr>
              <w:t>, 202</w:t>
            </w:r>
            <w:r w:rsidR="00732D41">
              <w:rPr>
                <w:rFonts w:ascii="Arial" w:hAnsi="Arial" w:cs="Arial"/>
                <w:sz w:val="21"/>
                <w:szCs w:val="21"/>
              </w:rPr>
              <w:t>5</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1BB105A3" w14:textId="77777777" w:rsidR="00427B5E" w:rsidRPr="00427B5E" w:rsidRDefault="00427B5E" w:rsidP="00427B5E">
            <w:pPr>
              <w:rPr>
                <w:rFonts w:ascii="Arial" w:hAnsi="Arial" w:cs="Arial"/>
                <w:sz w:val="21"/>
                <w:szCs w:val="21"/>
                <w:lang w:val="es-ES_tradnl"/>
              </w:rPr>
            </w:pPr>
            <w:proofErr w:type="spellStart"/>
            <w:r w:rsidRPr="00427B5E">
              <w:rPr>
                <w:rFonts w:ascii="Arial" w:hAnsi="Arial" w:cs="Arial"/>
                <w:sz w:val="21"/>
                <w:szCs w:val="21"/>
                <w:lang w:val="es-ES_tradnl"/>
              </w:rPr>
              <w:t>Math</w:t>
            </w:r>
            <w:proofErr w:type="spellEnd"/>
            <w:r w:rsidRPr="00427B5E">
              <w:rPr>
                <w:rFonts w:ascii="Arial" w:hAnsi="Arial" w:cs="Arial"/>
                <w:sz w:val="21"/>
                <w:szCs w:val="21"/>
                <w:lang w:val="es-ES_tradnl"/>
              </w:rPr>
              <w:t xml:space="preserve"> Final </w:t>
            </w:r>
            <w:proofErr w:type="spellStart"/>
            <w:r w:rsidRPr="00427B5E">
              <w:rPr>
                <w:rFonts w:ascii="Arial" w:hAnsi="Arial" w:cs="Arial"/>
                <w:sz w:val="21"/>
                <w:szCs w:val="21"/>
                <w:lang w:val="es-ES_tradnl"/>
              </w:rPr>
              <w:t>Eyes</w:t>
            </w:r>
            <w:proofErr w:type="spellEnd"/>
          </w:p>
          <w:p w14:paraId="7131FFB3"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3–5</w:t>
            </w:r>
          </w:p>
          <w:p w14:paraId="262B6CCA" w14:textId="77777777" w:rsidR="00427B5E" w:rsidRPr="00427B5E" w:rsidRDefault="00427B5E" w:rsidP="00427B5E">
            <w:pPr>
              <w:rPr>
                <w:rFonts w:ascii="Arial" w:hAnsi="Arial" w:cs="Arial"/>
                <w:sz w:val="21"/>
                <w:szCs w:val="21"/>
                <w:lang w:val="es-ES_tradnl"/>
              </w:rPr>
            </w:pPr>
            <w:r w:rsidRPr="00427B5E">
              <w:rPr>
                <w:rFonts w:ascii="Arial" w:hAnsi="Arial" w:cs="Arial"/>
                <w:sz w:val="21"/>
                <w:szCs w:val="21"/>
                <w:lang w:val="es-ES_tradnl"/>
              </w:rPr>
              <w:t xml:space="preserve"> Grades 6–8</w:t>
            </w:r>
            <w:r w:rsidRPr="00427B5E">
              <w:rPr>
                <w:rFonts w:ascii="Arial" w:hAnsi="Arial" w:cs="Arial"/>
                <w:sz w:val="21"/>
                <w:szCs w:val="21"/>
              </w:rPr>
              <w:t xml:space="preserve"> </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F95779" w14:textId="6E22106C" w:rsidR="00427B5E" w:rsidRDefault="00427B5E" w:rsidP="00427B5E">
            <w:pPr>
              <w:rPr>
                <w:rFonts w:ascii="Arial" w:hAnsi="Arial" w:cs="Arial"/>
                <w:sz w:val="21"/>
                <w:szCs w:val="21"/>
              </w:rPr>
            </w:pPr>
          </w:p>
          <w:p w14:paraId="2BDCF9D2" w14:textId="77777777" w:rsidR="00571AD4" w:rsidRPr="00427B5E" w:rsidRDefault="00571AD4" w:rsidP="00427B5E">
            <w:pPr>
              <w:rPr>
                <w:rFonts w:ascii="Arial" w:hAnsi="Arial" w:cs="Arial"/>
                <w:sz w:val="21"/>
                <w:szCs w:val="21"/>
              </w:rPr>
            </w:pPr>
          </w:p>
          <w:p w14:paraId="7A9DB1D8"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0EBC9319" w14:textId="77777777" w:rsidR="00427B5E" w:rsidRPr="00427B5E" w:rsidRDefault="00427B5E" w:rsidP="00427B5E">
            <w:pPr>
              <w:rPr>
                <w:rFonts w:ascii="Arial" w:hAnsi="Arial" w:cs="Arial"/>
                <w:sz w:val="21"/>
                <w:szCs w:val="21"/>
              </w:rPr>
            </w:pPr>
            <w:r w:rsidRPr="00427B5E">
              <w:rPr>
                <w:rFonts w:ascii="Arial" w:hAnsi="Arial" w:cs="Arial"/>
                <w:sz w:val="21"/>
                <w:szCs w:val="21"/>
              </w:rPr>
              <w:t>1</w:t>
            </w:r>
          </w:p>
          <w:p w14:paraId="7363E1A6" w14:textId="77777777" w:rsidR="00427B5E" w:rsidRPr="00427B5E" w:rsidRDefault="00427B5E" w:rsidP="00427B5E">
            <w:pPr>
              <w:rPr>
                <w:rFonts w:ascii="Arial" w:hAnsi="Arial" w:cs="Arial"/>
                <w:sz w:val="21"/>
                <w:szCs w:val="21"/>
              </w:rPr>
            </w:pP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01BE8CC2" w14:textId="506DB3EF" w:rsidR="00427B5E" w:rsidRDefault="00427B5E" w:rsidP="00427B5E">
            <w:pPr>
              <w:rPr>
                <w:rFonts w:ascii="Arial" w:hAnsi="Arial" w:cs="Arial"/>
                <w:sz w:val="21"/>
                <w:szCs w:val="21"/>
              </w:rPr>
            </w:pPr>
            <w:r w:rsidRPr="00427B5E">
              <w:rPr>
                <w:rFonts w:ascii="Arial" w:hAnsi="Arial" w:cs="Arial"/>
                <w:sz w:val="21"/>
                <w:szCs w:val="21"/>
              </w:rPr>
              <w:t>30 (15 per grade band, 3</w:t>
            </w:r>
            <w:r w:rsidR="002D6AD2">
              <w:rPr>
                <w:rFonts w:ascii="Arial" w:hAnsi="Arial" w:cs="Arial"/>
                <w:sz w:val="21"/>
                <w:szCs w:val="21"/>
              </w:rPr>
              <w:t>–</w:t>
            </w:r>
            <w:r w:rsidRPr="00427B5E">
              <w:rPr>
                <w:rFonts w:ascii="Arial" w:hAnsi="Arial" w:cs="Arial"/>
                <w:sz w:val="21"/>
                <w:szCs w:val="21"/>
              </w:rPr>
              <w:t>5 and 6</w:t>
            </w:r>
            <w:r w:rsidR="002D6AD2">
              <w:rPr>
                <w:rFonts w:ascii="Arial" w:hAnsi="Arial" w:cs="Arial"/>
                <w:sz w:val="21"/>
                <w:szCs w:val="21"/>
              </w:rPr>
              <w:t>–</w:t>
            </w:r>
            <w:r w:rsidRPr="00427B5E">
              <w:rPr>
                <w:rFonts w:ascii="Arial" w:hAnsi="Arial" w:cs="Arial"/>
                <w:sz w:val="21"/>
                <w:szCs w:val="21"/>
              </w:rPr>
              <w:t>8)</w:t>
            </w:r>
          </w:p>
          <w:p w14:paraId="022CC90A" w14:textId="0567FF6C" w:rsidR="00B50FF7" w:rsidRPr="00427B5E" w:rsidRDefault="00B50FF7" w:rsidP="00427B5E">
            <w:pPr>
              <w:rPr>
                <w:rFonts w:ascii="Arial" w:hAnsi="Arial" w:cs="Arial"/>
                <w:sz w:val="21"/>
                <w:szCs w:val="21"/>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0B292515"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44803CB2"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6A54DA1" w14:textId="77777777" w:rsidR="00427B5E" w:rsidRPr="00427B5E" w:rsidRDefault="00427B5E" w:rsidP="00427B5E">
            <w:pPr>
              <w:rPr>
                <w:rFonts w:ascii="Arial" w:hAnsi="Arial" w:cs="Arial"/>
                <w:sz w:val="21"/>
                <w:szCs w:val="21"/>
              </w:rPr>
            </w:pPr>
            <w:r w:rsidRPr="00427B5E">
              <w:rPr>
                <w:rFonts w:ascii="Arial" w:hAnsi="Arial" w:cs="Arial"/>
                <w:sz w:val="21"/>
                <w:szCs w:val="21"/>
              </w:rPr>
              <w:t>Final review of operational tests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E9FBCEF" w14:textId="68EAAF4D" w:rsidR="00427B5E" w:rsidRPr="00427B5E" w:rsidRDefault="00427B5E" w:rsidP="00427B5E">
            <w:pPr>
              <w:rPr>
                <w:rFonts w:ascii="Arial" w:hAnsi="Arial" w:cs="Arial"/>
                <w:sz w:val="21"/>
                <w:szCs w:val="21"/>
              </w:rPr>
            </w:pPr>
            <w:r w:rsidRPr="00427B5E">
              <w:rPr>
                <w:rFonts w:ascii="Arial" w:hAnsi="Arial" w:cs="Arial"/>
                <w:sz w:val="21"/>
                <w:szCs w:val="21"/>
              </w:rPr>
              <w:t>Print</w:t>
            </w:r>
            <w:r w:rsidR="002D6AD2">
              <w:rPr>
                <w:rFonts w:ascii="Arial" w:hAnsi="Arial" w:cs="Arial"/>
                <w:sz w:val="21"/>
                <w:szCs w:val="21"/>
              </w:rPr>
              <w:t>–</w:t>
            </w:r>
            <w:r w:rsidRPr="00427B5E">
              <w:rPr>
                <w:rFonts w:ascii="Arial" w:hAnsi="Arial" w:cs="Arial"/>
                <w:sz w:val="21"/>
                <w:szCs w:val="21"/>
              </w:rPr>
              <w:t>ready Operational Tests</w:t>
            </w:r>
          </w:p>
        </w:tc>
      </w:tr>
      <w:tr w:rsidR="00427B5E" w:rsidRPr="00427B5E" w14:paraId="0A7869D6" w14:textId="77777777" w:rsidTr="00427B5E">
        <w:trPr>
          <w:trHeight w:val="701"/>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5C0B5134" w14:textId="407654D5" w:rsidR="00427B5E" w:rsidRPr="00427B5E" w:rsidRDefault="00427B5E" w:rsidP="00427B5E">
            <w:pPr>
              <w:rPr>
                <w:rFonts w:ascii="Arial" w:hAnsi="Arial" w:cs="Arial"/>
                <w:sz w:val="21"/>
                <w:szCs w:val="21"/>
              </w:rPr>
            </w:pPr>
            <w:r w:rsidRPr="00427B5E">
              <w:rPr>
                <w:rFonts w:ascii="Arial" w:hAnsi="Arial" w:cs="Arial"/>
                <w:sz w:val="21"/>
                <w:szCs w:val="21"/>
              </w:rPr>
              <w:t>March 202</w:t>
            </w:r>
            <w:r w:rsidR="00732D41">
              <w:rPr>
                <w:rFonts w:ascii="Arial" w:hAnsi="Arial" w:cs="Arial"/>
                <w:sz w:val="21"/>
                <w:szCs w:val="21"/>
              </w:rPr>
              <w:t>2</w:t>
            </w: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39372908" w14:textId="451703E6" w:rsidR="00427B5E" w:rsidRPr="00427B5E" w:rsidRDefault="00427B5E" w:rsidP="00427B5E">
            <w:pPr>
              <w:rPr>
                <w:rFonts w:ascii="Arial" w:hAnsi="Arial" w:cs="Arial"/>
                <w:sz w:val="21"/>
                <w:szCs w:val="21"/>
              </w:rPr>
            </w:pPr>
            <w:r w:rsidRPr="00427B5E">
              <w:rPr>
                <w:rFonts w:ascii="Arial" w:hAnsi="Arial" w:cs="Arial"/>
                <w:sz w:val="21"/>
                <w:szCs w:val="21"/>
              </w:rPr>
              <w:t xml:space="preserve">Math Performance </w:t>
            </w:r>
            <w:r w:rsidRPr="00427B5E">
              <w:rPr>
                <w:rFonts w:ascii="Arial" w:hAnsi="Arial" w:cs="Arial"/>
                <w:sz w:val="21"/>
                <w:szCs w:val="21"/>
              </w:rPr>
              <w:lastRenderedPageBreak/>
              <w:t>Level Descriptions Grades 3</w:t>
            </w:r>
            <w:r w:rsidR="002D6AD2">
              <w:rPr>
                <w:rFonts w:ascii="Arial" w:hAnsi="Arial" w:cs="Arial"/>
                <w:sz w:val="21"/>
                <w:szCs w:val="21"/>
              </w:rPr>
              <w:t>–</w:t>
            </w:r>
            <w:r w:rsidRPr="00427B5E">
              <w:rPr>
                <w:rFonts w:ascii="Arial" w:hAnsi="Arial" w:cs="Arial"/>
                <w:sz w:val="21"/>
                <w:szCs w:val="21"/>
              </w:rPr>
              <w:t>4, 5</w:t>
            </w:r>
            <w:r w:rsidR="002D6AD2">
              <w:rPr>
                <w:rFonts w:ascii="Arial" w:hAnsi="Arial" w:cs="Arial"/>
                <w:sz w:val="21"/>
                <w:szCs w:val="21"/>
              </w:rPr>
              <w:t>–</w:t>
            </w:r>
            <w:r w:rsidRPr="00427B5E">
              <w:rPr>
                <w:rFonts w:ascii="Arial" w:hAnsi="Arial" w:cs="Arial"/>
                <w:sz w:val="21"/>
                <w:szCs w:val="21"/>
              </w:rPr>
              <w:t>6, 7</w:t>
            </w:r>
            <w:r w:rsidR="002D6AD2">
              <w:rPr>
                <w:rFonts w:ascii="Arial" w:hAnsi="Arial" w:cs="Arial"/>
                <w:sz w:val="21"/>
                <w:szCs w:val="21"/>
              </w:rPr>
              <w:t>–</w:t>
            </w:r>
            <w:r w:rsidRPr="00427B5E">
              <w:rPr>
                <w:rFonts w:ascii="Arial" w:hAnsi="Arial" w:cs="Arial"/>
                <w:sz w:val="21"/>
                <w:szCs w:val="21"/>
              </w:rPr>
              <w:t>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42DFC63" w14:textId="77777777" w:rsidR="00427B5E" w:rsidRPr="00427B5E" w:rsidRDefault="00427B5E" w:rsidP="00427B5E">
            <w:pPr>
              <w:rPr>
                <w:rFonts w:ascii="Arial" w:hAnsi="Arial" w:cs="Arial"/>
                <w:sz w:val="21"/>
                <w:szCs w:val="21"/>
              </w:rPr>
            </w:pPr>
            <w:r w:rsidRPr="00427B5E">
              <w:rPr>
                <w:rFonts w:ascii="Arial" w:hAnsi="Arial" w:cs="Arial"/>
                <w:sz w:val="21"/>
                <w:szCs w:val="21"/>
              </w:rPr>
              <w:lastRenderedPageBreak/>
              <w:t>1</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43382BB2" w14:textId="77777777" w:rsidR="00427B5E" w:rsidRPr="00427B5E" w:rsidRDefault="00427B5E" w:rsidP="00427B5E">
            <w:pPr>
              <w:rPr>
                <w:rFonts w:ascii="Arial" w:hAnsi="Arial" w:cs="Arial"/>
                <w:sz w:val="21"/>
                <w:szCs w:val="21"/>
              </w:rPr>
            </w:pPr>
            <w:r w:rsidRPr="00427B5E">
              <w:rPr>
                <w:rFonts w:ascii="Arial" w:hAnsi="Arial" w:cs="Arial"/>
                <w:sz w:val="21"/>
                <w:szCs w:val="21"/>
              </w:rPr>
              <w:t>24 (8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CF11B50" w14:textId="732B3545" w:rsidR="00427B5E" w:rsidRPr="00427B5E" w:rsidRDefault="00427B5E" w:rsidP="00427B5E">
            <w:pPr>
              <w:rPr>
                <w:rFonts w:ascii="Arial" w:hAnsi="Arial" w:cs="Arial"/>
                <w:sz w:val="21"/>
                <w:szCs w:val="21"/>
              </w:rPr>
            </w:pPr>
            <w:r w:rsidRPr="00427B5E">
              <w:rPr>
                <w:rFonts w:ascii="Arial" w:hAnsi="Arial" w:cs="Arial"/>
                <w:sz w:val="21"/>
                <w:szCs w:val="21"/>
              </w:rPr>
              <w:t>$200</w:t>
            </w:r>
            <w:r w:rsidR="00071D2C">
              <w:rPr>
                <w:rFonts w:ascii="Arial" w:hAnsi="Arial" w:cs="Arial"/>
                <w:sz w:val="21"/>
                <w:szCs w:val="21"/>
              </w:rPr>
              <w:t>*</w:t>
            </w:r>
          </w:p>
        </w:tc>
        <w:tc>
          <w:tcPr>
            <w:tcW w:w="735" w:type="pct"/>
            <w:tcBorders>
              <w:top w:val="single" w:sz="4" w:space="0" w:color="auto"/>
              <w:left w:val="single" w:sz="4" w:space="0" w:color="auto"/>
              <w:bottom w:val="single" w:sz="4" w:space="0" w:color="auto"/>
              <w:right w:val="single" w:sz="4" w:space="0" w:color="auto"/>
            </w:tcBorders>
          </w:tcPr>
          <w:p w14:paraId="28B1A920"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2B1FB07" w14:textId="77777777" w:rsidR="00427B5E" w:rsidRPr="00427B5E" w:rsidRDefault="00427B5E" w:rsidP="00427B5E">
            <w:pPr>
              <w:rPr>
                <w:rFonts w:ascii="Arial" w:hAnsi="Arial" w:cs="Arial"/>
                <w:sz w:val="21"/>
                <w:szCs w:val="21"/>
              </w:rPr>
            </w:pPr>
            <w:r w:rsidRPr="00427B5E">
              <w:rPr>
                <w:rFonts w:ascii="Arial" w:hAnsi="Arial" w:cs="Arial"/>
                <w:sz w:val="21"/>
                <w:szCs w:val="21"/>
              </w:rPr>
              <w:t xml:space="preserve">Develop/revise performance level </w:t>
            </w:r>
            <w:r w:rsidRPr="00427B5E">
              <w:rPr>
                <w:rFonts w:ascii="Arial" w:hAnsi="Arial" w:cs="Arial"/>
                <w:sz w:val="21"/>
                <w:szCs w:val="21"/>
              </w:rPr>
              <w:lastRenderedPageBreak/>
              <w:t>descriptions for each of the four performance levels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40F8238B" w14:textId="77777777" w:rsidR="00427B5E" w:rsidRPr="00427B5E" w:rsidRDefault="00427B5E" w:rsidP="00427B5E">
            <w:pPr>
              <w:rPr>
                <w:rFonts w:ascii="Arial" w:hAnsi="Arial" w:cs="Arial"/>
                <w:sz w:val="21"/>
                <w:szCs w:val="21"/>
              </w:rPr>
            </w:pPr>
            <w:r w:rsidRPr="00427B5E">
              <w:rPr>
                <w:rFonts w:ascii="Arial" w:hAnsi="Arial" w:cs="Arial"/>
                <w:sz w:val="21"/>
                <w:szCs w:val="21"/>
              </w:rPr>
              <w:lastRenderedPageBreak/>
              <w:t>Performance Level Descriptions</w:t>
            </w:r>
          </w:p>
        </w:tc>
      </w:tr>
      <w:tr w:rsidR="00427B5E" w:rsidRPr="00427B5E" w14:paraId="64E329D7" w14:textId="77777777" w:rsidTr="00427B5E">
        <w:trPr>
          <w:trHeight w:val="386"/>
          <w:jc w:val="center"/>
        </w:trPr>
        <w:tc>
          <w:tcPr>
            <w:tcW w:w="530" w:type="pct"/>
            <w:tcBorders>
              <w:top w:val="single" w:sz="4" w:space="0" w:color="auto"/>
              <w:left w:val="single" w:sz="4" w:space="0" w:color="auto"/>
              <w:bottom w:val="single" w:sz="4" w:space="0" w:color="auto"/>
              <w:right w:val="single" w:sz="4" w:space="0" w:color="auto"/>
            </w:tcBorders>
            <w:shd w:val="clear" w:color="auto" w:fill="auto"/>
          </w:tcPr>
          <w:p w14:paraId="4880DE27" w14:textId="16A13CA2" w:rsidR="00427B5E" w:rsidRPr="00427B5E" w:rsidRDefault="00427B5E" w:rsidP="00427B5E">
            <w:pPr>
              <w:rPr>
                <w:rFonts w:ascii="Arial" w:hAnsi="Arial" w:cs="Arial"/>
                <w:sz w:val="21"/>
                <w:szCs w:val="21"/>
              </w:rPr>
            </w:pPr>
            <w:r w:rsidRPr="00427B5E">
              <w:rPr>
                <w:rFonts w:ascii="Arial" w:hAnsi="Arial" w:cs="Arial"/>
                <w:sz w:val="21"/>
                <w:szCs w:val="21"/>
              </w:rPr>
              <w:t>June 202</w:t>
            </w:r>
            <w:r w:rsidR="00732D41">
              <w:rPr>
                <w:rFonts w:ascii="Arial" w:hAnsi="Arial" w:cs="Arial"/>
                <w:sz w:val="21"/>
                <w:szCs w:val="21"/>
              </w:rPr>
              <w:t>2</w:t>
            </w:r>
          </w:p>
          <w:p w14:paraId="12D76CD7" w14:textId="77777777" w:rsidR="00427B5E" w:rsidRPr="00427B5E" w:rsidRDefault="00427B5E" w:rsidP="00427B5E">
            <w:pPr>
              <w:rPr>
                <w:rFonts w:ascii="Arial" w:hAnsi="Arial" w:cs="Arial"/>
                <w:sz w:val="21"/>
                <w:szCs w:val="21"/>
              </w:rPr>
            </w:pPr>
          </w:p>
        </w:tc>
        <w:tc>
          <w:tcPr>
            <w:tcW w:w="632" w:type="pct"/>
            <w:tcBorders>
              <w:top w:val="single" w:sz="4" w:space="0" w:color="auto"/>
              <w:left w:val="single" w:sz="4" w:space="0" w:color="auto"/>
              <w:bottom w:val="single" w:sz="4" w:space="0" w:color="auto"/>
              <w:right w:val="single" w:sz="4" w:space="0" w:color="auto"/>
            </w:tcBorders>
            <w:shd w:val="clear" w:color="auto" w:fill="auto"/>
          </w:tcPr>
          <w:p w14:paraId="6D773272" w14:textId="476107FA" w:rsidR="00427B5E" w:rsidRPr="00427B5E" w:rsidRDefault="00427B5E" w:rsidP="00427B5E">
            <w:pPr>
              <w:rPr>
                <w:rFonts w:ascii="Arial" w:hAnsi="Arial" w:cs="Arial"/>
                <w:sz w:val="21"/>
                <w:szCs w:val="21"/>
              </w:rPr>
            </w:pPr>
            <w:r w:rsidRPr="00427B5E">
              <w:rPr>
                <w:rFonts w:ascii="Arial" w:hAnsi="Arial" w:cs="Arial"/>
                <w:sz w:val="21"/>
                <w:szCs w:val="21"/>
              </w:rPr>
              <w:t>Math Standard Setting Grades 3</w:t>
            </w:r>
            <w:r w:rsidR="002D6AD2">
              <w:rPr>
                <w:rFonts w:ascii="Arial" w:hAnsi="Arial" w:cs="Arial"/>
                <w:sz w:val="21"/>
                <w:szCs w:val="21"/>
              </w:rPr>
              <w:t>–</w:t>
            </w:r>
            <w:r w:rsidRPr="00427B5E">
              <w:rPr>
                <w:rFonts w:ascii="Arial" w:hAnsi="Arial" w:cs="Arial"/>
                <w:sz w:val="21"/>
                <w:szCs w:val="21"/>
              </w:rPr>
              <w:t>4, Grades 5</w:t>
            </w:r>
            <w:r w:rsidR="002D6AD2">
              <w:rPr>
                <w:rFonts w:ascii="Arial" w:hAnsi="Arial" w:cs="Arial"/>
                <w:sz w:val="21"/>
                <w:szCs w:val="21"/>
              </w:rPr>
              <w:t>–</w:t>
            </w:r>
            <w:r w:rsidRPr="00427B5E">
              <w:rPr>
                <w:rFonts w:ascii="Arial" w:hAnsi="Arial" w:cs="Arial"/>
                <w:sz w:val="21"/>
                <w:szCs w:val="21"/>
              </w:rPr>
              <w:t>6, Grades 7</w:t>
            </w:r>
            <w:r w:rsidR="002D6AD2">
              <w:rPr>
                <w:rFonts w:ascii="Arial" w:hAnsi="Arial" w:cs="Arial"/>
                <w:sz w:val="21"/>
                <w:szCs w:val="21"/>
              </w:rPr>
              <w:t>–</w:t>
            </w:r>
            <w:r w:rsidRPr="00427B5E">
              <w:rPr>
                <w:rFonts w:ascii="Arial" w:hAnsi="Arial" w:cs="Arial"/>
                <w:sz w:val="21"/>
                <w:szCs w:val="21"/>
              </w:rPr>
              <w:t>8</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0D71E0D" w14:textId="77777777" w:rsidR="00427B5E" w:rsidRPr="00427B5E" w:rsidRDefault="00427B5E" w:rsidP="00427B5E">
            <w:pPr>
              <w:rPr>
                <w:rFonts w:ascii="Arial" w:hAnsi="Arial" w:cs="Arial"/>
                <w:sz w:val="21"/>
                <w:szCs w:val="21"/>
              </w:rPr>
            </w:pPr>
            <w:r w:rsidRPr="00427B5E">
              <w:rPr>
                <w:rFonts w:ascii="Arial" w:hAnsi="Arial" w:cs="Arial"/>
                <w:sz w:val="21"/>
                <w:szCs w:val="21"/>
              </w:rPr>
              <w:t>3</w:t>
            </w:r>
          </w:p>
        </w:tc>
        <w:tc>
          <w:tcPr>
            <w:tcW w:w="526" w:type="pct"/>
            <w:tcBorders>
              <w:top w:val="single" w:sz="4" w:space="0" w:color="auto"/>
              <w:left w:val="single" w:sz="4" w:space="0" w:color="auto"/>
              <w:bottom w:val="single" w:sz="4" w:space="0" w:color="auto"/>
              <w:right w:val="single" w:sz="4" w:space="0" w:color="auto"/>
            </w:tcBorders>
            <w:shd w:val="clear" w:color="auto" w:fill="auto"/>
          </w:tcPr>
          <w:p w14:paraId="27A89C16" w14:textId="77777777" w:rsidR="00427B5E" w:rsidRPr="00427B5E" w:rsidRDefault="00427B5E" w:rsidP="00427B5E">
            <w:pPr>
              <w:rPr>
                <w:rFonts w:ascii="Arial" w:hAnsi="Arial" w:cs="Arial"/>
                <w:sz w:val="21"/>
                <w:szCs w:val="21"/>
              </w:rPr>
            </w:pPr>
            <w:r w:rsidRPr="00427B5E">
              <w:rPr>
                <w:rFonts w:ascii="Arial" w:hAnsi="Arial" w:cs="Arial"/>
                <w:sz w:val="21"/>
                <w:szCs w:val="21"/>
              </w:rPr>
              <w:t>36</w:t>
            </w:r>
          </w:p>
          <w:p w14:paraId="0A78B6C9" w14:textId="77777777" w:rsidR="00427B5E" w:rsidRPr="00427B5E" w:rsidRDefault="00427B5E" w:rsidP="00427B5E">
            <w:pPr>
              <w:rPr>
                <w:rFonts w:ascii="Arial" w:hAnsi="Arial" w:cs="Arial"/>
                <w:sz w:val="21"/>
                <w:szCs w:val="21"/>
              </w:rPr>
            </w:pPr>
            <w:r w:rsidRPr="00427B5E">
              <w:rPr>
                <w:rFonts w:ascii="Arial" w:hAnsi="Arial" w:cs="Arial"/>
                <w:sz w:val="21"/>
                <w:szCs w:val="21"/>
              </w:rPr>
              <w:t>(approx. 12 per grade band)</w:t>
            </w:r>
          </w:p>
        </w:tc>
        <w:tc>
          <w:tcPr>
            <w:tcW w:w="576" w:type="pct"/>
            <w:tcBorders>
              <w:top w:val="single" w:sz="4" w:space="0" w:color="auto"/>
              <w:left w:val="single" w:sz="4" w:space="0" w:color="auto"/>
              <w:bottom w:val="single" w:sz="4" w:space="0" w:color="auto"/>
              <w:right w:val="single" w:sz="4" w:space="0" w:color="auto"/>
            </w:tcBorders>
            <w:shd w:val="clear" w:color="auto" w:fill="auto"/>
          </w:tcPr>
          <w:p w14:paraId="5408F8BD" w14:textId="77777777" w:rsidR="00427B5E" w:rsidRPr="00427B5E" w:rsidRDefault="00427B5E" w:rsidP="00427B5E">
            <w:pPr>
              <w:rPr>
                <w:rFonts w:ascii="Arial" w:hAnsi="Arial" w:cs="Arial"/>
                <w:sz w:val="21"/>
                <w:szCs w:val="21"/>
              </w:rPr>
            </w:pPr>
            <w:r w:rsidRPr="00427B5E">
              <w:rPr>
                <w:rFonts w:ascii="Arial" w:hAnsi="Arial" w:cs="Arial"/>
                <w:sz w:val="21"/>
                <w:szCs w:val="21"/>
              </w:rPr>
              <w:t>$200 per day</w:t>
            </w:r>
          </w:p>
        </w:tc>
        <w:tc>
          <w:tcPr>
            <w:tcW w:w="735" w:type="pct"/>
            <w:tcBorders>
              <w:top w:val="single" w:sz="4" w:space="0" w:color="auto"/>
              <w:left w:val="single" w:sz="4" w:space="0" w:color="auto"/>
              <w:bottom w:val="single" w:sz="4" w:space="0" w:color="auto"/>
              <w:right w:val="single" w:sz="4" w:space="0" w:color="auto"/>
            </w:tcBorders>
          </w:tcPr>
          <w:p w14:paraId="773B3B94" w14:textId="77777777" w:rsidR="00427B5E" w:rsidRPr="00427B5E" w:rsidRDefault="00427B5E" w:rsidP="00427B5E">
            <w:pPr>
              <w:rPr>
                <w:rFonts w:ascii="Arial" w:hAnsi="Arial" w:cs="Arial"/>
                <w:sz w:val="21"/>
                <w:szCs w:val="21"/>
              </w:rPr>
            </w:pPr>
            <w:r w:rsidRPr="00427B5E">
              <w:rPr>
                <w:rFonts w:ascii="Arial" w:hAnsi="Arial" w:cs="Arial"/>
                <w:sz w:val="21"/>
                <w:szCs w:val="21"/>
              </w:rPr>
              <w:t>Yes</w:t>
            </w:r>
          </w:p>
        </w:tc>
        <w:tc>
          <w:tcPr>
            <w:tcW w:w="693"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3669A390" w14:textId="77777777" w:rsidR="00427B5E" w:rsidRPr="00427B5E" w:rsidRDefault="00427B5E" w:rsidP="00427B5E">
            <w:pPr>
              <w:rPr>
                <w:rFonts w:ascii="Arial" w:hAnsi="Arial" w:cs="Arial"/>
                <w:sz w:val="21"/>
                <w:szCs w:val="21"/>
              </w:rPr>
            </w:pPr>
            <w:r w:rsidRPr="00427B5E">
              <w:rPr>
                <w:rFonts w:ascii="Arial" w:hAnsi="Arial" w:cs="Arial"/>
                <w:sz w:val="21"/>
                <w:szCs w:val="21"/>
              </w:rPr>
              <w:t>Determine cut scores</w:t>
            </w:r>
          </w:p>
        </w:tc>
        <w:tc>
          <w:tcPr>
            <w:tcW w:w="780" w:type="pct"/>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72" w:type="dxa"/>
              <w:right w:w="115" w:type="dxa"/>
            </w:tcMar>
          </w:tcPr>
          <w:p w14:paraId="0DB49C77" w14:textId="77777777" w:rsidR="00427B5E" w:rsidRPr="00427B5E" w:rsidRDefault="00427B5E" w:rsidP="00427B5E">
            <w:pPr>
              <w:rPr>
                <w:rFonts w:ascii="Arial" w:hAnsi="Arial" w:cs="Arial"/>
                <w:sz w:val="21"/>
                <w:szCs w:val="21"/>
              </w:rPr>
            </w:pPr>
            <w:r w:rsidRPr="00427B5E">
              <w:rPr>
                <w:rFonts w:ascii="Arial" w:hAnsi="Arial" w:cs="Arial"/>
                <w:sz w:val="21"/>
                <w:szCs w:val="21"/>
              </w:rPr>
              <w:t>Cut Scores</w:t>
            </w:r>
          </w:p>
        </w:tc>
      </w:tr>
    </w:tbl>
    <w:p w14:paraId="7F0192C3" w14:textId="56ADEBF2" w:rsidR="000049C9" w:rsidRPr="00427B5E" w:rsidRDefault="000049C9" w:rsidP="000049C9">
      <w:pPr>
        <w:ind w:left="360"/>
        <w:rPr>
          <w:rFonts w:ascii="Arial" w:eastAsiaTheme="minorHAnsi" w:hAnsi="Arial" w:cs="Arial"/>
          <w:sz w:val="22"/>
          <w:szCs w:val="22"/>
        </w:rPr>
      </w:pPr>
      <w:r w:rsidRPr="00427B5E">
        <w:rPr>
          <w:rFonts w:ascii="Arial" w:eastAsiaTheme="minorHAnsi" w:hAnsi="Arial" w:cs="Arial"/>
          <w:sz w:val="22"/>
          <w:szCs w:val="22"/>
        </w:rPr>
        <w:t xml:space="preserve">*Teacher Participants in the Item Writer Workshops receive an </w:t>
      </w:r>
      <w:r>
        <w:rPr>
          <w:rFonts w:ascii="Arial" w:eastAsiaTheme="minorHAnsi" w:hAnsi="Arial" w:cs="Arial"/>
          <w:sz w:val="22"/>
          <w:szCs w:val="22"/>
        </w:rPr>
        <w:t xml:space="preserve">additional </w:t>
      </w:r>
      <w:r w:rsidRPr="00427B5E">
        <w:rPr>
          <w:rFonts w:ascii="Arial" w:eastAsiaTheme="minorHAnsi" w:hAnsi="Arial" w:cs="Arial"/>
          <w:sz w:val="22"/>
          <w:szCs w:val="22"/>
        </w:rPr>
        <w:t xml:space="preserve">honorarium of $125 for </w:t>
      </w:r>
      <w:r>
        <w:rPr>
          <w:rFonts w:ascii="Arial" w:eastAsiaTheme="minorHAnsi" w:hAnsi="Arial" w:cs="Arial"/>
          <w:sz w:val="22"/>
          <w:szCs w:val="22"/>
        </w:rPr>
        <w:t xml:space="preserve">engaging in prerequisite training </w:t>
      </w:r>
      <w:r w:rsidR="00575C66">
        <w:rPr>
          <w:rFonts w:ascii="Arial" w:eastAsiaTheme="minorHAnsi" w:hAnsi="Arial" w:cs="Arial"/>
          <w:sz w:val="22"/>
          <w:szCs w:val="22"/>
        </w:rPr>
        <w:t xml:space="preserve">developed by the contractor </w:t>
      </w:r>
      <w:r>
        <w:rPr>
          <w:rFonts w:ascii="Arial" w:eastAsiaTheme="minorHAnsi" w:hAnsi="Arial" w:cs="Arial"/>
          <w:sz w:val="22"/>
          <w:szCs w:val="22"/>
        </w:rPr>
        <w:t>in item writing fundamentals,</w:t>
      </w:r>
      <w:r w:rsidRPr="00427B5E">
        <w:rPr>
          <w:rFonts w:ascii="Arial" w:eastAsiaTheme="minorHAnsi" w:hAnsi="Arial" w:cs="Arial"/>
          <w:sz w:val="22"/>
          <w:szCs w:val="22"/>
        </w:rPr>
        <w:t xml:space="preserve"> done </w:t>
      </w:r>
      <w:r>
        <w:rPr>
          <w:rFonts w:ascii="Arial" w:eastAsiaTheme="minorHAnsi" w:hAnsi="Arial" w:cs="Arial"/>
          <w:sz w:val="22"/>
          <w:szCs w:val="22"/>
        </w:rPr>
        <w:t>prior</w:t>
      </w:r>
      <w:r w:rsidR="00397348">
        <w:rPr>
          <w:rFonts w:ascii="Arial" w:eastAsiaTheme="minorHAnsi" w:hAnsi="Arial" w:cs="Arial"/>
          <w:sz w:val="22"/>
          <w:szCs w:val="22"/>
        </w:rPr>
        <w:t xml:space="preserve"> </w:t>
      </w:r>
      <w:r w:rsidRPr="00427B5E">
        <w:rPr>
          <w:rFonts w:ascii="Arial" w:eastAsiaTheme="minorHAnsi" w:hAnsi="Arial" w:cs="Arial"/>
          <w:sz w:val="22"/>
          <w:szCs w:val="22"/>
        </w:rPr>
        <w:t xml:space="preserve">to </w:t>
      </w:r>
      <w:r>
        <w:rPr>
          <w:rFonts w:ascii="Arial" w:eastAsiaTheme="minorHAnsi" w:hAnsi="Arial" w:cs="Arial"/>
          <w:sz w:val="22"/>
          <w:szCs w:val="22"/>
        </w:rPr>
        <w:t xml:space="preserve">attending </w:t>
      </w:r>
      <w:r w:rsidRPr="00427B5E">
        <w:rPr>
          <w:rFonts w:ascii="Arial" w:eastAsiaTheme="minorHAnsi" w:hAnsi="Arial" w:cs="Arial"/>
          <w:sz w:val="22"/>
          <w:szCs w:val="22"/>
        </w:rPr>
        <w:t>the workshop.</w:t>
      </w:r>
      <w:r w:rsidR="00235463">
        <w:rPr>
          <w:rFonts w:ascii="Arial" w:eastAsiaTheme="minorHAnsi" w:hAnsi="Arial" w:cs="Arial"/>
          <w:sz w:val="22"/>
          <w:szCs w:val="22"/>
        </w:rPr>
        <w:t xml:space="preserve"> </w:t>
      </w:r>
      <w:r>
        <w:rPr>
          <w:rFonts w:ascii="Arial" w:eastAsiaTheme="minorHAnsi" w:hAnsi="Arial" w:cs="Arial"/>
          <w:sz w:val="22"/>
          <w:szCs w:val="22"/>
        </w:rPr>
        <w:t>NYSED estimates that this activity will take approximately 5 hours.</w:t>
      </w:r>
    </w:p>
    <w:p w14:paraId="100D2CF7" w14:textId="77777777" w:rsidR="00427B5E" w:rsidRPr="00427B5E" w:rsidRDefault="00427B5E" w:rsidP="00427B5E">
      <w:pPr>
        <w:rPr>
          <w:rFonts w:eastAsiaTheme="minorHAnsi" w:cstheme="minorBidi"/>
          <w:szCs w:val="24"/>
        </w:rPr>
      </w:pPr>
    </w:p>
    <w:p w14:paraId="6482C723" w14:textId="77777777" w:rsidR="00427B5E" w:rsidRPr="00427B5E" w:rsidRDefault="00427B5E" w:rsidP="00427B5E">
      <w:pPr>
        <w:rPr>
          <w:rFonts w:eastAsiaTheme="minorHAnsi" w:cstheme="minorBidi"/>
          <w:szCs w:val="24"/>
        </w:rPr>
        <w:sectPr w:rsidR="00427B5E" w:rsidRPr="00427B5E" w:rsidSect="00427B5E">
          <w:footerReference w:type="default" r:id="rId82"/>
          <w:pgSz w:w="15840" w:h="12240" w:orient="landscape"/>
          <w:pgMar w:top="864" w:right="1440" w:bottom="1440" w:left="864" w:header="720" w:footer="720" w:gutter="0"/>
          <w:cols w:space="720"/>
          <w:docGrid w:linePitch="360"/>
        </w:sectPr>
      </w:pPr>
    </w:p>
    <w:p w14:paraId="632ED4FC" w14:textId="4A16A26D" w:rsidR="00427B5E" w:rsidRDefault="00326488" w:rsidP="00F054B7">
      <w:pPr>
        <w:pStyle w:val="Heading3"/>
        <w:rPr>
          <w:rFonts w:eastAsiaTheme="minorHAnsi"/>
        </w:rPr>
      </w:pPr>
      <w:bookmarkStart w:id="501" w:name="_Attachment_F:_External"/>
      <w:bookmarkStart w:id="502" w:name="_Attachment_G:_Grades"/>
      <w:bookmarkStart w:id="503" w:name="_Attachment_H:_Assessment"/>
      <w:bookmarkStart w:id="504" w:name="_Attachment_I:_Specifications"/>
      <w:bookmarkStart w:id="505" w:name="_Attachment_J:_Guidelines"/>
      <w:bookmarkStart w:id="506" w:name="_Attachment_K:_Technical"/>
      <w:bookmarkStart w:id="507" w:name="_Attachment_L:_Print"/>
      <w:bookmarkStart w:id="508" w:name="_Attachment_D:_Print"/>
      <w:bookmarkStart w:id="509" w:name="_Toc46221094"/>
      <w:bookmarkEnd w:id="501"/>
      <w:bookmarkEnd w:id="502"/>
      <w:bookmarkEnd w:id="503"/>
      <w:bookmarkEnd w:id="504"/>
      <w:bookmarkEnd w:id="505"/>
      <w:bookmarkEnd w:id="506"/>
      <w:bookmarkEnd w:id="507"/>
      <w:bookmarkEnd w:id="508"/>
      <w:r w:rsidRPr="0017255B">
        <w:rPr>
          <w:rFonts w:eastAsia="Calibri"/>
        </w:rPr>
        <w:lastRenderedPageBreak/>
        <w:t>A</w:t>
      </w:r>
      <w:r>
        <w:rPr>
          <w:rFonts w:eastAsia="Calibri"/>
        </w:rPr>
        <w:t>ttachment</w:t>
      </w:r>
      <w:r w:rsidR="00427B5E" w:rsidRPr="00F054B7">
        <w:rPr>
          <w:rFonts w:eastAsiaTheme="minorHAnsi"/>
          <w:caps/>
        </w:rPr>
        <w:t xml:space="preserve"> </w:t>
      </w:r>
      <w:r w:rsidR="00437435">
        <w:rPr>
          <w:rFonts w:eastAsiaTheme="minorHAnsi"/>
          <w:caps/>
        </w:rPr>
        <w:t>D</w:t>
      </w:r>
      <w:r w:rsidR="00F054B7" w:rsidRPr="00F054B7">
        <w:rPr>
          <w:rFonts w:eastAsiaTheme="minorHAnsi"/>
          <w:caps/>
        </w:rPr>
        <w:t xml:space="preserve">: </w:t>
      </w:r>
      <w:r w:rsidR="00427B5E" w:rsidRPr="00F054B7">
        <w:rPr>
          <w:rFonts w:eastAsiaTheme="minorHAnsi"/>
        </w:rPr>
        <w:t>Print Quantities</w:t>
      </w:r>
      <w:bookmarkEnd w:id="509"/>
    </w:p>
    <w:p w14:paraId="6A3E0770" w14:textId="77777777" w:rsidR="00F054B7" w:rsidRPr="00F054B7" w:rsidRDefault="00F054B7" w:rsidP="00F054B7">
      <w:pPr>
        <w:rPr>
          <w:rFonts w:eastAsiaTheme="minorHAnsi"/>
        </w:rPr>
      </w:pPr>
    </w:p>
    <w:p w14:paraId="7E0B75E0" w14:textId="7533ECDB" w:rsidR="00427B5E" w:rsidRPr="00427B5E" w:rsidRDefault="00427B5E" w:rsidP="00A54769">
      <w:pPr>
        <w:rPr>
          <w:rFonts w:eastAsiaTheme="minorHAnsi" w:cstheme="minorBidi"/>
          <w:szCs w:val="24"/>
        </w:rPr>
      </w:pPr>
      <w:r w:rsidRPr="00F054B7">
        <w:rPr>
          <w:rFonts w:ascii="Arial" w:eastAsiaTheme="minorHAnsi" w:hAnsi="Arial" w:cs="Arial"/>
          <w:b/>
          <w:szCs w:val="24"/>
        </w:rPr>
        <w:t>See separate Excel Spreadsheet</w:t>
      </w:r>
      <w:bookmarkStart w:id="510" w:name="_Attachment_M:_Non-Disclosure"/>
      <w:bookmarkStart w:id="511" w:name="_Attachment_N:_Security"/>
      <w:bookmarkStart w:id="512" w:name="_Attachment_M:_Security"/>
      <w:bookmarkEnd w:id="510"/>
      <w:bookmarkEnd w:id="511"/>
      <w:bookmarkEnd w:id="512"/>
    </w:p>
    <w:p w14:paraId="7BAEB569" w14:textId="77777777" w:rsidR="0029048B" w:rsidRPr="00C4499B" w:rsidRDefault="0029048B" w:rsidP="002D694A">
      <w:pPr>
        <w:tabs>
          <w:tab w:val="center" w:pos="5400"/>
        </w:tabs>
        <w:suppressAutoHyphens/>
        <w:jc w:val="center"/>
        <w:rPr>
          <w:sz w:val="18"/>
          <w:szCs w:val="18"/>
        </w:rPr>
      </w:pPr>
    </w:p>
    <w:sectPr w:rsidR="0029048B" w:rsidRPr="00C4499B" w:rsidSect="00C60A91">
      <w:headerReference w:type="even" r:id="rId83"/>
      <w:headerReference w:type="default" r:id="rId84"/>
      <w:headerReference w:type="first" r:id="rId85"/>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91C95" w14:textId="77777777" w:rsidR="0049368D" w:rsidRDefault="0049368D">
      <w:r>
        <w:separator/>
      </w:r>
    </w:p>
  </w:endnote>
  <w:endnote w:type="continuationSeparator" w:id="0">
    <w:p w14:paraId="7B614380" w14:textId="77777777" w:rsidR="0049368D" w:rsidRDefault="0049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oppl Laudatio">
    <w:altName w:val="Times New Roman"/>
    <w:panose1 w:val="00000000000000000000"/>
    <w:charset w:val="00"/>
    <w:family w:val="swiss"/>
    <w:notTrueType/>
    <w:pitch w:val="default"/>
    <w:sig w:usb0="03000000" w:usb1="00000000" w:usb2="00000000" w:usb3="00000000" w:csb0="00000001" w:csb1="00000000"/>
  </w:font>
  <w:font w:name="BUYITE+PopplLaudatio-MediumCond">
    <w:altName w:val="Cambria"/>
    <w:panose1 w:val="00000000000000000000"/>
    <w:charset w:val="00"/>
    <w:family w:val="roman"/>
    <w:notTrueType/>
    <w:pitch w:val="default"/>
    <w:sig w:usb0="00000003" w:usb1="00000000" w:usb2="00000000" w:usb3="00000000" w:csb0="00000001" w:csb1="00000000"/>
  </w:font>
  <w:font w:name="Adobe Garamond Pro">
    <w:altName w:val="Constantia"/>
    <w:panose1 w:val="02020502060506020403"/>
    <w:charset w:val="00"/>
    <w:family w:val="roman"/>
    <w:notTrueType/>
    <w:pitch w:val="variable"/>
    <w:sig w:usb0="00000007" w:usb1="00000001" w:usb2="00000000" w:usb3="00000000" w:csb0="00000093" w:csb1="00000000"/>
  </w:font>
  <w:font w:name="CamingoDos Regular">
    <w:altName w:val="Calibri"/>
    <w:panose1 w:val="00000000000000000000"/>
    <w:charset w:val="00"/>
    <w:family w:val="swiss"/>
    <w:notTrueType/>
    <w:pitch w:val="variable"/>
    <w:sig w:usb0="A00000EF" w:usb1="5000207B" w:usb2="00000000" w:usb3="00000000" w:csb0="00000093" w:csb1="00000000"/>
  </w:font>
  <w:font w:name="Minion Pro">
    <w:altName w:val="Times New Roman"/>
    <w:panose1 w:val="02040503050306020203"/>
    <w:charset w:val="00"/>
    <w:family w:val="roman"/>
    <w:notTrueType/>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6519B" w14:textId="77777777" w:rsidR="00FB08B0" w:rsidRDefault="00FB08B0" w:rsidP="00E968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059108" w14:textId="77777777" w:rsidR="00FB08B0" w:rsidRDefault="00FB08B0" w:rsidP="00E968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727618"/>
      <w:docPartObj>
        <w:docPartGallery w:val="Page Numbers (Bottom of Page)"/>
        <w:docPartUnique/>
      </w:docPartObj>
    </w:sdtPr>
    <w:sdtEndPr>
      <w:rPr>
        <w:noProof/>
      </w:rPr>
    </w:sdtEndPr>
    <w:sdtContent>
      <w:p w14:paraId="05863666" w14:textId="77777777" w:rsidR="00FB08B0" w:rsidRDefault="00FB08B0">
        <w:pPr>
          <w:pStyle w:val="Footer"/>
          <w:jc w:val="center"/>
        </w:pPr>
      </w:p>
      <w:p w14:paraId="7DEEB47D" w14:textId="0810BF44" w:rsidR="00FB08B0" w:rsidRDefault="00FB08B0">
        <w:pPr>
          <w:pStyle w:val="Footer"/>
          <w:jc w:val="center"/>
        </w:pPr>
        <w:r>
          <w:fldChar w:fldCharType="begin"/>
        </w:r>
        <w:r>
          <w:instrText xml:space="preserve"> PAGE   \* MERGEFORMAT </w:instrText>
        </w:r>
        <w:r>
          <w:fldChar w:fldCharType="separate"/>
        </w:r>
        <w:r w:rsidR="00201C2D">
          <w:rPr>
            <w:noProof/>
          </w:rPr>
          <w:t>134</w:t>
        </w:r>
        <w:r>
          <w:rPr>
            <w:noProof/>
          </w:rPr>
          <w:fldChar w:fldCharType="end"/>
        </w:r>
      </w:p>
    </w:sdtContent>
  </w:sdt>
  <w:p w14:paraId="4FFC262A" w14:textId="587AF3C7" w:rsidR="00FB08B0" w:rsidRPr="00AA749C" w:rsidRDefault="00FB08B0" w:rsidP="007F2F96">
    <w:pPr>
      <w:pStyle w:val="Footer"/>
      <w:tabs>
        <w:tab w:val="clear" w:pos="4320"/>
        <w:tab w:val="center" w:pos="5040"/>
      </w:tabs>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46E33" w14:textId="77777777" w:rsidR="00FB08B0" w:rsidRDefault="00FB08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A8BC0" w14:textId="23F057F7" w:rsidR="00FB08B0" w:rsidRDefault="00FB08B0" w:rsidP="00841B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C2D">
      <w:rPr>
        <w:rStyle w:val="PageNumber"/>
        <w:noProof/>
      </w:rPr>
      <w:t>149</w:t>
    </w:r>
    <w:r>
      <w:rPr>
        <w:rStyle w:val="PageNumber"/>
      </w:rPr>
      <w:fldChar w:fldCharType="end"/>
    </w:r>
  </w:p>
  <w:p w14:paraId="0E702C14" w14:textId="77777777" w:rsidR="00FB08B0" w:rsidRDefault="00FB08B0" w:rsidP="00E96815">
    <w:pPr>
      <w:pStyle w:val="Footer"/>
      <w:tabs>
        <w:tab w:val="clear" w:pos="4320"/>
        <w:tab w:val="clear" w:pos="8640"/>
        <w:tab w:val="left" w:pos="420"/>
        <w:tab w:val="right" w:pos="10800"/>
      </w:tabs>
      <w:ind w:right="360"/>
      <w:rPr>
        <w:sz w:val="19"/>
        <w:szCs w:val="19"/>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48436"/>
      <w:docPartObj>
        <w:docPartGallery w:val="Page Numbers (Bottom of Page)"/>
        <w:docPartUnique/>
      </w:docPartObj>
    </w:sdtPr>
    <w:sdtEndPr>
      <w:rPr>
        <w:noProof/>
      </w:rPr>
    </w:sdtEndPr>
    <w:sdtContent>
      <w:p w14:paraId="18B5FC18" w14:textId="31E3A7A3" w:rsidR="00FB08B0" w:rsidRDefault="00FB08B0" w:rsidP="00427B5E">
        <w:pPr>
          <w:pStyle w:val="Footer"/>
          <w:jc w:val="right"/>
        </w:pPr>
        <w:r>
          <w:fldChar w:fldCharType="begin"/>
        </w:r>
        <w:r>
          <w:instrText xml:space="preserve"> PAGE   \* MERGEFORMAT </w:instrText>
        </w:r>
        <w:r>
          <w:fldChar w:fldCharType="separate"/>
        </w:r>
        <w:r w:rsidR="00201C2D">
          <w:rPr>
            <w:noProof/>
          </w:rPr>
          <w:t>154</w:t>
        </w:r>
        <w:r>
          <w:rPr>
            <w:noProof/>
          </w:rPr>
          <w:fldChar w:fldCharType="end"/>
        </w:r>
        <w:r>
          <w:rPr>
            <w:noProof/>
          </w:rPr>
          <w:tab/>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65251"/>
      <w:docPartObj>
        <w:docPartGallery w:val="Page Numbers (Bottom of Page)"/>
        <w:docPartUnique/>
      </w:docPartObj>
    </w:sdtPr>
    <w:sdtEndPr>
      <w:rPr>
        <w:noProof/>
      </w:rPr>
    </w:sdtEndPr>
    <w:sdtContent>
      <w:p w14:paraId="2004A680" w14:textId="64DD449E" w:rsidR="00FB08B0" w:rsidRDefault="00FB08B0" w:rsidP="00427B5E">
        <w:pPr>
          <w:pStyle w:val="Footer"/>
          <w:jc w:val="right"/>
        </w:pPr>
        <w:r>
          <w:fldChar w:fldCharType="begin"/>
        </w:r>
        <w:r>
          <w:instrText xml:space="preserve"> PAGE   \* MERGEFORMAT </w:instrText>
        </w:r>
        <w:r>
          <w:fldChar w:fldCharType="separate"/>
        </w:r>
        <w:r w:rsidR="00201C2D">
          <w:rPr>
            <w:noProof/>
          </w:rPr>
          <w:t>177</w:t>
        </w:r>
        <w:r>
          <w:rPr>
            <w:noProof/>
          </w:rPr>
          <w:fldChar w:fldCharType="end"/>
        </w:r>
        <w:r>
          <w:rPr>
            <w:noProof/>
          </w:rPr>
          <w:tab/>
        </w:r>
        <w:r>
          <w:rPr>
            <w:noProof/>
            <w:sz w:val="20"/>
          </w:rPr>
          <w:t>Attachment A: Field Test Development Process Steps</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6007803"/>
      <w:docPartObj>
        <w:docPartGallery w:val="Page Numbers (Bottom of Page)"/>
        <w:docPartUnique/>
      </w:docPartObj>
    </w:sdtPr>
    <w:sdtEndPr>
      <w:rPr>
        <w:noProof/>
      </w:rPr>
    </w:sdtEndPr>
    <w:sdtContent>
      <w:p w14:paraId="3660A242" w14:textId="6F5A26AC" w:rsidR="00FB08B0" w:rsidRDefault="00FB08B0" w:rsidP="00427B5E">
        <w:pPr>
          <w:pStyle w:val="Footer"/>
          <w:jc w:val="right"/>
        </w:pPr>
        <w:r>
          <w:fldChar w:fldCharType="begin"/>
        </w:r>
        <w:r>
          <w:instrText xml:space="preserve"> PAGE   \* MERGEFORMAT </w:instrText>
        </w:r>
        <w:r>
          <w:fldChar w:fldCharType="separate"/>
        </w:r>
        <w:r w:rsidR="00201C2D">
          <w:rPr>
            <w:noProof/>
          </w:rPr>
          <w:t>191</w:t>
        </w:r>
        <w:r>
          <w:rPr>
            <w:noProof/>
          </w:rPr>
          <w:fldChar w:fldCharType="end"/>
        </w:r>
        <w:r>
          <w:rPr>
            <w:noProof/>
          </w:rPr>
          <w:tab/>
        </w:r>
        <w:r>
          <w:rPr>
            <w:noProof/>
            <w:sz w:val="20"/>
          </w:rPr>
          <w:t>Attachment B: Operational Forms Development Process Steps</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623550"/>
      <w:docPartObj>
        <w:docPartGallery w:val="Page Numbers (Bottom of Page)"/>
        <w:docPartUnique/>
      </w:docPartObj>
    </w:sdtPr>
    <w:sdtEndPr>
      <w:rPr>
        <w:noProof/>
      </w:rPr>
    </w:sdtEndPr>
    <w:sdtContent>
      <w:p w14:paraId="1EE72247" w14:textId="4FF95584" w:rsidR="00FB08B0" w:rsidRDefault="00FB08B0" w:rsidP="00427B5E">
        <w:pPr>
          <w:pStyle w:val="Footer"/>
          <w:jc w:val="right"/>
        </w:pPr>
        <w:r>
          <w:fldChar w:fldCharType="begin"/>
        </w:r>
        <w:r>
          <w:instrText xml:space="preserve"> PAGE   \* MERGEFORMAT </w:instrText>
        </w:r>
        <w:r>
          <w:fldChar w:fldCharType="separate"/>
        </w:r>
        <w:r w:rsidR="00201C2D">
          <w:rPr>
            <w:noProof/>
          </w:rPr>
          <w:t>196</w:t>
        </w:r>
        <w:r>
          <w:rPr>
            <w:noProof/>
          </w:rPr>
          <w:fldChar w:fldCharType="end"/>
        </w:r>
        <w:r>
          <w:rPr>
            <w:noProof/>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EEF75" w14:textId="77777777" w:rsidR="0049368D" w:rsidRDefault="0049368D">
      <w:r>
        <w:separator/>
      </w:r>
    </w:p>
  </w:footnote>
  <w:footnote w:type="continuationSeparator" w:id="0">
    <w:p w14:paraId="48B7E155" w14:textId="77777777" w:rsidR="0049368D" w:rsidRDefault="0049368D">
      <w:r>
        <w:continuationSeparator/>
      </w:r>
    </w:p>
  </w:footnote>
  <w:footnote w:id="1">
    <w:p w14:paraId="4244DBF3" w14:textId="77777777" w:rsidR="00FB08B0" w:rsidRPr="00C4652B" w:rsidRDefault="00FB08B0" w:rsidP="00F06B47">
      <w:pPr>
        <w:pStyle w:val="FootnoteText"/>
        <w:jc w:val="both"/>
        <w:rPr>
          <w:rFonts w:ascii="Arial" w:hAnsi="Arial" w:cs="Arial"/>
        </w:rPr>
      </w:pPr>
      <w:r w:rsidRPr="00C4652B">
        <w:rPr>
          <w:rStyle w:val="FootnoteReference"/>
          <w:rFonts w:ascii="Arial" w:hAnsi="Arial" w:cs="Arial"/>
        </w:rPr>
        <w:footnoteRef/>
      </w:r>
      <w:r w:rsidRPr="00C4652B">
        <w:rPr>
          <w:rFonts w:ascii="Arial" w:hAnsi="Arial" w:cs="Arial"/>
        </w:rPr>
        <w:t xml:space="preserve"> A distractor is an incorrect response that may appear to be a plausible correct response to a student who has not mastered the skill or concept being tested.</w:t>
      </w:r>
    </w:p>
  </w:footnote>
  <w:footnote w:id="2">
    <w:p w14:paraId="7901AE7A" w14:textId="5DFDE5FF" w:rsidR="00FB08B0" w:rsidRDefault="00FB08B0" w:rsidP="007776AD">
      <w:pPr>
        <w:pStyle w:val="FootnoteText"/>
        <w:rPr>
          <w:sz w:val="16"/>
          <w:szCs w:val="16"/>
        </w:rPr>
      </w:pPr>
      <w:r>
        <w:rPr>
          <w:rStyle w:val="FootnoteReference"/>
        </w:rPr>
        <w:footnoteRef/>
      </w:r>
      <w:r>
        <w:t xml:space="preserve"> </w:t>
      </w:r>
      <w:r>
        <w:rPr>
          <w:sz w:val="16"/>
          <w:szCs w:val="16"/>
        </w:rPr>
        <w:t>Notice – Contractors are provided with notice herein, NYSED may require a contractor to submit proof of an equal opportunity program after the proposal opening and prior to the award of any contract. In accordance with regulations set forth under Article 15-A §312.5, contractors and/or subcontractors will be required to submit compliance reports relating to the contractor’s and/or subcontractor’s program in effect as of the date the contract is executed.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E8735" w14:textId="7D63C0AA" w:rsidR="00FB08B0" w:rsidRDefault="00FB08B0">
    <w:pPr>
      <w:pStyle w:val="Header"/>
      <w:rPr>
        <w:sz w:val="28"/>
      </w:rPr>
    </w:pPr>
  </w:p>
  <w:p w14:paraId="37849F6E" w14:textId="38C700C1" w:rsidR="00FB08B0" w:rsidRDefault="00FB08B0">
    <w:pPr>
      <w:pStyle w:val="Header"/>
      <w:rPr>
        <w:rFonts w:ascii="Arial" w:hAnsi="Arial"/>
        <w:sz w:val="28"/>
      </w:rPr>
    </w:pPr>
    <w:r>
      <w:rPr>
        <w:rFonts w:ascii="Arial" w:hAnsi="Arial"/>
        <w:sz w:val="28"/>
      </w:rPr>
      <w:t>RFP #21-009</w:t>
    </w:r>
  </w:p>
  <w:p w14:paraId="0B879192" w14:textId="77777777" w:rsidR="00FB08B0" w:rsidRDefault="00FB08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AE3BC" w14:textId="77777777" w:rsidR="00FB08B0" w:rsidRPr="007B444A" w:rsidRDefault="00FB08B0" w:rsidP="00427B5E">
    <w:pPr>
      <w:pStyle w:val="Header"/>
      <w:jc w:val="right"/>
      <w:rPr>
        <w:rFonts w:ascii="Arial" w:hAnsi="Arial" w:cs="Aria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DE43C" w14:textId="77777777" w:rsidR="00FB08B0" w:rsidRPr="007B444A" w:rsidRDefault="00FB08B0" w:rsidP="00427B5E">
    <w:pPr>
      <w:pStyle w:val="Header"/>
      <w:tabs>
        <w:tab w:val="left" w:pos="7530"/>
      </w:tabs>
      <w:rPr>
        <w:rFonts w:ascii="Arial" w:hAnsi="Arial"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BC89F" w14:textId="77777777" w:rsidR="00FB08B0" w:rsidRPr="009E0442" w:rsidRDefault="00FB08B0" w:rsidP="00427B5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85C7" w14:textId="77777777" w:rsidR="00FB08B0" w:rsidRDefault="0049368D">
    <w:pPr>
      <w:pStyle w:val="Header"/>
    </w:pPr>
    <w:r>
      <w:rPr>
        <w:noProof/>
      </w:rPr>
      <w:pict w14:anchorId="6EB99F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4" type="#_x0000_t136" style="position:absolute;margin-left:0;margin-top:0;width:592.2pt;height:169.2pt;rotation:315;z-index:-25165619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3BF4" w14:textId="77777777" w:rsidR="00FB08B0" w:rsidRDefault="00FB08B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6854" w14:textId="77777777" w:rsidR="00FB08B0" w:rsidRDefault="0049368D">
    <w:pPr>
      <w:pStyle w:val="Header"/>
    </w:pPr>
    <w:r>
      <w:rPr>
        <w:noProof/>
      </w:rPr>
      <w:pict w14:anchorId="623A7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3" type="#_x0000_t136" style="position:absolute;margin-left:0;margin-top:0;width:592.2pt;height:169.2pt;rotation:315;z-index:-251657216;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102E" w14:textId="04B1F8DE" w:rsidR="00FB08B0" w:rsidRDefault="00FB08B0">
    <w:pPr>
      <w:pStyle w:val="Header"/>
      <w:rPr>
        <w:rFonts w:ascii="Arial" w:hAnsi="Arial"/>
      </w:rPr>
    </w:pPr>
    <w:r>
      <w:rPr>
        <w:rFonts w:ascii="Arial" w:hAnsi="Arial"/>
        <w:sz w:val="28"/>
      </w:rPr>
      <w:t>RFP #21-009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5262" w14:textId="77777777" w:rsidR="00FB08B0" w:rsidRDefault="0049368D">
    <w:pPr>
      <w:pStyle w:val="Header"/>
    </w:pPr>
    <w:r>
      <w:rPr>
        <w:noProof/>
      </w:rPr>
      <w:pict w14:anchorId="48C9D8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92.2pt;height:169.2pt;rotation:315;z-index:-251660288;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E931" w14:textId="77777777" w:rsidR="00FB08B0" w:rsidRDefault="0049368D">
    <w:pPr>
      <w:pStyle w:val="Header"/>
    </w:pPr>
    <w:r>
      <w:rPr>
        <w:noProof/>
      </w:rPr>
      <w:pict w14:anchorId="028CDC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92.2pt;height:169.2pt;rotation:315;z-index:-251661312;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0515" w14:textId="77777777" w:rsidR="00FB08B0" w:rsidRDefault="0049368D">
    <w:pPr>
      <w:pStyle w:val="Header"/>
    </w:pPr>
    <w:r>
      <w:rPr>
        <w:noProof/>
      </w:rPr>
      <w:pict w14:anchorId="70EA33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592.2pt;height:169.2pt;rotation:315;z-index:-251658240;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1599" w14:textId="77777777" w:rsidR="00FB08B0" w:rsidRDefault="00FB08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80C1" w14:textId="77777777" w:rsidR="00FB08B0" w:rsidRDefault="0049368D">
    <w:pPr>
      <w:pStyle w:val="Header"/>
    </w:pPr>
    <w:r>
      <w:rPr>
        <w:noProof/>
      </w:rPr>
      <w:pict w14:anchorId="63D7F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51" type="#_x0000_t136" style="position:absolute;margin-left:0;margin-top:0;width:592.2pt;height:169.2pt;rotation:315;z-index:-251659264;mso-position-horizontal:center;mso-position-horizontal-relative:margin;mso-position-vertical:center;mso-position-vertical-relative:margin" o:allowincell="f" fillcolor="silver" stroked="f">
          <v:fill opacity=".5"/>
          <v:textpath style="font-family:&quot;Dutch Roman 12pt&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14E90" w14:textId="77777777" w:rsidR="00FB08B0" w:rsidRPr="007B444A" w:rsidRDefault="00FB08B0" w:rsidP="00427B5E">
    <w:pPr>
      <w:pStyle w:val="Header"/>
      <w:jc w:val="right"/>
      <w:rPr>
        <w:rFonts w:ascii="Arial" w:hAnsi="Arial"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A166" w14:textId="77777777" w:rsidR="00FB08B0" w:rsidRPr="007B444A" w:rsidRDefault="00FB08B0" w:rsidP="00427B5E">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562"/>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E42789"/>
    <w:multiLevelType w:val="hybridMultilevel"/>
    <w:tmpl w:val="B8E4B13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2326C1"/>
    <w:multiLevelType w:val="hybridMultilevel"/>
    <w:tmpl w:val="8DCC4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AF171F"/>
    <w:multiLevelType w:val="hybridMultilevel"/>
    <w:tmpl w:val="7C4629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D42373"/>
    <w:multiLevelType w:val="hybridMultilevel"/>
    <w:tmpl w:val="3E68811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03016637"/>
    <w:multiLevelType w:val="hybridMultilevel"/>
    <w:tmpl w:val="0D2224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410EF4"/>
    <w:multiLevelType w:val="hybridMultilevel"/>
    <w:tmpl w:val="92A43730"/>
    <w:lvl w:ilvl="0" w:tplc="7DE076A4">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AE661D"/>
    <w:multiLevelType w:val="hybridMultilevel"/>
    <w:tmpl w:val="6CD6E9DA"/>
    <w:lvl w:ilvl="0" w:tplc="6DDADEC0">
      <w:start w:val="18"/>
      <w:numFmt w:val="decimal"/>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0574AD"/>
    <w:multiLevelType w:val="hybridMultilevel"/>
    <w:tmpl w:val="5DC856AA"/>
    <w:lvl w:ilvl="0" w:tplc="7EDE6E4A">
      <w:start w:val="1"/>
      <w:numFmt w:val="decimal"/>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9" w15:restartNumberingAfterBreak="0">
    <w:nsid w:val="040D1955"/>
    <w:multiLevelType w:val="hybridMultilevel"/>
    <w:tmpl w:val="FF0E8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4265ABD"/>
    <w:multiLevelType w:val="hybridMultilevel"/>
    <w:tmpl w:val="7FE85DFE"/>
    <w:lvl w:ilvl="0" w:tplc="F3B2B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26142"/>
    <w:multiLevelType w:val="multilevel"/>
    <w:tmpl w:val="9940BB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B304BA"/>
    <w:multiLevelType w:val="hybridMultilevel"/>
    <w:tmpl w:val="1FA2F3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5217970"/>
    <w:multiLevelType w:val="hybridMultilevel"/>
    <w:tmpl w:val="4BB25972"/>
    <w:lvl w:ilvl="0" w:tplc="7EDE6E4A">
      <w:start w:val="1"/>
      <w:numFmt w:val="decimal"/>
      <w:lvlText w:val="%1."/>
      <w:lvlJc w:val="left"/>
      <w:pPr>
        <w:tabs>
          <w:tab w:val="num" w:pos="1152"/>
        </w:tabs>
        <w:ind w:left="1152" w:hanging="720"/>
      </w:pPr>
    </w:lvl>
    <w:lvl w:ilvl="1" w:tplc="04090019">
      <w:start w:val="1"/>
      <w:numFmt w:val="lowerLetter"/>
      <w:lvlText w:val="%2."/>
      <w:lvlJc w:val="left"/>
      <w:pPr>
        <w:tabs>
          <w:tab w:val="num" w:pos="1512"/>
        </w:tabs>
        <w:ind w:left="1512" w:hanging="360"/>
      </w:pPr>
    </w:lvl>
    <w:lvl w:ilvl="2" w:tplc="0409001B">
      <w:start w:val="1"/>
      <w:numFmt w:val="decimal"/>
      <w:lvlText w:val="%3."/>
      <w:lvlJc w:val="left"/>
      <w:pPr>
        <w:tabs>
          <w:tab w:val="num" w:pos="2232"/>
        </w:tabs>
        <w:ind w:left="2232" w:hanging="360"/>
      </w:pPr>
    </w:lvl>
    <w:lvl w:ilvl="3" w:tplc="0409000F">
      <w:start w:val="1"/>
      <w:numFmt w:val="decimal"/>
      <w:lvlText w:val="%4."/>
      <w:lvlJc w:val="left"/>
      <w:pPr>
        <w:tabs>
          <w:tab w:val="num" w:pos="2952"/>
        </w:tabs>
        <w:ind w:left="2952" w:hanging="360"/>
      </w:pPr>
    </w:lvl>
    <w:lvl w:ilvl="4" w:tplc="04090019">
      <w:start w:val="1"/>
      <w:numFmt w:val="decimal"/>
      <w:lvlText w:val="%5."/>
      <w:lvlJc w:val="left"/>
      <w:pPr>
        <w:tabs>
          <w:tab w:val="num" w:pos="3672"/>
        </w:tabs>
        <w:ind w:left="3672" w:hanging="360"/>
      </w:pPr>
    </w:lvl>
    <w:lvl w:ilvl="5" w:tplc="0409001B">
      <w:start w:val="1"/>
      <w:numFmt w:val="decimal"/>
      <w:lvlText w:val="%6."/>
      <w:lvlJc w:val="left"/>
      <w:pPr>
        <w:tabs>
          <w:tab w:val="num" w:pos="4392"/>
        </w:tabs>
        <w:ind w:left="4392" w:hanging="360"/>
      </w:pPr>
    </w:lvl>
    <w:lvl w:ilvl="6" w:tplc="0409000F">
      <w:start w:val="1"/>
      <w:numFmt w:val="decimal"/>
      <w:lvlText w:val="%7."/>
      <w:lvlJc w:val="left"/>
      <w:pPr>
        <w:tabs>
          <w:tab w:val="num" w:pos="5112"/>
        </w:tabs>
        <w:ind w:left="5112" w:hanging="360"/>
      </w:pPr>
    </w:lvl>
    <w:lvl w:ilvl="7" w:tplc="04090019">
      <w:start w:val="1"/>
      <w:numFmt w:val="decimal"/>
      <w:lvlText w:val="%8."/>
      <w:lvlJc w:val="left"/>
      <w:pPr>
        <w:tabs>
          <w:tab w:val="num" w:pos="5832"/>
        </w:tabs>
        <w:ind w:left="5832" w:hanging="360"/>
      </w:pPr>
    </w:lvl>
    <w:lvl w:ilvl="8" w:tplc="0409001B">
      <w:start w:val="1"/>
      <w:numFmt w:val="decimal"/>
      <w:lvlText w:val="%9."/>
      <w:lvlJc w:val="left"/>
      <w:pPr>
        <w:tabs>
          <w:tab w:val="num" w:pos="6552"/>
        </w:tabs>
        <w:ind w:left="6552" w:hanging="360"/>
      </w:pPr>
    </w:lvl>
  </w:abstractNum>
  <w:abstractNum w:abstractNumId="14" w15:restartNumberingAfterBreak="0">
    <w:nsid w:val="05FE7E7E"/>
    <w:multiLevelType w:val="hybridMultilevel"/>
    <w:tmpl w:val="E7ECD3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256272"/>
    <w:multiLevelType w:val="hybridMultilevel"/>
    <w:tmpl w:val="A6A82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63C569A"/>
    <w:multiLevelType w:val="hybridMultilevel"/>
    <w:tmpl w:val="1B0E54AA"/>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08EB4EA5"/>
    <w:multiLevelType w:val="hybridMultilevel"/>
    <w:tmpl w:val="083A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95231CA"/>
    <w:multiLevelType w:val="hybridMultilevel"/>
    <w:tmpl w:val="E3389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96F1760"/>
    <w:multiLevelType w:val="hybridMultilevel"/>
    <w:tmpl w:val="E28243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E66254"/>
    <w:multiLevelType w:val="hybridMultilevel"/>
    <w:tmpl w:val="15C8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A9D6C5A"/>
    <w:multiLevelType w:val="hybridMultilevel"/>
    <w:tmpl w:val="1E12D9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0C892217"/>
    <w:multiLevelType w:val="hybridMultilevel"/>
    <w:tmpl w:val="F1026C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0CBD593F"/>
    <w:multiLevelType w:val="hybridMultilevel"/>
    <w:tmpl w:val="C9AA2384"/>
    <w:lvl w:ilvl="0" w:tplc="1DACAA52">
      <w:start w:val="1"/>
      <w:numFmt w:val="decimal"/>
      <w:lvlText w:val="%1."/>
      <w:lvlJc w:val="left"/>
      <w:pPr>
        <w:tabs>
          <w:tab w:val="num" w:pos="630"/>
        </w:tabs>
        <w:ind w:left="63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0DBB7CDE"/>
    <w:multiLevelType w:val="hybridMultilevel"/>
    <w:tmpl w:val="F37C9F5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lvl>
    <w:lvl w:ilvl="4" w:tplc="04090019">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15:restartNumberingAfterBreak="0">
    <w:nsid w:val="0DD5687B"/>
    <w:multiLevelType w:val="hybridMultilevel"/>
    <w:tmpl w:val="2C0ADC5E"/>
    <w:lvl w:ilvl="0" w:tplc="A67ED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0E14455E"/>
    <w:multiLevelType w:val="hybridMultilevel"/>
    <w:tmpl w:val="720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463041"/>
    <w:multiLevelType w:val="hybridMultilevel"/>
    <w:tmpl w:val="279283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7B077C"/>
    <w:multiLevelType w:val="hybridMultilevel"/>
    <w:tmpl w:val="7C46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FAA22FD"/>
    <w:multiLevelType w:val="hybridMultilevel"/>
    <w:tmpl w:val="DC540B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0123183"/>
    <w:multiLevelType w:val="hybridMultilevel"/>
    <w:tmpl w:val="39F835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0525883"/>
    <w:multiLevelType w:val="hybridMultilevel"/>
    <w:tmpl w:val="C0D67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6066BF"/>
    <w:multiLevelType w:val="hybridMultilevel"/>
    <w:tmpl w:val="D30C0B46"/>
    <w:lvl w:ilvl="0" w:tplc="EC7853C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8E596F"/>
    <w:multiLevelType w:val="hybridMultilevel"/>
    <w:tmpl w:val="BBB6B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10DB519E"/>
    <w:multiLevelType w:val="hybridMultilevel"/>
    <w:tmpl w:val="DDF6D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11E4EA8"/>
    <w:multiLevelType w:val="hybridMultilevel"/>
    <w:tmpl w:val="5B1CBD16"/>
    <w:lvl w:ilvl="0" w:tplc="0409000F">
      <w:start w:val="1"/>
      <w:numFmt w:val="decimal"/>
      <w:lvlText w:val="%1."/>
      <w:lvlJc w:val="left"/>
      <w:pPr>
        <w:ind w:left="720" w:hanging="360"/>
      </w:pPr>
      <w:rPr>
        <w:rFonts w:hint="default"/>
      </w:rPr>
    </w:lvl>
    <w:lvl w:ilvl="1" w:tplc="700E212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825077"/>
    <w:multiLevelType w:val="hybridMultilevel"/>
    <w:tmpl w:val="69CAC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1BA2FB9"/>
    <w:multiLevelType w:val="hybridMultilevel"/>
    <w:tmpl w:val="A36839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2A453A7"/>
    <w:multiLevelType w:val="hybridMultilevel"/>
    <w:tmpl w:val="B268C876"/>
    <w:lvl w:ilvl="0" w:tplc="4F4213BE">
      <w:start w:val="1"/>
      <w:numFmt w:val="decimal"/>
      <w:lvlText w:val="%1."/>
      <w:lvlJc w:val="left"/>
      <w:pPr>
        <w:tabs>
          <w:tab w:val="num" w:pos="864"/>
        </w:tabs>
        <w:ind w:left="864" w:hanging="288"/>
      </w:pPr>
      <w:rPr>
        <w:rFonts w:cs="Times New Roman" w:hint="default"/>
      </w:rPr>
    </w:lvl>
    <w:lvl w:ilvl="1" w:tplc="69206060">
      <w:start w:val="1"/>
      <w:numFmt w:val="lowerLetter"/>
      <w:lvlText w:val="%2."/>
      <w:lvlJc w:val="left"/>
      <w:pPr>
        <w:tabs>
          <w:tab w:val="num" w:pos="864"/>
        </w:tabs>
        <w:ind w:left="864" w:hanging="360"/>
      </w:pPr>
      <w:rPr>
        <w:rFonts w:cs="Times New Roman" w:hint="default"/>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41" w15:restartNumberingAfterBreak="0">
    <w:nsid w:val="131967E0"/>
    <w:multiLevelType w:val="hybridMultilevel"/>
    <w:tmpl w:val="822A27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3780851"/>
    <w:multiLevelType w:val="hybridMultilevel"/>
    <w:tmpl w:val="E782F7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43" w15:restartNumberingAfterBreak="0">
    <w:nsid w:val="13C11394"/>
    <w:multiLevelType w:val="hybridMultilevel"/>
    <w:tmpl w:val="9F1A1F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F97E33"/>
    <w:multiLevelType w:val="hybridMultilevel"/>
    <w:tmpl w:val="310608B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5365DA4"/>
    <w:multiLevelType w:val="singleLevel"/>
    <w:tmpl w:val="04090015"/>
    <w:lvl w:ilvl="0">
      <w:start w:val="1"/>
      <w:numFmt w:val="upperLetter"/>
      <w:lvlText w:val="%1."/>
      <w:lvlJc w:val="left"/>
      <w:pPr>
        <w:tabs>
          <w:tab w:val="num" w:pos="360"/>
        </w:tabs>
        <w:ind w:left="360" w:hanging="360"/>
      </w:pPr>
    </w:lvl>
  </w:abstractNum>
  <w:abstractNum w:abstractNumId="46" w15:restartNumberingAfterBreak="0">
    <w:nsid w:val="15ED5AFB"/>
    <w:multiLevelType w:val="hybridMultilevel"/>
    <w:tmpl w:val="260C0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15F052F4"/>
    <w:multiLevelType w:val="hybridMultilevel"/>
    <w:tmpl w:val="23B6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335B49"/>
    <w:multiLevelType w:val="hybridMultilevel"/>
    <w:tmpl w:val="041AB0E6"/>
    <w:lvl w:ilvl="0" w:tplc="F402A51E">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16864983"/>
    <w:multiLevelType w:val="hybridMultilevel"/>
    <w:tmpl w:val="CEAE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6946771"/>
    <w:multiLevelType w:val="hybridMultilevel"/>
    <w:tmpl w:val="3A16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6C82607"/>
    <w:multiLevelType w:val="hybridMultilevel"/>
    <w:tmpl w:val="3DFEC5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6E92258"/>
    <w:multiLevelType w:val="hybridMultilevel"/>
    <w:tmpl w:val="2792836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70B362B"/>
    <w:multiLevelType w:val="hybridMultilevel"/>
    <w:tmpl w:val="2048B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70B473C"/>
    <w:multiLevelType w:val="hybridMultilevel"/>
    <w:tmpl w:val="2556C0DC"/>
    <w:lvl w:ilvl="0" w:tplc="4F4213BE">
      <w:start w:val="1"/>
      <w:numFmt w:val="decimal"/>
      <w:lvlText w:val="%1."/>
      <w:lvlJc w:val="left"/>
      <w:pPr>
        <w:tabs>
          <w:tab w:val="num" w:pos="288"/>
        </w:tabs>
        <w:ind w:left="288" w:hanging="288"/>
      </w:pPr>
      <w:rPr>
        <w:rFonts w:cs="Times New Roman" w:hint="default"/>
      </w:rPr>
    </w:lvl>
    <w:lvl w:ilvl="1" w:tplc="04090019">
      <w:start w:val="1"/>
      <w:numFmt w:val="lowerLetter"/>
      <w:lvlText w:val="%2."/>
      <w:lvlJc w:val="left"/>
      <w:pPr>
        <w:tabs>
          <w:tab w:val="num" w:pos="288"/>
        </w:tabs>
        <w:ind w:left="288" w:hanging="360"/>
      </w:pPr>
      <w:rPr>
        <w:rFonts w:cs="Times New Roman"/>
      </w:rPr>
    </w:lvl>
    <w:lvl w:ilvl="2" w:tplc="97BC9D08">
      <w:start w:val="1"/>
      <w:numFmt w:val="lowerLetter"/>
      <w:lvlText w:val="%3."/>
      <w:lvlJc w:val="left"/>
      <w:pPr>
        <w:tabs>
          <w:tab w:val="num" w:pos="900"/>
        </w:tabs>
        <w:ind w:left="900" w:hanging="360"/>
      </w:pPr>
      <w:rPr>
        <w:rFonts w:cs="Times New Roman" w:hint="default"/>
      </w:rPr>
    </w:lvl>
    <w:lvl w:ilvl="3" w:tplc="0409000F">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55" w15:restartNumberingAfterBreak="0">
    <w:nsid w:val="17233D42"/>
    <w:multiLevelType w:val="hybridMultilevel"/>
    <w:tmpl w:val="0186E43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17862359"/>
    <w:multiLevelType w:val="hybridMultilevel"/>
    <w:tmpl w:val="76F65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791399E"/>
    <w:multiLevelType w:val="hybridMultilevel"/>
    <w:tmpl w:val="CDA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89A7BC6"/>
    <w:multiLevelType w:val="hybridMultilevel"/>
    <w:tmpl w:val="3E722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014BF9"/>
    <w:multiLevelType w:val="hybridMultilevel"/>
    <w:tmpl w:val="8FEC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1ACB0A0B"/>
    <w:multiLevelType w:val="hybridMultilevel"/>
    <w:tmpl w:val="D2082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1ADB79A1"/>
    <w:multiLevelType w:val="hybridMultilevel"/>
    <w:tmpl w:val="DD8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B8D2C56"/>
    <w:multiLevelType w:val="hybridMultilevel"/>
    <w:tmpl w:val="4F389E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BC5148A"/>
    <w:multiLevelType w:val="hybridMultilevel"/>
    <w:tmpl w:val="3A145D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1BCA5C08"/>
    <w:multiLevelType w:val="hybridMultilevel"/>
    <w:tmpl w:val="C75EE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C0F188C"/>
    <w:multiLevelType w:val="hybridMultilevel"/>
    <w:tmpl w:val="B93EF87A"/>
    <w:lvl w:ilvl="0" w:tplc="F5EE5E06">
      <w:start w:val="1"/>
      <w:numFmt w:val="decimal"/>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6" w15:restartNumberingAfterBreak="0">
    <w:nsid w:val="1C5520CD"/>
    <w:multiLevelType w:val="hybridMultilevel"/>
    <w:tmpl w:val="3DA6629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7" w15:restartNumberingAfterBreak="0">
    <w:nsid w:val="1C5947E6"/>
    <w:multiLevelType w:val="hybridMultilevel"/>
    <w:tmpl w:val="ED3E20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1C8B30B6"/>
    <w:multiLevelType w:val="hybridMultilevel"/>
    <w:tmpl w:val="B50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DF4BEC"/>
    <w:multiLevelType w:val="hybridMultilevel"/>
    <w:tmpl w:val="CB365BF8"/>
    <w:lvl w:ilvl="0" w:tplc="91B44B4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1E1A7D69"/>
    <w:multiLevelType w:val="hybridMultilevel"/>
    <w:tmpl w:val="22D832AA"/>
    <w:lvl w:ilvl="0" w:tplc="04090019">
      <w:start w:val="1"/>
      <w:numFmt w:val="lowerLetter"/>
      <w:lvlText w:val="%1."/>
      <w:lvlJc w:val="left"/>
      <w:pPr>
        <w:ind w:left="1148" w:hanging="360"/>
      </w:pPr>
      <w:rPr>
        <w:rFonts w:hint="default"/>
      </w:rPr>
    </w:lvl>
    <w:lvl w:ilvl="1" w:tplc="04090003">
      <w:start w:val="1"/>
      <w:numFmt w:val="bullet"/>
      <w:lvlText w:val="o"/>
      <w:lvlJc w:val="left"/>
      <w:pPr>
        <w:ind w:left="1868" w:hanging="360"/>
      </w:pPr>
      <w:rPr>
        <w:rFonts w:ascii="Courier New" w:hAnsi="Courier New" w:cs="Courier New" w:hint="default"/>
      </w:rPr>
    </w:lvl>
    <w:lvl w:ilvl="2" w:tplc="04090005">
      <w:start w:val="1"/>
      <w:numFmt w:val="bullet"/>
      <w:lvlText w:val=""/>
      <w:lvlJc w:val="left"/>
      <w:pPr>
        <w:ind w:left="2588" w:hanging="360"/>
      </w:pPr>
      <w:rPr>
        <w:rFonts w:ascii="Wingdings" w:hAnsi="Wingdings" w:hint="default"/>
      </w:rPr>
    </w:lvl>
    <w:lvl w:ilvl="3" w:tplc="04090001">
      <w:start w:val="1"/>
      <w:numFmt w:val="bullet"/>
      <w:lvlText w:val=""/>
      <w:lvlJc w:val="left"/>
      <w:pPr>
        <w:ind w:left="3308" w:hanging="360"/>
      </w:pPr>
      <w:rPr>
        <w:rFonts w:ascii="Symbol" w:hAnsi="Symbol" w:hint="default"/>
      </w:rPr>
    </w:lvl>
    <w:lvl w:ilvl="4" w:tplc="04090003">
      <w:start w:val="1"/>
      <w:numFmt w:val="bullet"/>
      <w:lvlText w:val="o"/>
      <w:lvlJc w:val="left"/>
      <w:pPr>
        <w:ind w:left="4028" w:hanging="360"/>
      </w:pPr>
      <w:rPr>
        <w:rFonts w:ascii="Courier New" w:hAnsi="Courier New" w:cs="Courier New" w:hint="default"/>
      </w:rPr>
    </w:lvl>
    <w:lvl w:ilvl="5" w:tplc="04090005">
      <w:start w:val="1"/>
      <w:numFmt w:val="bullet"/>
      <w:lvlText w:val=""/>
      <w:lvlJc w:val="left"/>
      <w:pPr>
        <w:ind w:left="4748" w:hanging="360"/>
      </w:pPr>
      <w:rPr>
        <w:rFonts w:ascii="Wingdings" w:hAnsi="Wingdings" w:hint="default"/>
      </w:rPr>
    </w:lvl>
    <w:lvl w:ilvl="6" w:tplc="04090001">
      <w:start w:val="1"/>
      <w:numFmt w:val="bullet"/>
      <w:lvlText w:val=""/>
      <w:lvlJc w:val="left"/>
      <w:pPr>
        <w:ind w:left="5468" w:hanging="360"/>
      </w:pPr>
      <w:rPr>
        <w:rFonts w:ascii="Symbol" w:hAnsi="Symbol" w:hint="default"/>
      </w:rPr>
    </w:lvl>
    <w:lvl w:ilvl="7" w:tplc="04090003">
      <w:start w:val="1"/>
      <w:numFmt w:val="bullet"/>
      <w:lvlText w:val="o"/>
      <w:lvlJc w:val="left"/>
      <w:pPr>
        <w:ind w:left="6188" w:hanging="360"/>
      </w:pPr>
      <w:rPr>
        <w:rFonts w:ascii="Courier New" w:hAnsi="Courier New" w:cs="Courier New" w:hint="default"/>
      </w:rPr>
    </w:lvl>
    <w:lvl w:ilvl="8" w:tplc="04090005">
      <w:start w:val="1"/>
      <w:numFmt w:val="bullet"/>
      <w:lvlText w:val=""/>
      <w:lvlJc w:val="left"/>
      <w:pPr>
        <w:ind w:left="6908" w:hanging="360"/>
      </w:pPr>
      <w:rPr>
        <w:rFonts w:ascii="Wingdings" w:hAnsi="Wingdings" w:hint="default"/>
      </w:rPr>
    </w:lvl>
  </w:abstractNum>
  <w:abstractNum w:abstractNumId="71" w15:restartNumberingAfterBreak="0">
    <w:nsid w:val="1F9960AA"/>
    <w:multiLevelType w:val="hybridMultilevel"/>
    <w:tmpl w:val="409E6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09079E9"/>
    <w:multiLevelType w:val="hybridMultilevel"/>
    <w:tmpl w:val="96027686"/>
    <w:lvl w:ilvl="0" w:tplc="81F05610">
      <w:start w:val="1"/>
      <w:numFmt w:val="decimal"/>
      <w:lvlText w:val="%1."/>
      <w:lvlJc w:val="left"/>
      <w:pPr>
        <w:tabs>
          <w:tab w:val="num" w:pos="1440"/>
        </w:tabs>
        <w:ind w:left="1440" w:hanging="360"/>
      </w:pPr>
      <w:rPr>
        <w:rFonts w:ascii="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15:restartNumberingAfterBreak="0">
    <w:nsid w:val="20A470AD"/>
    <w:multiLevelType w:val="hybridMultilevel"/>
    <w:tmpl w:val="A1968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0E93B74"/>
    <w:multiLevelType w:val="hybridMultilevel"/>
    <w:tmpl w:val="48403C7E"/>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5" w15:restartNumberingAfterBreak="0">
    <w:nsid w:val="214F07D5"/>
    <w:multiLevelType w:val="hybridMultilevel"/>
    <w:tmpl w:val="7E02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21B26829"/>
    <w:multiLevelType w:val="hybridMultilevel"/>
    <w:tmpl w:val="726E4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223C199A"/>
    <w:multiLevelType w:val="hybridMultilevel"/>
    <w:tmpl w:val="D796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2AA0271"/>
    <w:multiLevelType w:val="hybridMultilevel"/>
    <w:tmpl w:val="90DA7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22BA64CF"/>
    <w:multiLevelType w:val="hybridMultilevel"/>
    <w:tmpl w:val="8162FA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32152CD"/>
    <w:multiLevelType w:val="hybridMultilevel"/>
    <w:tmpl w:val="6EF6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5FF5EFB"/>
    <w:multiLevelType w:val="hybridMultilevel"/>
    <w:tmpl w:val="FDEABB1A"/>
    <w:lvl w:ilvl="0" w:tplc="91B44B48">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26C33714"/>
    <w:multiLevelType w:val="hybridMultilevel"/>
    <w:tmpl w:val="D818C760"/>
    <w:lvl w:ilvl="0" w:tplc="BBAC2A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2708134F"/>
    <w:multiLevelType w:val="hybridMultilevel"/>
    <w:tmpl w:val="731EB16C"/>
    <w:lvl w:ilvl="0" w:tplc="0740994C">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277164B3"/>
    <w:multiLevelType w:val="hybridMultilevel"/>
    <w:tmpl w:val="D4AEC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28DC41AB"/>
    <w:multiLevelType w:val="hybridMultilevel"/>
    <w:tmpl w:val="1E3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3E73BD"/>
    <w:multiLevelType w:val="hybridMultilevel"/>
    <w:tmpl w:val="78001A60"/>
    <w:lvl w:ilvl="0" w:tplc="0840D36C">
      <w:start w:val="1"/>
      <w:numFmt w:val="lowerLetter"/>
      <w:lvlText w:val="%1."/>
      <w:lvlJc w:val="left"/>
      <w:pPr>
        <w:ind w:left="1440" w:hanging="360"/>
      </w:pPr>
      <w:rPr>
        <w:rFonts w:ascii="Calibri" w:eastAsia="Times New Roman" w:hAnsi="Calibri" w:cs="Times New Roman"/>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1D0A606E">
      <w:start w:val="14"/>
      <w:numFmt w:val="decimal"/>
      <w:lvlText w:val="%5."/>
      <w:lvlJc w:val="left"/>
      <w:pPr>
        <w:ind w:left="4320" w:hanging="360"/>
      </w:pPr>
      <w:rPr>
        <w:rFonts w:cs="Times New Roman"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29665C3D"/>
    <w:multiLevelType w:val="hybridMultilevel"/>
    <w:tmpl w:val="A04C2EC4"/>
    <w:lvl w:ilvl="0" w:tplc="04090003">
      <w:start w:val="1"/>
      <w:numFmt w:val="bullet"/>
      <w:lvlText w:val="o"/>
      <w:lvlJc w:val="left"/>
      <w:pPr>
        <w:ind w:left="3060" w:hanging="360"/>
      </w:pPr>
      <w:rPr>
        <w:rFonts w:ascii="Courier New" w:hAnsi="Courier New" w:cs="Courier New"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88" w15:restartNumberingAfterBreak="0">
    <w:nsid w:val="2A3873A0"/>
    <w:multiLevelType w:val="hybridMultilevel"/>
    <w:tmpl w:val="9ECA46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A7B7A7B"/>
    <w:multiLevelType w:val="hybridMultilevel"/>
    <w:tmpl w:val="13BA13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2AA23A18"/>
    <w:multiLevelType w:val="hybridMultilevel"/>
    <w:tmpl w:val="DEA4F51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AB810E2"/>
    <w:multiLevelType w:val="hybridMultilevel"/>
    <w:tmpl w:val="CBBC7AC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C0F7909"/>
    <w:multiLevelType w:val="hybridMultilevel"/>
    <w:tmpl w:val="9E4C65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C2B1F05"/>
    <w:multiLevelType w:val="hybridMultilevel"/>
    <w:tmpl w:val="C8B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CF734CF"/>
    <w:multiLevelType w:val="hybridMultilevel"/>
    <w:tmpl w:val="3B9C2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D00261F"/>
    <w:multiLevelType w:val="hybridMultilevel"/>
    <w:tmpl w:val="73E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D1B1B0A"/>
    <w:multiLevelType w:val="hybridMultilevel"/>
    <w:tmpl w:val="1436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2DBD726F"/>
    <w:multiLevelType w:val="hybridMultilevel"/>
    <w:tmpl w:val="4DDC7A18"/>
    <w:lvl w:ilvl="0" w:tplc="0409000F">
      <w:start w:val="1"/>
      <w:numFmt w:val="decimal"/>
      <w:lvlText w:val="%1."/>
      <w:lvlJc w:val="left"/>
      <w:pPr>
        <w:tabs>
          <w:tab w:val="num" w:pos="1080"/>
        </w:tabs>
        <w:ind w:left="1080" w:hanging="360"/>
      </w:pPr>
      <w:rPr>
        <w:rFont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8" w15:restartNumberingAfterBreak="0">
    <w:nsid w:val="2DED266B"/>
    <w:multiLevelType w:val="hybridMultilevel"/>
    <w:tmpl w:val="64B623C8"/>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9" w15:restartNumberingAfterBreak="0">
    <w:nsid w:val="2EDF4A33"/>
    <w:multiLevelType w:val="hybridMultilevel"/>
    <w:tmpl w:val="71C2A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2EEA7AF4"/>
    <w:multiLevelType w:val="hybridMultilevel"/>
    <w:tmpl w:val="43683878"/>
    <w:lvl w:ilvl="0" w:tplc="7848E644">
      <w:start w:val="1"/>
      <w:numFmt w:val="lowerLetter"/>
      <w:lvlText w:val="%1."/>
      <w:lvlJc w:val="left"/>
      <w:pPr>
        <w:tabs>
          <w:tab w:val="num" w:pos="645"/>
        </w:tabs>
        <w:ind w:left="645" w:hanging="360"/>
      </w:p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101" w15:restartNumberingAfterBreak="0">
    <w:nsid w:val="2F865463"/>
    <w:multiLevelType w:val="hybridMultilevel"/>
    <w:tmpl w:val="68E81972"/>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15:restartNumberingAfterBreak="0">
    <w:nsid w:val="2F906B24"/>
    <w:multiLevelType w:val="hybridMultilevel"/>
    <w:tmpl w:val="389AE49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3" w15:restartNumberingAfterBreak="0">
    <w:nsid w:val="30277D22"/>
    <w:multiLevelType w:val="hybridMultilevel"/>
    <w:tmpl w:val="DAB6FF60"/>
    <w:lvl w:ilvl="0" w:tplc="85ACA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308D4BA6"/>
    <w:multiLevelType w:val="hybridMultilevel"/>
    <w:tmpl w:val="DB2A78F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5" w15:restartNumberingAfterBreak="0">
    <w:nsid w:val="30C77BA1"/>
    <w:multiLevelType w:val="hybridMultilevel"/>
    <w:tmpl w:val="782816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0CD6C3A"/>
    <w:multiLevelType w:val="hybridMultilevel"/>
    <w:tmpl w:val="A1FCCF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31595C47"/>
    <w:multiLevelType w:val="hybridMultilevel"/>
    <w:tmpl w:val="BF2A36A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17D342B"/>
    <w:multiLevelType w:val="hybridMultilevel"/>
    <w:tmpl w:val="39B2EF0A"/>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9" w15:restartNumberingAfterBreak="0">
    <w:nsid w:val="319300CC"/>
    <w:multiLevelType w:val="hybridMultilevel"/>
    <w:tmpl w:val="824E557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F3EA0A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2F51D01"/>
    <w:multiLevelType w:val="hybridMultilevel"/>
    <w:tmpl w:val="782E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1" w15:restartNumberingAfterBreak="0">
    <w:nsid w:val="3361536E"/>
    <w:multiLevelType w:val="hybridMultilevel"/>
    <w:tmpl w:val="17BCC4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15:restartNumberingAfterBreak="0">
    <w:nsid w:val="341248FA"/>
    <w:multiLevelType w:val="hybridMultilevel"/>
    <w:tmpl w:val="623CE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4362692"/>
    <w:multiLevelType w:val="hybridMultilevel"/>
    <w:tmpl w:val="69AA230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4" w15:restartNumberingAfterBreak="0">
    <w:nsid w:val="356224E4"/>
    <w:multiLevelType w:val="hybridMultilevel"/>
    <w:tmpl w:val="93C2F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5A77624"/>
    <w:multiLevelType w:val="hybridMultilevel"/>
    <w:tmpl w:val="3B2A2412"/>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6" w15:restartNumberingAfterBreak="0">
    <w:nsid w:val="36121AD6"/>
    <w:multiLevelType w:val="hybridMultilevel"/>
    <w:tmpl w:val="A18A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7365D96"/>
    <w:multiLevelType w:val="hybridMultilevel"/>
    <w:tmpl w:val="FE129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37E91A24"/>
    <w:multiLevelType w:val="hybridMultilevel"/>
    <w:tmpl w:val="D7C658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37FE3A47"/>
    <w:multiLevelType w:val="hybridMultilevel"/>
    <w:tmpl w:val="636C7DC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0" w15:restartNumberingAfterBreak="0">
    <w:nsid w:val="382225BB"/>
    <w:multiLevelType w:val="hybridMultilevel"/>
    <w:tmpl w:val="C7024C2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1" w15:restartNumberingAfterBreak="0">
    <w:nsid w:val="384608BC"/>
    <w:multiLevelType w:val="hybridMultilevel"/>
    <w:tmpl w:val="953209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15:restartNumberingAfterBreak="0">
    <w:nsid w:val="39AD576D"/>
    <w:multiLevelType w:val="hybridMultilevel"/>
    <w:tmpl w:val="59D8406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3A690ABB"/>
    <w:multiLevelType w:val="hybridMultilevel"/>
    <w:tmpl w:val="095EC1D4"/>
    <w:lvl w:ilvl="0" w:tplc="854AE468">
      <w:start w:val="1"/>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15:restartNumberingAfterBreak="0">
    <w:nsid w:val="3C7E71F1"/>
    <w:multiLevelType w:val="hybridMultilevel"/>
    <w:tmpl w:val="65A03692"/>
    <w:lvl w:ilvl="0" w:tplc="3852FB1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CCD432E"/>
    <w:multiLevelType w:val="hybridMultilevel"/>
    <w:tmpl w:val="ECFE661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26" w15:restartNumberingAfterBreak="0">
    <w:nsid w:val="3CE132B9"/>
    <w:multiLevelType w:val="hybridMultilevel"/>
    <w:tmpl w:val="32AE9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3D301D83"/>
    <w:multiLevelType w:val="hybridMultilevel"/>
    <w:tmpl w:val="794480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3E700DE8"/>
    <w:multiLevelType w:val="hybridMultilevel"/>
    <w:tmpl w:val="8DCC43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3EA342FB"/>
    <w:multiLevelType w:val="hybridMultilevel"/>
    <w:tmpl w:val="A18AD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F8F1D27"/>
    <w:multiLevelType w:val="hybridMultilevel"/>
    <w:tmpl w:val="7AB87C22"/>
    <w:lvl w:ilvl="0" w:tplc="9C32B9C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3F986E66"/>
    <w:multiLevelType w:val="hybridMultilevel"/>
    <w:tmpl w:val="F712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0886C14"/>
    <w:multiLevelType w:val="hybridMultilevel"/>
    <w:tmpl w:val="F886C6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1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15:restartNumberingAfterBreak="0">
    <w:nsid w:val="40CC11EA"/>
    <w:multiLevelType w:val="hybridMultilevel"/>
    <w:tmpl w:val="F6C20A98"/>
    <w:lvl w:ilvl="0" w:tplc="E9504794">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21E2EF9"/>
    <w:multiLevelType w:val="hybridMultilevel"/>
    <w:tmpl w:val="C5F61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42806EF6"/>
    <w:multiLevelType w:val="hybridMultilevel"/>
    <w:tmpl w:val="5DD8A8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7" w15:restartNumberingAfterBreak="0">
    <w:nsid w:val="42D47D50"/>
    <w:multiLevelType w:val="hybridMultilevel"/>
    <w:tmpl w:val="8072047E"/>
    <w:lvl w:ilvl="0" w:tplc="F216CB8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31120BD"/>
    <w:multiLevelType w:val="hybridMultilevel"/>
    <w:tmpl w:val="73143D5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3CC1FD9"/>
    <w:multiLevelType w:val="hybridMultilevel"/>
    <w:tmpl w:val="D8FC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4193140"/>
    <w:multiLevelType w:val="hybridMultilevel"/>
    <w:tmpl w:val="19DC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4692665"/>
    <w:multiLevelType w:val="hybridMultilevel"/>
    <w:tmpl w:val="083A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143"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5410466"/>
    <w:multiLevelType w:val="hybridMultilevel"/>
    <w:tmpl w:val="F60A7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6BA1216"/>
    <w:multiLevelType w:val="hybridMultilevel"/>
    <w:tmpl w:val="40AEB252"/>
    <w:lvl w:ilvl="0" w:tplc="0F98A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7294120"/>
    <w:multiLevelType w:val="hybridMultilevel"/>
    <w:tmpl w:val="C53C14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7" w15:restartNumberingAfterBreak="0">
    <w:nsid w:val="47FB28F8"/>
    <w:multiLevelType w:val="hybridMultilevel"/>
    <w:tmpl w:val="C4C0A6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49" w15:restartNumberingAfterBreak="0">
    <w:nsid w:val="499B0E8C"/>
    <w:multiLevelType w:val="singleLevel"/>
    <w:tmpl w:val="04090015"/>
    <w:lvl w:ilvl="0">
      <w:start w:val="1"/>
      <w:numFmt w:val="upperLetter"/>
      <w:lvlText w:val="%1."/>
      <w:lvlJc w:val="left"/>
      <w:pPr>
        <w:tabs>
          <w:tab w:val="num" w:pos="360"/>
        </w:tabs>
        <w:ind w:left="360" w:hanging="360"/>
      </w:pPr>
    </w:lvl>
  </w:abstractNum>
  <w:abstractNum w:abstractNumId="150" w15:restartNumberingAfterBreak="0">
    <w:nsid w:val="49C96390"/>
    <w:multiLevelType w:val="hybridMultilevel"/>
    <w:tmpl w:val="90187322"/>
    <w:lvl w:ilvl="0" w:tplc="1B7486AA">
      <w:start w:val="4"/>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9DB209B"/>
    <w:multiLevelType w:val="hybridMultilevel"/>
    <w:tmpl w:val="37C294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2" w15:restartNumberingAfterBreak="0">
    <w:nsid w:val="4A636B64"/>
    <w:multiLevelType w:val="hybridMultilevel"/>
    <w:tmpl w:val="D0E2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0F21478">
      <w:start w:val="18"/>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A26374"/>
    <w:multiLevelType w:val="hybridMultilevel"/>
    <w:tmpl w:val="4136111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4" w15:restartNumberingAfterBreak="0">
    <w:nsid w:val="4AFA2FF9"/>
    <w:multiLevelType w:val="hybridMultilevel"/>
    <w:tmpl w:val="B5065A8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4BA70326"/>
    <w:multiLevelType w:val="hybridMultilevel"/>
    <w:tmpl w:val="CA887FE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6"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157"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8" w15:restartNumberingAfterBreak="0">
    <w:nsid w:val="4DF565DE"/>
    <w:multiLevelType w:val="hybridMultilevel"/>
    <w:tmpl w:val="C19ACF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9" w15:restartNumberingAfterBreak="0">
    <w:nsid w:val="4E5C5DCF"/>
    <w:multiLevelType w:val="hybridMultilevel"/>
    <w:tmpl w:val="FAD4363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60" w15:restartNumberingAfterBreak="0">
    <w:nsid w:val="4F44187C"/>
    <w:multiLevelType w:val="hybridMultilevel"/>
    <w:tmpl w:val="4BB0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04B1BE1"/>
    <w:multiLevelType w:val="hybridMultilevel"/>
    <w:tmpl w:val="CC7AE6B8"/>
    <w:lvl w:ilvl="0" w:tplc="C0B46AE4">
      <w:start w:val="1"/>
      <w:numFmt w:val="lowerLetter"/>
      <w:lvlText w:val="%1."/>
      <w:lvlJc w:val="left"/>
      <w:pPr>
        <w:tabs>
          <w:tab w:val="num" w:pos="810"/>
        </w:tabs>
        <w:ind w:left="810" w:hanging="360"/>
      </w:pPr>
    </w:lvl>
    <w:lvl w:ilvl="1" w:tplc="0409000F">
      <w:start w:val="1"/>
      <w:numFmt w:val="decimal"/>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62" w15:restartNumberingAfterBreak="0">
    <w:nsid w:val="50800C7F"/>
    <w:multiLevelType w:val="hybridMultilevel"/>
    <w:tmpl w:val="3DEA8D4C"/>
    <w:lvl w:ilvl="0" w:tplc="9A9E1B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101596E"/>
    <w:multiLevelType w:val="hybridMultilevel"/>
    <w:tmpl w:val="019C23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15F6FCC"/>
    <w:multiLevelType w:val="hybridMultilevel"/>
    <w:tmpl w:val="57966C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7" w15:restartNumberingAfterBreak="0">
    <w:nsid w:val="52E5579F"/>
    <w:multiLevelType w:val="hybridMultilevel"/>
    <w:tmpl w:val="94700926"/>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8" w15:restartNumberingAfterBreak="0">
    <w:nsid w:val="536B7AE0"/>
    <w:multiLevelType w:val="hybridMultilevel"/>
    <w:tmpl w:val="5E98775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9" w15:restartNumberingAfterBreak="0">
    <w:nsid w:val="539376FB"/>
    <w:multiLevelType w:val="hybridMultilevel"/>
    <w:tmpl w:val="8EF269B4"/>
    <w:lvl w:ilvl="0" w:tplc="7A8A9C50">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0" w15:restartNumberingAfterBreak="0">
    <w:nsid w:val="55DA5A0D"/>
    <w:multiLevelType w:val="hybridMultilevel"/>
    <w:tmpl w:val="E500D7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6CB6A7C"/>
    <w:multiLevelType w:val="hybridMultilevel"/>
    <w:tmpl w:val="A9022DCC"/>
    <w:lvl w:ilvl="0" w:tplc="EC7853C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7495C50"/>
    <w:multiLevelType w:val="hybridMultilevel"/>
    <w:tmpl w:val="54E2E9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905669B"/>
    <w:multiLevelType w:val="hybridMultilevel"/>
    <w:tmpl w:val="87287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9A60015"/>
    <w:multiLevelType w:val="hybridMultilevel"/>
    <w:tmpl w:val="EB360F1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5" w15:restartNumberingAfterBreak="0">
    <w:nsid w:val="59D50CF3"/>
    <w:multiLevelType w:val="hybridMultilevel"/>
    <w:tmpl w:val="248453D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A8576AC"/>
    <w:multiLevelType w:val="hybridMultilevel"/>
    <w:tmpl w:val="E1728B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B0D5DE7"/>
    <w:multiLevelType w:val="hybridMultilevel"/>
    <w:tmpl w:val="C97046E6"/>
    <w:lvl w:ilvl="0" w:tplc="0409000F">
      <w:start w:val="1"/>
      <w:numFmt w:val="decimal"/>
      <w:lvlText w:val="%1."/>
      <w:lvlJc w:val="left"/>
      <w:pPr>
        <w:ind w:left="1440" w:hanging="360"/>
      </w:pPr>
    </w:lvl>
    <w:lvl w:ilvl="1" w:tplc="4542519A">
      <w:start w:val="1"/>
      <w:numFmt w:val="decimal"/>
      <w:lvlText w:val="%2."/>
      <w:lvlJc w:val="left"/>
      <w:pPr>
        <w:ind w:left="2160" w:hanging="360"/>
      </w:pPr>
      <w:rPr>
        <w:rFonts w:ascii="Arial" w:eastAsia="Calibri" w:hAnsi="Arial" w:cs="Arial"/>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C597D57"/>
    <w:multiLevelType w:val="hybridMultilevel"/>
    <w:tmpl w:val="F836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C65562C"/>
    <w:multiLevelType w:val="hybridMultilevel"/>
    <w:tmpl w:val="37066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5D171863"/>
    <w:multiLevelType w:val="hybridMultilevel"/>
    <w:tmpl w:val="EC26F210"/>
    <w:lvl w:ilvl="0" w:tplc="170C6FF6">
      <w:start w:val="1"/>
      <w:numFmt w:val="lowerLetter"/>
      <w:lvlText w:val="%1."/>
      <w:lvlJc w:val="left"/>
      <w:pPr>
        <w:ind w:left="1800" w:hanging="360"/>
      </w:pPr>
      <w:rPr>
        <w:rFonts w:ascii="Arial" w:eastAsia="Calibr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3" w15:restartNumberingAfterBreak="0">
    <w:nsid w:val="5D8D4209"/>
    <w:multiLevelType w:val="hybridMultilevel"/>
    <w:tmpl w:val="AF9C8504"/>
    <w:lvl w:ilvl="0" w:tplc="0409000F">
      <w:start w:val="1"/>
      <w:numFmt w:val="decimal"/>
      <w:lvlText w:val="%1."/>
      <w:lvlJc w:val="left"/>
      <w:pPr>
        <w:tabs>
          <w:tab w:val="num" w:pos="720"/>
        </w:tabs>
        <w:ind w:left="720" w:hanging="360"/>
      </w:pPr>
      <w:rPr>
        <w:rFonts w:cs="Times New Roman"/>
      </w:rPr>
    </w:lvl>
    <w:lvl w:ilvl="1" w:tplc="916C4FAC">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15:restartNumberingAfterBreak="0">
    <w:nsid w:val="5DB7000E"/>
    <w:multiLevelType w:val="hybridMultilevel"/>
    <w:tmpl w:val="78F8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DFC679F"/>
    <w:multiLevelType w:val="hybridMultilevel"/>
    <w:tmpl w:val="404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5E1C25DF"/>
    <w:multiLevelType w:val="hybridMultilevel"/>
    <w:tmpl w:val="0296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5F463C49"/>
    <w:multiLevelType w:val="hybridMultilevel"/>
    <w:tmpl w:val="86226E6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8" w15:restartNumberingAfterBreak="0">
    <w:nsid w:val="611E7A8B"/>
    <w:multiLevelType w:val="hybridMultilevel"/>
    <w:tmpl w:val="CE2AB988"/>
    <w:lvl w:ilvl="0" w:tplc="F7064288">
      <w:start w:val="2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18B5C8E"/>
    <w:multiLevelType w:val="hybridMultilevel"/>
    <w:tmpl w:val="0C3804C2"/>
    <w:lvl w:ilvl="0" w:tplc="E30E2DAA">
      <w:start w:val="1"/>
      <w:numFmt w:val="lowerLetter"/>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0" w15:restartNumberingAfterBreak="0">
    <w:nsid w:val="63AA3375"/>
    <w:multiLevelType w:val="hybridMultilevel"/>
    <w:tmpl w:val="D578DEEC"/>
    <w:lvl w:ilvl="0" w:tplc="5B9A8532">
      <w:start w:val="1"/>
      <w:numFmt w:val="decimal"/>
      <w:lvlText w:val="%1."/>
      <w:lvlJc w:val="left"/>
      <w:pPr>
        <w:tabs>
          <w:tab w:val="num" w:pos="360"/>
        </w:tabs>
        <w:ind w:left="360" w:hanging="360"/>
      </w:pPr>
      <w:rPr>
        <w:b w:val="0"/>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1" w15:restartNumberingAfterBreak="0">
    <w:nsid w:val="63FF6B11"/>
    <w:multiLevelType w:val="hybridMultilevel"/>
    <w:tmpl w:val="547207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15:restartNumberingAfterBreak="0">
    <w:nsid w:val="64BF2F62"/>
    <w:multiLevelType w:val="hybridMultilevel"/>
    <w:tmpl w:val="DB9ED966"/>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193" w15:restartNumberingAfterBreak="0">
    <w:nsid w:val="653B5B89"/>
    <w:multiLevelType w:val="hybridMultilevel"/>
    <w:tmpl w:val="DE62156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65856664"/>
    <w:multiLevelType w:val="hybridMultilevel"/>
    <w:tmpl w:val="AA306C9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5" w15:restartNumberingAfterBreak="0">
    <w:nsid w:val="65B75870"/>
    <w:multiLevelType w:val="hybridMultilevel"/>
    <w:tmpl w:val="344A5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6771D65"/>
    <w:multiLevelType w:val="hybridMultilevel"/>
    <w:tmpl w:val="D738FBF6"/>
    <w:lvl w:ilvl="0" w:tplc="33CEB8B6">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7" w15:restartNumberingAfterBreak="0">
    <w:nsid w:val="66C612F4"/>
    <w:multiLevelType w:val="hybridMultilevel"/>
    <w:tmpl w:val="C44C460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15:restartNumberingAfterBreak="0">
    <w:nsid w:val="67296BED"/>
    <w:multiLevelType w:val="hybridMultilevel"/>
    <w:tmpl w:val="596ACA82"/>
    <w:lvl w:ilvl="0" w:tplc="4AF62F60">
      <w:start w:val="12"/>
      <w:numFmt w:val="decimal"/>
      <w:lvlText w:val="%1."/>
      <w:lvlJc w:val="left"/>
      <w:pPr>
        <w:ind w:left="720" w:hanging="360"/>
      </w:pPr>
      <w:rPr>
        <w:rFonts w:ascii="Arial" w:eastAsia="Times New Roman"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77C5EE6"/>
    <w:multiLevelType w:val="hybridMultilevel"/>
    <w:tmpl w:val="31B08D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7BA09EE"/>
    <w:multiLevelType w:val="hybridMultilevel"/>
    <w:tmpl w:val="F6BC3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67CD7EB5"/>
    <w:multiLevelType w:val="hybridMultilevel"/>
    <w:tmpl w:val="8CA4F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82C37CD"/>
    <w:multiLevelType w:val="hybridMultilevel"/>
    <w:tmpl w:val="C0C8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8BC5102"/>
    <w:multiLevelType w:val="hybridMultilevel"/>
    <w:tmpl w:val="DDD0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69FF2020"/>
    <w:multiLevelType w:val="hybridMultilevel"/>
    <w:tmpl w:val="57D4B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B877B72"/>
    <w:multiLevelType w:val="hybridMultilevel"/>
    <w:tmpl w:val="16E0FBDE"/>
    <w:lvl w:ilvl="0" w:tplc="4F4213BE">
      <w:start w:val="1"/>
      <w:numFmt w:val="decimal"/>
      <w:lvlText w:val="%1."/>
      <w:lvlJc w:val="left"/>
      <w:pPr>
        <w:tabs>
          <w:tab w:val="num" w:pos="864"/>
        </w:tabs>
        <w:ind w:left="864" w:hanging="288"/>
      </w:pPr>
      <w:rPr>
        <w:rFonts w:cs="Times New Roman" w:hint="default"/>
      </w:rPr>
    </w:lvl>
    <w:lvl w:ilvl="1" w:tplc="04090019">
      <w:start w:val="1"/>
      <w:numFmt w:val="lowerLetter"/>
      <w:lvlText w:val="%2."/>
      <w:lvlJc w:val="left"/>
      <w:pPr>
        <w:tabs>
          <w:tab w:val="num" w:pos="864"/>
        </w:tabs>
        <w:ind w:left="864" w:hanging="360"/>
      </w:pPr>
      <w:rPr>
        <w:rFonts w:cs="Times New Roman"/>
      </w:rPr>
    </w:lvl>
    <w:lvl w:ilvl="2" w:tplc="04090001">
      <w:start w:val="1"/>
      <w:numFmt w:val="bullet"/>
      <w:lvlText w:val=""/>
      <w:lvlJc w:val="left"/>
      <w:pPr>
        <w:tabs>
          <w:tab w:val="num" w:pos="1584"/>
        </w:tabs>
        <w:ind w:left="1584" w:hanging="180"/>
      </w:pPr>
      <w:rPr>
        <w:rFonts w:ascii="Symbol" w:hAnsi="Symbol" w:hint="default"/>
      </w:rPr>
    </w:lvl>
    <w:lvl w:ilvl="3" w:tplc="0409000F" w:tentative="1">
      <w:start w:val="1"/>
      <w:numFmt w:val="decimal"/>
      <w:lvlText w:val="%4."/>
      <w:lvlJc w:val="left"/>
      <w:pPr>
        <w:tabs>
          <w:tab w:val="num" w:pos="2304"/>
        </w:tabs>
        <w:ind w:left="2304" w:hanging="360"/>
      </w:pPr>
      <w:rPr>
        <w:rFonts w:cs="Times New Roman"/>
      </w:rPr>
    </w:lvl>
    <w:lvl w:ilvl="4" w:tplc="04090019" w:tentative="1">
      <w:start w:val="1"/>
      <w:numFmt w:val="lowerLetter"/>
      <w:lvlText w:val="%5."/>
      <w:lvlJc w:val="left"/>
      <w:pPr>
        <w:tabs>
          <w:tab w:val="num" w:pos="3024"/>
        </w:tabs>
        <w:ind w:left="3024" w:hanging="360"/>
      </w:pPr>
      <w:rPr>
        <w:rFonts w:cs="Times New Roman"/>
      </w:rPr>
    </w:lvl>
    <w:lvl w:ilvl="5" w:tplc="0409001B" w:tentative="1">
      <w:start w:val="1"/>
      <w:numFmt w:val="lowerRoman"/>
      <w:lvlText w:val="%6."/>
      <w:lvlJc w:val="right"/>
      <w:pPr>
        <w:tabs>
          <w:tab w:val="num" w:pos="3744"/>
        </w:tabs>
        <w:ind w:left="3744" w:hanging="180"/>
      </w:pPr>
      <w:rPr>
        <w:rFonts w:cs="Times New Roman"/>
      </w:rPr>
    </w:lvl>
    <w:lvl w:ilvl="6" w:tplc="0409000F" w:tentative="1">
      <w:start w:val="1"/>
      <w:numFmt w:val="decimal"/>
      <w:lvlText w:val="%7."/>
      <w:lvlJc w:val="left"/>
      <w:pPr>
        <w:tabs>
          <w:tab w:val="num" w:pos="4464"/>
        </w:tabs>
        <w:ind w:left="4464" w:hanging="360"/>
      </w:pPr>
      <w:rPr>
        <w:rFonts w:cs="Times New Roman"/>
      </w:rPr>
    </w:lvl>
    <w:lvl w:ilvl="7" w:tplc="04090019" w:tentative="1">
      <w:start w:val="1"/>
      <w:numFmt w:val="lowerLetter"/>
      <w:lvlText w:val="%8."/>
      <w:lvlJc w:val="left"/>
      <w:pPr>
        <w:tabs>
          <w:tab w:val="num" w:pos="5184"/>
        </w:tabs>
        <w:ind w:left="5184" w:hanging="360"/>
      </w:pPr>
      <w:rPr>
        <w:rFonts w:cs="Times New Roman"/>
      </w:rPr>
    </w:lvl>
    <w:lvl w:ilvl="8" w:tplc="0409001B" w:tentative="1">
      <w:start w:val="1"/>
      <w:numFmt w:val="lowerRoman"/>
      <w:lvlText w:val="%9."/>
      <w:lvlJc w:val="right"/>
      <w:pPr>
        <w:tabs>
          <w:tab w:val="num" w:pos="5904"/>
        </w:tabs>
        <w:ind w:left="5904" w:hanging="180"/>
      </w:pPr>
      <w:rPr>
        <w:rFonts w:cs="Times New Roman"/>
      </w:rPr>
    </w:lvl>
  </w:abstractNum>
  <w:abstractNum w:abstractNumId="206" w15:restartNumberingAfterBreak="0">
    <w:nsid w:val="6B9F715B"/>
    <w:multiLevelType w:val="hybridMultilevel"/>
    <w:tmpl w:val="F318A1A6"/>
    <w:lvl w:ilvl="0" w:tplc="0409000F">
      <w:start w:val="1"/>
      <w:numFmt w:val="decimal"/>
      <w:lvlText w:val="%1."/>
      <w:lvlJc w:val="left"/>
      <w:pPr>
        <w:ind w:left="787" w:hanging="360"/>
      </w:pPr>
      <w:rPr>
        <w:rFont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0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C414D19"/>
    <w:multiLevelType w:val="hybridMultilevel"/>
    <w:tmpl w:val="0504DC2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9" w15:restartNumberingAfterBreak="0">
    <w:nsid w:val="6C734864"/>
    <w:multiLevelType w:val="multilevel"/>
    <w:tmpl w:val="519AEEA6"/>
    <w:lvl w:ilvl="0">
      <w:start w:val="1"/>
      <w:numFmt w:val="decimal"/>
      <w:lvlText w:val="%1."/>
      <w:lvlJc w:val="left"/>
      <w:pPr>
        <w:tabs>
          <w:tab w:val="num" w:pos="720"/>
        </w:tabs>
        <w:ind w:left="720" w:hanging="360"/>
      </w:pPr>
      <w:rPr>
        <w:rFonts w:cs="Times New Roman"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CA25F55"/>
    <w:multiLevelType w:val="hybridMultilevel"/>
    <w:tmpl w:val="07C6A4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E686811"/>
    <w:multiLevelType w:val="hybridMultilevel"/>
    <w:tmpl w:val="A6E67342"/>
    <w:lvl w:ilvl="0" w:tplc="0682EFD6">
      <w:start w:val="1"/>
      <w:numFmt w:val="lowerLetter"/>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13" w15:restartNumberingAfterBreak="0">
    <w:nsid w:val="6F597C5B"/>
    <w:multiLevelType w:val="hybridMultilevel"/>
    <w:tmpl w:val="E61E981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4" w15:restartNumberingAfterBreak="0">
    <w:nsid w:val="6FD91859"/>
    <w:multiLevelType w:val="singleLevel"/>
    <w:tmpl w:val="98987A0C"/>
    <w:lvl w:ilvl="0">
      <w:start w:val="1"/>
      <w:numFmt w:val="decimal"/>
      <w:lvlText w:val="%1.)"/>
      <w:lvlJc w:val="left"/>
      <w:pPr>
        <w:tabs>
          <w:tab w:val="num" w:pos="1440"/>
        </w:tabs>
        <w:ind w:left="1440" w:hanging="1440"/>
      </w:pPr>
      <w:rPr>
        <w:rFonts w:hint="default"/>
      </w:rPr>
    </w:lvl>
  </w:abstractNum>
  <w:abstractNum w:abstractNumId="215" w15:restartNumberingAfterBreak="0">
    <w:nsid w:val="7068162A"/>
    <w:multiLevelType w:val="hybridMultilevel"/>
    <w:tmpl w:val="1D304128"/>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180"/>
      </w:pPr>
      <w:rPr>
        <w:rFonts w:ascii="Symbol" w:hAnsi="Symbol" w:hint="default"/>
      </w:rPr>
    </w:lvl>
    <w:lvl w:ilvl="3" w:tplc="04090001">
      <w:start w:val="1"/>
      <w:numFmt w:val="bullet"/>
      <w:lvlText w:val=""/>
      <w:lvlJc w:val="left"/>
      <w:pPr>
        <w:ind w:left="3600" w:hanging="360"/>
      </w:pPr>
      <w:rPr>
        <w:rFonts w:ascii="Symbol" w:hAnsi="Symbol"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6" w15:restartNumberingAfterBreak="0">
    <w:nsid w:val="706B1627"/>
    <w:multiLevelType w:val="hybridMultilevel"/>
    <w:tmpl w:val="5DAE78B0"/>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rPr>
        <w:rFonts w:hint="default"/>
      </w:rPr>
    </w:lvl>
    <w:lvl w:ilvl="3" w:tplc="04090003">
      <w:start w:val="1"/>
      <w:numFmt w:val="bullet"/>
      <w:lvlText w:val="o"/>
      <w:lvlJc w:val="left"/>
      <w:pPr>
        <w:ind w:left="3600" w:hanging="360"/>
      </w:pPr>
      <w:rPr>
        <w:rFonts w:ascii="Courier New" w:hAnsi="Courier New" w:cs="Courier New" w:hint="default"/>
      </w:rPr>
    </w:lvl>
    <w:lvl w:ilvl="4" w:tplc="88468004">
      <w:start w:val="15"/>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7" w15:restartNumberingAfterBreak="0">
    <w:nsid w:val="71400542"/>
    <w:multiLevelType w:val="hybridMultilevel"/>
    <w:tmpl w:val="B5144F72"/>
    <w:lvl w:ilvl="0" w:tplc="0409000F">
      <w:start w:val="1"/>
      <w:numFmt w:val="decimal"/>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8" w15:restartNumberingAfterBreak="0">
    <w:nsid w:val="71AD567B"/>
    <w:multiLevelType w:val="hybridMultilevel"/>
    <w:tmpl w:val="99BAF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24E6CBC"/>
    <w:multiLevelType w:val="hybridMultilevel"/>
    <w:tmpl w:val="7CD2F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0" w15:restartNumberingAfterBreak="0">
    <w:nsid w:val="726269DE"/>
    <w:multiLevelType w:val="hybridMultilevel"/>
    <w:tmpl w:val="BCEC61FC"/>
    <w:lvl w:ilvl="0" w:tplc="53AC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1" w15:restartNumberingAfterBreak="0">
    <w:nsid w:val="72CF3FC2"/>
    <w:multiLevelType w:val="hybridMultilevel"/>
    <w:tmpl w:val="4B6E1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32407EE"/>
    <w:multiLevelType w:val="hybridMultilevel"/>
    <w:tmpl w:val="156AF79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3" w15:restartNumberingAfterBreak="0">
    <w:nsid w:val="73F2606D"/>
    <w:multiLevelType w:val="hybridMultilevel"/>
    <w:tmpl w:val="D1240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4151BC7"/>
    <w:multiLevelType w:val="hybridMultilevel"/>
    <w:tmpl w:val="083AD4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50628C2"/>
    <w:multiLevelType w:val="hybridMultilevel"/>
    <w:tmpl w:val="B19899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68A4CC1"/>
    <w:multiLevelType w:val="hybridMultilevel"/>
    <w:tmpl w:val="7D20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721019A"/>
    <w:multiLevelType w:val="hybridMultilevel"/>
    <w:tmpl w:val="D4AEC9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15:restartNumberingAfterBreak="0">
    <w:nsid w:val="77803F06"/>
    <w:multiLevelType w:val="hybridMultilevel"/>
    <w:tmpl w:val="F80A2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9"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15:restartNumberingAfterBreak="0">
    <w:nsid w:val="788B4A54"/>
    <w:multiLevelType w:val="hybridMultilevel"/>
    <w:tmpl w:val="A702748A"/>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1" w15:restartNumberingAfterBreak="0">
    <w:nsid w:val="789D6CAE"/>
    <w:multiLevelType w:val="hybridMultilevel"/>
    <w:tmpl w:val="576A1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7A956F9F"/>
    <w:multiLevelType w:val="hybridMultilevel"/>
    <w:tmpl w:val="FF60BF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ABC4614"/>
    <w:multiLevelType w:val="hybridMultilevel"/>
    <w:tmpl w:val="6B9A6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15:restartNumberingAfterBreak="0">
    <w:nsid w:val="7AEA39ED"/>
    <w:multiLevelType w:val="hybridMultilevel"/>
    <w:tmpl w:val="0CF6A4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5" w15:restartNumberingAfterBreak="0">
    <w:nsid w:val="7BAD6585"/>
    <w:multiLevelType w:val="hybridMultilevel"/>
    <w:tmpl w:val="85D266FE"/>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7C755ED8"/>
    <w:multiLevelType w:val="hybridMultilevel"/>
    <w:tmpl w:val="9D28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D3D5331"/>
    <w:multiLevelType w:val="hybridMultilevel"/>
    <w:tmpl w:val="60DC6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DAF79EA"/>
    <w:multiLevelType w:val="hybridMultilevel"/>
    <w:tmpl w:val="59347A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9" w15:restartNumberingAfterBreak="0">
    <w:nsid w:val="7EB83B7E"/>
    <w:multiLevelType w:val="hybridMultilevel"/>
    <w:tmpl w:val="D6449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0" w15:restartNumberingAfterBreak="0">
    <w:nsid w:val="7EDA550E"/>
    <w:multiLevelType w:val="hybridMultilevel"/>
    <w:tmpl w:val="9E62B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7F8902A3"/>
    <w:multiLevelType w:val="hybridMultilevel"/>
    <w:tmpl w:val="F34653FA"/>
    <w:lvl w:ilvl="0" w:tplc="B5A40D18">
      <w:start w:val="1"/>
      <w:numFmt w:val="lowerLetter"/>
      <w:lvlText w:val="%1."/>
      <w:lvlJc w:val="left"/>
      <w:pPr>
        <w:tabs>
          <w:tab w:val="num" w:pos="3420"/>
        </w:tabs>
        <w:ind w:left="3420" w:hanging="360"/>
      </w:pPr>
    </w:lvl>
    <w:lvl w:ilvl="1" w:tplc="04090019">
      <w:start w:val="1"/>
      <w:numFmt w:val="lowerLetter"/>
      <w:lvlText w:val="%2."/>
      <w:lvlJc w:val="left"/>
      <w:pPr>
        <w:tabs>
          <w:tab w:val="num" w:pos="4140"/>
        </w:tabs>
        <w:ind w:left="4140" w:hanging="360"/>
      </w:pPr>
    </w:lvl>
    <w:lvl w:ilvl="2" w:tplc="0409001B">
      <w:start w:val="1"/>
      <w:numFmt w:val="lowerRoman"/>
      <w:lvlText w:val="%3."/>
      <w:lvlJc w:val="right"/>
      <w:pPr>
        <w:tabs>
          <w:tab w:val="num" w:pos="4860"/>
        </w:tabs>
        <w:ind w:left="4860" w:hanging="180"/>
      </w:pPr>
    </w:lvl>
    <w:lvl w:ilvl="3" w:tplc="0409000F">
      <w:start w:val="1"/>
      <w:numFmt w:val="decimal"/>
      <w:lvlText w:val="%4."/>
      <w:lvlJc w:val="left"/>
      <w:pPr>
        <w:tabs>
          <w:tab w:val="num" w:pos="5580"/>
        </w:tabs>
        <w:ind w:left="5580" w:hanging="360"/>
      </w:pPr>
    </w:lvl>
    <w:lvl w:ilvl="4" w:tplc="04090019">
      <w:start w:val="1"/>
      <w:numFmt w:val="lowerLetter"/>
      <w:lvlText w:val="%5."/>
      <w:lvlJc w:val="left"/>
      <w:pPr>
        <w:tabs>
          <w:tab w:val="num" w:pos="6300"/>
        </w:tabs>
        <w:ind w:left="6300" w:hanging="360"/>
      </w:pPr>
    </w:lvl>
    <w:lvl w:ilvl="5" w:tplc="0409001B">
      <w:start w:val="1"/>
      <w:numFmt w:val="lowerRoman"/>
      <w:lvlText w:val="%6."/>
      <w:lvlJc w:val="right"/>
      <w:pPr>
        <w:tabs>
          <w:tab w:val="num" w:pos="7020"/>
        </w:tabs>
        <w:ind w:left="7020" w:hanging="180"/>
      </w:pPr>
    </w:lvl>
    <w:lvl w:ilvl="6" w:tplc="0409000F">
      <w:start w:val="1"/>
      <w:numFmt w:val="decimal"/>
      <w:lvlText w:val="%7."/>
      <w:lvlJc w:val="left"/>
      <w:pPr>
        <w:tabs>
          <w:tab w:val="num" w:pos="7740"/>
        </w:tabs>
        <w:ind w:left="7740" w:hanging="360"/>
      </w:pPr>
    </w:lvl>
    <w:lvl w:ilvl="7" w:tplc="04090019">
      <w:start w:val="1"/>
      <w:numFmt w:val="lowerLetter"/>
      <w:lvlText w:val="%8."/>
      <w:lvlJc w:val="left"/>
      <w:pPr>
        <w:tabs>
          <w:tab w:val="num" w:pos="8460"/>
        </w:tabs>
        <w:ind w:left="8460" w:hanging="360"/>
      </w:pPr>
    </w:lvl>
    <w:lvl w:ilvl="8" w:tplc="0409001B">
      <w:start w:val="1"/>
      <w:numFmt w:val="lowerRoman"/>
      <w:lvlText w:val="%9."/>
      <w:lvlJc w:val="right"/>
      <w:pPr>
        <w:tabs>
          <w:tab w:val="num" w:pos="9180"/>
        </w:tabs>
        <w:ind w:left="9180" w:hanging="180"/>
      </w:pPr>
    </w:lvl>
  </w:abstractNum>
  <w:abstractNum w:abstractNumId="242" w15:restartNumberingAfterBreak="0">
    <w:nsid w:val="7FA76E3B"/>
    <w:multiLevelType w:val="hybridMultilevel"/>
    <w:tmpl w:val="327E565C"/>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1B">
      <w:start w:val="1"/>
      <w:numFmt w:val="lowerRoman"/>
      <w:lvlText w:val="%3."/>
      <w:lvlJc w:val="right"/>
      <w:pPr>
        <w:ind w:left="2880" w:hanging="180"/>
      </w:pPr>
      <w:rPr>
        <w:rFonts w:cs="Times New Roman"/>
      </w:rPr>
    </w:lvl>
    <w:lvl w:ilvl="3" w:tplc="04090001">
      <w:start w:val="1"/>
      <w:numFmt w:val="bullet"/>
      <w:lvlText w:val=""/>
      <w:lvlJc w:val="left"/>
      <w:pPr>
        <w:ind w:left="3600" w:hanging="360"/>
      </w:pPr>
      <w:rPr>
        <w:rFonts w:ascii="Symbol" w:hAnsi="Symbol" w:hint="default"/>
      </w:rPr>
    </w:lvl>
    <w:lvl w:ilvl="4" w:tplc="00AE51CA">
      <w:start w:val="16"/>
      <w:numFmt w:val="decimal"/>
      <w:lvlText w:val="%5."/>
      <w:lvlJc w:val="left"/>
      <w:pPr>
        <w:ind w:left="4320" w:hanging="360"/>
      </w:pPr>
      <w:rPr>
        <w:rFonts w:hint="default"/>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14"/>
  </w:num>
  <w:num w:numId="2">
    <w:abstractNumId w:val="149"/>
  </w:num>
  <w:num w:numId="3">
    <w:abstractNumId w:val="142"/>
  </w:num>
  <w:num w:numId="4">
    <w:abstractNumId w:val="156"/>
  </w:num>
  <w:num w:numId="5">
    <w:abstractNumId w:val="45"/>
  </w:num>
  <w:num w:numId="6">
    <w:abstractNumId w:val="130"/>
  </w:num>
  <w:num w:numId="7">
    <w:abstractNumId w:val="185"/>
  </w:num>
  <w:num w:numId="8">
    <w:abstractNumId w:val="240"/>
  </w:num>
  <w:num w:numId="9">
    <w:abstractNumId w:val="124"/>
  </w:num>
  <w:num w:numId="10">
    <w:abstractNumId w:val="207"/>
    <w:lvlOverride w:ilvl="0">
      <w:startOverride w:val="1"/>
    </w:lvlOverride>
  </w:num>
  <w:num w:numId="11">
    <w:abstractNumId w:val="207"/>
    <w:lvlOverride w:ilvl="0">
      <w:startOverride w:val="2"/>
    </w:lvlOverride>
  </w:num>
  <w:num w:numId="12">
    <w:abstractNumId w:val="207"/>
    <w:lvlOverride w:ilvl="0">
      <w:startOverride w:val="3"/>
    </w:lvlOverride>
  </w:num>
  <w:num w:numId="13">
    <w:abstractNumId w:val="143"/>
    <w:lvlOverride w:ilvl="0">
      <w:startOverride w:val="1"/>
    </w:lvlOverride>
  </w:num>
  <w:num w:numId="14">
    <w:abstractNumId w:val="143"/>
    <w:lvlOverride w:ilvl="0">
      <w:startOverride w:val="2"/>
    </w:lvlOverride>
  </w:num>
  <w:num w:numId="15">
    <w:abstractNumId w:val="143"/>
    <w:lvlOverride w:ilvl="0">
      <w:startOverride w:val="3"/>
    </w:lvlOverride>
  </w:num>
  <w:num w:numId="16">
    <w:abstractNumId w:val="223"/>
  </w:num>
  <w:num w:numId="17">
    <w:abstractNumId w:val="103"/>
  </w:num>
  <w:num w:numId="18">
    <w:abstractNumId w:val="11"/>
  </w:num>
  <w:num w:numId="19">
    <w:abstractNumId w:val="24"/>
  </w:num>
  <w:num w:numId="20">
    <w:abstractNumId w:val="82"/>
  </w:num>
  <w:num w:numId="21">
    <w:abstractNumId w:val="97"/>
  </w:num>
  <w:num w:numId="22">
    <w:abstractNumId w:val="41"/>
  </w:num>
  <w:num w:numId="23">
    <w:abstractNumId w:val="42"/>
  </w:num>
  <w:num w:numId="24">
    <w:abstractNumId w:val="197"/>
  </w:num>
  <w:num w:numId="25">
    <w:abstractNumId w:val="140"/>
  </w:num>
  <w:num w:numId="26">
    <w:abstractNumId w:val="62"/>
  </w:num>
  <w:num w:numId="2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0"/>
  </w:num>
  <w:num w:numId="29">
    <w:abstractNumId w:val="54"/>
  </w:num>
  <w:num w:numId="30">
    <w:abstractNumId w:val="192"/>
  </w:num>
  <w:num w:numId="31">
    <w:abstractNumId w:val="205"/>
  </w:num>
  <w:num w:numId="32">
    <w:abstractNumId w:val="40"/>
  </w:num>
  <w:num w:numId="33">
    <w:abstractNumId w:val="125"/>
  </w:num>
  <w:num w:numId="34">
    <w:abstractNumId w:val="183"/>
  </w:num>
  <w:num w:numId="35">
    <w:abstractNumId w:val="128"/>
  </w:num>
  <w:num w:numId="36">
    <w:abstractNumId w:val="154"/>
  </w:num>
  <w:num w:numId="37">
    <w:abstractNumId w:val="138"/>
  </w:num>
  <w:num w:numId="38">
    <w:abstractNumId w:val="107"/>
  </w:num>
  <w:num w:numId="39">
    <w:abstractNumId w:val="101"/>
  </w:num>
  <w:num w:numId="40">
    <w:abstractNumId w:val="189"/>
  </w:num>
  <w:num w:numId="41">
    <w:abstractNumId w:val="13"/>
  </w:num>
  <w:num w:numId="42">
    <w:abstractNumId w:val="217"/>
  </w:num>
  <w:num w:numId="43">
    <w:abstractNumId w:val="72"/>
  </w:num>
  <w:num w:numId="44">
    <w:abstractNumId w:val="190"/>
  </w:num>
  <w:num w:numId="45">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1"/>
  </w:num>
  <w:num w:numId="47">
    <w:abstractNumId w:val="81"/>
  </w:num>
  <w:num w:numId="48">
    <w:abstractNumId w:val="69"/>
  </w:num>
  <w:num w:numId="49">
    <w:abstractNumId w:val="48"/>
  </w:num>
  <w:num w:numId="50">
    <w:abstractNumId w:val="108"/>
  </w:num>
  <w:num w:numId="51">
    <w:abstractNumId w:val="158"/>
  </w:num>
  <w:num w:numId="52">
    <w:abstractNumId w:val="84"/>
  </w:num>
  <w:num w:numId="53">
    <w:abstractNumId w:val="210"/>
  </w:num>
  <w:num w:numId="54">
    <w:abstractNumId w:val="91"/>
  </w:num>
  <w:num w:numId="55">
    <w:abstractNumId w:val="90"/>
  </w:num>
  <w:num w:numId="56">
    <w:abstractNumId w:val="8"/>
  </w:num>
  <w:num w:numId="57">
    <w:abstractNumId w:val="227"/>
  </w:num>
  <w:num w:numId="58">
    <w:abstractNumId w:val="65"/>
  </w:num>
  <w:num w:numId="59">
    <w:abstractNumId w:val="37"/>
  </w:num>
  <w:num w:numId="60">
    <w:abstractNumId w:val="171"/>
  </w:num>
  <w:num w:numId="61">
    <w:abstractNumId w:val="34"/>
  </w:num>
  <w:num w:numId="62">
    <w:abstractNumId w:val="68"/>
  </w:num>
  <w:num w:numId="63">
    <w:abstractNumId w:val="10"/>
  </w:num>
  <w:num w:numId="64">
    <w:abstractNumId w:val="115"/>
  </w:num>
  <w:num w:numId="65">
    <w:abstractNumId w:val="220"/>
  </w:num>
  <w:num w:numId="66">
    <w:abstractNumId w:val="182"/>
  </w:num>
  <w:num w:numId="67">
    <w:abstractNumId w:val="169"/>
  </w:num>
  <w:num w:numId="68">
    <w:abstractNumId w:val="83"/>
  </w:num>
  <w:num w:numId="69">
    <w:abstractNumId w:val="129"/>
  </w:num>
  <w:num w:numId="70">
    <w:abstractNumId w:val="116"/>
  </w:num>
  <w:num w:numId="71">
    <w:abstractNumId w:val="33"/>
  </w:num>
  <w:num w:numId="72">
    <w:abstractNumId w:val="145"/>
  </w:num>
  <w:num w:numId="73">
    <w:abstractNumId w:val="136"/>
  </w:num>
  <w:num w:numId="74">
    <w:abstractNumId w:val="2"/>
  </w:num>
  <w:num w:numId="75">
    <w:abstractNumId w:val="137"/>
  </w:num>
  <w:num w:numId="76">
    <w:abstractNumId w:val="6"/>
  </w:num>
  <w:num w:numId="77">
    <w:abstractNumId w:val="21"/>
  </w:num>
  <w:num w:numId="78">
    <w:abstractNumId w:val="25"/>
  </w:num>
  <w:num w:numId="79">
    <w:abstractNumId w:val="157"/>
  </w:num>
  <w:num w:numId="80">
    <w:abstractNumId w:val="166"/>
  </w:num>
  <w:num w:numId="81">
    <w:abstractNumId w:val="148"/>
  </w:num>
  <w:num w:numId="82">
    <w:abstractNumId w:val="179"/>
  </w:num>
  <w:num w:numId="83">
    <w:abstractNumId w:val="163"/>
  </w:num>
  <w:num w:numId="84">
    <w:abstractNumId w:val="211"/>
  </w:num>
  <w:num w:numId="85">
    <w:abstractNumId w:val="135"/>
  </w:num>
  <w:num w:numId="86">
    <w:abstractNumId w:val="177"/>
  </w:num>
  <w:num w:numId="87">
    <w:abstractNumId w:val="229"/>
  </w:num>
  <w:num w:numId="88">
    <w:abstractNumId w:val="39"/>
  </w:num>
  <w:num w:numId="89">
    <w:abstractNumId w:val="35"/>
  </w:num>
  <w:num w:numId="90">
    <w:abstractNumId w:val="46"/>
  </w:num>
  <w:num w:numId="91">
    <w:abstractNumId w:val="30"/>
  </w:num>
  <w:num w:numId="92">
    <w:abstractNumId w:val="239"/>
  </w:num>
  <w:num w:numId="93">
    <w:abstractNumId w:val="78"/>
  </w:num>
  <w:num w:numId="94">
    <w:abstractNumId w:val="117"/>
  </w:num>
  <w:num w:numId="95">
    <w:abstractNumId w:val="123"/>
  </w:num>
  <w:num w:numId="96">
    <w:abstractNumId w:val="106"/>
  </w:num>
  <w:num w:numId="97">
    <w:abstractNumId w:val="26"/>
  </w:num>
  <w:num w:numId="98">
    <w:abstractNumId w:val="118"/>
  </w:num>
  <w:num w:numId="99">
    <w:abstractNumId w:val="191"/>
  </w:num>
  <w:num w:numId="100">
    <w:abstractNumId w:val="219"/>
  </w:num>
  <w:num w:numId="101">
    <w:abstractNumId w:val="228"/>
  </w:num>
  <w:num w:numId="102">
    <w:abstractNumId w:val="18"/>
  </w:num>
  <w:num w:numId="103">
    <w:abstractNumId w:val="234"/>
  </w:num>
  <w:num w:numId="104">
    <w:abstractNumId w:val="59"/>
  </w:num>
  <w:num w:numId="105">
    <w:abstractNumId w:val="233"/>
  </w:num>
  <w:num w:numId="106">
    <w:abstractNumId w:val="86"/>
  </w:num>
  <w:num w:numId="107">
    <w:abstractNumId w:val="44"/>
  </w:num>
  <w:num w:numId="108">
    <w:abstractNumId w:val="75"/>
  </w:num>
  <w:num w:numId="109">
    <w:abstractNumId w:val="230"/>
  </w:num>
  <w:num w:numId="110">
    <w:abstractNumId w:val="111"/>
  </w:num>
  <w:num w:numId="111">
    <w:abstractNumId w:val="167"/>
  </w:num>
  <w:num w:numId="112">
    <w:abstractNumId w:val="113"/>
  </w:num>
  <w:num w:numId="113">
    <w:abstractNumId w:val="36"/>
  </w:num>
  <w:num w:numId="114">
    <w:abstractNumId w:val="236"/>
  </w:num>
  <w:num w:numId="115">
    <w:abstractNumId w:val="53"/>
  </w:num>
  <w:num w:numId="116">
    <w:abstractNumId w:val="77"/>
  </w:num>
  <w:num w:numId="117">
    <w:abstractNumId w:val="95"/>
  </w:num>
  <w:num w:numId="118">
    <w:abstractNumId w:val="49"/>
  </w:num>
  <w:num w:numId="119">
    <w:abstractNumId w:val="131"/>
  </w:num>
  <w:num w:numId="120">
    <w:abstractNumId w:val="85"/>
  </w:num>
  <w:num w:numId="121">
    <w:abstractNumId w:val="32"/>
  </w:num>
  <w:num w:numId="122">
    <w:abstractNumId w:val="60"/>
  </w:num>
  <w:num w:numId="123">
    <w:abstractNumId w:val="202"/>
  </w:num>
  <w:num w:numId="124">
    <w:abstractNumId w:val="71"/>
  </w:num>
  <w:num w:numId="125">
    <w:abstractNumId w:val="76"/>
  </w:num>
  <w:num w:numId="126">
    <w:abstractNumId w:val="19"/>
  </w:num>
  <w:num w:numId="127">
    <w:abstractNumId w:val="160"/>
  </w:num>
  <w:num w:numId="128">
    <w:abstractNumId w:val="93"/>
  </w:num>
  <w:num w:numId="129">
    <w:abstractNumId w:val="170"/>
  </w:num>
  <w:num w:numId="130">
    <w:abstractNumId w:val="232"/>
  </w:num>
  <w:num w:numId="131">
    <w:abstractNumId w:val="51"/>
  </w:num>
  <w:num w:numId="132">
    <w:abstractNumId w:val="204"/>
  </w:num>
  <w:num w:numId="133">
    <w:abstractNumId w:val="165"/>
  </w:num>
  <w:num w:numId="134">
    <w:abstractNumId w:val="47"/>
  </w:num>
  <w:num w:numId="135">
    <w:abstractNumId w:val="109"/>
  </w:num>
  <w:num w:numId="136">
    <w:abstractNumId w:val="152"/>
  </w:num>
  <w:num w:numId="137">
    <w:abstractNumId w:val="194"/>
  </w:num>
  <w:num w:numId="138">
    <w:abstractNumId w:val="146"/>
  </w:num>
  <w:num w:numId="139">
    <w:abstractNumId w:val="208"/>
  </w:num>
  <w:num w:numId="140">
    <w:abstractNumId w:val="23"/>
  </w:num>
  <w:num w:numId="141">
    <w:abstractNumId w:val="151"/>
  </w:num>
  <w:num w:numId="142">
    <w:abstractNumId w:val="57"/>
  </w:num>
  <w:num w:numId="143">
    <w:abstractNumId w:val="174"/>
  </w:num>
  <w:num w:numId="144">
    <w:abstractNumId w:val="242"/>
  </w:num>
  <w:num w:numId="145">
    <w:abstractNumId w:val="119"/>
  </w:num>
  <w:num w:numId="146">
    <w:abstractNumId w:val="16"/>
  </w:num>
  <w:num w:numId="147">
    <w:abstractNumId w:val="168"/>
  </w:num>
  <w:num w:numId="148">
    <w:abstractNumId w:val="203"/>
  </w:num>
  <w:num w:numId="149">
    <w:abstractNumId w:val="178"/>
  </w:num>
  <w:num w:numId="150">
    <w:abstractNumId w:val="153"/>
  </w:num>
  <w:num w:numId="151">
    <w:abstractNumId w:val="120"/>
  </w:num>
  <w:num w:numId="152">
    <w:abstractNumId w:val="235"/>
  </w:num>
  <w:num w:numId="153">
    <w:abstractNumId w:val="150"/>
  </w:num>
  <w:num w:numId="154">
    <w:abstractNumId w:val="89"/>
  </w:num>
  <w:num w:numId="155">
    <w:abstractNumId w:val="99"/>
  </w:num>
  <w:num w:numId="156">
    <w:abstractNumId w:val="216"/>
  </w:num>
  <w:num w:numId="157">
    <w:abstractNumId w:val="110"/>
  </w:num>
  <w:num w:numId="158">
    <w:abstractNumId w:val="181"/>
  </w:num>
  <w:num w:numId="159">
    <w:abstractNumId w:val="175"/>
  </w:num>
  <w:num w:numId="160">
    <w:abstractNumId w:val="61"/>
  </w:num>
  <w:num w:numId="161">
    <w:abstractNumId w:val="188"/>
  </w:num>
  <w:num w:numId="162">
    <w:abstractNumId w:val="7"/>
  </w:num>
  <w:num w:numId="163">
    <w:abstractNumId w:val="133"/>
  </w:num>
  <w:num w:numId="164">
    <w:abstractNumId w:val="87"/>
  </w:num>
  <w:num w:numId="165">
    <w:abstractNumId w:val="132"/>
  </w:num>
  <w:num w:numId="166">
    <w:abstractNumId w:val="64"/>
  </w:num>
  <w:num w:numId="167">
    <w:abstractNumId w:val="225"/>
  </w:num>
  <w:num w:numId="168">
    <w:abstractNumId w:val="1"/>
  </w:num>
  <w:num w:numId="169">
    <w:abstractNumId w:val="215"/>
  </w:num>
  <w:num w:numId="170">
    <w:abstractNumId w:val="50"/>
  </w:num>
  <w:num w:numId="171">
    <w:abstractNumId w:val="14"/>
  </w:num>
  <w:num w:numId="172">
    <w:abstractNumId w:val="176"/>
  </w:num>
  <w:num w:numId="173">
    <w:abstractNumId w:val="213"/>
  </w:num>
  <w:num w:numId="174">
    <w:abstractNumId w:val="98"/>
  </w:num>
  <w:num w:numId="175">
    <w:abstractNumId w:val="155"/>
  </w:num>
  <w:num w:numId="176">
    <w:abstractNumId w:val="104"/>
  </w:num>
  <w:num w:numId="177">
    <w:abstractNumId w:val="43"/>
  </w:num>
  <w:num w:numId="178">
    <w:abstractNumId w:val="198"/>
  </w:num>
  <w:num w:numId="179">
    <w:abstractNumId w:val="20"/>
  </w:num>
  <w:num w:numId="180">
    <w:abstractNumId w:val="63"/>
  </w:num>
  <w:num w:numId="181">
    <w:abstractNumId w:val="38"/>
  </w:num>
  <w:num w:numId="182">
    <w:abstractNumId w:val="187"/>
  </w:num>
  <w:num w:numId="183">
    <w:abstractNumId w:val="0"/>
  </w:num>
  <w:num w:numId="184">
    <w:abstractNumId w:val="173"/>
  </w:num>
  <w:num w:numId="185">
    <w:abstractNumId w:val="162"/>
  </w:num>
  <w:num w:numId="186">
    <w:abstractNumId w:val="94"/>
  </w:num>
  <w:num w:numId="187">
    <w:abstractNumId w:val="237"/>
  </w:num>
  <w:num w:numId="188">
    <w:abstractNumId w:val="200"/>
  </w:num>
  <w:num w:numId="189">
    <w:abstractNumId w:val="112"/>
  </w:num>
  <w:num w:numId="190">
    <w:abstractNumId w:val="79"/>
  </w:num>
  <w:num w:numId="191">
    <w:abstractNumId w:val="73"/>
  </w:num>
  <w:num w:numId="192">
    <w:abstractNumId w:val="209"/>
  </w:num>
  <w:num w:numId="193">
    <w:abstractNumId w:val="15"/>
  </w:num>
  <w:num w:numId="194">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6"/>
  </w:num>
  <w:num w:numId="201">
    <w:abstractNumId w:val="80"/>
  </w:num>
  <w:num w:numId="202">
    <w:abstractNumId w:val="222"/>
  </w:num>
  <w:num w:numId="203">
    <w:abstractNumId w:val="22"/>
  </w:num>
  <w:num w:numId="204">
    <w:abstractNumId w:val="58"/>
  </w:num>
  <w:num w:numId="205">
    <w:abstractNumId w:val="186"/>
  </w:num>
  <w:num w:numId="206">
    <w:abstractNumId w:val="126"/>
  </w:num>
  <w:num w:numId="207">
    <w:abstractNumId w:val="139"/>
  </w:num>
  <w:num w:numId="208">
    <w:abstractNumId w:val="27"/>
  </w:num>
  <w:num w:numId="209">
    <w:abstractNumId w:val="221"/>
  </w:num>
  <w:num w:numId="210">
    <w:abstractNumId w:val="114"/>
  </w:num>
  <w:num w:numId="211">
    <w:abstractNumId w:val="9"/>
  </w:num>
  <w:num w:numId="212">
    <w:abstractNumId w:val="29"/>
  </w:num>
  <w:num w:numId="213">
    <w:abstractNumId w:val="226"/>
  </w:num>
  <w:num w:numId="214">
    <w:abstractNumId w:val="218"/>
  </w:num>
  <w:num w:numId="215">
    <w:abstractNumId w:val="206"/>
  </w:num>
  <w:num w:numId="216">
    <w:abstractNumId w:val="172"/>
  </w:num>
  <w:num w:numId="217">
    <w:abstractNumId w:val="17"/>
  </w:num>
  <w:num w:numId="218">
    <w:abstractNumId w:val="31"/>
  </w:num>
  <w:num w:numId="219">
    <w:abstractNumId w:val="55"/>
  </w:num>
  <w:num w:numId="220">
    <w:abstractNumId w:val="199"/>
  </w:num>
  <w:num w:numId="221">
    <w:abstractNumId w:val="105"/>
  </w:num>
  <w:num w:numId="222">
    <w:abstractNumId w:val="201"/>
  </w:num>
  <w:num w:numId="223">
    <w:abstractNumId w:val="127"/>
  </w:num>
  <w:num w:numId="224">
    <w:abstractNumId w:val="102"/>
  </w:num>
  <w:num w:numId="225">
    <w:abstractNumId w:val="164"/>
  </w:num>
  <w:num w:numId="226">
    <w:abstractNumId w:val="28"/>
  </w:num>
  <w:num w:numId="227">
    <w:abstractNumId w:val="134"/>
  </w:num>
  <w:num w:numId="228">
    <w:abstractNumId w:val="3"/>
  </w:num>
  <w:num w:numId="229">
    <w:abstractNumId w:val="56"/>
  </w:num>
  <w:num w:numId="230">
    <w:abstractNumId w:val="5"/>
  </w:num>
  <w:num w:numId="231">
    <w:abstractNumId w:val="193"/>
  </w:num>
  <w:num w:numId="232">
    <w:abstractNumId w:val="147"/>
  </w:num>
  <w:num w:numId="233">
    <w:abstractNumId w:val="195"/>
  </w:num>
  <w:num w:numId="234">
    <w:abstractNumId w:val="88"/>
  </w:num>
  <w:num w:numId="235">
    <w:abstractNumId w:val="12"/>
  </w:num>
  <w:num w:numId="236">
    <w:abstractNumId w:val="122"/>
  </w:num>
  <w:num w:numId="237">
    <w:abstractNumId w:val="92"/>
  </w:num>
  <w:num w:numId="238">
    <w:abstractNumId w:val="66"/>
  </w:num>
  <w:num w:numId="239">
    <w:abstractNumId w:val="4"/>
  </w:num>
  <w:num w:numId="240">
    <w:abstractNumId w:val="224"/>
  </w:num>
  <w:num w:numId="241">
    <w:abstractNumId w:val="141"/>
  </w:num>
  <w:num w:numId="242">
    <w:abstractNumId w:val="144"/>
  </w:num>
  <w:num w:numId="243">
    <w:abstractNumId w:val="52"/>
  </w:num>
  <w:num w:numId="244">
    <w:abstractNumId w:val="184"/>
  </w:num>
  <w:num w:numId="245">
    <w:abstractNumId w:val="67"/>
  </w:num>
  <w:num w:numId="246">
    <w:abstractNumId w:val="231"/>
  </w:num>
  <w:num w:numId="247">
    <w:abstractNumId w:val="180"/>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34"/>
    <w:rsid w:val="00000CB5"/>
    <w:rsid w:val="0000167B"/>
    <w:rsid w:val="00001AEB"/>
    <w:rsid w:val="00003021"/>
    <w:rsid w:val="00003A45"/>
    <w:rsid w:val="00004528"/>
    <w:rsid w:val="000049C9"/>
    <w:rsid w:val="00005BE3"/>
    <w:rsid w:val="000064ED"/>
    <w:rsid w:val="00006F82"/>
    <w:rsid w:val="00007505"/>
    <w:rsid w:val="0000755D"/>
    <w:rsid w:val="00010FB6"/>
    <w:rsid w:val="0001183C"/>
    <w:rsid w:val="0001190B"/>
    <w:rsid w:val="00011CA2"/>
    <w:rsid w:val="00012D4B"/>
    <w:rsid w:val="00012E84"/>
    <w:rsid w:val="00013000"/>
    <w:rsid w:val="0001403E"/>
    <w:rsid w:val="00014CF5"/>
    <w:rsid w:val="00020DD1"/>
    <w:rsid w:val="000210EC"/>
    <w:rsid w:val="00021B53"/>
    <w:rsid w:val="00021F36"/>
    <w:rsid w:val="0002222D"/>
    <w:rsid w:val="000226F4"/>
    <w:rsid w:val="00023ED7"/>
    <w:rsid w:val="00024D2D"/>
    <w:rsid w:val="0002512D"/>
    <w:rsid w:val="000268C5"/>
    <w:rsid w:val="000275E5"/>
    <w:rsid w:val="000316CB"/>
    <w:rsid w:val="0003213C"/>
    <w:rsid w:val="00032181"/>
    <w:rsid w:val="00033521"/>
    <w:rsid w:val="00033664"/>
    <w:rsid w:val="00033B60"/>
    <w:rsid w:val="00034AD6"/>
    <w:rsid w:val="00035CB5"/>
    <w:rsid w:val="00036AD6"/>
    <w:rsid w:val="000370AA"/>
    <w:rsid w:val="000372D2"/>
    <w:rsid w:val="00037E79"/>
    <w:rsid w:val="00040012"/>
    <w:rsid w:val="00040C05"/>
    <w:rsid w:val="000452E3"/>
    <w:rsid w:val="00046B4A"/>
    <w:rsid w:val="00046FC4"/>
    <w:rsid w:val="00047119"/>
    <w:rsid w:val="0004716B"/>
    <w:rsid w:val="00047A9C"/>
    <w:rsid w:val="00047F8C"/>
    <w:rsid w:val="000518BE"/>
    <w:rsid w:val="00052CC9"/>
    <w:rsid w:val="00053327"/>
    <w:rsid w:val="000535F0"/>
    <w:rsid w:val="000540FA"/>
    <w:rsid w:val="00054E5F"/>
    <w:rsid w:val="00055A5D"/>
    <w:rsid w:val="00055DCA"/>
    <w:rsid w:val="00055E41"/>
    <w:rsid w:val="000578E6"/>
    <w:rsid w:val="00062D84"/>
    <w:rsid w:val="00063502"/>
    <w:rsid w:val="0006523E"/>
    <w:rsid w:val="00065799"/>
    <w:rsid w:val="000661A7"/>
    <w:rsid w:val="00066B91"/>
    <w:rsid w:val="00066D2B"/>
    <w:rsid w:val="00066D34"/>
    <w:rsid w:val="000677CA"/>
    <w:rsid w:val="00070AAB"/>
    <w:rsid w:val="0007156A"/>
    <w:rsid w:val="000716F5"/>
    <w:rsid w:val="00071D2C"/>
    <w:rsid w:val="00071F91"/>
    <w:rsid w:val="00072730"/>
    <w:rsid w:val="00072971"/>
    <w:rsid w:val="00073448"/>
    <w:rsid w:val="00074522"/>
    <w:rsid w:val="00074A09"/>
    <w:rsid w:val="00074E07"/>
    <w:rsid w:val="000770CB"/>
    <w:rsid w:val="00084238"/>
    <w:rsid w:val="00084300"/>
    <w:rsid w:val="00085A0F"/>
    <w:rsid w:val="00085E69"/>
    <w:rsid w:val="00085FAE"/>
    <w:rsid w:val="00086026"/>
    <w:rsid w:val="00086B1B"/>
    <w:rsid w:val="00087647"/>
    <w:rsid w:val="00092B35"/>
    <w:rsid w:val="00093352"/>
    <w:rsid w:val="0009348F"/>
    <w:rsid w:val="000944E2"/>
    <w:rsid w:val="000961D0"/>
    <w:rsid w:val="00096BE2"/>
    <w:rsid w:val="00097967"/>
    <w:rsid w:val="000A0BB4"/>
    <w:rsid w:val="000A19E6"/>
    <w:rsid w:val="000A2AC8"/>
    <w:rsid w:val="000A2EB7"/>
    <w:rsid w:val="000A4167"/>
    <w:rsid w:val="000A4749"/>
    <w:rsid w:val="000A610C"/>
    <w:rsid w:val="000A670C"/>
    <w:rsid w:val="000A6D55"/>
    <w:rsid w:val="000A7287"/>
    <w:rsid w:val="000A7AAF"/>
    <w:rsid w:val="000A7AB7"/>
    <w:rsid w:val="000B1617"/>
    <w:rsid w:val="000B200A"/>
    <w:rsid w:val="000B2374"/>
    <w:rsid w:val="000B3173"/>
    <w:rsid w:val="000B321B"/>
    <w:rsid w:val="000B3BBF"/>
    <w:rsid w:val="000B5596"/>
    <w:rsid w:val="000B5780"/>
    <w:rsid w:val="000B5F70"/>
    <w:rsid w:val="000B63BE"/>
    <w:rsid w:val="000B7238"/>
    <w:rsid w:val="000B7DD1"/>
    <w:rsid w:val="000C0A07"/>
    <w:rsid w:val="000C0D0C"/>
    <w:rsid w:val="000C1854"/>
    <w:rsid w:val="000C278B"/>
    <w:rsid w:val="000C35BE"/>
    <w:rsid w:val="000C3608"/>
    <w:rsid w:val="000C39FB"/>
    <w:rsid w:val="000C3F98"/>
    <w:rsid w:val="000C4754"/>
    <w:rsid w:val="000C5432"/>
    <w:rsid w:val="000C575C"/>
    <w:rsid w:val="000C59FB"/>
    <w:rsid w:val="000C5EDE"/>
    <w:rsid w:val="000C5F71"/>
    <w:rsid w:val="000C656A"/>
    <w:rsid w:val="000C7A40"/>
    <w:rsid w:val="000C7B9F"/>
    <w:rsid w:val="000D1FB2"/>
    <w:rsid w:val="000D20A3"/>
    <w:rsid w:val="000D2C13"/>
    <w:rsid w:val="000D2DAD"/>
    <w:rsid w:val="000D3D5E"/>
    <w:rsid w:val="000D4433"/>
    <w:rsid w:val="000D5BAA"/>
    <w:rsid w:val="000D6CD7"/>
    <w:rsid w:val="000D733C"/>
    <w:rsid w:val="000E016B"/>
    <w:rsid w:val="000E1168"/>
    <w:rsid w:val="000E12CE"/>
    <w:rsid w:val="000E39B0"/>
    <w:rsid w:val="000E4733"/>
    <w:rsid w:val="000E5496"/>
    <w:rsid w:val="000E5DBE"/>
    <w:rsid w:val="000E5F7C"/>
    <w:rsid w:val="000E70F7"/>
    <w:rsid w:val="000F0693"/>
    <w:rsid w:val="000F169E"/>
    <w:rsid w:val="000F27F8"/>
    <w:rsid w:val="000F2EE5"/>
    <w:rsid w:val="000F302D"/>
    <w:rsid w:val="000F34B4"/>
    <w:rsid w:val="000F4457"/>
    <w:rsid w:val="000F4768"/>
    <w:rsid w:val="000F512B"/>
    <w:rsid w:val="000F57D8"/>
    <w:rsid w:val="000F5CB1"/>
    <w:rsid w:val="000F64A3"/>
    <w:rsid w:val="0010009B"/>
    <w:rsid w:val="00100701"/>
    <w:rsid w:val="001013EB"/>
    <w:rsid w:val="00101CA0"/>
    <w:rsid w:val="00101FE2"/>
    <w:rsid w:val="00102A55"/>
    <w:rsid w:val="00102A74"/>
    <w:rsid w:val="00102DBA"/>
    <w:rsid w:val="001047FF"/>
    <w:rsid w:val="00106098"/>
    <w:rsid w:val="00106B20"/>
    <w:rsid w:val="0010777E"/>
    <w:rsid w:val="00110D32"/>
    <w:rsid w:val="00114555"/>
    <w:rsid w:val="001148C6"/>
    <w:rsid w:val="00114DFE"/>
    <w:rsid w:val="001154D9"/>
    <w:rsid w:val="0011675A"/>
    <w:rsid w:val="00116F1C"/>
    <w:rsid w:val="00116F83"/>
    <w:rsid w:val="0011718D"/>
    <w:rsid w:val="001171B0"/>
    <w:rsid w:val="0011720B"/>
    <w:rsid w:val="001172FE"/>
    <w:rsid w:val="00117B6D"/>
    <w:rsid w:val="00123C78"/>
    <w:rsid w:val="00124050"/>
    <w:rsid w:val="0012406E"/>
    <w:rsid w:val="0012544F"/>
    <w:rsid w:val="00126982"/>
    <w:rsid w:val="00126EFA"/>
    <w:rsid w:val="001271BD"/>
    <w:rsid w:val="0013050F"/>
    <w:rsid w:val="00130655"/>
    <w:rsid w:val="00130792"/>
    <w:rsid w:val="00132311"/>
    <w:rsid w:val="00132B24"/>
    <w:rsid w:val="00134393"/>
    <w:rsid w:val="00136E2D"/>
    <w:rsid w:val="00141480"/>
    <w:rsid w:val="001419C3"/>
    <w:rsid w:val="00142101"/>
    <w:rsid w:val="00143658"/>
    <w:rsid w:val="00146A98"/>
    <w:rsid w:val="00147EEC"/>
    <w:rsid w:val="00150110"/>
    <w:rsid w:val="0015035C"/>
    <w:rsid w:val="00150522"/>
    <w:rsid w:val="00150D9E"/>
    <w:rsid w:val="001528CA"/>
    <w:rsid w:val="00152EEB"/>
    <w:rsid w:val="00153A66"/>
    <w:rsid w:val="00154CDC"/>
    <w:rsid w:val="0015525D"/>
    <w:rsid w:val="001557D7"/>
    <w:rsid w:val="00155EFB"/>
    <w:rsid w:val="00155F8F"/>
    <w:rsid w:val="00157079"/>
    <w:rsid w:val="00157DFF"/>
    <w:rsid w:val="001606A3"/>
    <w:rsid w:val="00160B5D"/>
    <w:rsid w:val="00161943"/>
    <w:rsid w:val="001619A6"/>
    <w:rsid w:val="00162764"/>
    <w:rsid w:val="00162CD7"/>
    <w:rsid w:val="00162DFE"/>
    <w:rsid w:val="0016333F"/>
    <w:rsid w:val="0016366E"/>
    <w:rsid w:val="001646D9"/>
    <w:rsid w:val="001655DB"/>
    <w:rsid w:val="00165B86"/>
    <w:rsid w:val="00167190"/>
    <w:rsid w:val="00167460"/>
    <w:rsid w:val="00167589"/>
    <w:rsid w:val="001711D2"/>
    <w:rsid w:val="00171324"/>
    <w:rsid w:val="00171BE4"/>
    <w:rsid w:val="0017255B"/>
    <w:rsid w:val="0017414E"/>
    <w:rsid w:val="0017534A"/>
    <w:rsid w:val="00176437"/>
    <w:rsid w:val="00180EA4"/>
    <w:rsid w:val="00182083"/>
    <w:rsid w:val="001827A2"/>
    <w:rsid w:val="00182A65"/>
    <w:rsid w:val="001833B1"/>
    <w:rsid w:val="001835FB"/>
    <w:rsid w:val="00183CFA"/>
    <w:rsid w:val="00184BB2"/>
    <w:rsid w:val="001851DD"/>
    <w:rsid w:val="00186253"/>
    <w:rsid w:val="00186E9C"/>
    <w:rsid w:val="00187332"/>
    <w:rsid w:val="001912BD"/>
    <w:rsid w:val="00192E64"/>
    <w:rsid w:val="001953A9"/>
    <w:rsid w:val="00195969"/>
    <w:rsid w:val="001967DC"/>
    <w:rsid w:val="001975F9"/>
    <w:rsid w:val="001A2B2C"/>
    <w:rsid w:val="001A7088"/>
    <w:rsid w:val="001B0717"/>
    <w:rsid w:val="001B09B2"/>
    <w:rsid w:val="001B1796"/>
    <w:rsid w:val="001B2173"/>
    <w:rsid w:val="001B46A5"/>
    <w:rsid w:val="001B4FCB"/>
    <w:rsid w:val="001B5ACE"/>
    <w:rsid w:val="001B67ED"/>
    <w:rsid w:val="001B6891"/>
    <w:rsid w:val="001B6A74"/>
    <w:rsid w:val="001B6D54"/>
    <w:rsid w:val="001B7230"/>
    <w:rsid w:val="001B7EDA"/>
    <w:rsid w:val="001C05FB"/>
    <w:rsid w:val="001C1857"/>
    <w:rsid w:val="001C1AD2"/>
    <w:rsid w:val="001C1DDA"/>
    <w:rsid w:val="001C2B5B"/>
    <w:rsid w:val="001C2F5B"/>
    <w:rsid w:val="001C383C"/>
    <w:rsid w:val="001C65C6"/>
    <w:rsid w:val="001C72EA"/>
    <w:rsid w:val="001C7DE2"/>
    <w:rsid w:val="001D0372"/>
    <w:rsid w:val="001D0EA0"/>
    <w:rsid w:val="001D37B1"/>
    <w:rsid w:val="001D3E1C"/>
    <w:rsid w:val="001D46FD"/>
    <w:rsid w:val="001D5A8F"/>
    <w:rsid w:val="001D6201"/>
    <w:rsid w:val="001D7A27"/>
    <w:rsid w:val="001D7F7E"/>
    <w:rsid w:val="001E0585"/>
    <w:rsid w:val="001E3C96"/>
    <w:rsid w:val="001E3FDA"/>
    <w:rsid w:val="001E4455"/>
    <w:rsid w:val="001E44B9"/>
    <w:rsid w:val="001E5AC8"/>
    <w:rsid w:val="001E5D4A"/>
    <w:rsid w:val="001E5ED6"/>
    <w:rsid w:val="001E60D7"/>
    <w:rsid w:val="001E69A3"/>
    <w:rsid w:val="001F0613"/>
    <w:rsid w:val="001F2883"/>
    <w:rsid w:val="001F2A6E"/>
    <w:rsid w:val="001F6497"/>
    <w:rsid w:val="001F6909"/>
    <w:rsid w:val="001F6995"/>
    <w:rsid w:val="001F71FA"/>
    <w:rsid w:val="001F7DB2"/>
    <w:rsid w:val="00201562"/>
    <w:rsid w:val="00201694"/>
    <w:rsid w:val="00201C2D"/>
    <w:rsid w:val="00204A94"/>
    <w:rsid w:val="00204E34"/>
    <w:rsid w:val="0020579C"/>
    <w:rsid w:val="0020589D"/>
    <w:rsid w:val="00205D1A"/>
    <w:rsid w:val="00206347"/>
    <w:rsid w:val="002064B4"/>
    <w:rsid w:val="00206BEC"/>
    <w:rsid w:val="00206D26"/>
    <w:rsid w:val="002075BF"/>
    <w:rsid w:val="00207D1E"/>
    <w:rsid w:val="00210BE0"/>
    <w:rsid w:val="002117B7"/>
    <w:rsid w:val="00212ECE"/>
    <w:rsid w:val="00215028"/>
    <w:rsid w:val="002159A3"/>
    <w:rsid w:val="0021776E"/>
    <w:rsid w:val="00217A73"/>
    <w:rsid w:val="00217C3A"/>
    <w:rsid w:val="002207ED"/>
    <w:rsid w:val="00221C3D"/>
    <w:rsid w:val="002231D8"/>
    <w:rsid w:val="0022380B"/>
    <w:rsid w:val="00224B13"/>
    <w:rsid w:val="00226486"/>
    <w:rsid w:val="002270A3"/>
    <w:rsid w:val="002274A9"/>
    <w:rsid w:val="0023088F"/>
    <w:rsid w:val="00231726"/>
    <w:rsid w:val="00232547"/>
    <w:rsid w:val="00234B0A"/>
    <w:rsid w:val="00235463"/>
    <w:rsid w:val="00235572"/>
    <w:rsid w:val="002358B7"/>
    <w:rsid w:val="0023698A"/>
    <w:rsid w:val="00236F12"/>
    <w:rsid w:val="00236F35"/>
    <w:rsid w:val="00237061"/>
    <w:rsid w:val="00241E81"/>
    <w:rsid w:val="00242D41"/>
    <w:rsid w:val="00243FAA"/>
    <w:rsid w:val="002448F9"/>
    <w:rsid w:val="00244A6A"/>
    <w:rsid w:val="00244ABE"/>
    <w:rsid w:val="002464D7"/>
    <w:rsid w:val="00250339"/>
    <w:rsid w:val="00250366"/>
    <w:rsid w:val="002517D7"/>
    <w:rsid w:val="00251E69"/>
    <w:rsid w:val="00251E90"/>
    <w:rsid w:val="0025234D"/>
    <w:rsid w:val="00253E51"/>
    <w:rsid w:val="0025427C"/>
    <w:rsid w:val="00254A2D"/>
    <w:rsid w:val="00254B87"/>
    <w:rsid w:val="00254C8B"/>
    <w:rsid w:val="002560FE"/>
    <w:rsid w:val="002564C6"/>
    <w:rsid w:val="00256F71"/>
    <w:rsid w:val="00261FF5"/>
    <w:rsid w:val="00262130"/>
    <w:rsid w:val="002635EA"/>
    <w:rsid w:val="00264631"/>
    <w:rsid w:val="00264BBB"/>
    <w:rsid w:val="00265375"/>
    <w:rsid w:val="0026600B"/>
    <w:rsid w:val="00266CC6"/>
    <w:rsid w:val="00266D0E"/>
    <w:rsid w:val="002673A4"/>
    <w:rsid w:val="00267747"/>
    <w:rsid w:val="00267970"/>
    <w:rsid w:val="0027022D"/>
    <w:rsid w:val="00270410"/>
    <w:rsid w:val="002716B8"/>
    <w:rsid w:val="00272D8E"/>
    <w:rsid w:val="00273008"/>
    <w:rsid w:val="0027355B"/>
    <w:rsid w:val="002737E3"/>
    <w:rsid w:val="00273943"/>
    <w:rsid w:val="002760B0"/>
    <w:rsid w:val="002762A7"/>
    <w:rsid w:val="00277A98"/>
    <w:rsid w:val="00277CD6"/>
    <w:rsid w:val="00280515"/>
    <w:rsid w:val="00280E41"/>
    <w:rsid w:val="00282B7E"/>
    <w:rsid w:val="00283328"/>
    <w:rsid w:val="00283CA5"/>
    <w:rsid w:val="0028464E"/>
    <w:rsid w:val="00284704"/>
    <w:rsid w:val="00285A9B"/>
    <w:rsid w:val="00285F11"/>
    <w:rsid w:val="0029048B"/>
    <w:rsid w:val="0029261F"/>
    <w:rsid w:val="002934D7"/>
    <w:rsid w:val="00293F91"/>
    <w:rsid w:val="002945B1"/>
    <w:rsid w:val="002966D8"/>
    <w:rsid w:val="00297162"/>
    <w:rsid w:val="002A0042"/>
    <w:rsid w:val="002A096E"/>
    <w:rsid w:val="002A1E2B"/>
    <w:rsid w:val="002A2E4C"/>
    <w:rsid w:val="002A41C5"/>
    <w:rsid w:val="002A429B"/>
    <w:rsid w:val="002A438E"/>
    <w:rsid w:val="002A4B3B"/>
    <w:rsid w:val="002A5993"/>
    <w:rsid w:val="002A636C"/>
    <w:rsid w:val="002A69F2"/>
    <w:rsid w:val="002A7AAB"/>
    <w:rsid w:val="002A7BEC"/>
    <w:rsid w:val="002B0F62"/>
    <w:rsid w:val="002B11AE"/>
    <w:rsid w:val="002B1586"/>
    <w:rsid w:val="002B15E8"/>
    <w:rsid w:val="002B16C1"/>
    <w:rsid w:val="002B2AE2"/>
    <w:rsid w:val="002B4FC2"/>
    <w:rsid w:val="002C163E"/>
    <w:rsid w:val="002C1AF9"/>
    <w:rsid w:val="002C1B12"/>
    <w:rsid w:val="002C24D0"/>
    <w:rsid w:val="002C25E0"/>
    <w:rsid w:val="002C4AEB"/>
    <w:rsid w:val="002C5C0B"/>
    <w:rsid w:val="002C60C1"/>
    <w:rsid w:val="002C6905"/>
    <w:rsid w:val="002C7853"/>
    <w:rsid w:val="002C7D64"/>
    <w:rsid w:val="002D31C7"/>
    <w:rsid w:val="002D346B"/>
    <w:rsid w:val="002D3497"/>
    <w:rsid w:val="002D3AF1"/>
    <w:rsid w:val="002D4F1A"/>
    <w:rsid w:val="002D694A"/>
    <w:rsid w:val="002D6AD2"/>
    <w:rsid w:val="002E0233"/>
    <w:rsid w:val="002E07D1"/>
    <w:rsid w:val="002E0EC4"/>
    <w:rsid w:val="002E118A"/>
    <w:rsid w:val="002E1AB9"/>
    <w:rsid w:val="002E224F"/>
    <w:rsid w:val="002E3C6A"/>
    <w:rsid w:val="002E3F7C"/>
    <w:rsid w:val="002E4FDC"/>
    <w:rsid w:val="002E537B"/>
    <w:rsid w:val="002E76DE"/>
    <w:rsid w:val="002E77AB"/>
    <w:rsid w:val="002F0B1B"/>
    <w:rsid w:val="002F16AD"/>
    <w:rsid w:val="002F2774"/>
    <w:rsid w:val="002F4073"/>
    <w:rsid w:val="002F6246"/>
    <w:rsid w:val="002F6954"/>
    <w:rsid w:val="002F7F3C"/>
    <w:rsid w:val="002F7F96"/>
    <w:rsid w:val="00300DCE"/>
    <w:rsid w:val="00301B89"/>
    <w:rsid w:val="00301D59"/>
    <w:rsid w:val="00302B9A"/>
    <w:rsid w:val="003037B4"/>
    <w:rsid w:val="00303E67"/>
    <w:rsid w:val="00304570"/>
    <w:rsid w:val="00310634"/>
    <w:rsid w:val="0031074F"/>
    <w:rsid w:val="00311346"/>
    <w:rsid w:val="00312380"/>
    <w:rsid w:val="00314A4C"/>
    <w:rsid w:val="00314FAF"/>
    <w:rsid w:val="00315551"/>
    <w:rsid w:val="003155A9"/>
    <w:rsid w:val="003156D3"/>
    <w:rsid w:val="00315E84"/>
    <w:rsid w:val="00315F84"/>
    <w:rsid w:val="00316AB1"/>
    <w:rsid w:val="00316F9C"/>
    <w:rsid w:val="00317779"/>
    <w:rsid w:val="00317FE3"/>
    <w:rsid w:val="003209B0"/>
    <w:rsid w:val="003213FD"/>
    <w:rsid w:val="003238A8"/>
    <w:rsid w:val="00324086"/>
    <w:rsid w:val="00324E4D"/>
    <w:rsid w:val="00326288"/>
    <w:rsid w:val="00326488"/>
    <w:rsid w:val="00327750"/>
    <w:rsid w:val="00327FD5"/>
    <w:rsid w:val="00330558"/>
    <w:rsid w:val="00330EBF"/>
    <w:rsid w:val="00331486"/>
    <w:rsid w:val="00332534"/>
    <w:rsid w:val="003325E8"/>
    <w:rsid w:val="00332D8F"/>
    <w:rsid w:val="00333438"/>
    <w:rsid w:val="00333D34"/>
    <w:rsid w:val="003342CC"/>
    <w:rsid w:val="00335367"/>
    <w:rsid w:val="00335B83"/>
    <w:rsid w:val="0033618A"/>
    <w:rsid w:val="00337813"/>
    <w:rsid w:val="00340A99"/>
    <w:rsid w:val="00341991"/>
    <w:rsid w:val="00342B1E"/>
    <w:rsid w:val="00342BC5"/>
    <w:rsid w:val="0034389B"/>
    <w:rsid w:val="00344309"/>
    <w:rsid w:val="0034648F"/>
    <w:rsid w:val="00346C2F"/>
    <w:rsid w:val="00346D35"/>
    <w:rsid w:val="00347FFC"/>
    <w:rsid w:val="0035259E"/>
    <w:rsid w:val="003529E3"/>
    <w:rsid w:val="00353E96"/>
    <w:rsid w:val="00354CE8"/>
    <w:rsid w:val="003553FB"/>
    <w:rsid w:val="003557FC"/>
    <w:rsid w:val="00355E63"/>
    <w:rsid w:val="00357664"/>
    <w:rsid w:val="003605D2"/>
    <w:rsid w:val="00360D49"/>
    <w:rsid w:val="00361B48"/>
    <w:rsid w:val="00361ED7"/>
    <w:rsid w:val="003631E9"/>
    <w:rsid w:val="0036370E"/>
    <w:rsid w:val="0036460F"/>
    <w:rsid w:val="00364A1B"/>
    <w:rsid w:val="00366C97"/>
    <w:rsid w:val="00367E35"/>
    <w:rsid w:val="003705AD"/>
    <w:rsid w:val="00370701"/>
    <w:rsid w:val="00370DF9"/>
    <w:rsid w:val="00371919"/>
    <w:rsid w:val="00371F9A"/>
    <w:rsid w:val="003724A4"/>
    <w:rsid w:val="00372A55"/>
    <w:rsid w:val="0037537D"/>
    <w:rsid w:val="0037556E"/>
    <w:rsid w:val="003758E3"/>
    <w:rsid w:val="003766E7"/>
    <w:rsid w:val="00377B84"/>
    <w:rsid w:val="00377BE1"/>
    <w:rsid w:val="00382177"/>
    <w:rsid w:val="00383CDF"/>
    <w:rsid w:val="00383F44"/>
    <w:rsid w:val="00384E56"/>
    <w:rsid w:val="003852DD"/>
    <w:rsid w:val="00386076"/>
    <w:rsid w:val="00386540"/>
    <w:rsid w:val="00387FAB"/>
    <w:rsid w:val="00391343"/>
    <w:rsid w:val="003927A0"/>
    <w:rsid w:val="003937C2"/>
    <w:rsid w:val="00394880"/>
    <w:rsid w:val="00395893"/>
    <w:rsid w:val="00395AF4"/>
    <w:rsid w:val="003966E4"/>
    <w:rsid w:val="00397348"/>
    <w:rsid w:val="0039775A"/>
    <w:rsid w:val="00397FB1"/>
    <w:rsid w:val="00397FC0"/>
    <w:rsid w:val="003A0253"/>
    <w:rsid w:val="003A05EA"/>
    <w:rsid w:val="003A098A"/>
    <w:rsid w:val="003A16D3"/>
    <w:rsid w:val="003A3806"/>
    <w:rsid w:val="003A3B60"/>
    <w:rsid w:val="003A3E67"/>
    <w:rsid w:val="003A426B"/>
    <w:rsid w:val="003A434A"/>
    <w:rsid w:val="003A4AA3"/>
    <w:rsid w:val="003A57C4"/>
    <w:rsid w:val="003A7199"/>
    <w:rsid w:val="003A79DA"/>
    <w:rsid w:val="003A79E1"/>
    <w:rsid w:val="003A7E16"/>
    <w:rsid w:val="003B01D7"/>
    <w:rsid w:val="003B0837"/>
    <w:rsid w:val="003B0BE0"/>
    <w:rsid w:val="003B1AB2"/>
    <w:rsid w:val="003B2401"/>
    <w:rsid w:val="003B366E"/>
    <w:rsid w:val="003B5CBE"/>
    <w:rsid w:val="003B6765"/>
    <w:rsid w:val="003B6978"/>
    <w:rsid w:val="003B722D"/>
    <w:rsid w:val="003B753B"/>
    <w:rsid w:val="003C0906"/>
    <w:rsid w:val="003C5790"/>
    <w:rsid w:val="003C76A7"/>
    <w:rsid w:val="003D1928"/>
    <w:rsid w:val="003D1D5E"/>
    <w:rsid w:val="003D39BA"/>
    <w:rsid w:val="003D4232"/>
    <w:rsid w:val="003D4CA2"/>
    <w:rsid w:val="003D66E1"/>
    <w:rsid w:val="003D7BF4"/>
    <w:rsid w:val="003E01C9"/>
    <w:rsid w:val="003E0729"/>
    <w:rsid w:val="003E0756"/>
    <w:rsid w:val="003E2090"/>
    <w:rsid w:val="003E22D7"/>
    <w:rsid w:val="003E296E"/>
    <w:rsid w:val="003E2BC9"/>
    <w:rsid w:val="003E3D1B"/>
    <w:rsid w:val="003E63E1"/>
    <w:rsid w:val="003E69DA"/>
    <w:rsid w:val="003F01B2"/>
    <w:rsid w:val="003F0954"/>
    <w:rsid w:val="003F15AE"/>
    <w:rsid w:val="003F1632"/>
    <w:rsid w:val="003F1858"/>
    <w:rsid w:val="003F1DD6"/>
    <w:rsid w:val="003F34C9"/>
    <w:rsid w:val="003F4469"/>
    <w:rsid w:val="003F4494"/>
    <w:rsid w:val="003F4F7C"/>
    <w:rsid w:val="003F6474"/>
    <w:rsid w:val="003F6662"/>
    <w:rsid w:val="003F6DB2"/>
    <w:rsid w:val="00400334"/>
    <w:rsid w:val="004014C4"/>
    <w:rsid w:val="0040152F"/>
    <w:rsid w:val="00403DB3"/>
    <w:rsid w:val="004042E3"/>
    <w:rsid w:val="004043AC"/>
    <w:rsid w:val="00404423"/>
    <w:rsid w:val="00404BFB"/>
    <w:rsid w:val="0040577F"/>
    <w:rsid w:val="004071E2"/>
    <w:rsid w:val="004104B4"/>
    <w:rsid w:val="004105B6"/>
    <w:rsid w:val="00410632"/>
    <w:rsid w:val="0041264D"/>
    <w:rsid w:val="00412772"/>
    <w:rsid w:val="004129A6"/>
    <w:rsid w:val="00412E27"/>
    <w:rsid w:val="0041372E"/>
    <w:rsid w:val="00413E8F"/>
    <w:rsid w:val="004157AD"/>
    <w:rsid w:val="0041704F"/>
    <w:rsid w:val="00421607"/>
    <w:rsid w:val="00422B42"/>
    <w:rsid w:val="00422B74"/>
    <w:rsid w:val="00423111"/>
    <w:rsid w:val="00424C14"/>
    <w:rsid w:val="00426EA3"/>
    <w:rsid w:val="00427B5E"/>
    <w:rsid w:val="00430EBA"/>
    <w:rsid w:val="00430FB0"/>
    <w:rsid w:val="0043149E"/>
    <w:rsid w:val="00433679"/>
    <w:rsid w:val="00433985"/>
    <w:rsid w:val="00434786"/>
    <w:rsid w:val="00434A3C"/>
    <w:rsid w:val="00435E72"/>
    <w:rsid w:val="00436CC9"/>
    <w:rsid w:val="00437435"/>
    <w:rsid w:val="00437CA5"/>
    <w:rsid w:val="00440810"/>
    <w:rsid w:val="00440BDE"/>
    <w:rsid w:val="004427A8"/>
    <w:rsid w:val="00444CB1"/>
    <w:rsid w:val="00445036"/>
    <w:rsid w:val="004453F2"/>
    <w:rsid w:val="00445527"/>
    <w:rsid w:val="00445CFB"/>
    <w:rsid w:val="00446C0B"/>
    <w:rsid w:val="00447FC1"/>
    <w:rsid w:val="0045005A"/>
    <w:rsid w:val="0045115B"/>
    <w:rsid w:val="00451F95"/>
    <w:rsid w:val="004529F3"/>
    <w:rsid w:val="00453717"/>
    <w:rsid w:val="00454843"/>
    <w:rsid w:val="00455223"/>
    <w:rsid w:val="00455BDD"/>
    <w:rsid w:val="00455FAD"/>
    <w:rsid w:val="0045757A"/>
    <w:rsid w:val="004625D4"/>
    <w:rsid w:val="004626CD"/>
    <w:rsid w:val="004632B6"/>
    <w:rsid w:val="004642C6"/>
    <w:rsid w:val="00464A73"/>
    <w:rsid w:val="0046667F"/>
    <w:rsid w:val="004673E8"/>
    <w:rsid w:val="00470899"/>
    <w:rsid w:val="00471AEB"/>
    <w:rsid w:val="0047386E"/>
    <w:rsid w:val="0047510F"/>
    <w:rsid w:val="00475192"/>
    <w:rsid w:val="004751A3"/>
    <w:rsid w:val="004764F9"/>
    <w:rsid w:val="00476B08"/>
    <w:rsid w:val="00476DC0"/>
    <w:rsid w:val="0047746D"/>
    <w:rsid w:val="004804DA"/>
    <w:rsid w:val="00480B40"/>
    <w:rsid w:val="00480C36"/>
    <w:rsid w:val="0048163B"/>
    <w:rsid w:val="00482010"/>
    <w:rsid w:val="004841AC"/>
    <w:rsid w:val="00485AC4"/>
    <w:rsid w:val="00486172"/>
    <w:rsid w:val="00487654"/>
    <w:rsid w:val="00487B0F"/>
    <w:rsid w:val="00490034"/>
    <w:rsid w:val="004904B5"/>
    <w:rsid w:val="00492DBB"/>
    <w:rsid w:val="0049368D"/>
    <w:rsid w:val="0049448B"/>
    <w:rsid w:val="00494743"/>
    <w:rsid w:val="0049556C"/>
    <w:rsid w:val="00496A73"/>
    <w:rsid w:val="0049730B"/>
    <w:rsid w:val="00497DAD"/>
    <w:rsid w:val="004A10C1"/>
    <w:rsid w:val="004A17F8"/>
    <w:rsid w:val="004A2620"/>
    <w:rsid w:val="004A2FB3"/>
    <w:rsid w:val="004A31C7"/>
    <w:rsid w:val="004A3CEE"/>
    <w:rsid w:val="004A54C9"/>
    <w:rsid w:val="004A5DD2"/>
    <w:rsid w:val="004A69BC"/>
    <w:rsid w:val="004B0C1F"/>
    <w:rsid w:val="004B133D"/>
    <w:rsid w:val="004B137C"/>
    <w:rsid w:val="004B199C"/>
    <w:rsid w:val="004B2C4A"/>
    <w:rsid w:val="004B33B4"/>
    <w:rsid w:val="004B3891"/>
    <w:rsid w:val="004B3C37"/>
    <w:rsid w:val="004B472C"/>
    <w:rsid w:val="004B5886"/>
    <w:rsid w:val="004B649D"/>
    <w:rsid w:val="004B67EB"/>
    <w:rsid w:val="004B685B"/>
    <w:rsid w:val="004B6AE3"/>
    <w:rsid w:val="004B70F0"/>
    <w:rsid w:val="004B7C2F"/>
    <w:rsid w:val="004B7EE0"/>
    <w:rsid w:val="004C0D99"/>
    <w:rsid w:val="004C1C39"/>
    <w:rsid w:val="004C22FC"/>
    <w:rsid w:val="004C2E55"/>
    <w:rsid w:val="004C4D1C"/>
    <w:rsid w:val="004C5523"/>
    <w:rsid w:val="004C5874"/>
    <w:rsid w:val="004C5CF5"/>
    <w:rsid w:val="004C5E15"/>
    <w:rsid w:val="004C6FCA"/>
    <w:rsid w:val="004D086A"/>
    <w:rsid w:val="004D0B16"/>
    <w:rsid w:val="004D152E"/>
    <w:rsid w:val="004D3B42"/>
    <w:rsid w:val="004D58C8"/>
    <w:rsid w:val="004D63EF"/>
    <w:rsid w:val="004E08C4"/>
    <w:rsid w:val="004E0A2D"/>
    <w:rsid w:val="004E0C18"/>
    <w:rsid w:val="004E10D2"/>
    <w:rsid w:val="004E1997"/>
    <w:rsid w:val="004E2F5F"/>
    <w:rsid w:val="004E36B6"/>
    <w:rsid w:val="004E5116"/>
    <w:rsid w:val="004E5EF9"/>
    <w:rsid w:val="004E6232"/>
    <w:rsid w:val="004E70E2"/>
    <w:rsid w:val="004E73F2"/>
    <w:rsid w:val="004F00D8"/>
    <w:rsid w:val="004F0B7E"/>
    <w:rsid w:val="004F0BC8"/>
    <w:rsid w:val="004F13A6"/>
    <w:rsid w:val="004F15AC"/>
    <w:rsid w:val="004F3161"/>
    <w:rsid w:val="004F4005"/>
    <w:rsid w:val="004F407A"/>
    <w:rsid w:val="004F6057"/>
    <w:rsid w:val="004F6520"/>
    <w:rsid w:val="004F659C"/>
    <w:rsid w:val="004F788C"/>
    <w:rsid w:val="004F794F"/>
    <w:rsid w:val="00501128"/>
    <w:rsid w:val="0050165D"/>
    <w:rsid w:val="00502DE4"/>
    <w:rsid w:val="00506CEB"/>
    <w:rsid w:val="00510D02"/>
    <w:rsid w:val="0051114A"/>
    <w:rsid w:val="00511BE3"/>
    <w:rsid w:val="0051206C"/>
    <w:rsid w:val="0051276C"/>
    <w:rsid w:val="00512A16"/>
    <w:rsid w:val="00512CC0"/>
    <w:rsid w:val="0051491B"/>
    <w:rsid w:val="005204B9"/>
    <w:rsid w:val="00521873"/>
    <w:rsid w:val="00521A35"/>
    <w:rsid w:val="00522157"/>
    <w:rsid w:val="005222AA"/>
    <w:rsid w:val="00523B90"/>
    <w:rsid w:val="005247CF"/>
    <w:rsid w:val="00524C09"/>
    <w:rsid w:val="005251AC"/>
    <w:rsid w:val="005253E8"/>
    <w:rsid w:val="005256DE"/>
    <w:rsid w:val="00530ACC"/>
    <w:rsid w:val="00530D90"/>
    <w:rsid w:val="00532E4E"/>
    <w:rsid w:val="0053499B"/>
    <w:rsid w:val="00535570"/>
    <w:rsid w:val="00536111"/>
    <w:rsid w:val="00536514"/>
    <w:rsid w:val="005369C6"/>
    <w:rsid w:val="00536F3D"/>
    <w:rsid w:val="005376AC"/>
    <w:rsid w:val="00537C07"/>
    <w:rsid w:val="00541D1D"/>
    <w:rsid w:val="00544B4D"/>
    <w:rsid w:val="00545B74"/>
    <w:rsid w:val="005463CE"/>
    <w:rsid w:val="00546E50"/>
    <w:rsid w:val="00550D7D"/>
    <w:rsid w:val="005512DB"/>
    <w:rsid w:val="0055153E"/>
    <w:rsid w:val="00551939"/>
    <w:rsid w:val="00552D2C"/>
    <w:rsid w:val="00553CA7"/>
    <w:rsid w:val="00554FE4"/>
    <w:rsid w:val="00556141"/>
    <w:rsid w:val="00556930"/>
    <w:rsid w:val="00557718"/>
    <w:rsid w:val="00560011"/>
    <w:rsid w:val="0056052E"/>
    <w:rsid w:val="00560965"/>
    <w:rsid w:val="00560F32"/>
    <w:rsid w:val="00561CAC"/>
    <w:rsid w:val="0056205C"/>
    <w:rsid w:val="005630F9"/>
    <w:rsid w:val="00563794"/>
    <w:rsid w:val="0056412E"/>
    <w:rsid w:val="00564EC3"/>
    <w:rsid w:val="00565226"/>
    <w:rsid w:val="00566C90"/>
    <w:rsid w:val="0056787E"/>
    <w:rsid w:val="005679BE"/>
    <w:rsid w:val="00570D89"/>
    <w:rsid w:val="00571605"/>
    <w:rsid w:val="00571AD4"/>
    <w:rsid w:val="00571E3A"/>
    <w:rsid w:val="00573186"/>
    <w:rsid w:val="0057524F"/>
    <w:rsid w:val="00575C66"/>
    <w:rsid w:val="00580EC2"/>
    <w:rsid w:val="00581547"/>
    <w:rsid w:val="00581827"/>
    <w:rsid w:val="00583989"/>
    <w:rsid w:val="005857E6"/>
    <w:rsid w:val="0058619D"/>
    <w:rsid w:val="0058644B"/>
    <w:rsid w:val="00586D52"/>
    <w:rsid w:val="00587F80"/>
    <w:rsid w:val="0059116F"/>
    <w:rsid w:val="005913F4"/>
    <w:rsid w:val="005916CE"/>
    <w:rsid w:val="00592121"/>
    <w:rsid w:val="00592493"/>
    <w:rsid w:val="005933F8"/>
    <w:rsid w:val="0059393C"/>
    <w:rsid w:val="00594647"/>
    <w:rsid w:val="00597168"/>
    <w:rsid w:val="005974C2"/>
    <w:rsid w:val="005978DC"/>
    <w:rsid w:val="005A13C3"/>
    <w:rsid w:val="005A169F"/>
    <w:rsid w:val="005A186B"/>
    <w:rsid w:val="005A1B20"/>
    <w:rsid w:val="005A203A"/>
    <w:rsid w:val="005A2920"/>
    <w:rsid w:val="005A2D98"/>
    <w:rsid w:val="005A2DED"/>
    <w:rsid w:val="005A3EEA"/>
    <w:rsid w:val="005A4B77"/>
    <w:rsid w:val="005A4D83"/>
    <w:rsid w:val="005A558D"/>
    <w:rsid w:val="005A583E"/>
    <w:rsid w:val="005A6532"/>
    <w:rsid w:val="005A6AF7"/>
    <w:rsid w:val="005B04CE"/>
    <w:rsid w:val="005B07EF"/>
    <w:rsid w:val="005B2795"/>
    <w:rsid w:val="005B5035"/>
    <w:rsid w:val="005B52C9"/>
    <w:rsid w:val="005B563E"/>
    <w:rsid w:val="005B7FB2"/>
    <w:rsid w:val="005C15C7"/>
    <w:rsid w:val="005C1756"/>
    <w:rsid w:val="005C185B"/>
    <w:rsid w:val="005C2790"/>
    <w:rsid w:val="005C28D7"/>
    <w:rsid w:val="005C52D3"/>
    <w:rsid w:val="005C54C5"/>
    <w:rsid w:val="005C747B"/>
    <w:rsid w:val="005C7588"/>
    <w:rsid w:val="005C7CF8"/>
    <w:rsid w:val="005D04CE"/>
    <w:rsid w:val="005D18D8"/>
    <w:rsid w:val="005D2606"/>
    <w:rsid w:val="005D2B3D"/>
    <w:rsid w:val="005D3158"/>
    <w:rsid w:val="005D4960"/>
    <w:rsid w:val="005D60B0"/>
    <w:rsid w:val="005D60E6"/>
    <w:rsid w:val="005D6489"/>
    <w:rsid w:val="005E01FD"/>
    <w:rsid w:val="005E09A1"/>
    <w:rsid w:val="005E139B"/>
    <w:rsid w:val="005E330E"/>
    <w:rsid w:val="005E3770"/>
    <w:rsid w:val="005E3CD2"/>
    <w:rsid w:val="005E4648"/>
    <w:rsid w:val="005E4940"/>
    <w:rsid w:val="005E6407"/>
    <w:rsid w:val="005E71E1"/>
    <w:rsid w:val="005E71E8"/>
    <w:rsid w:val="005E750A"/>
    <w:rsid w:val="005F06F6"/>
    <w:rsid w:val="005F1993"/>
    <w:rsid w:val="005F1CD6"/>
    <w:rsid w:val="005F28FC"/>
    <w:rsid w:val="005F3A02"/>
    <w:rsid w:val="005F4AD0"/>
    <w:rsid w:val="005F4F5F"/>
    <w:rsid w:val="005F5210"/>
    <w:rsid w:val="005F5728"/>
    <w:rsid w:val="00601C75"/>
    <w:rsid w:val="00601FED"/>
    <w:rsid w:val="006036CC"/>
    <w:rsid w:val="006042F2"/>
    <w:rsid w:val="006063E0"/>
    <w:rsid w:val="00606B05"/>
    <w:rsid w:val="00606B2C"/>
    <w:rsid w:val="006073B3"/>
    <w:rsid w:val="006100FB"/>
    <w:rsid w:val="00610483"/>
    <w:rsid w:val="00612ACE"/>
    <w:rsid w:val="006131FC"/>
    <w:rsid w:val="00613A1D"/>
    <w:rsid w:val="00613A82"/>
    <w:rsid w:val="00613C81"/>
    <w:rsid w:val="00613D4F"/>
    <w:rsid w:val="00613FB3"/>
    <w:rsid w:val="00613FD9"/>
    <w:rsid w:val="00614771"/>
    <w:rsid w:val="006149F7"/>
    <w:rsid w:val="006155CB"/>
    <w:rsid w:val="006169FA"/>
    <w:rsid w:val="00620690"/>
    <w:rsid w:val="00621C2C"/>
    <w:rsid w:val="00625429"/>
    <w:rsid w:val="00625836"/>
    <w:rsid w:val="006271E0"/>
    <w:rsid w:val="00627D41"/>
    <w:rsid w:val="006306D3"/>
    <w:rsid w:val="00632C3B"/>
    <w:rsid w:val="0063396C"/>
    <w:rsid w:val="00633F0D"/>
    <w:rsid w:val="00634F71"/>
    <w:rsid w:val="00635D30"/>
    <w:rsid w:val="006367F7"/>
    <w:rsid w:val="0063757C"/>
    <w:rsid w:val="00640249"/>
    <w:rsid w:val="006423C8"/>
    <w:rsid w:val="006429F3"/>
    <w:rsid w:val="00642F14"/>
    <w:rsid w:val="00643B8A"/>
    <w:rsid w:val="0064421D"/>
    <w:rsid w:val="00645117"/>
    <w:rsid w:val="006453EC"/>
    <w:rsid w:val="00645A6A"/>
    <w:rsid w:val="00645EB4"/>
    <w:rsid w:val="006468E7"/>
    <w:rsid w:val="00646AD9"/>
    <w:rsid w:val="00646C5D"/>
    <w:rsid w:val="00647451"/>
    <w:rsid w:val="00650516"/>
    <w:rsid w:val="00650949"/>
    <w:rsid w:val="0065320F"/>
    <w:rsid w:val="00654169"/>
    <w:rsid w:val="00654899"/>
    <w:rsid w:val="00654F09"/>
    <w:rsid w:val="00655688"/>
    <w:rsid w:val="00657E97"/>
    <w:rsid w:val="00657F2A"/>
    <w:rsid w:val="00661192"/>
    <w:rsid w:val="00661DC5"/>
    <w:rsid w:val="00662B39"/>
    <w:rsid w:val="006637BB"/>
    <w:rsid w:val="00664066"/>
    <w:rsid w:val="006642CE"/>
    <w:rsid w:val="006644D5"/>
    <w:rsid w:val="00665B73"/>
    <w:rsid w:val="00665EFD"/>
    <w:rsid w:val="00667377"/>
    <w:rsid w:val="00667512"/>
    <w:rsid w:val="0066757C"/>
    <w:rsid w:val="00667DE4"/>
    <w:rsid w:val="0067078F"/>
    <w:rsid w:val="00670ADA"/>
    <w:rsid w:val="006713E6"/>
    <w:rsid w:val="006715F9"/>
    <w:rsid w:val="00671ECD"/>
    <w:rsid w:val="006732CF"/>
    <w:rsid w:val="006744EC"/>
    <w:rsid w:val="006751D9"/>
    <w:rsid w:val="00675255"/>
    <w:rsid w:val="00675CDB"/>
    <w:rsid w:val="006814EF"/>
    <w:rsid w:val="00681B06"/>
    <w:rsid w:val="00681E2D"/>
    <w:rsid w:val="006823F7"/>
    <w:rsid w:val="00682578"/>
    <w:rsid w:val="0068456A"/>
    <w:rsid w:val="00685581"/>
    <w:rsid w:val="00685A41"/>
    <w:rsid w:val="006876EB"/>
    <w:rsid w:val="00690384"/>
    <w:rsid w:val="00690C84"/>
    <w:rsid w:val="00691431"/>
    <w:rsid w:val="006928B1"/>
    <w:rsid w:val="006932E9"/>
    <w:rsid w:val="00693814"/>
    <w:rsid w:val="00693846"/>
    <w:rsid w:val="0069467A"/>
    <w:rsid w:val="00695226"/>
    <w:rsid w:val="00696342"/>
    <w:rsid w:val="006963B0"/>
    <w:rsid w:val="006A08EB"/>
    <w:rsid w:val="006A105B"/>
    <w:rsid w:val="006A2976"/>
    <w:rsid w:val="006A40C6"/>
    <w:rsid w:val="006A42C0"/>
    <w:rsid w:val="006A7632"/>
    <w:rsid w:val="006B04CB"/>
    <w:rsid w:val="006B07AF"/>
    <w:rsid w:val="006B0A95"/>
    <w:rsid w:val="006B1254"/>
    <w:rsid w:val="006B237F"/>
    <w:rsid w:val="006B2FF5"/>
    <w:rsid w:val="006B34DF"/>
    <w:rsid w:val="006B38CA"/>
    <w:rsid w:val="006B4DAF"/>
    <w:rsid w:val="006B5453"/>
    <w:rsid w:val="006B55DF"/>
    <w:rsid w:val="006B628D"/>
    <w:rsid w:val="006B7A03"/>
    <w:rsid w:val="006C0E30"/>
    <w:rsid w:val="006C2C56"/>
    <w:rsid w:val="006C41AD"/>
    <w:rsid w:val="006C49D4"/>
    <w:rsid w:val="006C4A74"/>
    <w:rsid w:val="006C4FEB"/>
    <w:rsid w:val="006C5BA2"/>
    <w:rsid w:val="006C619D"/>
    <w:rsid w:val="006C6FC8"/>
    <w:rsid w:val="006C7FCF"/>
    <w:rsid w:val="006D0035"/>
    <w:rsid w:val="006D0FFC"/>
    <w:rsid w:val="006D2435"/>
    <w:rsid w:val="006D30F3"/>
    <w:rsid w:val="006D3DCC"/>
    <w:rsid w:val="006D5800"/>
    <w:rsid w:val="006D5944"/>
    <w:rsid w:val="006D614E"/>
    <w:rsid w:val="006D6D89"/>
    <w:rsid w:val="006E0370"/>
    <w:rsid w:val="006E0EFB"/>
    <w:rsid w:val="006E1D26"/>
    <w:rsid w:val="006E1D63"/>
    <w:rsid w:val="006E4BAA"/>
    <w:rsid w:val="006E547C"/>
    <w:rsid w:val="006E68A1"/>
    <w:rsid w:val="006E6A3D"/>
    <w:rsid w:val="006E6F07"/>
    <w:rsid w:val="006E7231"/>
    <w:rsid w:val="006F0401"/>
    <w:rsid w:val="006F0B98"/>
    <w:rsid w:val="006F2808"/>
    <w:rsid w:val="006F2E5C"/>
    <w:rsid w:val="006F38E8"/>
    <w:rsid w:val="006F3DB5"/>
    <w:rsid w:val="006F5C0B"/>
    <w:rsid w:val="006F5F56"/>
    <w:rsid w:val="006F6B10"/>
    <w:rsid w:val="006F7A2F"/>
    <w:rsid w:val="007001A3"/>
    <w:rsid w:val="00700A16"/>
    <w:rsid w:val="00701782"/>
    <w:rsid w:val="00703036"/>
    <w:rsid w:val="00703412"/>
    <w:rsid w:val="007042A1"/>
    <w:rsid w:val="007043B4"/>
    <w:rsid w:val="00704F4E"/>
    <w:rsid w:val="0070514B"/>
    <w:rsid w:val="00706ACD"/>
    <w:rsid w:val="00707B49"/>
    <w:rsid w:val="00707ED6"/>
    <w:rsid w:val="00710156"/>
    <w:rsid w:val="0071089C"/>
    <w:rsid w:val="00711D93"/>
    <w:rsid w:val="0071355E"/>
    <w:rsid w:val="007138DC"/>
    <w:rsid w:val="007147D7"/>
    <w:rsid w:val="00714B54"/>
    <w:rsid w:val="007156D2"/>
    <w:rsid w:val="00715F94"/>
    <w:rsid w:val="0071609F"/>
    <w:rsid w:val="0071611A"/>
    <w:rsid w:val="00716A00"/>
    <w:rsid w:val="00716FA9"/>
    <w:rsid w:val="00717F79"/>
    <w:rsid w:val="00721DFC"/>
    <w:rsid w:val="007229AB"/>
    <w:rsid w:val="00722C83"/>
    <w:rsid w:val="0072414A"/>
    <w:rsid w:val="00725EB5"/>
    <w:rsid w:val="007261F3"/>
    <w:rsid w:val="0073016D"/>
    <w:rsid w:val="00730491"/>
    <w:rsid w:val="00730BEA"/>
    <w:rsid w:val="00731E03"/>
    <w:rsid w:val="00732536"/>
    <w:rsid w:val="00732B48"/>
    <w:rsid w:val="00732D41"/>
    <w:rsid w:val="00733DEB"/>
    <w:rsid w:val="00735AF8"/>
    <w:rsid w:val="007369A0"/>
    <w:rsid w:val="007373A0"/>
    <w:rsid w:val="00737DBA"/>
    <w:rsid w:val="00740683"/>
    <w:rsid w:val="00740F7D"/>
    <w:rsid w:val="00741358"/>
    <w:rsid w:val="0074200E"/>
    <w:rsid w:val="007423F3"/>
    <w:rsid w:val="007441D5"/>
    <w:rsid w:val="00744407"/>
    <w:rsid w:val="007446D9"/>
    <w:rsid w:val="00744D4A"/>
    <w:rsid w:val="00745753"/>
    <w:rsid w:val="00745ADA"/>
    <w:rsid w:val="00745D61"/>
    <w:rsid w:val="00745F98"/>
    <w:rsid w:val="00747E34"/>
    <w:rsid w:val="00750147"/>
    <w:rsid w:val="00752C28"/>
    <w:rsid w:val="00753E4E"/>
    <w:rsid w:val="0075448A"/>
    <w:rsid w:val="00755DD9"/>
    <w:rsid w:val="007579B4"/>
    <w:rsid w:val="00757A72"/>
    <w:rsid w:val="00757C13"/>
    <w:rsid w:val="00760F14"/>
    <w:rsid w:val="007618AF"/>
    <w:rsid w:val="00764154"/>
    <w:rsid w:val="00764AE0"/>
    <w:rsid w:val="00764B0C"/>
    <w:rsid w:val="0076550C"/>
    <w:rsid w:val="00766717"/>
    <w:rsid w:val="00766AE3"/>
    <w:rsid w:val="0076756A"/>
    <w:rsid w:val="00771FF2"/>
    <w:rsid w:val="007726E5"/>
    <w:rsid w:val="00772770"/>
    <w:rsid w:val="0077386B"/>
    <w:rsid w:val="00773884"/>
    <w:rsid w:val="00774612"/>
    <w:rsid w:val="00775CA2"/>
    <w:rsid w:val="00776021"/>
    <w:rsid w:val="007776AD"/>
    <w:rsid w:val="00777FD1"/>
    <w:rsid w:val="00780728"/>
    <w:rsid w:val="00781C38"/>
    <w:rsid w:val="007827BD"/>
    <w:rsid w:val="0078282F"/>
    <w:rsid w:val="00783C5D"/>
    <w:rsid w:val="0078517C"/>
    <w:rsid w:val="00786478"/>
    <w:rsid w:val="007866C1"/>
    <w:rsid w:val="007878C6"/>
    <w:rsid w:val="007908EF"/>
    <w:rsid w:val="00790ACE"/>
    <w:rsid w:val="0079141B"/>
    <w:rsid w:val="0079191F"/>
    <w:rsid w:val="007928CA"/>
    <w:rsid w:val="007934E1"/>
    <w:rsid w:val="0079391D"/>
    <w:rsid w:val="00794D03"/>
    <w:rsid w:val="00795B69"/>
    <w:rsid w:val="00795EB1"/>
    <w:rsid w:val="0079633A"/>
    <w:rsid w:val="00796B8B"/>
    <w:rsid w:val="007976CC"/>
    <w:rsid w:val="007A0311"/>
    <w:rsid w:val="007A05DD"/>
    <w:rsid w:val="007A0C34"/>
    <w:rsid w:val="007A2AFC"/>
    <w:rsid w:val="007A315A"/>
    <w:rsid w:val="007A45AF"/>
    <w:rsid w:val="007A4E69"/>
    <w:rsid w:val="007A58BC"/>
    <w:rsid w:val="007A5F0B"/>
    <w:rsid w:val="007A707D"/>
    <w:rsid w:val="007A70E7"/>
    <w:rsid w:val="007A759E"/>
    <w:rsid w:val="007B0923"/>
    <w:rsid w:val="007B0A1C"/>
    <w:rsid w:val="007B137C"/>
    <w:rsid w:val="007B1BD1"/>
    <w:rsid w:val="007B3E6E"/>
    <w:rsid w:val="007B41D8"/>
    <w:rsid w:val="007B46E7"/>
    <w:rsid w:val="007B6856"/>
    <w:rsid w:val="007B6F84"/>
    <w:rsid w:val="007B7FEA"/>
    <w:rsid w:val="007C027A"/>
    <w:rsid w:val="007C0C3C"/>
    <w:rsid w:val="007C1053"/>
    <w:rsid w:val="007C1807"/>
    <w:rsid w:val="007C1C95"/>
    <w:rsid w:val="007C1DA2"/>
    <w:rsid w:val="007C333D"/>
    <w:rsid w:val="007C4289"/>
    <w:rsid w:val="007C4713"/>
    <w:rsid w:val="007C47FB"/>
    <w:rsid w:val="007C4A4F"/>
    <w:rsid w:val="007C508D"/>
    <w:rsid w:val="007C791F"/>
    <w:rsid w:val="007C7F9E"/>
    <w:rsid w:val="007D12D6"/>
    <w:rsid w:val="007D191C"/>
    <w:rsid w:val="007D33AA"/>
    <w:rsid w:val="007D3443"/>
    <w:rsid w:val="007D3B54"/>
    <w:rsid w:val="007D4C77"/>
    <w:rsid w:val="007D5063"/>
    <w:rsid w:val="007D5D28"/>
    <w:rsid w:val="007D5FF7"/>
    <w:rsid w:val="007D64B2"/>
    <w:rsid w:val="007D6CA2"/>
    <w:rsid w:val="007D6EB8"/>
    <w:rsid w:val="007D71E6"/>
    <w:rsid w:val="007E0B40"/>
    <w:rsid w:val="007E0B4E"/>
    <w:rsid w:val="007E0DAE"/>
    <w:rsid w:val="007E0ECF"/>
    <w:rsid w:val="007E10DF"/>
    <w:rsid w:val="007E2547"/>
    <w:rsid w:val="007E3CB8"/>
    <w:rsid w:val="007E4786"/>
    <w:rsid w:val="007E4B5A"/>
    <w:rsid w:val="007E6059"/>
    <w:rsid w:val="007E69F9"/>
    <w:rsid w:val="007F1155"/>
    <w:rsid w:val="007F1F9E"/>
    <w:rsid w:val="007F25C0"/>
    <w:rsid w:val="007F2F96"/>
    <w:rsid w:val="007F3623"/>
    <w:rsid w:val="007F5F33"/>
    <w:rsid w:val="00802B2D"/>
    <w:rsid w:val="0080389D"/>
    <w:rsid w:val="00806133"/>
    <w:rsid w:val="0080617F"/>
    <w:rsid w:val="00806452"/>
    <w:rsid w:val="0080699C"/>
    <w:rsid w:val="00806BE4"/>
    <w:rsid w:val="00806F65"/>
    <w:rsid w:val="00807600"/>
    <w:rsid w:val="00810EA8"/>
    <w:rsid w:val="00812A0C"/>
    <w:rsid w:val="00812F00"/>
    <w:rsid w:val="00812F7E"/>
    <w:rsid w:val="00813403"/>
    <w:rsid w:val="008138E3"/>
    <w:rsid w:val="008141EB"/>
    <w:rsid w:val="0081463A"/>
    <w:rsid w:val="008147A7"/>
    <w:rsid w:val="00814CCE"/>
    <w:rsid w:val="0081607F"/>
    <w:rsid w:val="00816CB7"/>
    <w:rsid w:val="00820B66"/>
    <w:rsid w:val="00821AAD"/>
    <w:rsid w:val="00822CEC"/>
    <w:rsid w:val="0082318B"/>
    <w:rsid w:val="00823276"/>
    <w:rsid w:val="008266F3"/>
    <w:rsid w:val="0082680D"/>
    <w:rsid w:val="00831DFA"/>
    <w:rsid w:val="00832C42"/>
    <w:rsid w:val="008345B9"/>
    <w:rsid w:val="008353AE"/>
    <w:rsid w:val="00837422"/>
    <w:rsid w:val="00840CAB"/>
    <w:rsid w:val="00840CDE"/>
    <w:rsid w:val="00841BEB"/>
    <w:rsid w:val="008423F5"/>
    <w:rsid w:val="008431C3"/>
    <w:rsid w:val="008444A7"/>
    <w:rsid w:val="00844B6B"/>
    <w:rsid w:val="00847FCF"/>
    <w:rsid w:val="0085238A"/>
    <w:rsid w:val="00852DE2"/>
    <w:rsid w:val="008554E5"/>
    <w:rsid w:val="00861883"/>
    <w:rsid w:val="00861AD4"/>
    <w:rsid w:val="008620A5"/>
    <w:rsid w:val="0086285A"/>
    <w:rsid w:val="00862C77"/>
    <w:rsid w:val="00863109"/>
    <w:rsid w:val="0086310C"/>
    <w:rsid w:val="008632AF"/>
    <w:rsid w:val="008639AA"/>
    <w:rsid w:val="00863D37"/>
    <w:rsid w:val="00863EA1"/>
    <w:rsid w:val="00863F4A"/>
    <w:rsid w:val="00865A22"/>
    <w:rsid w:val="00865D64"/>
    <w:rsid w:val="00865E47"/>
    <w:rsid w:val="00867FF6"/>
    <w:rsid w:val="008702FD"/>
    <w:rsid w:val="0087086A"/>
    <w:rsid w:val="00870953"/>
    <w:rsid w:val="00870F8C"/>
    <w:rsid w:val="00873DFA"/>
    <w:rsid w:val="00875B19"/>
    <w:rsid w:val="008772FC"/>
    <w:rsid w:val="008774AC"/>
    <w:rsid w:val="00877561"/>
    <w:rsid w:val="00881CAD"/>
    <w:rsid w:val="008826B7"/>
    <w:rsid w:val="00882D39"/>
    <w:rsid w:val="00882F94"/>
    <w:rsid w:val="00883FA8"/>
    <w:rsid w:val="00886B6C"/>
    <w:rsid w:val="0088755F"/>
    <w:rsid w:val="008900BA"/>
    <w:rsid w:val="00890321"/>
    <w:rsid w:val="00890C3B"/>
    <w:rsid w:val="00890D33"/>
    <w:rsid w:val="00890D73"/>
    <w:rsid w:val="008916F3"/>
    <w:rsid w:val="008917D0"/>
    <w:rsid w:val="00892A30"/>
    <w:rsid w:val="0089347E"/>
    <w:rsid w:val="00893560"/>
    <w:rsid w:val="008960FE"/>
    <w:rsid w:val="008966E4"/>
    <w:rsid w:val="00897CBD"/>
    <w:rsid w:val="008A0FEF"/>
    <w:rsid w:val="008A109E"/>
    <w:rsid w:val="008A12F3"/>
    <w:rsid w:val="008A1737"/>
    <w:rsid w:val="008A2163"/>
    <w:rsid w:val="008A3286"/>
    <w:rsid w:val="008A33FD"/>
    <w:rsid w:val="008A4A9C"/>
    <w:rsid w:val="008A4CEF"/>
    <w:rsid w:val="008A5EE6"/>
    <w:rsid w:val="008A65E2"/>
    <w:rsid w:val="008A68F3"/>
    <w:rsid w:val="008A6AA1"/>
    <w:rsid w:val="008A71BA"/>
    <w:rsid w:val="008A7CD6"/>
    <w:rsid w:val="008B0313"/>
    <w:rsid w:val="008B067D"/>
    <w:rsid w:val="008B0C4B"/>
    <w:rsid w:val="008B1EC2"/>
    <w:rsid w:val="008B332F"/>
    <w:rsid w:val="008B3A97"/>
    <w:rsid w:val="008B3D94"/>
    <w:rsid w:val="008B4417"/>
    <w:rsid w:val="008B464B"/>
    <w:rsid w:val="008B66C8"/>
    <w:rsid w:val="008B6742"/>
    <w:rsid w:val="008B69DC"/>
    <w:rsid w:val="008B6BDB"/>
    <w:rsid w:val="008B7967"/>
    <w:rsid w:val="008B7F1B"/>
    <w:rsid w:val="008C112D"/>
    <w:rsid w:val="008C4FB1"/>
    <w:rsid w:val="008C542F"/>
    <w:rsid w:val="008C5FB5"/>
    <w:rsid w:val="008D09F8"/>
    <w:rsid w:val="008D16FE"/>
    <w:rsid w:val="008D183F"/>
    <w:rsid w:val="008D20C9"/>
    <w:rsid w:val="008D3605"/>
    <w:rsid w:val="008D370D"/>
    <w:rsid w:val="008D3F06"/>
    <w:rsid w:val="008D4C9C"/>
    <w:rsid w:val="008D7CA2"/>
    <w:rsid w:val="008E0112"/>
    <w:rsid w:val="008E0AA1"/>
    <w:rsid w:val="008E144C"/>
    <w:rsid w:val="008E28BB"/>
    <w:rsid w:val="008E37B6"/>
    <w:rsid w:val="008E40F2"/>
    <w:rsid w:val="008E456D"/>
    <w:rsid w:val="008E4AD7"/>
    <w:rsid w:val="008E4FC1"/>
    <w:rsid w:val="008E511B"/>
    <w:rsid w:val="008E54F9"/>
    <w:rsid w:val="008E55E3"/>
    <w:rsid w:val="008E58CD"/>
    <w:rsid w:val="008F0B9B"/>
    <w:rsid w:val="008F12DA"/>
    <w:rsid w:val="008F1791"/>
    <w:rsid w:val="008F2D2F"/>
    <w:rsid w:val="008F3277"/>
    <w:rsid w:val="008F4A77"/>
    <w:rsid w:val="008F5EE7"/>
    <w:rsid w:val="008F623F"/>
    <w:rsid w:val="008F6A0A"/>
    <w:rsid w:val="008F7256"/>
    <w:rsid w:val="00901925"/>
    <w:rsid w:val="00901DC6"/>
    <w:rsid w:val="009026B3"/>
    <w:rsid w:val="009026D2"/>
    <w:rsid w:val="00902834"/>
    <w:rsid w:val="009045E0"/>
    <w:rsid w:val="0090475F"/>
    <w:rsid w:val="009055E8"/>
    <w:rsid w:val="00905740"/>
    <w:rsid w:val="00905CCA"/>
    <w:rsid w:val="00905F82"/>
    <w:rsid w:val="00910354"/>
    <w:rsid w:val="0091139E"/>
    <w:rsid w:val="009119CB"/>
    <w:rsid w:val="00912BD5"/>
    <w:rsid w:val="00913848"/>
    <w:rsid w:val="009141BE"/>
    <w:rsid w:val="00914DAC"/>
    <w:rsid w:val="009170E4"/>
    <w:rsid w:val="009179A6"/>
    <w:rsid w:val="009208EE"/>
    <w:rsid w:val="00920D64"/>
    <w:rsid w:val="009227A6"/>
    <w:rsid w:val="00922E74"/>
    <w:rsid w:val="009234FB"/>
    <w:rsid w:val="0092377E"/>
    <w:rsid w:val="0092485E"/>
    <w:rsid w:val="00926E05"/>
    <w:rsid w:val="00927CC4"/>
    <w:rsid w:val="00930496"/>
    <w:rsid w:val="00931471"/>
    <w:rsid w:val="0093169F"/>
    <w:rsid w:val="00931CF7"/>
    <w:rsid w:val="009334EC"/>
    <w:rsid w:val="00933B2C"/>
    <w:rsid w:val="00934C90"/>
    <w:rsid w:val="00935D65"/>
    <w:rsid w:val="0093618A"/>
    <w:rsid w:val="0093647B"/>
    <w:rsid w:val="00936D6E"/>
    <w:rsid w:val="009378C7"/>
    <w:rsid w:val="00940163"/>
    <w:rsid w:val="00940788"/>
    <w:rsid w:val="009415D2"/>
    <w:rsid w:val="009416B0"/>
    <w:rsid w:val="00942081"/>
    <w:rsid w:val="00942609"/>
    <w:rsid w:val="00944631"/>
    <w:rsid w:val="00945143"/>
    <w:rsid w:val="009461B7"/>
    <w:rsid w:val="009475CA"/>
    <w:rsid w:val="00950F61"/>
    <w:rsid w:val="00952A6C"/>
    <w:rsid w:val="00954F2E"/>
    <w:rsid w:val="009551D3"/>
    <w:rsid w:val="00955FA9"/>
    <w:rsid w:val="00956930"/>
    <w:rsid w:val="00960B88"/>
    <w:rsid w:val="009639B3"/>
    <w:rsid w:val="00963E9E"/>
    <w:rsid w:val="009662E8"/>
    <w:rsid w:val="0096713C"/>
    <w:rsid w:val="009717BB"/>
    <w:rsid w:val="00972E56"/>
    <w:rsid w:val="00973103"/>
    <w:rsid w:val="00973CD1"/>
    <w:rsid w:val="00975AF4"/>
    <w:rsid w:val="00976C16"/>
    <w:rsid w:val="00977F69"/>
    <w:rsid w:val="00980EED"/>
    <w:rsid w:val="00981F8B"/>
    <w:rsid w:val="009830AE"/>
    <w:rsid w:val="00983F70"/>
    <w:rsid w:val="009847F3"/>
    <w:rsid w:val="00984C69"/>
    <w:rsid w:val="0098576B"/>
    <w:rsid w:val="00985C0E"/>
    <w:rsid w:val="009868B9"/>
    <w:rsid w:val="00987361"/>
    <w:rsid w:val="0099018C"/>
    <w:rsid w:val="00991CB5"/>
    <w:rsid w:val="00992917"/>
    <w:rsid w:val="00992B9F"/>
    <w:rsid w:val="009934C3"/>
    <w:rsid w:val="009944CD"/>
    <w:rsid w:val="00996E3D"/>
    <w:rsid w:val="00996F90"/>
    <w:rsid w:val="00997694"/>
    <w:rsid w:val="009A1608"/>
    <w:rsid w:val="009A1BFA"/>
    <w:rsid w:val="009A25E6"/>
    <w:rsid w:val="009A3A9D"/>
    <w:rsid w:val="009A4328"/>
    <w:rsid w:val="009A508C"/>
    <w:rsid w:val="009A6623"/>
    <w:rsid w:val="009A70B1"/>
    <w:rsid w:val="009A744E"/>
    <w:rsid w:val="009B0AE1"/>
    <w:rsid w:val="009B0F27"/>
    <w:rsid w:val="009B1EF0"/>
    <w:rsid w:val="009B1F19"/>
    <w:rsid w:val="009B2B4B"/>
    <w:rsid w:val="009B4DD6"/>
    <w:rsid w:val="009B71DF"/>
    <w:rsid w:val="009C0835"/>
    <w:rsid w:val="009C1216"/>
    <w:rsid w:val="009C468F"/>
    <w:rsid w:val="009C4BAE"/>
    <w:rsid w:val="009C4C2B"/>
    <w:rsid w:val="009C58F9"/>
    <w:rsid w:val="009C61EA"/>
    <w:rsid w:val="009C6F65"/>
    <w:rsid w:val="009C7222"/>
    <w:rsid w:val="009D20CF"/>
    <w:rsid w:val="009D231A"/>
    <w:rsid w:val="009D2696"/>
    <w:rsid w:val="009D3F53"/>
    <w:rsid w:val="009D4576"/>
    <w:rsid w:val="009D61A0"/>
    <w:rsid w:val="009E0EFF"/>
    <w:rsid w:val="009E1572"/>
    <w:rsid w:val="009E16DF"/>
    <w:rsid w:val="009E1BEB"/>
    <w:rsid w:val="009E1F45"/>
    <w:rsid w:val="009E4C53"/>
    <w:rsid w:val="009E50F0"/>
    <w:rsid w:val="009E5490"/>
    <w:rsid w:val="009E5A17"/>
    <w:rsid w:val="009E5E2E"/>
    <w:rsid w:val="009E686E"/>
    <w:rsid w:val="009E6B34"/>
    <w:rsid w:val="009E711C"/>
    <w:rsid w:val="009F05FA"/>
    <w:rsid w:val="009F08A9"/>
    <w:rsid w:val="009F15D5"/>
    <w:rsid w:val="009F3141"/>
    <w:rsid w:val="009F3D7F"/>
    <w:rsid w:val="009F5AFB"/>
    <w:rsid w:val="009F6CE2"/>
    <w:rsid w:val="009F7B92"/>
    <w:rsid w:val="00A000B4"/>
    <w:rsid w:val="00A00603"/>
    <w:rsid w:val="00A01830"/>
    <w:rsid w:val="00A02E87"/>
    <w:rsid w:val="00A03552"/>
    <w:rsid w:val="00A04143"/>
    <w:rsid w:val="00A04355"/>
    <w:rsid w:val="00A045B6"/>
    <w:rsid w:val="00A07FFE"/>
    <w:rsid w:val="00A10371"/>
    <w:rsid w:val="00A106DB"/>
    <w:rsid w:val="00A1311A"/>
    <w:rsid w:val="00A13E73"/>
    <w:rsid w:val="00A14464"/>
    <w:rsid w:val="00A15277"/>
    <w:rsid w:val="00A15D69"/>
    <w:rsid w:val="00A15E86"/>
    <w:rsid w:val="00A16101"/>
    <w:rsid w:val="00A16996"/>
    <w:rsid w:val="00A16B45"/>
    <w:rsid w:val="00A1776A"/>
    <w:rsid w:val="00A17A2E"/>
    <w:rsid w:val="00A20A59"/>
    <w:rsid w:val="00A20BCA"/>
    <w:rsid w:val="00A22073"/>
    <w:rsid w:val="00A23069"/>
    <w:rsid w:val="00A23907"/>
    <w:rsid w:val="00A2495D"/>
    <w:rsid w:val="00A255AC"/>
    <w:rsid w:val="00A25964"/>
    <w:rsid w:val="00A25DE9"/>
    <w:rsid w:val="00A26221"/>
    <w:rsid w:val="00A268CC"/>
    <w:rsid w:val="00A276FA"/>
    <w:rsid w:val="00A27C7E"/>
    <w:rsid w:val="00A317ED"/>
    <w:rsid w:val="00A327D7"/>
    <w:rsid w:val="00A32E7D"/>
    <w:rsid w:val="00A335FF"/>
    <w:rsid w:val="00A33758"/>
    <w:rsid w:val="00A33EE3"/>
    <w:rsid w:val="00A35C08"/>
    <w:rsid w:val="00A3679A"/>
    <w:rsid w:val="00A36F58"/>
    <w:rsid w:val="00A372B0"/>
    <w:rsid w:val="00A376C5"/>
    <w:rsid w:val="00A4067D"/>
    <w:rsid w:val="00A4193F"/>
    <w:rsid w:val="00A42111"/>
    <w:rsid w:val="00A42431"/>
    <w:rsid w:val="00A43EC9"/>
    <w:rsid w:val="00A44240"/>
    <w:rsid w:val="00A448B6"/>
    <w:rsid w:val="00A46E43"/>
    <w:rsid w:val="00A5002E"/>
    <w:rsid w:val="00A50149"/>
    <w:rsid w:val="00A5067F"/>
    <w:rsid w:val="00A51915"/>
    <w:rsid w:val="00A5200F"/>
    <w:rsid w:val="00A52209"/>
    <w:rsid w:val="00A52B2F"/>
    <w:rsid w:val="00A54769"/>
    <w:rsid w:val="00A550A8"/>
    <w:rsid w:val="00A554E6"/>
    <w:rsid w:val="00A557A8"/>
    <w:rsid w:val="00A55B95"/>
    <w:rsid w:val="00A5636F"/>
    <w:rsid w:val="00A56720"/>
    <w:rsid w:val="00A6070B"/>
    <w:rsid w:val="00A61CA0"/>
    <w:rsid w:val="00A61D68"/>
    <w:rsid w:val="00A6453B"/>
    <w:rsid w:val="00A64719"/>
    <w:rsid w:val="00A64F0F"/>
    <w:rsid w:val="00A65F9C"/>
    <w:rsid w:val="00A673BE"/>
    <w:rsid w:val="00A67902"/>
    <w:rsid w:val="00A713D7"/>
    <w:rsid w:val="00A726AD"/>
    <w:rsid w:val="00A74D5D"/>
    <w:rsid w:val="00A751E5"/>
    <w:rsid w:val="00A75CAB"/>
    <w:rsid w:val="00A80019"/>
    <w:rsid w:val="00A8149A"/>
    <w:rsid w:val="00A815C4"/>
    <w:rsid w:val="00A81C37"/>
    <w:rsid w:val="00A81D6A"/>
    <w:rsid w:val="00A823DC"/>
    <w:rsid w:val="00A827A9"/>
    <w:rsid w:val="00A82933"/>
    <w:rsid w:val="00A82A4D"/>
    <w:rsid w:val="00A82A95"/>
    <w:rsid w:val="00A82D8E"/>
    <w:rsid w:val="00A83425"/>
    <w:rsid w:val="00A848FD"/>
    <w:rsid w:val="00A858B3"/>
    <w:rsid w:val="00A86407"/>
    <w:rsid w:val="00A867F6"/>
    <w:rsid w:val="00A86E56"/>
    <w:rsid w:val="00A904D3"/>
    <w:rsid w:val="00A90AC1"/>
    <w:rsid w:val="00A910AF"/>
    <w:rsid w:val="00A9140D"/>
    <w:rsid w:val="00A93047"/>
    <w:rsid w:val="00A9361D"/>
    <w:rsid w:val="00A94FC5"/>
    <w:rsid w:val="00A950D3"/>
    <w:rsid w:val="00A97487"/>
    <w:rsid w:val="00A977F9"/>
    <w:rsid w:val="00AA05FD"/>
    <w:rsid w:val="00AA09C9"/>
    <w:rsid w:val="00AA16ED"/>
    <w:rsid w:val="00AA176A"/>
    <w:rsid w:val="00AA23B2"/>
    <w:rsid w:val="00AA2487"/>
    <w:rsid w:val="00AA3D18"/>
    <w:rsid w:val="00AA4B4C"/>
    <w:rsid w:val="00AA5256"/>
    <w:rsid w:val="00AA5AA1"/>
    <w:rsid w:val="00AA5CEE"/>
    <w:rsid w:val="00AA5E3A"/>
    <w:rsid w:val="00AA6287"/>
    <w:rsid w:val="00AA6C77"/>
    <w:rsid w:val="00AA749C"/>
    <w:rsid w:val="00AB0005"/>
    <w:rsid w:val="00AB02D8"/>
    <w:rsid w:val="00AB3332"/>
    <w:rsid w:val="00AB6EDA"/>
    <w:rsid w:val="00AC0D8C"/>
    <w:rsid w:val="00AC2610"/>
    <w:rsid w:val="00AC39B0"/>
    <w:rsid w:val="00AC3CC8"/>
    <w:rsid w:val="00AC5D2A"/>
    <w:rsid w:val="00AC6937"/>
    <w:rsid w:val="00AC6C42"/>
    <w:rsid w:val="00AC741F"/>
    <w:rsid w:val="00AD0B7A"/>
    <w:rsid w:val="00AD117F"/>
    <w:rsid w:val="00AD22E1"/>
    <w:rsid w:val="00AD2620"/>
    <w:rsid w:val="00AD28B3"/>
    <w:rsid w:val="00AD29E3"/>
    <w:rsid w:val="00AD3365"/>
    <w:rsid w:val="00AD3471"/>
    <w:rsid w:val="00AD3FE6"/>
    <w:rsid w:val="00AD542A"/>
    <w:rsid w:val="00AD5DD1"/>
    <w:rsid w:val="00AD7263"/>
    <w:rsid w:val="00AD7357"/>
    <w:rsid w:val="00AD737C"/>
    <w:rsid w:val="00AE1F94"/>
    <w:rsid w:val="00AE2807"/>
    <w:rsid w:val="00AE29DD"/>
    <w:rsid w:val="00AE2C68"/>
    <w:rsid w:val="00AE2E76"/>
    <w:rsid w:val="00AE2FAB"/>
    <w:rsid w:val="00AE3D69"/>
    <w:rsid w:val="00AE5FC3"/>
    <w:rsid w:val="00AE6FB4"/>
    <w:rsid w:val="00AE7776"/>
    <w:rsid w:val="00AE7AB9"/>
    <w:rsid w:val="00AF0E39"/>
    <w:rsid w:val="00AF1340"/>
    <w:rsid w:val="00AF20A9"/>
    <w:rsid w:val="00AF3AA4"/>
    <w:rsid w:val="00AF3DA3"/>
    <w:rsid w:val="00AF3EB2"/>
    <w:rsid w:val="00AF46A3"/>
    <w:rsid w:val="00AF4791"/>
    <w:rsid w:val="00AF5347"/>
    <w:rsid w:val="00AF55E9"/>
    <w:rsid w:val="00AF58E3"/>
    <w:rsid w:val="00AF7874"/>
    <w:rsid w:val="00AF7924"/>
    <w:rsid w:val="00AF7A79"/>
    <w:rsid w:val="00AF7A7E"/>
    <w:rsid w:val="00AF7D18"/>
    <w:rsid w:val="00AF7D4C"/>
    <w:rsid w:val="00B00D31"/>
    <w:rsid w:val="00B00E0D"/>
    <w:rsid w:val="00B01AD6"/>
    <w:rsid w:val="00B01E22"/>
    <w:rsid w:val="00B01ED9"/>
    <w:rsid w:val="00B03ADC"/>
    <w:rsid w:val="00B03F60"/>
    <w:rsid w:val="00B04107"/>
    <w:rsid w:val="00B1188A"/>
    <w:rsid w:val="00B11A3F"/>
    <w:rsid w:val="00B1345D"/>
    <w:rsid w:val="00B148C4"/>
    <w:rsid w:val="00B14B6C"/>
    <w:rsid w:val="00B14FFE"/>
    <w:rsid w:val="00B1560E"/>
    <w:rsid w:val="00B16846"/>
    <w:rsid w:val="00B169B7"/>
    <w:rsid w:val="00B21FFD"/>
    <w:rsid w:val="00B22E57"/>
    <w:rsid w:val="00B2372A"/>
    <w:rsid w:val="00B249D8"/>
    <w:rsid w:val="00B24B5C"/>
    <w:rsid w:val="00B25836"/>
    <w:rsid w:val="00B268EE"/>
    <w:rsid w:val="00B2744E"/>
    <w:rsid w:val="00B307F1"/>
    <w:rsid w:val="00B30EE5"/>
    <w:rsid w:val="00B30FBE"/>
    <w:rsid w:val="00B3186F"/>
    <w:rsid w:val="00B3299E"/>
    <w:rsid w:val="00B3332A"/>
    <w:rsid w:val="00B35785"/>
    <w:rsid w:val="00B35E56"/>
    <w:rsid w:val="00B36118"/>
    <w:rsid w:val="00B36D34"/>
    <w:rsid w:val="00B37391"/>
    <w:rsid w:val="00B37DD7"/>
    <w:rsid w:val="00B4122A"/>
    <w:rsid w:val="00B41D1F"/>
    <w:rsid w:val="00B42346"/>
    <w:rsid w:val="00B42B4D"/>
    <w:rsid w:val="00B434AF"/>
    <w:rsid w:val="00B4419C"/>
    <w:rsid w:val="00B44608"/>
    <w:rsid w:val="00B45A36"/>
    <w:rsid w:val="00B47119"/>
    <w:rsid w:val="00B50FF7"/>
    <w:rsid w:val="00B510A8"/>
    <w:rsid w:val="00B515DB"/>
    <w:rsid w:val="00B5253D"/>
    <w:rsid w:val="00B5386C"/>
    <w:rsid w:val="00B54B9B"/>
    <w:rsid w:val="00B54BD0"/>
    <w:rsid w:val="00B55630"/>
    <w:rsid w:val="00B5566C"/>
    <w:rsid w:val="00B56B4E"/>
    <w:rsid w:val="00B56D08"/>
    <w:rsid w:val="00B56E89"/>
    <w:rsid w:val="00B5700F"/>
    <w:rsid w:val="00B57073"/>
    <w:rsid w:val="00B57523"/>
    <w:rsid w:val="00B5785F"/>
    <w:rsid w:val="00B6127A"/>
    <w:rsid w:val="00B61290"/>
    <w:rsid w:val="00B615AE"/>
    <w:rsid w:val="00B61E1C"/>
    <w:rsid w:val="00B63602"/>
    <w:rsid w:val="00B63F7E"/>
    <w:rsid w:val="00B65723"/>
    <w:rsid w:val="00B65D6C"/>
    <w:rsid w:val="00B6643D"/>
    <w:rsid w:val="00B677EF"/>
    <w:rsid w:val="00B679F0"/>
    <w:rsid w:val="00B7261F"/>
    <w:rsid w:val="00B73178"/>
    <w:rsid w:val="00B7616F"/>
    <w:rsid w:val="00B770AA"/>
    <w:rsid w:val="00B77149"/>
    <w:rsid w:val="00B8039A"/>
    <w:rsid w:val="00B8084F"/>
    <w:rsid w:val="00B81283"/>
    <w:rsid w:val="00B81A74"/>
    <w:rsid w:val="00B81E52"/>
    <w:rsid w:val="00B8288E"/>
    <w:rsid w:val="00B82EBA"/>
    <w:rsid w:val="00B8356D"/>
    <w:rsid w:val="00B83DBB"/>
    <w:rsid w:val="00B846D2"/>
    <w:rsid w:val="00B85536"/>
    <w:rsid w:val="00B85F52"/>
    <w:rsid w:val="00B87D6E"/>
    <w:rsid w:val="00B90C9B"/>
    <w:rsid w:val="00B9196E"/>
    <w:rsid w:val="00B94946"/>
    <w:rsid w:val="00B94EA0"/>
    <w:rsid w:val="00B95B27"/>
    <w:rsid w:val="00B95EA9"/>
    <w:rsid w:val="00BA0D8B"/>
    <w:rsid w:val="00BA2817"/>
    <w:rsid w:val="00BA2EF0"/>
    <w:rsid w:val="00BA4AF2"/>
    <w:rsid w:val="00BA679A"/>
    <w:rsid w:val="00BA71B2"/>
    <w:rsid w:val="00BA7FFD"/>
    <w:rsid w:val="00BB1277"/>
    <w:rsid w:val="00BB1842"/>
    <w:rsid w:val="00BB1E04"/>
    <w:rsid w:val="00BB2A82"/>
    <w:rsid w:val="00BB3C38"/>
    <w:rsid w:val="00BB3D23"/>
    <w:rsid w:val="00BB4FBB"/>
    <w:rsid w:val="00BB5AA6"/>
    <w:rsid w:val="00BB65BB"/>
    <w:rsid w:val="00BB6A00"/>
    <w:rsid w:val="00BB7608"/>
    <w:rsid w:val="00BB7D59"/>
    <w:rsid w:val="00BC1AFC"/>
    <w:rsid w:val="00BC1B3A"/>
    <w:rsid w:val="00BC4471"/>
    <w:rsid w:val="00BC44CF"/>
    <w:rsid w:val="00BC44F6"/>
    <w:rsid w:val="00BC4884"/>
    <w:rsid w:val="00BC4B10"/>
    <w:rsid w:val="00BC665D"/>
    <w:rsid w:val="00BC6A7A"/>
    <w:rsid w:val="00BC6B1C"/>
    <w:rsid w:val="00BC6B94"/>
    <w:rsid w:val="00BC6D3D"/>
    <w:rsid w:val="00BD0B34"/>
    <w:rsid w:val="00BD1B4C"/>
    <w:rsid w:val="00BD4823"/>
    <w:rsid w:val="00BD4ACB"/>
    <w:rsid w:val="00BD6205"/>
    <w:rsid w:val="00BD731D"/>
    <w:rsid w:val="00BD76DC"/>
    <w:rsid w:val="00BD796B"/>
    <w:rsid w:val="00BE0195"/>
    <w:rsid w:val="00BE05B1"/>
    <w:rsid w:val="00BE090D"/>
    <w:rsid w:val="00BE4DD6"/>
    <w:rsid w:val="00BE66E8"/>
    <w:rsid w:val="00BF1440"/>
    <w:rsid w:val="00BF1E3A"/>
    <w:rsid w:val="00BF2539"/>
    <w:rsid w:val="00BF2A51"/>
    <w:rsid w:val="00BF4394"/>
    <w:rsid w:val="00BF4FA2"/>
    <w:rsid w:val="00BF63ED"/>
    <w:rsid w:val="00BF6EC4"/>
    <w:rsid w:val="00C02EFF"/>
    <w:rsid w:val="00C037BA"/>
    <w:rsid w:val="00C03919"/>
    <w:rsid w:val="00C05E27"/>
    <w:rsid w:val="00C0663D"/>
    <w:rsid w:val="00C075F1"/>
    <w:rsid w:val="00C10FB3"/>
    <w:rsid w:val="00C12097"/>
    <w:rsid w:val="00C13F98"/>
    <w:rsid w:val="00C14F52"/>
    <w:rsid w:val="00C162A4"/>
    <w:rsid w:val="00C165B7"/>
    <w:rsid w:val="00C17829"/>
    <w:rsid w:val="00C206C4"/>
    <w:rsid w:val="00C215A9"/>
    <w:rsid w:val="00C219BE"/>
    <w:rsid w:val="00C21A2C"/>
    <w:rsid w:val="00C22A0A"/>
    <w:rsid w:val="00C22E26"/>
    <w:rsid w:val="00C22F96"/>
    <w:rsid w:val="00C23B54"/>
    <w:rsid w:val="00C23DE7"/>
    <w:rsid w:val="00C24FBC"/>
    <w:rsid w:val="00C26632"/>
    <w:rsid w:val="00C26D51"/>
    <w:rsid w:val="00C27771"/>
    <w:rsid w:val="00C27847"/>
    <w:rsid w:val="00C303CC"/>
    <w:rsid w:val="00C31334"/>
    <w:rsid w:val="00C324B3"/>
    <w:rsid w:val="00C33B8D"/>
    <w:rsid w:val="00C33D40"/>
    <w:rsid w:val="00C33F49"/>
    <w:rsid w:val="00C35242"/>
    <w:rsid w:val="00C37ACB"/>
    <w:rsid w:val="00C37FD1"/>
    <w:rsid w:val="00C41043"/>
    <w:rsid w:val="00C41DF8"/>
    <w:rsid w:val="00C41E71"/>
    <w:rsid w:val="00C429CA"/>
    <w:rsid w:val="00C42A3B"/>
    <w:rsid w:val="00C43138"/>
    <w:rsid w:val="00C4499B"/>
    <w:rsid w:val="00C460C8"/>
    <w:rsid w:val="00C4634C"/>
    <w:rsid w:val="00C47A28"/>
    <w:rsid w:val="00C50ACE"/>
    <w:rsid w:val="00C51332"/>
    <w:rsid w:val="00C51942"/>
    <w:rsid w:val="00C51F7B"/>
    <w:rsid w:val="00C52071"/>
    <w:rsid w:val="00C52B52"/>
    <w:rsid w:val="00C54DE4"/>
    <w:rsid w:val="00C54F87"/>
    <w:rsid w:val="00C55952"/>
    <w:rsid w:val="00C56D96"/>
    <w:rsid w:val="00C60235"/>
    <w:rsid w:val="00C609F0"/>
    <w:rsid w:val="00C60A91"/>
    <w:rsid w:val="00C6116D"/>
    <w:rsid w:val="00C61933"/>
    <w:rsid w:val="00C61DBF"/>
    <w:rsid w:val="00C625A9"/>
    <w:rsid w:val="00C62859"/>
    <w:rsid w:val="00C6304E"/>
    <w:rsid w:val="00C63273"/>
    <w:rsid w:val="00C63546"/>
    <w:rsid w:val="00C63880"/>
    <w:rsid w:val="00C638B0"/>
    <w:rsid w:val="00C643C4"/>
    <w:rsid w:val="00C6462A"/>
    <w:rsid w:val="00C64C2B"/>
    <w:rsid w:val="00C651DD"/>
    <w:rsid w:val="00C65848"/>
    <w:rsid w:val="00C66246"/>
    <w:rsid w:val="00C73388"/>
    <w:rsid w:val="00C736E2"/>
    <w:rsid w:val="00C73B83"/>
    <w:rsid w:val="00C73FB2"/>
    <w:rsid w:val="00C74A50"/>
    <w:rsid w:val="00C74B74"/>
    <w:rsid w:val="00C7638F"/>
    <w:rsid w:val="00C77A2B"/>
    <w:rsid w:val="00C77C0D"/>
    <w:rsid w:val="00C77CCA"/>
    <w:rsid w:val="00C8093E"/>
    <w:rsid w:val="00C8215E"/>
    <w:rsid w:val="00C824F6"/>
    <w:rsid w:val="00C8297E"/>
    <w:rsid w:val="00C8373E"/>
    <w:rsid w:val="00C83B14"/>
    <w:rsid w:val="00C859D0"/>
    <w:rsid w:val="00C85A79"/>
    <w:rsid w:val="00C86387"/>
    <w:rsid w:val="00C86578"/>
    <w:rsid w:val="00C9018D"/>
    <w:rsid w:val="00C90742"/>
    <w:rsid w:val="00C90A0A"/>
    <w:rsid w:val="00C90B9E"/>
    <w:rsid w:val="00C9213F"/>
    <w:rsid w:val="00C929E0"/>
    <w:rsid w:val="00C94DE1"/>
    <w:rsid w:val="00C95264"/>
    <w:rsid w:val="00C96300"/>
    <w:rsid w:val="00C969BF"/>
    <w:rsid w:val="00C974CA"/>
    <w:rsid w:val="00C97692"/>
    <w:rsid w:val="00C97F37"/>
    <w:rsid w:val="00C97F56"/>
    <w:rsid w:val="00CA175A"/>
    <w:rsid w:val="00CA23A1"/>
    <w:rsid w:val="00CA2D21"/>
    <w:rsid w:val="00CA4926"/>
    <w:rsid w:val="00CA5360"/>
    <w:rsid w:val="00CA571F"/>
    <w:rsid w:val="00CA62BC"/>
    <w:rsid w:val="00CA79DC"/>
    <w:rsid w:val="00CA79E5"/>
    <w:rsid w:val="00CB0DAA"/>
    <w:rsid w:val="00CB22C2"/>
    <w:rsid w:val="00CB2648"/>
    <w:rsid w:val="00CB2EE8"/>
    <w:rsid w:val="00CB3ABB"/>
    <w:rsid w:val="00CB3C49"/>
    <w:rsid w:val="00CB5D3A"/>
    <w:rsid w:val="00CB67FE"/>
    <w:rsid w:val="00CB714A"/>
    <w:rsid w:val="00CB73B6"/>
    <w:rsid w:val="00CC0225"/>
    <w:rsid w:val="00CC09C9"/>
    <w:rsid w:val="00CC202D"/>
    <w:rsid w:val="00CC2870"/>
    <w:rsid w:val="00CC29BA"/>
    <w:rsid w:val="00CC5424"/>
    <w:rsid w:val="00CC59B1"/>
    <w:rsid w:val="00CC69F4"/>
    <w:rsid w:val="00CC765D"/>
    <w:rsid w:val="00CD0DCF"/>
    <w:rsid w:val="00CD1486"/>
    <w:rsid w:val="00CD17D8"/>
    <w:rsid w:val="00CD2E70"/>
    <w:rsid w:val="00CD3FE5"/>
    <w:rsid w:val="00CD419D"/>
    <w:rsid w:val="00CD46E6"/>
    <w:rsid w:val="00CD523B"/>
    <w:rsid w:val="00CD6103"/>
    <w:rsid w:val="00CE0D4A"/>
    <w:rsid w:val="00CE21C3"/>
    <w:rsid w:val="00CE36D4"/>
    <w:rsid w:val="00CE632C"/>
    <w:rsid w:val="00CF02C5"/>
    <w:rsid w:val="00CF04C9"/>
    <w:rsid w:val="00CF0856"/>
    <w:rsid w:val="00CF22F2"/>
    <w:rsid w:val="00CF2BDC"/>
    <w:rsid w:val="00CF4407"/>
    <w:rsid w:val="00CF5219"/>
    <w:rsid w:val="00CF5861"/>
    <w:rsid w:val="00CF5F7F"/>
    <w:rsid w:val="00CF68CA"/>
    <w:rsid w:val="00CF6FDD"/>
    <w:rsid w:val="00CF7566"/>
    <w:rsid w:val="00CF79D9"/>
    <w:rsid w:val="00D01100"/>
    <w:rsid w:val="00D016C6"/>
    <w:rsid w:val="00D01D45"/>
    <w:rsid w:val="00D04836"/>
    <w:rsid w:val="00D0499F"/>
    <w:rsid w:val="00D05185"/>
    <w:rsid w:val="00D05478"/>
    <w:rsid w:val="00D0687F"/>
    <w:rsid w:val="00D06B99"/>
    <w:rsid w:val="00D0723F"/>
    <w:rsid w:val="00D07D8F"/>
    <w:rsid w:val="00D10FFE"/>
    <w:rsid w:val="00D11915"/>
    <w:rsid w:val="00D11B55"/>
    <w:rsid w:val="00D14207"/>
    <w:rsid w:val="00D145C0"/>
    <w:rsid w:val="00D15BA8"/>
    <w:rsid w:val="00D16A33"/>
    <w:rsid w:val="00D16B03"/>
    <w:rsid w:val="00D17A99"/>
    <w:rsid w:val="00D20813"/>
    <w:rsid w:val="00D2285B"/>
    <w:rsid w:val="00D2488B"/>
    <w:rsid w:val="00D24D04"/>
    <w:rsid w:val="00D251B3"/>
    <w:rsid w:val="00D25B83"/>
    <w:rsid w:val="00D25B8F"/>
    <w:rsid w:val="00D25DC6"/>
    <w:rsid w:val="00D26155"/>
    <w:rsid w:val="00D2653F"/>
    <w:rsid w:val="00D275C4"/>
    <w:rsid w:val="00D27B9B"/>
    <w:rsid w:val="00D27E88"/>
    <w:rsid w:val="00D31236"/>
    <w:rsid w:val="00D32398"/>
    <w:rsid w:val="00D32932"/>
    <w:rsid w:val="00D33D61"/>
    <w:rsid w:val="00D34E64"/>
    <w:rsid w:val="00D35121"/>
    <w:rsid w:val="00D3624C"/>
    <w:rsid w:val="00D37FF3"/>
    <w:rsid w:val="00D408C0"/>
    <w:rsid w:val="00D409D8"/>
    <w:rsid w:val="00D43CFC"/>
    <w:rsid w:val="00D43E79"/>
    <w:rsid w:val="00D44612"/>
    <w:rsid w:val="00D45015"/>
    <w:rsid w:val="00D45AD7"/>
    <w:rsid w:val="00D45D8C"/>
    <w:rsid w:val="00D460D2"/>
    <w:rsid w:val="00D47E37"/>
    <w:rsid w:val="00D5013F"/>
    <w:rsid w:val="00D506EC"/>
    <w:rsid w:val="00D50B22"/>
    <w:rsid w:val="00D51D88"/>
    <w:rsid w:val="00D51F5E"/>
    <w:rsid w:val="00D52339"/>
    <w:rsid w:val="00D54EEF"/>
    <w:rsid w:val="00D55723"/>
    <w:rsid w:val="00D5599B"/>
    <w:rsid w:val="00D55BC1"/>
    <w:rsid w:val="00D575B7"/>
    <w:rsid w:val="00D60B99"/>
    <w:rsid w:val="00D60F85"/>
    <w:rsid w:val="00D61164"/>
    <w:rsid w:val="00D613E6"/>
    <w:rsid w:val="00D6233C"/>
    <w:rsid w:val="00D643A4"/>
    <w:rsid w:val="00D64B40"/>
    <w:rsid w:val="00D651BA"/>
    <w:rsid w:val="00D65DBB"/>
    <w:rsid w:val="00D66184"/>
    <w:rsid w:val="00D66A9E"/>
    <w:rsid w:val="00D671D7"/>
    <w:rsid w:val="00D67C8B"/>
    <w:rsid w:val="00D7023C"/>
    <w:rsid w:val="00D70526"/>
    <w:rsid w:val="00D72D4F"/>
    <w:rsid w:val="00D763E4"/>
    <w:rsid w:val="00D76F02"/>
    <w:rsid w:val="00D76F6F"/>
    <w:rsid w:val="00D76FA7"/>
    <w:rsid w:val="00D80955"/>
    <w:rsid w:val="00D8198D"/>
    <w:rsid w:val="00D82A96"/>
    <w:rsid w:val="00D82CD0"/>
    <w:rsid w:val="00D83324"/>
    <w:rsid w:val="00D833F0"/>
    <w:rsid w:val="00D8601E"/>
    <w:rsid w:val="00D86724"/>
    <w:rsid w:val="00D87601"/>
    <w:rsid w:val="00D90107"/>
    <w:rsid w:val="00D906EA"/>
    <w:rsid w:val="00D91873"/>
    <w:rsid w:val="00D9280E"/>
    <w:rsid w:val="00D93B90"/>
    <w:rsid w:val="00D952C2"/>
    <w:rsid w:val="00D956A9"/>
    <w:rsid w:val="00D95DF4"/>
    <w:rsid w:val="00D96773"/>
    <w:rsid w:val="00D96A12"/>
    <w:rsid w:val="00D96B49"/>
    <w:rsid w:val="00DA3ABF"/>
    <w:rsid w:val="00DA40C9"/>
    <w:rsid w:val="00DA61AD"/>
    <w:rsid w:val="00DA681C"/>
    <w:rsid w:val="00DA68E6"/>
    <w:rsid w:val="00DA6E14"/>
    <w:rsid w:val="00DB1FD9"/>
    <w:rsid w:val="00DB37AF"/>
    <w:rsid w:val="00DB51BF"/>
    <w:rsid w:val="00DB5281"/>
    <w:rsid w:val="00DB6352"/>
    <w:rsid w:val="00DB6580"/>
    <w:rsid w:val="00DB7BC2"/>
    <w:rsid w:val="00DC0A53"/>
    <w:rsid w:val="00DC0DE2"/>
    <w:rsid w:val="00DC118C"/>
    <w:rsid w:val="00DC1DAC"/>
    <w:rsid w:val="00DC24D4"/>
    <w:rsid w:val="00DC24E0"/>
    <w:rsid w:val="00DC251E"/>
    <w:rsid w:val="00DC2AB4"/>
    <w:rsid w:val="00DC48A0"/>
    <w:rsid w:val="00DC7F84"/>
    <w:rsid w:val="00DD0BAD"/>
    <w:rsid w:val="00DD10B3"/>
    <w:rsid w:val="00DD1DB6"/>
    <w:rsid w:val="00DD298F"/>
    <w:rsid w:val="00DD2BDB"/>
    <w:rsid w:val="00DD4442"/>
    <w:rsid w:val="00DD44E9"/>
    <w:rsid w:val="00DD66A2"/>
    <w:rsid w:val="00DE007E"/>
    <w:rsid w:val="00DE0892"/>
    <w:rsid w:val="00DE2042"/>
    <w:rsid w:val="00DE21D9"/>
    <w:rsid w:val="00DE2409"/>
    <w:rsid w:val="00DE2ACC"/>
    <w:rsid w:val="00DE4FBE"/>
    <w:rsid w:val="00DE5341"/>
    <w:rsid w:val="00DF3735"/>
    <w:rsid w:val="00DF4344"/>
    <w:rsid w:val="00DF4402"/>
    <w:rsid w:val="00DF5902"/>
    <w:rsid w:val="00DF6313"/>
    <w:rsid w:val="00DF6498"/>
    <w:rsid w:val="00DF746F"/>
    <w:rsid w:val="00DF7A85"/>
    <w:rsid w:val="00E011B5"/>
    <w:rsid w:val="00E01594"/>
    <w:rsid w:val="00E01F08"/>
    <w:rsid w:val="00E02438"/>
    <w:rsid w:val="00E0256D"/>
    <w:rsid w:val="00E0271C"/>
    <w:rsid w:val="00E0273B"/>
    <w:rsid w:val="00E029D9"/>
    <w:rsid w:val="00E032C1"/>
    <w:rsid w:val="00E034AB"/>
    <w:rsid w:val="00E03611"/>
    <w:rsid w:val="00E04227"/>
    <w:rsid w:val="00E055CF"/>
    <w:rsid w:val="00E06A66"/>
    <w:rsid w:val="00E079F3"/>
    <w:rsid w:val="00E1048D"/>
    <w:rsid w:val="00E10CE5"/>
    <w:rsid w:val="00E11DDE"/>
    <w:rsid w:val="00E123FC"/>
    <w:rsid w:val="00E148C3"/>
    <w:rsid w:val="00E14C48"/>
    <w:rsid w:val="00E162C0"/>
    <w:rsid w:val="00E17021"/>
    <w:rsid w:val="00E1770E"/>
    <w:rsid w:val="00E22704"/>
    <w:rsid w:val="00E22FA8"/>
    <w:rsid w:val="00E23659"/>
    <w:rsid w:val="00E23A1B"/>
    <w:rsid w:val="00E240F5"/>
    <w:rsid w:val="00E249A5"/>
    <w:rsid w:val="00E26E1F"/>
    <w:rsid w:val="00E2763E"/>
    <w:rsid w:val="00E27812"/>
    <w:rsid w:val="00E31D69"/>
    <w:rsid w:val="00E3224D"/>
    <w:rsid w:val="00E32F02"/>
    <w:rsid w:val="00E37618"/>
    <w:rsid w:val="00E37DC8"/>
    <w:rsid w:val="00E41C84"/>
    <w:rsid w:val="00E41E7C"/>
    <w:rsid w:val="00E41FF1"/>
    <w:rsid w:val="00E42D5E"/>
    <w:rsid w:val="00E42E78"/>
    <w:rsid w:val="00E43487"/>
    <w:rsid w:val="00E464C4"/>
    <w:rsid w:val="00E4661F"/>
    <w:rsid w:val="00E46963"/>
    <w:rsid w:val="00E47618"/>
    <w:rsid w:val="00E50061"/>
    <w:rsid w:val="00E5098D"/>
    <w:rsid w:val="00E50B36"/>
    <w:rsid w:val="00E51E79"/>
    <w:rsid w:val="00E53862"/>
    <w:rsid w:val="00E53FB0"/>
    <w:rsid w:val="00E5454B"/>
    <w:rsid w:val="00E54B9A"/>
    <w:rsid w:val="00E557A1"/>
    <w:rsid w:val="00E56224"/>
    <w:rsid w:val="00E56393"/>
    <w:rsid w:val="00E5712E"/>
    <w:rsid w:val="00E572DC"/>
    <w:rsid w:val="00E57346"/>
    <w:rsid w:val="00E5780C"/>
    <w:rsid w:val="00E60ECC"/>
    <w:rsid w:val="00E61082"/>
    <w:rsid w:val="00E61F5B"/>
    <w:rsid w:val="00E6210F"/>
    <w:rsid w:val="00E63063"/>
    <w:rsid w:val="00E64BEF"/>
    <w:rsid w:val="00E65E1C"/>
    <w:rsid w:val="00E66144"/>
    <w:rsid w:val="00E66B56"/>
    <w:rsid w:val="00E701CC"/>
    <w:rsid w:val="00E7045D"/>
    <w:rsid w:val="00E704CD"/>
    <w:rsid w:val="00E707FA"/>
    <w:rsid w:val="00E724B6"/>
    <w:rsid w:val="00E7265E"/>
    <w:rsid w:val="00E7346A"/>
    <w:rsid w:val="00E74B33"/>
    <w:rsid w:val="00E74B36"/>
    <w:rsid w:val="00E750AA"/>
    <w:rsid w:val="00E754AC"/>
    <w:rsid w:val="00E75D21"/>
    <w:rsid w:val="00E75F85"/>
    <w:rsid w:val="00E7600B"/>
    <w:rsid w:val="00E76058"/>
    <w:rsid w:val="00E76F35"/>
    <w:rsid w:val="00E80D60"/>
    <w:rsid w:val="00E816AB"/>
    <w:rsid w:val="00E81946"/>
    <w:rsid w:val="00E8228E"/>
    <w:rsid w:val="00E8366C"/>
    <w:rsid w:val="00E836AA"/>
    <w:rsid w:val="00E838C8"/>
    <w:rsid w:val="00E84727"/>
    <w:rsid w:val="00E85ABB"/>
    <w:rsid w:val="00E85FF7"/>
    <w:rsid w:val="00E86815"/>
    <w:rsid w:val="00E877FF"/>
    <w:rsid w:val="00E87DE9"/>
    <w:rsid w:val="00E900A7"/>
    <w:rsid w:val="00E90367"/>
    <w:rsid w:val="00E908CA"/>
    <w:rsid w:val="00E90DE4"/>
    <w:rsid w:val="00E926BE"/>
    <w:rsid w:val="00E92978"/>
    <w:rsid w:val="00E92D3F"/>
    <w:rsid w:val="00E92E71"/>
    <w:rsid w:val="00E94377"/>
    <w:rsid w:val="00E953BF"/>
    <w:rsid w:val="00E96815"/>
    <w:rsid w:val="00E96B4C"/>
    <w:rsid w:val="00E9738C"/>
    <w:rsid w:val="00E9740F"/>
    <w:rsid w:val="00E976F9"/>
    <w:rsid w:val="00E97786"/>
    <w:rsid w:val="00EA09D5"/>
    <w:rsid w:val="00EA1C18"/>
    <w:rsid w:val="00EA2611"/>
    <w:rsid w:val="00EA2F0E"/>
    <w:rsid w:val="00EA63FC"/>
    <w:rsid w:val="00EA726A"/>
    <w:rsid w:val="00EA77E8"/>
    <w:rsid w:val="00EB0927"/>
    <w:rsid w:val="00EB210F"/>
    <w:rsid w:val="00EB26C8"/>
    <w:rsid w:val="00EB2705"/>
    <w:rsid w:val="00EB2C28"/>
    <w:rsid w:val="00EB41E0"/>
    <w:rsid w:val="00EB4D75"/>
    <w:rsid w:val="00EB6E96"/>
    <w:rsid w:val="00EB76BB"/>
    <w:rsid w:val="00EC055B"/>
    <w:rsid w:val="00EC2501"/>
    <w:rsid w:val="00EC3203"/>
    <w:rsid w:val="00EC35E3"/>
    <w:rsid w:val="00EC4471"/>
    <w:rsid w:val="00EC6214"/>
    <w:rsid w:val="00EC6CCD"/>
    <w:rsid w:val="00EC71CD"/>
    <w:rsid w:val="00EC72F4"/>
    <w:rsid w:val="00EC7E20"/>
    <w:rsid w:val="00ED0CD2"/>
    <w:rsid w:val="00ED179D"/>
    <w:rsid w:val="00ED2270"/>
    <w:rsid w:val="00ED2834"/>
    <w:rsid w:val="00ED3102"/>
    <w:rsid w:val="00ED324A"/>
    <w:rsid w:val="00ED46C6"/>
    <w:rsid w:val="00ED555F"/>
    <w:rsid w:val="00ED59A3"/>
    <w:rsid w:val="00ED7737"/>
    <w:rsid w:val="00EE0FE8"/>
    <w:rsid w:val="00EE2333"/>
    <w:rsid w:val="00EE26A0"/>
    <w:rsid w:val="00EE30E8"/>
    <w:rsid w:val="00EE3297"/>
    <w:rsid w:val="00EE5ACD"/>
    <w:rsid w:val="00EE5AD0"/>
    <w:rsid w:val="00EE62D4"/>
    <w:rsid w:val="00EE76F2"/>
    <w:rsid w:val="00EE7DE2"/>
    <w:rsid w:val="00EE7E56"/>
    <w:rsid w:val="00EF0581"/>
    <w:rsid w:val="00EF3C4C"/>
    <w:rsid w:val="00EF4DC5"/>
    <w:rsid w:val="00EF551D"/>
    <w:rsid w:val="00EF66F8"/>
    <w:rsid w:val="00EF6900"/>
    <w:rsid w:val="00EF6BDB"/>
    <w:rsid w:val="00EF7050"/>
    <w:rsid w:val="00EF7E70"/>
    <w:rsid w:val="00F0039A"/>
    <w:rsid w:val="00F006CC"/>
    <w:rsid w:val="00F011A7"/>
    <w:rsid w:val="00F018C3"/>
    <w:rsid w:val="00F026D5"/>
    <w:rsid w:val="00F054B7"/>
    <w:rsid w:val="00F05ACD"/>
    <w:rsid w:val="00F06B47"/>
    <w:rsid w:val="00F10EF4"/>
    <w:rsid w:val="00F12005"/>
    <w:rsid w:val="00F12C76"/>
    <w:rsid w:val="00F13142"/>
    <w:rsid w:val="00F13923"/>
    <w:rsid w:val="00F14227"/>
    <w:rsid w:val="00F145D2"/>
    <w:rsid w:val="00F15299"/>
    <w:rsid w:val="00F165FF"/>
    <w:rsid w:val="00F17A6B"/>
    <w:rsid w:val="00F20F89"/>
    <w:rsid w:val="00F21C44"/>
    <w:rsid w:val="00F229D5"/>
    <w:rsid w:val="00F22FE8"/>
    <w:rsid w:val="00F24822"/>
    <w:rsid w:val="00F26282"/>
    <w:rsid w:val="00F3081B"/>
    <w:rsid w:val="00F30A8D"/>
    <w:rsid w:val="00F31480"/>
    <w:rsid w:val="00F32111"/>
    <w:rsid w:val="00F327C5"/>
    <w:rsid w:val="00F33B6C"/>
    <w:rsid w:val="00F343D3"/>
    <w:rsid w:val="00F370AA"/>
    <w:rsid w:val="00F37FD6"/>
    <w:rsid w:val="00F4212F"/>
    <w:rsid w:val="00F43BB1"/>
    <w:rsid w:val="00F46633"/>
    <w:rsid w:val="00F47182"/>
    <w:rsid w:val="00F477DE"/>
    <w:rsid w:val="00F502A0"/>
    <w:rsid w:val="00F50F75"/>
    <w:rsid w:val="00F514B8"/>
    <w:rsid w:val="00F51A96"/>
    <w:rsid w:val="00F51F01"/>
    <w:rsid w:val="00F528FD"/>
    <w:rsid w:val="00F5346A"/>
    <w:rsid w:val="00F53BE4"/>
    <w:rsid w:val="00F55526"/>
    <w:rsid w:val="00F57D44"/>
    <w:rsid w:val="00F605FC"/>
    <w:rsid w:val="00F608AF"/>
    <w:rsid w:val="00F60BBF"/>
    <w:rsid w:val="00F61E08"/>
    <w:rsid w:val="00F62537"/>
    <w:rsid w:val="00F62B09"/>
    <w:rsid w:val="00F64942"/>
    <w:rsid w:val="00F64D9C"/>
    <w:rsid w:val="00F669CA"/>
    <w:rsid w:val="00F66F19"/>
    <w:rsid w:val="00F702B2"/>
    <w:rsid w:val="00F709DE"/>
    <w:rsid w:val="00F7182A"/>
    <w:rsid w:val="00F73555"/>
    <w:rsid w:val="00F7360C"/>
    <w:rsid w:val="00F74259"/>
    <w:rsid w:val="00F74B8A"/>
    <w:rsid w:val="00F74C0D"/>
    <w:rsid w:val="00F755DA"/>
    <w:rsid w:val="00F7566F"/>
    <w:rsid w:val="00F77CBC"/>
    <w:rsid w:val="00F803B1"/>
    <w:rsid w:val="00F813D3"/>
    <w:rsid w:val="00F8198B"/>
    <w:rsid w:val="00F827E8"/>
    <w:rsid w:val="00F8333F"/>
    <w:rsid w:val="00F85168"/>
    <w:rsid w:val="00F8611D"/>
    <w:rsid w:val="00F868C0"/>
    <w:rsid w:val="00F86BEA"/>
    <w:rsid w:val="00F8770A"/>
    <w:rsid w:val="00F902E2"/>
    <w:rsid w:val="00F9178C"/>
    <w:rsid w:val="00F91FD8"/>
    <w:rsid w:val="00F92015"/>
    <w:rsid w:val="00F925A4"/>
    <w:rsid w:val="00F928C1"/>
    <w:rsid w:val="00F937F9"/>
    <w:rsid w:val="00F93E05"/>
    <w:rsid w:val="00F95163"/>
    <w:rsid w:val="00F9580E"/>
    <w:rsid w:val="00F95B57"/>
    <w:rsid w:val="00F97512"/>
    <w:rsid w:val="00FA0032"/>
    <w:rsid w:val="00FA06F6"/>
    <w:rsid w:val="00FA1830"/>
    <w:rsid w:val="00FA1F56"/>
    <w:rsid w:val="00FA2098"/>
    <w:rsid w:val="00FA212B"/>
    <w:rsid w:val="00FA280E"/>
    <w:rsid w:val="00FA3324"/>
    <w:rsid w:val="00FA3435"/>
    <w:rsid w:val="00FA4D23"/>
    <w:rsid w:val="00FA52AC"/>
    <w:rsid w:val="00FA6310"/>
    <w:rsid w:val="00FA7104"/>
    <w:rsid w:val="00FB08B0"/>
    <w:rsid w:val="00FB1294"/>
    <w:rsid w:val="00FB172B"/>
    <w:rsid w:val="00FB1A0E"/>
    <w:rsid w:val="00FB4D93"/>
    <w:rsid w:val="00FB527A"/>
    <w:rsid w:val="00FC014E"/>
    <w:rsid w:val="00FC0AB5"/>
    <w:rsid w:val="00FC6BB9"/>
    <w:rsid w:val="00FC7240"/>
    <w:rsid w:val="00FC7459"/>
    <w:rsid w:val="00FC7586"/>
    <w:rsid w:val="00FC79DC"/>
    <w:rsid w:val="00FD016E"/>
    <w:rsid w:val="00FD2F40"/>
    <w:rsid w:val="00FD35FB"/>
    <w:rsid w:val="00FD36C1"/>
    <w:rsid w:val="00FD3CE0"/>
    <w:rsid w:val="00FD4558"/>
    <w:rsid w:val="00FD45C4"/>
    <w:rsid w:val="00FD52DC"/>
    <w:rsid w:val="00FD5AA2"/>
    <w:rsid w:val="00FD6C65"/>
    <w:rsid w:val="00FD715C"/>
    <w:rsid w:val="00FE02EA"/>
    <w:rsid w:val="00FE1630"/>
    <w:rsid w:val="00FE17DD"/>
    <w:rsid w:val="00FE4483"/>
    <w:rsid w:val="00FE4492"/>
    <w:rsid w:val="00FE5621"/>
    <w:rsid w:val="00FE5CEF"/>
    <w:rsid w:val="00FE6BDB"/>
    <w:rsid w:val="00FF0380"/>
    <w:rsid w:val="00FF0539"/>
    <w:rsid w:val="00FF058C"/>
    <w:rsid w:val="00FF0CBE"/>
    <w:rsid w:val="00FF13B2"/>
    <w:rsid w:val="00FF2EDE"/>
    <w:rsid w:val="00FF35A9"/>
    <w:rsid w:val="00FF43F0"/>
    <w:rsid w:val="00FF5036"/>
    <w:rsid w:val="00FF5C65"/>
    <w:rsid w:val="00FF605D"/>
    <w:rsid w:val="00FF6308"/>
    <w:rsid w:val="00FF7194"/>
    <w:rsid w:val="00FF77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CAAD346"/>
  <w15:docId w15:val="{1A83B774-930E-47FE-8FC6-B97C4337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18D"/>
    <w:rPr>
      <w:sz w:val="24"/>
    </w:rPr>
  </w:style>
  <w:style w:type="paragraph" w:styleId="Heading1">
    <w:name w:val="heading 1"/>
    <w:basedOn w:val="Normal"/>
    <w:next w:val="Normal"/>
    <w:link w:val="Heading1Char"/>
    <w:uiPriority w:val="9"/>
    <w:qFormat/>
    <w:rsid w:val="00D45D8C"/>
    <w:pPr>
      <w:keepNext/>
      <w:outlineLvl w:val="0"/>
    </w:pPr>
    <w:rPr>
      <w:rFonts w:ascii="Arial" w:hAnsi="Arial"/>
      <w:b/>
    </w:rPr>
  </w:style>
  <w:style w:type="paragraph" w:styleId="Heading2">
    <w:name w:val="heading 2"/>
    <w:basedOn w:val="Normal"/>
    <w:next w:val="Normal"/>
    <w:link w:val="Heading2Char"/>
    <w:uiPriority w:val="9"/>
    <w:qFormat/>
    <w:rsid w:val="00D45D8C"/>
    <w:pPr>
      <w:keepNext/>
      <w:jc w:val="center"/>
      <w:outlineLvl w:val="1"/>
    </w:pPr>
    <w:rPr>
      <w:rFonts w:ascii="Arial" w:hAnsi="Arial"/>
      <w:b/>
    </w:rPr>
  </w:style>
  <w:style w:type="paragraph" w:styleId="Heading3">
    <w:name w:val="heading 3"/>
    <w:basedOn w:val="Normal"/>
    <w:next w:val="Normal"/>
    <w:link w:val="Heading3Char"/>
    <w:uiPriority w:val="9"/>
    <w:qFormat/>
    <w:rsid w:val="00D45D8C"/>
    <w:pPr>
      <w:keepNext/>
      <w:outlineLvl w:val="2"/>
    </w:pPr>
    <w:rPr>
      <w:rFonts w:ascii="Arial" w:hAnsi="Arial"/>
      <w:b/>
      <w:u w:val="single"/>
    </w:rPr>
  </w:style>
  <w:style w:type="paragraph" w:styleId="Heading4">
    <w:name w:val="heading 4"/>
    <w:basedOn w:val="Normal"/>
    <w:next w:val="Normal"/>
    <w:link w:val="Heading4Char"/>
    <w:uiPriority w:val="9"/>
    <w:unhideWhenUsed/>
    <w:qFormat/>
    <w:rsid w:val="00F06B47"/>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F06B47"/>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qFormat/>
    <w:rsid w:val="00D45D8C"/>
    <w:pPr>
      <w:keepNext/>
      <w:tabs>
        <w:tab w:val="center" w:pos="4680"/>
      </w:tabs>
      <w:suppressAutoHyphens/>
      <w:jc w:val="center"/>
      <w:outlineLvl w:val="5"/>
    </w:pPr>
    <w:rPr>
      <w:rFonts w:ascii="Arial" w:hAnsi="Arial"/>
      <w:b/>
      <w:spacing w:val="-2"/>
      <w:sz w:val="28"/>
    </w:rPr>
  </w:style>
  <w:style w:type="paragraph" w:styleId="Heading7">
    <w:name w:val="heading 7"/>
    <w:basedOn w:val="Normal"/>
    <w:next w:val="Normal"/>
    <w:link w:val="Heading7Char"/>
    <w:uiPriority w:val="9"/>
    <w:unhideWhenUsed/>
    <w:qFormat/>
    <w:rsid w:val="00F06B47"/>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F06B47"/>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qFormat/>
    <w:rsid w:val="00D45D8C"/>
    <w:pPr>
      <w:keepNext/>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5D8C"/>
    <w:pPr>
      <w:jc w:val="center"/>
    </w:pPr>
    <w:rPr>
      <w:b/>
    </w:rPr>
  </w:style>
  <w:style w:type="paragraph" w:styleId="Header">
    <w:name w:val="header"/>
    <w:basedOn w:val="Normal"/>
    <w:link w:val="HeaderChar"/>
    <w:uiPriority w:val="99"/>
    <w:rsid w:val="00D45D8C"/>
    <w:pPr>
      <w:tabs>
        <w:tab w:val="center" w:pos="4320"/>
        <w:tab w:val="right" w:pos="8640"/>
      </w:tabs>
    </w:pPr>
  </w:style>
  <w:style w:type="paragraph" w:styleId="Footer">
    <w:name w:val="footer"/>
    <w:basedOn w:val="Normal"/>
    <w:link w:val="FooterChar"/>
    <w:uiPriority w:val="99"/>
    <w:rsid w:val="00D45D8C"/>
    <w:pPr>
      <w:tabs>
        <w:tab w:val="center" w:pos="4320"/>
        <w:tab w:val="right" w:pos="8640"/>
      </w:tabs>
    </w:pPr>
  </w:style>
  <w:style w:type="paragraph" w:styleId="BodyText2">
    <w:name w:val="Body Text 2"/>
    <w:basedOn w:val="Normal"/>
    <w:link w:val="BodyText2Char"/>
    <w:uiPriority w:val="99"/>
    <w:rsid w:val="00D45D8C"/>
    <w:pPr>
      <w:widowControl w:val="0"/>
      <w:jc w:val="center"/>
    </w:pPr>
    <w:rPr>
      <w:snapToGrid w:val="0"/>
      <w:sz w:val="18"/>
    </w:rPr>
  </w:style>
  <w:style w:type="paragraph" w:styleId="BodyText3">
    <w:name w:val="Body Text 3"/>
    <w:basedOn w:val="Normal"/>
    <w:link w:val="BodyText3Char"/>
    <w:uiPriority w:val="99"/>
    <w:rsid w:val="00D45D8C"/>
    <w:rPr>
      <w:rFonts w:ascii="Arial" w:hAnsi="Arial"/>
      <w:sz w:val="16"/>
    </w:rPr>
  </w:style>
  <w:style w:type="character" w:styleId="PageNumber">
    <w:name w:val="page number"/>
    <w:basedOn w:val="DefaultParagraphFont"/>
    <w:uiPriority w:val="99"/>
    <w:rsid w:val="00D45D8C"/>
  </w:style>
  <w:style w:type="paragraph" w:styleId="BodyTextIndent2">
    <w:name w:val="Body Text Indent 2"/>
    <w:basedOn w:val="Normal"/>
    <w:link w:val="BodyTextIndent2Char"/>
    <w:rsid w:val="00D45D8C"/>
    <w:pPr>
      <w:tabs>
        <w:tab w:val="left" w:pos="270"/>
        <w:tab w:val="left" w:pos="1440"/>
      </w:tabs>
      <w:ind w:left="1440"/>
    </w:pPr>
    <w:rPr>
      <w:rFonts w:ascii="Arial" w:hAnsi="Arial"/>
    </w:rPr>
  </w:style>
  <w:style w:type="character" w:styleId="Hyperlink">
    <w:name w:val="Hyperlink"/>
    <w:uiPriority w:val="99"/>
    <w:rsid w:val="00D45D8C"/>
    <w:rPr>
      <w:color w:val="0000FF"/>
      <w:u w:val="single"/>
    </w:rPr>
  </w:style>
  <w:style w:type="paragraph" w:customStyle="1" w:styleId="p4">
    <w:name w:val="p4"/>
    <w:basedOn w:val="Normal"/>
    <w:rsid w:val="00D45D8C"/>
    <w:pPr>
      <w:widowControl w:val="0"/>
      <w:tabs>
        <w:tab w:val="left" w:pos="720"/>
      </w:tabs>
      <w:spacing w:line="240" w:lineRule="atLeast"/>
      <w:jc w:val="both"/>
    </w:pPr>
    <w:rPr>
      <w:rFonts w:ascii="Chicago" w:hAnsi="Chicago"/>
    </w:rPr>
  </w:style>
  <w:style w:type="character" w:customStyle="1" w:styleId="HTMLMarkup">
    <w:name w:val="HTML Markup"/>
    <w:rsid w:val="00D45D8C"/>
    <w:rPr>
      <w:vanish/>
      <w:color w:val="FF0000"/>
    </w:rPr>
  </w:style>
  <w:style w:type="paragraph" w:styleId="BodyTextIndent3">
    <w:name w:val="Body Text Indent 3"/>
    <w:basedOn w:val="Normal"/>
    <w:link w:val="BodyTextIndent3Char"/>
    <w:uiPriority w:val="99"/>
    <w:rsid w:val="00D45D8C"/>
    <w:pPr>
      <w:ind w:left="360" w:hanging="360"/>
    </w:pPr>
    <w:rPr>
      <w:rFonts w:ascii="Arial" w:hAnsi="Arial"/>
    </w:rPr>
  </w:style>
  <w:style w:type="character" w:styleId="Emphasis">
    <w:name w:val="Emphasis"/>
    <w:uiPriority w:val="20"/>
    <w:qFormat/>
    <w:rsid w:val="00D45D8C"/>
    <w:rPr>
      <w:i/>
      <w:iCs/>
    </w:rPr>
  </w:style>
  <w:style w:type="paragraph" w:styleId="NormalWeb">
    <w:name w:val="Normal (Web)"/>
    <w:basedOn w:val="Normal"/>
    <w:uiPriority w:val="99"/>
    <w:rsid w:val="00D45D8C"/>
    <w:pPr>
      <w:spacing w:before="100" w:beforeAutospacing="1" w:after="100" w:afterAutospacing="1"/>
    </w:pPr>
    <w:rPr>
      <w:rFonts w:ascii="Trebuchet MS" w:hAnsi="Trebuchet MS"/>
      <w:sz w:val="20"/>
    </w:rPr>
  </w:style>
  <w:style w:type="character" w:styleId="Strong">
    <w:name w:val="Strong"/>
    <w:uiPriority w:val="22"/>
    <w:qFormat/>
    <w:rsid w:val="00D45D8C"/>
    <w:rPr>
      <w:b/>
      <w:bCs/>
    </w:rPr>
  </w:style>
  <w:style w:type="paragraph" w:styleId="EndnoteText">
    <w:name w:val="endnote text"/>
    <w:basedOn w:val="Normal"/>
    <w:link w:val="EndnoteTextChar"/>
    <w:semiHidden/>
    <w:rsid w:val="00D45D8C"/>
    <w:pPr>
      <w:widowControl w:val="0"/>
    </w:pPr>
    <w:rPr>
      <w:rFonts w:ascii="Dutch Roman 12pt" w:hAnsi="Dutch Roman 12pt"/>
      <w:snapToGrid w:val="0"/>
    </w:rPr>
  </w:style>
  <w:style w:type="paragraph" w:customStyle="1" w:styleId="Default">
    <w:name w:val="Default"/>
    <w:rsid w:val="00D45D8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sid w:val="00D45D8C"/>
    <w:rPr>
      <w:sz w:val="20"/>
    </w:rPr>
  </w:style>
  <w:style w:type="character" w:styleId="FootnoteReference">
    <w:name w:val="footnote reference"/>
    <w:uiPriority w:val="99"/>
    <w:rsid w:val="00D45D8C"/>
    <w:rPr>
      <w:vertAlign w:val="superscript"/>
    </w:rPr>
  </w:style>
  <w:style w:type="character" w:styleId="FollowedHyperlink">
    <w:name w:val="FollowedHyperlink"/>
    <w:rsid w:val="00C64C2B"/>
    <w:rPr>
      <w:color w:val="606420"/>
      <w:u w:val="single"/>
    </w:rPr>
  </w:style>
  <w:style w:type="paragraph" w:styleId="PlainText">
    <w:name w:val="Plain Text"/>
    <w:basedOn w:val="Normal"/>
    <w:link w:val="PlainTextChar"/>
    <w:uiPriority w:val="99"/>
    <w:rsid w:val="009847F3"/>
    <w:rPr>
      <w:rFonts w:ascii="Consolas" w:hAnsi="Consolas"/>
      <w:sz w:val="21"/>
      <w:szCs w:val="21"/>
    </w:rPr>
  </w:style>
  <w:style w:type="character" w:customStyle="1" w:styleId="PlainTextChar">
    <w:name w:val="Plain Text Char"/>
    <w:link w:val="PlainText"/>
    <w:uiPriority w:val="99"/>
    <w:locked/>
    <w:rsid w:val="009847F3"/>
    <w:rPr>
      <w:rFonts w:ascii="Consolas" w:hAnsi="Consolas"/>
      <w:sz w:val="21"/>
      <w:szCs w:val="21"/>
      <w:lang w:val="en-US" w:eastAsia="en-US" w:bidi="ar-SA"/>
    </w:rPr>
  </w:style>
  <w:style w:type="paragraph" w:styleId="BalloonText">
    <w:name w:val="Balloon Text"/>
    <w:basedOn w:val="Normal"/>
    <w:link w:val="BalloonTextChar"/>
    <w:uiPriority w:val="99"/>
    <w:semiHidden/>
    <w:rsid w:val="00395893"/>
    <w:rPr>
      <w:rFonts w:ascii="Tahoma" w:hAnsi="Tahoma" w:cs="Tahoma"/>
      <w:sz w:val="16"/>
      <w:szCs w:val="16"/>
    </w:rPr>
  </w:style>
  <w:style w:type="character" w:styleId="CommentReference">
    <w:name w:val="annotation reference"/>
    <w:rsid w:val="00810EA8"/>
    <w:rPr>
      <w:sz w:val="16"/>
      <w:szCs w:val="16"/>
    </w:rPr>
  </w:style>
  <w:style w:type="paragraph" w:styleId="CommentText">
    <w:name w:val="annotation text"/>
    <w:basedOn w:val="Normal"/>
    <w:link w:val="CommentTextChar"/>
    <w:rsid w:val="00810EA8"/>
    <w:rPr>
      <w:sz w:val="20"/>
    </w:rPr>
  </w:style>
  <w:style w:type="paragraph" w:styleId="CommentSubject">
    <w:name w:val="annotation subject"/>
    <w:basedOn w:val="CommentText"/>
    <w:next w:val="CommentText"/>
    <w:link w:val="CommentSubjectChar"/>
    <w:uiPriority w:val="99"/>
    <w:semiHidden/>
    <w:rsid w:val="00810EA8"/>
    <w:rPr>
      <w:b/>
      <w:bCs/>
    </w:rPr>
  </w:style>
  <w:style w:type="character" w:customStyle="1" w:styleId="HeaderChar">
    <w:name w:val="Header Char"/>
    <w:link w:val="Header"/>
    <w:uiPriority w:val="99"/>
    <w:locked/>
    <w:rsid w:val="00E22FA8"/>
    <w:rPr>
      <w:sz w:val="24"/>
      <w:lang w:val="en-US" w:eastAsia="en-US" w:bidi="ar-SA"/>
    </w:rPr>
  </w:style>
  <w:style w:type="paragraph" w:styleId="ListParagraph">
    <w:name w:val="List Paragraph"/>
    <w:basedOn w:val="Normal"/>
    <w:uiPriority w:val="34"/>
    <w:qFormat/>
    <w:rsid w:val="00A448B6"/>
    <w:pPr>
      <w:ind w:left="720"/>
      <w:contextualSpacing/>
    </w:pPr>
    <w:rPr>
      <w:rFonts w:eastAsia="Calibri"/>
      <w:szCs w:val="24"/>
    </w:rPr>
  </w:style>
  <w:style w:type="character" w:customStyle="1" w:styleId="EndnoteTextChar">
    <w:name w:val="Endnote Text Char"/>
    <w:link w:val="EndnoteText"/>
    <w:uiPriority w:val="99"/>
    <w:semiHidden/>
    <w:rsid w:val="004A2620"/>
    <w:rPr>
      <w:rFonts w:ascii="Dutch Roman 12pt" w:hAnsi="Dutch Roman 12pt"/>
      <w:snapToGrid w:val="0"/>
      <w:sz w:val="24"/>
    </w:rPr>
  </w:style>
  <w:style w:type="character" w:customStyle="1" w:styleId="BodyText2Char">
    <w:name w:val="Body Text 2 Char"/>
    <w:link w:val="BodyText2"/>
    <w:uiPriority w:val="99"/>
    <w:rsid w:val="004A2620"/>
    <w:rPr>
      <w:snapToGrid w:val="0"/>
      <w:sz w:val="18"/>
    </w:rPr>
  </w:style>
  <w:style w:type="character" w:customStyle="1" w:styleId="CommentTextChar">
    <w:name w:val="Comment Text Char"/>
    <w:link w:val="CommentText"/>
    <w:rsid w:val="00700A16"/>
  </w:style>
  <w:style w:type="character" w:customStyle="1" w:styleId="FooterChar">
    <w:name w:val="Footer Char"/>
    <w:basedOn w:val="DefaultParagraphFont"/>
    <w:link w:val="Footer"/>
    <w:uiPriority w:val="99"/>
    <w:rsid w:val="00D47E37"/>
    <w:rPr>
      <w:sz w:val="24"/>
    </w:rPr>
  </w:style>
  <w:style w:type="paragraph" w:styleId="TOCHeading">
    <w:name w:val="TOC Heading"/>
    <w:basedOn w:val="Heading1"/>
    <w:next w:val="Normal"/>
    <w:uiPriority w:val="39"/>
    <w:unhideWhenUsed/>
    <w:qFormat/>
    <w:rsid w:val="008F3277"/>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AA749C"/>
    <w:pPr>
      <w:spacing w:after="100"/>
    </w:pPr>
    <w:rPr>
      <w:rFonts w:ascii="Arial" w:hAnsi="Arial"/>
    </w:rPr>
  </w:style>
  <w:style w:type="paragraph" w:styleId="TOC2">
    <w:name w:val="toc 2"/>
    <w:basedOn w:val="Normal"/>
    <w:next w:val="Normal"/>
    <w:autoRedefine/>
    <w:uiPriority w:val="39"/>
    <w:unhideWhenUsed/>
    <w:qFormat/>
    <w:rsid w:val="008F3277"/>
    <w:pPr>
      <w:spacing w:after="100"/>
      <w:ind w:left="240"/>
    </w:pPr>
  </w:style>
  <w:style w:type="paragraph" w:styleId="TOC3">
    <w:name w:val="toc 3"/>
    <w:basedOn w:val="Normal"/>
    <w:next w:val="Normal"/>
    <w:autoRedefine/>
    <w:uiPriority w:val="39"/>
    <w:unhideWhenUsed/>
    <w:qFormat/>
    <w:rsid w:val="008F3277"/>
    <w:pPr>
      <w:spacing w:after="100"/>
      <w:ind w:left="480"/>
    </w:pPr>
  </w:style>
  <w:style w:type="character" w:customStyle="1" w:styleId="Heading3Char">
    <w:name w:val="Heading 3 Char"/>
    <w:basedOn w:val="DefaultParagraphFont"/>
    <w:link w:val="Heading3"/>
    <w:uiPriority w:val="9"/>
    <w:rsid w:val="00707B49"/>
    <w:rPr>
      <w:rFonts w:ascii="Arial" w:hAnsi="Arial"/>
      <w:b/>
      <w:sz w:val="24"/>
      <w:u w:val="single"/>
    </w:rPr>
  </w:style>
  <w:style w:type="paragraph" w:customStyle="1" w:styleId="RFPHeading3">
    <w:name w:val="RFPHeading3"/>
    <w:basedOn w:val="Normal"/>
    <w:qFormat/>
    <w:rsid w:val="00DC48A0"/>
    <w:pPr>
      <w:spacing w:after="120"/>
      <w:jc w:val="both"/>
    </w:pPr>
    <w:rPr>
      <w:rFonts w:ascii="Arial" w:hAnsi="Arial" w:cs="Arial"/>
      <w:b/>
      <w:szCs w:val="24"/>
    </w:rPr>
  </w:style>
  <w:style w:type="table" w:styleId="TableGrid">
    <w:name w:val="Table Grid"/>
    <w:basedOn w:val="TableNormal"/>
    <w:uiPriority w:val="59"/>
    <w:rsid w:val="00DB5281"/>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06B47"/>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F06B47"/>
    <w:rPr>
      <w:rFonts w:eastAsiaTheme="majorEastAsia" w:cstheme="majorBidi"/>
      <w:b/>
      <w:i/>
      <w:sz w:val="26"/>
    </w:rPr>
  </w:style>
  <w:style w:type="character" w:customStyle="1" w:styleId="Heading7Char">
    <w:name w:val="Heading 7 Char"/>
    <w:basedOn w:val="DefaultParagraphFont"/>
    <w:link w:val="Heading7"/>
    <w:uiPriority w:val="9"/>
    <w:rsid w:val="00F06B47"/>
    <w:rPr>
      <w:rFonts w:eastAsiaTheme="majorEastAsia" w:cstheme="majorBidi"/>
      <w:iCs/>
      <w:sz w:val="24"/>
    </w:rPr>
  </w:style>
  <w:style w:type="character" w:customStyle="1" w:styleId="Heading8Char">
    <w:name w:val="Heading 8 Char"/>
    <w:basedOn w:val="DefaultParagraphFont"/>
    <w:link w:val="Heading8"/>
    <w:uiPriority w:val="9"/>
    <w:rsid w:val="00F06B47"/>
    <w:rPr>
      <w:rFonts w:eastAsiaTheme="majorEastAsia" w:cstheme="majorBidi"/>
      <w:i/>
      <w:sz w:val="24"/>
    </w:rPr>
  </w:style>
  <w:style w:type="character" w:customStyle="1" w:styleId="Heading1Char">
    <w:name w:val="Heading 1 Char"/>
    <w:basedOn w:val="DefaultParagraphFont"/>
    <w:link w:val="Heading1"/>
    <w:uiPriority w:val="9"/>
    <w:rsid w:val="00F06B47"/>
    <w:rPr>
      <w:rFonts w:ascii="Arial" w:hAnsi="Arial"/>
      <w:b/>
      <w:sz w:val="24"/>
    </w:rPr>
  </w:style>
  <w:style w:type="character" w:customStyle="1" w:styleId="Heading2Char">
    <w:name w:val="Heading 2 Char"/>
    <w:basedOn w:val="DefaultParagraphFont"/>
    <w:link w:val="Heading2"/>
    <w:uiPriority w:val="9"/>
    <w:rsid w:val="00F06B47"/>
    <w:rPr>
      <w:rFonts w:ascii="Arial" w:hAnsi="Arial"/>
      <w:b/>
      <w:sz w:val="24"/>
    </w:rPr>
  </w:style>
  <w:style w:type="character" w:customStyle="1" w:styleId="Heading6Char">
    <w:name w:val="Heading 6 Char"/>
    <w:basedOn w:val="DefaultParagraphFont"/>
    <w:link w:val="Heading6"/>
    <w:uiPriority w:val="9"/>
    <w:rsid w:val="00F06B47"/>
    <w:rPr>
      <w:rFonts w:ascii="Arial" w:hAnsi="Arial"/>
      <w:b/>
      <w:spacing w:val="-2"/>
      <w:sz w:val="28"/>
    </w:rPr>
  </w:style>
  <w:style w:type="character" w:customStyle="1" w:styleId="Heading9Char">
    <w:name w:val="Heading 9 Char"/>
    <w:basedOn w:val="DefaultParagraphFont"/>
    <w:link w:val="Heading9"/>
    <w:uiPriority w:val="9"/>
    <w:rsid w:val="00F06B47"/>
    <w:rPr>
      <w:rFonts w:ascii="Arial" w:hAnsi="Arial"/>
      <w:b/>
      <w:sz w:val="28"/>
    </w:rPr>
  </w:style>
  <w:style w:type="character" w:customStyle="1" w:styleId="CommentTextChar1">
    <w:name w:val="Comment Text Char1"/>
    <w:uiPriority w:val="99"/>
    <w:semiHidden/>
    <w:rsid w:val="00F06B47"/>
    <w:rPr>
      <w:rFonts w:eastAsia="Times New Roman" w:cs="Times New Roman"/>
      <w:sz w:val="20"/>
      <w:szCs w:val="20"/>
    </w:rPr>
  </w:style>
  <w:style w:type="table" w:customStyle="1" w:styleId="TableGrid9">
    <w:name w:val="Table Grid9"/>
    <w:basedOn w:val="TableNormal"/>
    <w:next w:val="TableGrid"/>
    <w:uiPriority w:val="59"/>
    <w:rsid w:val="00F06B4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06B47"/>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F06B47"/>
    <w:rPr>
      <w:rFonts w:ascii="Tahoma" w:hAnsi="Tahoma" w:cs="Tahoma"/>
      <w:sz w:val="16"/>
      <w:szCs w:val="16"/>
    </w:rPr>
  </w:style>
  <w:style w:type="character" w:customStyle="1" w:styleId="FootnoteTextChar">
    <w:name w:val="Footnote Text Char"/>
    <w:basedOn w:val="DefaultParagraphFont"/>
    <w:link w:val="FootnoteText"/>
    <w:uiPriority w:val="99"/>
    <w:rsid w:val="00F06B47"/>
  </w:style>
  <w:style w:type="paragraph" w:customStyle="1" w:styleId="msonormal0">
    <w:name w:val="msonormal"/>
    <w:basedOn w:val="Normal"/>
    <w:uiPriority w:val="99"/>
    <w:rsid w:val="00F06B47"/>
    <w:pPr>
      <w:spacing w:before="100" w:beforeAutospacing="1" w:after="100" w:afterAutospacing="1"/>
    </w:pPr>
    <w:rPr>
      <w:szCs w:val="24"/>
    </w:rPr>
  </w:style>
  <w:style w:type="character" w:customStyle="1" w:styleId="TitleChar">
    <w:name w:val="Title Char"/>
    <w:basedOn w:val="DefaultParagraphFont"/>
    <w:link w:val="Title"/>
    <w:uiPriority w:val="10"/>
    <w:rsid w:val="00F06B47"/>
    <w:rPr>
      <w:b/>
      <w:sz w:val="24"/>
    </w:rPr>
  </w:style>
  <w:style w:type="character" w:customStyle="1" w:styleId="BodyTextChar">
    <w:name w:val="Body Text Char"/>
    <w:basedOn w:val="DefaultParagraphFont"/>
    <w:link w:val="BodyText"/>
    <w:uiPriority w:val="99"/>
    <w:rsid w:val="00F06B47"/>
    <w:rPr>
      <w:sz w:val="18"/>
    </w:rPr>
  </w:style>
  <w:style w:type="paragraph" w:styleId="BodyText">
    <w:name w:val="Body Text"/>
    <w:basedOn w:val="Normal"/>
    <w:link w:val="BodyTextChar"/>
    <w:uiPriority w:val="99"/>
    <w:unhideWhenUsed/>
    <w:rsid w:val="00F06B47"/>
    <w:pPr>
      <w:widowControl w:val="0"/>
      <w:snapToGrid w:val="0"/>
    </w:pPr>
    <w:rPr>
      <w:sz w:val="18"/>
    </w:rPr>
  </w:style>
  <w:style w:type="character" w:customStyle="1" w:styleId="BodyTextChar1">
    <w:name w:val="Body Text Char1"/>
    <w:basedOn w:val="DefaultParagraphFont"/>
    <w:semiHidden/>
    <w:rsid w:val="00F06B47"/>
    <w:rPr>
      <w:sz w:val="24"/>
    </w:rPr>
  </w:style>
  <w:style w:type="character" w:customStyle="1" w:styleId="BodyTextIndentChar">
    <w:name w:val="Body Text Indent Char"/>
    <w:basedOn w:val="DefaultParagraphFont"/>
    <w:link w:val="BodyTextIndent"/>
    <w:uiPriority w:val="99"/>
    <w:rsid w:val="00F06B47"/>
    <w:rPr>
      <w:rFonts w:ascii="Arial" w:hAnsi="Arial"/>
    </w:rPr>
  </w:style>
  <w:style w:type="paragraph" w:styleId="BodyTextIndent">
    <w:name w:val="Body Text Indent"/>
    <w:basedOn w:val="Normal"/>
    <w:link w:val="BodyTextIndentChar"/>
    <w:uiPriority w:val="99"/>
    <w:unhideWhenUsed/>
    <w:rsid w:val="00F06B47"/>
    <w:pPr>
      <w:tabs>
        <w:tab w:val="left" w:pos="8640"/>
      </w:tabs>
      <w:ind w:left="90"/>
    </w:pPr>
    <w:rPr>
      <w:rFonts w:ascii="Arial" w:hAnsi="Arial"/>
      <w:sz w:val="20"/>
    </w:rPr>
  </w:style>
  <w:style w:type="character" w:customStyle="1" w:styleId="BodyTextIndentChar1">
    <w:name w:val="Body Text Indent Char1"/>
    <w:basedOn w:val="DefaultParagraphFont"/>
    <w:semiHidden/>
    <w:rsid w:val="00F06B47"/>
    <w:rPr>
      <w:sz w:val="24"/>
    </w:rPr>
  </w:style>
  <w:style w:type="paragraph" w:styleId="Subtitle">
    <w:name w:val="Subtitle"/>
    <w:basedOn w:val="Normal"/>
    <w:link w:val="SubtitleChar"/>
    <w:qFormat/>
    <w:rsid w:val="00F06B47"/>
    <w:rPr>
      <w:rFonts w:ascii="Arial" w:hAnsi="Arial"/>
      <w:b/>
    </w:rPr>
  </w:style>
  <w:style w:type="character" w:customStyle="1" w:styleId="SubtitleChar">
    <w:name w:val="Subtitle Char"/>
    <w:basedOn w:val="DefaultParagraphFont"/>
    <w:link w:val="Subtitle"/>
    <w:uiPriority w:val="99"/>
    <w:rsid w:val="00F06B47"/>
    <w:rPr>
      <w:rFonts w:ascii="Arial" w:hAnsi="Arial"/>
      <w:b/>
      <w:sz w:val="24"/>
    </w:rPr>
  </w:style>
  <w:style w:type="character" w:customStyle="1" w:styleId="BodyText3Char">
    <w:name w:val="Body Text 3 Char"/>
    <w:basedOn w:val="DefaultParagraphFont"/>
    <w:link w:val="BodyText3"/>
    <w:uiPriority w:val="99"/>
    <w:rsid w:val="00F06B47"/>
    <w:rPr>
      <w:rFonts w:ascii="Arial" w:hAnsi="Arial"/>
      <w:sz w:val="16"/>
    </w:rPr>
  </w:style>
  <w:style w:type="character" w:customStyle="1" w:styleId="BodyTextIndent2Char">
    <w:name w:val="Body Text Indent 2 Char"/>
    <w:basedOn w:val="DefaultParagraphFont"/>
    <w:link w:val="BodyTextIndent2"/>
    <w:uiPriority w:val="99"/>
    <w:rsid w:val="00F06B47"/>
    <w:rPr>
      <w:rFonts w:ascii="Arial" w:hAnsi="Arial"/>
      <w:sz w:val="24"/>
    </w:rPr>
  </w:style>
  <w:style w:type="character" w:customStyle="1" w:styleId="BodyTextIndent3Char">
    <w:name w:val="Body Text Indent 3 Char"/>
    <w:basedOn w:val="DefaultParagraphFont"/>
    <w:link w:val="BodyTextIndent3"/>
    <w:uiPriority w:val="99"/>
    <w:rsid w:val="00F06B47"/>
    <w:rPr>
      <w:rFonts w:ascii="Arial" w:hAnsi="Arial"/>
      <w:sz w:val="24"/>
    </w:rPr>
  </w:style>
  <w:style w:type="character" w:customStyle="1" w:styleId="DocumentMapChar">
    <w:name w:val="Document Map Char"/>
    <w:basedOn w:val="DefaultParagraphFont"/>
    <w:link w:val="DocumentMap"/>
    <w:uiPriority w:val="99"/>
    <w:semiHidden/>
    <w:rsid w:val="00F06B47"/>
    <w:rPr>
      <w:rFonts w:ascii="Tahoma" w:hAnsi="Tahoma" w:cs="Tahoma"/>
      <w:shd w:val="clear" w:color="auto" w:fill="000080"/>
    </w:rPr>
  </w:style>
  <w:style w:type="paragraph" w:styleId="DocumentMap">
    <w:name w:val="Document Map"/>
    <w:basedOn w:val="Normal"/>
    <w:link w:val="DocumentMapChar"/>
    <w:semiHidden/>
    <w:unhideWhenUsed/>
    <w:rsid w:val="00F06B47"/>
    <w:pPr>
      <w:shd w:val="clear" w:color="auto" w:fill="000080"/>
    </w:pPr>
    <w:rPr>
      <w:rFonts w:ascii="Tahoma" w:hAnsi="Tahoma" w:cs="Tahoma"/>
      <w:sz w:val="20"/>
    </w:rPr>
  </w:style>
  <w:style w:type="character" w:customStyle="1" w:styleId="DocumentMapChar1">
    <w:name w:val="Document Map Char1"/>
    <w:basedOn w:val="DefaultParagraphFont"/>
    <w:semiHidden/>
    <w:rsid w:val="00F06B47"/>
    <w:rPr>
      <w:rFonts w:ascii="Segoe UI" w:hAnsi="Segoe UI" w:cs="Segoe UI"/>
      <w:sz w:val="16"/>
      <w:szCs w:val="16"/>
    </w:rPr>
  </w:style>
  <w:style w:type="character" w:customStyle="1" w:styleId="CommentSubjectChar">
    <w:name w:val="Comment Subject Char"/>
    <w:basedOn w:val="CommentTextChar1"/>
    <w:link w:val="CommentSubject"/>
    <w:uiPriority w:val="99"/>
    <w:semiHidden/>
    <w:rsid w:val="00F06B47"/>
    <w:rPr>
      <w:rFonts w:eastAsia="Times New Roman" w:cs="Times New Roman"/>
      <w:b/>
      <w:bCs/>
      <w:sz w:val="20"/>
      <w:szCs w:val="20"/>
    </w:rPr>
  </w:style>
  <w:style w:type="paragraph" w:styleId="NoSpacing">
    <w:name w:val="No Spacing"/>
    <w:qFormat/>
    <w:rsid w:val="00F06B47"/>
    <w:rPr>
      <w:rFonts w:eastAsia="Calibri"/>
      <w:sz w:val="24"/>
      <w:szCs w:val="24"/>
    </w:rPr>
  </w:style>
  <w:style w:type="paragraph" w:customStyle="1" w:styleId="content">
    <w:name w:val="content"/>
    <w:basedOn w:val="Normal"/>
    <w:rsid w:val="00F06B47"/>
    <w:pPr>
      <w:shd w:val="clear" w:color="auto" w:fill="FFFFFF"/>
      <w:spacing w:before="100" w:beforeAutospacing="1" w:after="100" w:afterAutospacing="1"/>
      <w:ind w:left="182" w:right="128"/>
    </w:pPr>
    <w:rPr>
      <w:rFonts w:ascii="Arial" w:hAnsi="Arial" w:cs="Arial"/>
      <w:color w:val="000000"/>
      <w:sz w:val="22"/>
      <w:szCs w:val="22"/>
    </w:rPr>
  </w:style>
  <w:style w:type="paragraph" w:customStyle="1" w:styleId="CM24">
    <w:name w:val="CM24"/>
    <w:basedOn w:val="Default"/>
    <w:next w:val="Default"/>
    <w:rsid w:val="00F06B47"/>
    <w:pPr>
      <w:widowControl w:val="0"/>
      <w:spacing w:after="220"/>
    </w:pPr>
    <w:rPr>
      <w:rFonts w:ascii="Poppl Laudatio" w:hAnsi="Poppl Laudatio" w:cs="Times New Roman"/>
      <w:color w:val="auto"/>
    </w:rPr>
  </w:style>
  <w:style w:type="paragraph" w:customStyle="1" w:styleId="CM26">
    <w:name w:val="CM26"/>
    <w:basedOn w:val="Default"/>
    <w:next w:val="Default"/>
    <w:rsid w:val="00F06B47"/>
    <w:pPr>
      <w:widowControl w:val="0"/>
      <w:spacing w:after="118"/>
    </w:pPr>
    <w:rPr>
      <w:rFonts w:ascii="Poppl Laudatio" w:hAnsi="Poppl Laudatio" w:cs="Times New Roman"/>
      <w:color w:val="auto"/>
    </w:rPr>
  </w:style>
  <w:style w:type="paragraph" w:customStyle="1" w:styleId="CM7">
    <w:name w:val="CM7"/>
    <w:basedOn w:val="Normal"/>
    <w:next w:val="Normal"/>
    <w:rsid w:val="00F06B47"/>
    <w:pPr>
      <w:widowControl w:val="0"/>
      <w:autoSpaceDE w:val="0"/>
      <w:autoSpaceDN w:val="0"/>
      <w:adjustRightInd w:val="0"/>
    </w:pPr>
    <w:rPr>
      <w:rFonts w:ascii="BUYITE+PopplLaudatio-MediumCond" w:hAnsi="BUYITE+PopplLaudatio-MediumCond"/>
      <w:szCs w:val="24"/>
    </w:rPr>
  </w:style>
  <w:style w:type="paragraph" w:customStyle="1" w:styleId="CM27">
    <w:name w:val="CM27"/>
    <w:basedOn w:val="Normal"/>
    <w:next w:val="Normal"/>
    <w:rsid w:val="00F06B47"/>
    <w:pPr>
      <w:widowControl w:val="0"/>
      <w:autoSpaceDE w:val="0"/>
      <w:autoSpaceDN w:val="0"/>
      <w:adjustRightInd w:val="0"/>
    </w:pPr>
    <w:rPr>
      <w:rFonts w:ascii="BUYITE+PopplLaudatio-MediumCond" w:hAnsi="BUYITE+PopplLaudatio-MediumCond"/>
      <w:szCs w:val="24"/>
    </w:rPr>
  </w:style>
  <w:style w:type="paragraph" w:customStyle="1" w:styleId="CM9">
    <w:name w:val="CM9"/>
    <w:basedOn w:val="Default"/>
    <w:next w:val="Default"/>
    <w:rsid w:val="00F06B47"/>
    <w:pPr>
      <w:widowControl w:val="0"/>
      <w:spacing w:line="288" w:lineRule="atLeast"/>
    </w:pPr>
    <w:rPr>
      <w:rFonts w:ascii="BUYITE+PopplLaudatio-MediumCond" w:hAnsi="BUYITE+PopplLaudatio-MediumCond" w:cs="Times New Roman"/>
      <w:color w:val="auto"/>
    </w:rPr>
  </w:style>
  <w:style w:type="paragraph" w:customStyle="1" w:styleId="CM25">
    <w:name w:val="CM25"/>
    <w:basedOn w:val="Default"/>
    <w:next w:val="Default"/>
    <w:rsid w:val="00F06B47"/>
    <w:pPr>
      <w:widowControl w:val="0"/>
    </w:pPr>
    <w:rPr>
      <w:rFonts w:ascii="BUYITE+PopplLaudatio-MediumCond" w:hAnsi="BUYITE+PopplLaudatio-MediumCond" w:cs="Times New Roman"/>
      <w:color w:val="auto"/>
    </w:rPr>
  </w:style>
  <w:style w:type="paragraph" w:customStyle="1" w:styleId="CM5">
    <w:name w:val="CM5"/>
    <w:basedOn w:val="Default"/>
    <w:next w:val="Default"/>
    <w:rsid w:val="00F06B47"/>
    <w:pPr>
      <w:widowControl w:val="0"/>
    </w:pPr>
    <w:rPr>
      <w:rFonts w:ascii="BUYITE+PopplLaudatio-MediumCond" w:hAnsi="BUYITE+PopplLaudatio-MediumCond" w:cs="Times New Roman"/>
      <w:color w:val="auto"/>
    </w:rPr>
  </w:style>
  <w:style w:type="paragraph" w:customStyle="1" w:styleId="LightGrid-Accent31">
    <w:name w:val="Light Grid - Accent 31"/>
    <w:basedOn w:val="Normal"/>
    <w:qFormat/>
    <w:rsid w:val="00F06B47"/>
    <w:pPr>
      <w:ind w:left="720"/>
      <w:contextualSpacing/>
    </w:pPr>
    <w:rPr>
      <w:rFonts w:eastAsia="Calibri"/>
      <w:szCs w:val="24"/>
    </w:rPr>
  </w:style>
  <w:style w:type="character" w:customStyle="1" w:styleId="st1">
    <w:name w:val="st1"/>
    <w:rsid w:val="00F06B47"/>
    <w:rPr>
      <w:rFonts w:ascii="Times New Roman" w:hAnsi="Times New Roman" w:cs="Times New Roman" w:hint="default"/>
    </w:rPr>
  </w:style>
  <w:style w:type="character" w:customStyle="1" w:styleId="CharChar10">
    <w:name w:val="Char Char10"/>
    <w:locked/>
    <w:rsid w:val="00F06B47"/>
    <w:rPr>
      <w:rFonts w:ascii="Cambria" w:hAnsi="Cambria" w:cs="Times New Roman" w:hint="default"/>
      <w:b/>
      <w:bCs w:val="0"/>
      <w:kern w:val="32"/>
      <w:sz w:val="32"/>
    </w:rPr>
  </w:style>
  <w:style w:type="character" w:customStyle="1" w:styleId="Heading1Char1">
    <w:name w:val="Heading 1 Char1"/>
    <w:locked/>
    <w:rsid w:val="00F06B47"/>
    <w:rPr>
      <w:rFonts w:ascii="Cambria" w:hAnsi="Cambria" w:hint="default"/>
      <w:b/>
      <w:bCs w:val="0"/>
      <w:kern w:val="32"/>
      <w:sz w:val="32"/>
    </w:rPr>
  </w:style>
  <w:style w:type="paragraph" w:styleId="TOC4">
    <w:name w:val="toc 4"/>
    <w:basedOn w:val="Normal"/>
    <w:next w:val="Normal"/>
    <w:autoRedefine/>
    <w:uiPriority w:val="39"/>
    <w:rsid w:val="00F06B47"/>
    <w:pPr>
      <w:ind w:left="720"/>
    </w:pPr>
    <w:rPr>
      <w:rFonts w:asciiTheme="minorHAnsi" w:hAnsiTheme="minorHAnsi" w:cstheme="minorHAnsi"/>
      <w:sz w:val="18"/>
      <w:szCs w:val="18"/>
    </w:rPr>
  </w:style>
  <w:style w:type="paragraph" w:styleId="TOC5">
    <w:name w:val="toc 5"/>
    <w:basedOn w:val="Normal"/>
    <w:next w:val="Normal"/>
    <w:autoRedefine/>
    <w:uiPriority w:val="39"/>
    <w:rsid w:val="00F06B47"/>
    <w:pPr>
      <w:ind w:left="960"/>
    </w:pPr>
    <w:rPr>
      <w:rFonts w:asciiTheme="minorHAnsi" w:hAnsiTheme="minorHAnsi" w:cstheme="minorHAnsi"/>
      <w:sz w:val="18"/>
      <w:szCs w:val="18"/>
    </w:rPr>
  </w:style>
  <w:style w:type="paragraph" w:customStyle="1" w:styleId="BulletLevel1QAIRebrand">
    <w:name w:val="Bullet Level 1 QAIRebrand"/>
    <w:unhideWhenUsed/>
    <w:rsid w:val="00F06B47"/>
    <w:pPr>
      <w:spacing w:after="120" w:line="276" w:lineRule="auto"/>
    </w:pPr>
    <w:rPr>
      <w:rFonts w:ascii="Adobe Garamond Pro" w:eastAsiaTheme="minorHAnsi" w:hAnsi="Adobe Garamond Pro"/>
      <w:color w:val="000000"/>
      <w:sz w:val="24"/>
      <w:szCs w:val="24"/>
    </w:rPr>
  </w:style>
  <w:style w:type="paragraph" w:customStyle="1" w:styleId="Heading2QAIRebrand">
    <w:name w:val="Heading 2 QAIRebrand"/>
    <w:qFormat/>
    <w:rsid w:val="00F06B47"/>
    <w:pPr>
      <w:spacing w:after="200" w:line="276" w:lineRule="auto"/>
    </w:pPr>
    <w:rPr>
      <w:rFonts w:ascii="CamingoDos Regular" w:eastAsiaTheme="minorHAnsi" w:hAnsi="CamingoDos Regular" w:cs="Arial"/>
      <w:i/>
      <w:iCs/>
      <w:color w:val="69A2C0"/>
      <w:sz w:val="28"/>
      <w:szCs w:val="28"/>
    </w:rPr>
  </w:style>
  <w:style w:type="paragraph" w:customStyle="1" w:styleId="ProposalBodyTextQAIRebrand">
    <w:name w:val="Proposal Body Text QAIRebrand"/>
    <w:link w:val="ProposalBodyTextQAIRebrandChar"/>
    <w:uiPriority w:val="1"/>
    <w:qFormat/>
    <w:rsid w:val="00F06B47"/>
    <w:pPr>
      <w:spacing w:after="200" w:line="276" w:lineRule="auto"/>
    </w:pPr>
    <w:rPr>
      <w:rFonts w:ascii="Adobe Garamond Pro" w:eastAsiaTheme="minorHAnsi" w:hAnsi="Adobe Garamond Pro"/>
      <w:color w:val="000000"/>
      <w:sz w:val="24"/>
      <w:szCs w:val="24"/>
    </w:rPr>
  </w:style>
  <w:style w:type="character" w:customStyle="1" w:styleId="ProposalBodyTextQAIRebrandChar">
    <w:name w:val="Proposal Body Text QAIRebrand Char"/>
    <w:link w:val="ProposalBodyTextQAIRebrand"/>
    <w:uiPriority w:val="1"/>
    <w:locked/>
    <w:rsid w:val="00F06B47"/>
    <w:rPr>
      <w:rFonts w:ascii="Adobe Garamond Pro" w:eastAsiaTheme="minorHAnsi" w:hAnsi="Adobe Garamond Pro"/>
      <w:color w:val="000000"/>
      <w:sz w:val="24"/>
      <w:szCs w:val="24"/>
    </w:rPr>
  </w:style>
  <w:style w:type="paragraph" w:styleId="TOC6">
    <w:name w:val="toc 6"/>
    <w:basedOn w:val="Normal"/>
    <w:next w:val="Normal"/>
    <w:autoRedefine/>
    <w:uiPriority w:val="39"/>
    <w:unhideWhenUsed/>
    <w:rsid w:val="00F06B47"/>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06B47"/>
    <w:pPr>
      <w:ind w:left="1440"/>
    </w:pPr>
    <w:rPr>
      <w:rFonts w:asciiTheme="minorHAnsi" w:hAnsiTheme="minorHAnsi" w:cstheme="minorHAnsi"/>
      <w:sz w:val="18"/>
      <w:szCs w:val="18"/>
    </w:rPr>
  </w:style>
  <w:style w:type="character" w:customStyle="1" w:styleId="UnresolvedMention1">
    <w:name w:val="Unresolved Mention1"/>
    <w:basedOn w:val="DefaultParagraphFont"/>
    <w:uiPriority w:val="99"/>
    <w:semiHidden/>
    <w:unhideWhenUsed/>
    <w:rsid w:val="00F06B47"/>
    <w:rPr>
      <w:color w:val="605E5C"/>
      <w:shd w:val="clear" w:color="auto" w:fill="E1DFDD"/>
    </w:rPr>
  </w:style>
  <w:style w:type="paragraph" w:styleId="BlockText">
    <w:name w:val="Block Text"/>
    <w:basedOn w:val="Normal"/>
    <w:uiPriority w:val="99"/>
    <w:rsid w:val="00F06B47"/>
    <w:pPr>
      <w:ind w:left="720" w:right="720"/>
    </w:pPr>
    <w:rPr>
      <w:rFonts w:ascii="Arial" w:hAnsi="Arial"/>
    </w:rPr>
  </w:style>
  <w:style w:type="table" w:customStyle="1" w:styleId="TableGrid1">
    <w:name w:val="Table Grid1"/>
    <w:basedOn w:val="TableNormal"/>
    <w:next w:val="TableGrid"/>
    <w:rsid w:val="00F06B4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F06B47"/>
    <w:rPr>
      <w:sz w:val="24"/>
      <w:lang w:val="en-US" w:eastAsia="en-US" w:bidi="ar-SA"/>
    </w:rPr>
  </w:style>
  <w:style w:type="table" w:customStyle="1" w:styleId="TableGrid11">
    <w:name w:val="Table Grid11"/>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06B47"/>
  </w:style>
  <w:style w:type="table" w:customStyle="1" w:styleId="TableGrid3">
    <w:name w:val="Table Grid3"/>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8">
    <w:name w:val="toc 8"/>
    <w:basedOn w:val="Normal"/>
    <w:next w:val="Normal"/>
    <w:autoRedefine/>
    <w:uiPriority w:val="39"/>
    <w:rsid w:val="00F06B47"/>
    <w:pPr>
      <w:ind w:left="1680"/>
    </w:pPr>
    <w:rPr>
      <w:rFonts w:asciiTheme="minorHAnsi" w:hAnsiTheme="minorHAnsi" w:cstheme="minorHAnsi"/>
      <w:sz w:val="18"/>
      <w:szCs w:val="18"/>
    </w:rPr>
  </w:style>
  <w:style w:type="paragraph" w:styleId="TOC9">
    <w:name w:val="toc 9"/>
    <w:basedOn w:val="Normal"/>
    <w:next w:val="Normal"/>
    <w:autoRedefine/>
    <w:uiPriority w:val="39"/>
    <w:rsid w:val="00F06B47"/>
    <w:pPr>
      <w:ind w:left="1920"/>
    </w:pPr>
    <w:rPr>
      <w:rFonts w:asciiTheme="minorHAnsi" w:hAnsiTheme="minorHAnsi" w:cstheme="minorHAnsi"/>
      <w:sz w:val="18"/>
      <w:szCs w:val="18"/>
    </w:rPr>
  </w:style>
  <w:style w:type="numbering" w:customStyle="1" w:styleId="NoList2">
    <w:name w:val="No List2"/>
    <w:next w:val="NoList"/>
    <w:uiPriority w:val="99"/>
    <w:semiHidden/>
    <w:unhideWhenUsed/>
    <w:rsid w:val="00F06B47"/>
  </w:style>
  <w:style w:type="table" w:customStyle="1" w:styleId="TableGrid4">
    <w:name w:val="Table Grid4"/>
    <w:basedOn w:val="TableNormal"/>
    <w:next w:val="TableGrid"/>
    <w:uiPriority w:val="59"/>
    <w:rsid w:val="00F06B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06B4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06B47"/>
  </w:style>
  <w:style w:type="table" w:customStyle="1" w:styleId="TableGrid6">
    <w:name w:val="Table Grid6"/>
    <w:basedOn w:val="TableNormal"/>
    <w:next w:val="TableGrid"/>
    <w:uiPriority w:val="59"/>
    <w:rsid w:val="00F06B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06B47"/>
  </w:style>
  <w:style w:type="table" w:customStyle="1" w:styleId="TableGrid7">
    <w:name w:val="Table Grid7"/>
    <w:basedOn w:val="TableNormal"/>
    <w:next w:val="TableGrid"/>
    <w:uiPriority w:val="59"/>
    <w:rsid w:val="00F06B4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6B47"/>
    <w:rPr>
      <w:sz w:val="24"/>
    </w:rPr>
  </w:style>
  <w:style w:type="table" w:customStyle="1" w:styleId="TableGrid8">
    <w:name w:val="Table Grid8"/>
    <w:basedOn w:val="TableNormal"/>
    <w:next w:val="TableGrid"/>
    <w:uiPriority w:val="59"/>
    <w:rsid w:val="00F06B47"/>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PHeading1">
    <w:name w:val="RFPHeading1"/>
    <w:basedOn w:val="Normal"/>
    <w:link w:val="RFPHeading1Char"/>
    <w:qFormat/>
    <w:rsid w:val="00F06B47"/>
    <w:rPr>
      <w:rFonts w:ascii="Arial" w:hAnsi="Arial" w:cs="Arial"/>
      <w:b/>
      <w:caps/>
      <w:szCs w:val="24"/>
    </w:rPr>
  </w:style>
  <w:style w:type="character" w:customStyle="1" w:styleId="RFPHeading1Char">
    <w:name w:val="RFPHeading1 Char"/>
    <w:basedOn w:val="DefaultParagraphFont"/>
    <w:link w:val="RFPHeading1"/>
    <w:rsid w:val="00F06B47"/>
    <w:rPr>
      <w:rFonts w:ascii="Arial" w:hAnsi="Arial" w:cs="Arial"/>
      <w:b/>
      <w:caps/>
      <w:sz w:val="24"/>
      <w:szCs w:val="24"/>
    </w:rPr>
  </w:style>
  <w:style w:type="paragraph" w:customStyle="1" w:styleId="RFPHeading2">
    <w:name w:val="RFPHeading2"/>
    <w:basedOn w:val="Normal"/>
    <w:qFormat/>
    <w:rsid w:val="00F06B47"/>
    <w:pPr>
      <w:spacing w:after="120"/>
    </w:pPr>
    <w:rPr>
      <w:rFonts w:ascii="Arial" w:hAnsi="Arial" w:cs="Arial"/>
      <w:b/>
      <w:i/>
      <w:caps/>
      <w:szCs w:val="24"/>
    </w:rPr>
  </w:style>
  <w:style w:type="paragraph" w:customStyle="1" w:styleId="RFPHeading4">
    <w:name w:val="RFPHeading4"/>
    <w:basedOn w:val="Normal"/>
    <w:qFormat/>
    <w:rsid w:val="00F06B47"/>
    <w:pPr>
      <w:spacing w:after="120"/>
      <w:jc w:val="both"/>
    </w:pPr>
    <w:rPr>
      <w:rFonts w:ascii="Arial" w:hAnsi="Arial" w:cs="Arial"/>
      <w:b/>
      <w:szCs w:val="24"/>
      <w:u w:val="single"/>
    </w:rPr>
  </w:style>
  <w:style w:type="paragraph" w:customStyle="1" w:styleId="RFPHeading5">
    <w:name w:val="RFPHeading5"/>
    <w:basedOn w:val="Normal"/>
    <w:qFormat/>
    <w:rsid w:val="00F06B47"/>
    <w:pPr>
      <w:spacing w:after="120"/>
      <w:jc w:val="both"/>
    </w:pPr>
    <w:rPr>
      <w:rFonts w:ascii="Arial" w:hAnsi="Arial" w:cs="Arial"/>
      <w:b/>
      <w:i/>
      <w:szCs w:val="24"/>
    </w:rPr>
  </w:style>
  <w:style w:type="paragraph" w:customStyle="1" w:styleId="RFPHeading6">
    <w:name w:val="RFPHeading6"/>
    <w:basedOn w:val="Normal"/>
    <w:qFormat/>
    <w:rsid w:val="00F06B47"/>
    <w:pPr>
      <w:spacing w:after="120"/>
      <w:ind w:left="288" w:hanging="288"/>
      <w:jc w:val="both"/>
    </w:pPr>
    <w:rPr>
      <w:rFonts w:ascii="Arial" w:hAnsi="Arial" w:cs="Arial"/>
      <w:i/>
      <w:caps/>
      <w:szCs w:val="24"/>
    </w:rPr>
  </w:style>
  <w:style w:type="paragraph" w:customStyle="1" w:styleId="RFPHeading7">
    <w:name w:val="RFPHeading7"/>
    <w:basedOn w:val="Normal"/>
    <w:qFormat/>
    <w:rsid w:val="00F06B47"/>
    <w:pPr>
      <w:spacing w:after="120"/>
      <w:ind w:left="288" w:hanging="288"/>
      <w:jc w:val="both"/>
    </w:pPr>
    <w:rPr>
      <w:rFonts w:ascii="Arial" w:hAnsi="Arial" w:cs="Arial"/>
      <w:i/>
      <w:szCs w:val="24"/>
    </w:rPr>
  </w:style>
  <w:style w:type="table" w:customStyle="1" w:styleId="TableGrid12">
    <w:name w:val="Table Grid12"/>
    <w:basedOn w:val="TableNormal"/>
    <w:next w:val="TableGrid"/>
    <w:rsid w:val="00F06B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06B47"/>
  </w:style>
  <w:style w:type="character" w:customStyle="1" w:styleId="apple-converted-space">
    <w:name w:val="apple-converted-space"/>
    <w:basedOn w:val="DefaultParagraphFont"/>
    <w:rsid w:val="00F06B47"/>
  </w:style>
  <w:style w:type="table" w:customStyle="1" w:styleId="TableGrid13">
    <w:name w:val="Table Grid13"/>
    <w:basedOn w:val="TableNormal"/>
    <w:next w:val="TableGrid"/>
    <w:uiPriority w:val="39"/>
    <w:rsid w:val="00F06B4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Normal"/>
    <w:rsid w:val="00F06B47"/>
    <w:pPr>
      <w:widowControl w:val="0"/>
      <w:spacing w:line="240" w:lineRule="atLeast"/>
      <w:jc w:val="center"/>
    </w:pPr>
    <w:rPr>
      <w:rFonts w:ascii="Chicago" w:hAnsi="Chicago"/>
    </w:rPr>
  </w:style>
  <w:style w:type="paragraph" w:styleId="HTMLPreformatted">
    <w:name w:val="HTML Preformatted"/>
    <w:basedOn w:val="Normal"/>
    <w:link w:val="HTMLPreformattedChar"/>
    <w:uiPriority w:val="99"/>
    <w:rsid w:val="00F06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06B47"/>
    <w:rPr>
      <w:rFonts w:ascii="Courier New" w:hAnsi="Courier New" w:cs="Courier New"/>
    </w:rPr>
  </w:style>
  <w:style w:type="character" w:customStyle="1" w:styleId="UnresolvedMention2">
    <w:name w:val="Unresolved Mention2"/>
    <w:basedOn w:val="DefaultParagraphFont"/>
    <w:uiPriority w:val="99"/>
    <w:semiHidden/>
    <w:unhideWhenUsed/>
    <w:rsid w:val="006042F2"/>
    <w:rPr>
      <w:color w:val="605E5C"/>
      <w:shd w:val="clear" w:color="auto" w:fill="E1DFDD"/>
    </w:rPr>
  </w:style>
  <w:style w:type="character" w:styleId="PlaceholderText">
    <w:name w:val="Placeholder Text"/>
    <w:basedOn w:val="DefaultParagraphFont"/>
    <w:uiPriority w:val="99"/>
    <w:semiHidden/>
    <w:rsid w:val="006713E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217">
      <w:bodyDiv w:val="1"/>
      <w:marLeft w:val="0"/>
      <w:marRight w:val="0"/>
      <w:marTop w:val="0"/>
      <w:marBottom w:val="0"/>
      <w:divBdr>
        <w:top w:val="none" w:sz="0" w:space="0" w:color="auto"/>
        <w:left w:val="none" w:sz="0" w:space="0" w:color="auto"/>
        <w:bottom w:val="none" w:sz="0" w:space="0" w:color="auto"/>
        <w:right w:val="none" w:sz="0" w:space="0" w:color="auto"/>
      </w:divBdr>
    </w:div>
    <w:div w:id="279726652">
      <w:bodyDiv w:val="1"/>
      <w:marLeft w:val="0"/>
      <w:marRight w:val="0"/>
      <w:marTop w:val="0"/>
      <w:marBottom w:val="0"/>
      <w:divBdr>
        <w:top w:val="none" w:sz="0" w:space="0" w:color="auto"/>
        <w:left w:val="none" w:sz="0" w:space="0" w:color="auto"/>
        <w:bottom w:val="none" w:sz="0" w:space="0" w:color="auto"/>
        <w:right w:val="none" w:sz="0" w:space="0" w:color="auto"/>
      </w:divBdr>
    </w:div>
    <w:div w:id="332732791">
      <w:bodyDiv w:val="1"/>
      <w:marLeft w:val="60"/>
      <w:marRight w:val="60"/>
      <w:marTop w:val="60"/>
      <w:marBottom w:val="15"/>
      <w:divBdr>
        <w:top w:val="none" w:sz="0" w:space="0" w:color="auto"/>
        <w:left w:val="none" w:sz="0" w:space="0" w:color="auto"/>
        <w:bottom w:val="none" w:sz="0" w:space="0" w:color="auto"/>
        <w:right w:val="none" w:sz="0" w:space="0" w:color="auto"/>
      </w:divBdr>
      <w:divsChild>
        <w:div w:id="6174260">
          <w:marLeft w:val="0"/>
          <w:marRight w:val="0"/>
          <w:marTop w:val="0"/>
          <w:marBottom w:val="0"/>
          <w:divBdr>
            <w:top w:val="none" w:sz="0" w:space="0" w:color="auto"/>
            <w:left w:val="none" w:sz="0" w:space="0" w:color="auto"/>
            <w:bottom w:val="none" w:sz="0" w:space="0" w:color="auto"/>
            <w:right w:val="none" w:sz="0" w:space="0" w:color="auto"/>
          </w:divBdr>
        </w:div>
      </w:divsChild>
    </w:div>
    <w:div w:id="376245638">
      <w:bodyDiv w:val="1"/>
      <w:marLeft w:val="48"/>
      <w:marRight w:val="48"/>
      <w:marTop w:val="48"/>
      <w:marBottom w:val="12"/>
      <w:divBdr>
        <w:top w:val="none" w:sz="0" w:space="0" w:color="auto"/>
        <w:left w:val="none" w:sz="0" w:space="0" w:color="auto"/>
        <w:bottom w:val="none" w:sz="0" w:space="0" w:color="auto"/>
        <w:right w:val="none" w:sz="0" w:space="0" w:color="auto"/>
      </w:divBdr>
    </w:div>
    <w:div w:id="786462132">
      <w:bodyDiv w:val="1"/>
      <w:marLeft w:val="0"/>
      <w:marRight w:val="0"/>
      <w:marTop w:val="0"/>
      <w:marBottom w:val="0"/>
      <w:divBdr>
        <w:top w:val="none" w:sz="0" w:space="0" w:color="auto"/>
        <w:left w:val="none" w:sz="0" w:space="0" w:color="auto"/>
        <w:bottom w:val="none" w:sz="0" w:space="0" w:color="auto"/>
        <w:right w:val="none" w:sz="0" w:space="0" w:color="auto"/>
      </w:divBdr>
    </w:div>
    <w:div w:id="1203706619">
      <w:bodyDiv w:val="1"/>
      <w:marLeft w:val="0"/>
      <w:marRight w:val="0"/>
      <w:marTop w:val="0"/>
      <w:marBottom w:val="0"/>
      <w:divBdr>
        <w:top w:val="none" w:sz="0" w:space="0" w:color="auto"/>
        <w:left w:val="none" w:sz="0" w:space="0" w:color="auto"/>
        <w:bottom w:val="none" w:sz="0" w:space="0" w:color="auto"/>
        <w:right w:val="none" w:sz="0" w:space="0" w:color="auto"/>
      </w:divBdr>
    </w:div>
    <w:div w:id="1272010055">
      <w:bodyDiv w:val="1"/>
      <w:marLeft w:val="48"/>
      <w:marRight w:val="48"/>
      <w:marTop w:val="48"/>
      <w:marBottom w:val="12"/>
      <w:divBdr>
        <w:top w:val="none" w:sz="0" w:space="0" w:color="auto"/>
        <w:left w:val="none" w:sz="0" w:space="0" w:color="auto"/>
        <w:bottom w:val="none" w:sz="0" w:space="0" w:color="auto"/>
        <w:right w:val="none" w:sz="0" w:space="0" w:color="auto"/>
      </w:divBdr>
    </w:div>
    <w:div w:id="1810904069">
      <w:bodyDiv w:val="1"/>
      <w:marLeft w:val="0"/>
      <w:marRight w:val="0"/>
      <w:marTop w:val="0"/>
      <w:marBottom w:val="0"/>
      <w:divBdr>
        <w:top w:val="none" w:sz="0" w:space="0" w:color="auto"/>
        <w:left w:val="none" w:sz="0" w:space="0" w:color="auto"/>
        <w:bottom w:val="none" w:sz="0" w:space="0" w:color="auto"/>
        <w:right w:val="none" w:sz="0" w:space="0" w:color="auto"/>
      </w:divBdr>
    </w:div>
    <w:div w:id="1812601210">
      <w:bodyDiv w:val="1"/>
      <w:marLeft w:val="0"/>
      <w:marRight w:val="0"/>
      <w:marTop w:val="0"/>
      <w:marBottom w:val="0"/>
      <w:divBdr>
        <w:top w:val="none" w:sz="0" w:space="0" w:color="auto"/>
        <w:left w:val="none" w:sz="0" w:space="0" w:color="auto"/>
        <w:bottom w:val="none" w:sz="0" w:space="0" w:color="auto"/>
        <w:right w:val="none" w:sz="0" w:space="0" w:color="auto"/>
      </w:divBdr>
    </w:div>
    <w:div w:id="1822581322">
      <w:bodyDiv w:val="1"/>
      <w:marLeft w:val="80"/>
      <w:marRight w:val="80"/>
      <w:marTop w:val="80"/>
      <w:marBottom w:val="20"/>
      <w:divBdr>
        <w:top w:val="none" w:sz="0" w:space="0" w:color="auto"/>
        <w:left w:val="none" w:sz="0" w:space="0" w:color="auto"/>
        <w:bottom w:val="none" w:sz="0" w:space="0" w:color="auto"/>
        <w:right w:val="none" w:sz="0" w:space="0" w:color="auto"/>
      </w:divBdr>
      <w:divsChild>
        <w:div w:id="456603081">
          <w:marLeft w:val="0"/>
          <w:marRight w:val="0"/>
          <w:marTop w:val="0"/>
          <w:marBottom w:val="0"/>
          <w:divBdr>
            <w:top w:val="none" w:sz="0" w:space="0" w:color="auto"/>
            <w:left w:val="none" w:sz="0" w:space="0" w:color="auto"/>
            <w:bottom w:val="none" w:sz="0" w:space="0" w:color="auto"/>
            <w:right w:val="none" w:sz="0" w:space="0" w:color="auto"/>
          </w:divBdr>
        </w:div>
      </w:divsChild>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ms.nysed.gov/fiscal/MWBE/Forms.html" TargetMode="External"/><Relationship Id="rId26" Type="http://schemas.openxmlformats.org/officeDocument/2006/relationships/hyperlink" Target="https://www.engageny.org/resource/test-guides-english-language-arts-and-mathematics" TargetMode="External"/><Relationship Id="rId39" Type="http://schemas.openxmlformats.org/officeDocument/2006/relationships/hyperlink" Target="http://www.p12.nysed.gov/assessment/sam/ei/scoring-leader-hb19p.pdf" TargetMode="External"/><Relationship Id="rId21" Type="http://schemas.openxmlformats.org/officeDocument/2006/relationships/hyperlink" Target="https://www.engageny.org/3-8" TargetMode="External"/><Relationship Id="rId34" Type="http://schemas.openxmlformats.org/officeDocument/2006/relationships/hyperlink" Target="https://www.engageny.org/resource/test-guides-english-language-arts-and-mathematics" TargetMode="External"/><Relationship Id="rId42" Type="http://schemas.openxmlformats.org/officeDocument/2006/relationships/hyperlink" Target="https://ny.newnycontracts.com/FrontEnd/VendorSearchPublic.asp?TN=ny&amp;XID=4687" TargetMode="External"/><Relationship Id="rId47" Type="http://schemas.openxmlformats.org/officeDocument/2006/relationships/hyperlink" Target="http://osc.state.ny.us/vendrep/" TargetMode="External"/><Relationship Id="rId50" Type="http://schemas.openxmlformats.org/officeDocument/2006/relationships/hyperlink" Target="https://onlineservices.osc.state.ny.us/" TargetMode="External"/><Relationship Id="rId55" Type="http://schemas.openxmlformats.org/officeDocument/2006/relationships/hyperlink" Target="http://www.osc.state.ny.us/agencies/forms/ac3271s.doc" TargetMode="External"/><Relationship Id="rId63" Type="http://schemas.openxmlformats.org/officeDocument/2006/relationships/hyperlink" Target="https://www.tax.ny.gov/pdf/current_forms/st/st220td_fill_in.pdf" TargetMode="External"/><Relationship Id="rId68" Type="http://schemas.openxmlformats.org/officeDocument/2006/relationships/header" Target="header5.xml"/><Relationship Id="rId76" Type="http://schemas.openxmlformats.org/officeDocument/2006/relationships/footer" Target="footer6.xml"/><Relationship Id="rId84"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ny.newnycontracts.com/FrontEnd/VendorSearchPublic.asp?TN=ny&amp;XID=4687" TargetMode="External"/><Relationship Id="rId29" Type="http://schemas.openxmlformats.org/officeDocument/2006/relationships/hyperlink" Target="https://www.engageny.org/3-8" TargetMode="External"/><Relationship Id="rId11" Type="http://schemas.openxmlformats.org/officeDocument/2006/relationships/hyperlink" Target="mailto:AssessmentRFP@nysed.gov" TargetMode="External"/><Relationship Id="rId24" Type="http://schemas.openxmlformats.org/officeDocument/2006/relationships/hyperlink" Target="http://www.p12.nysed.gov/assessment/schedules/schedule-ei.html" TargetMode="External"/><Relationship Id="rId32" Type="http://schemas.openxmlformats.org/officeDocument/2006/relationships/hyperlink" Target="http://www.p12.nysed.gov/irs/pressRelease/20190822/home.html" TargetMode="External"/><Relationship Id="rId37" Type="http://schemas.openxmlformats.org/officeDocument/2006/relationships/hyperlink" Target="http://www.p12.nysed.gov/assessment/sam/ei/eisam19.pdf" TargetMode="External"/><Relationship Id="rId40" Type="http://schemas.openxmlformats.org/officeDocument/2006/relationships/hyperlink" Target="http://www.nysed.gov/webaccess" TargetMode="External"/><Relationship Id="rId45" Type="http://schemas.openxmlformats.org/officeDocument/2006/relationships/header" Target="header3.xml"/><Relationship Id="rId53" Type="http://schemas.openxmlformats.org/officeDocument/2006/relationships/hyperlink" Target="http://www.oms.nysed.gov/fiscal/cau/PLL/procurementpolicy.htm" TargetMode="External"/><Relationship Id="rId58" Type="http://schemas.openxmlformats.org/officeDocument/2006/relationships/hyperlink" Target="http://www.osc.state.ny.us/agencies/guide/MyWebHelp/" TargetMode="External"/><Relationship Id="rId66" Type="http://schemas.openxmlformats.org/officeDocument/2006/relationships/hyperlink" Target="https://ny.newnycontracts.com/FrontEnd/VendorSearchPublic.asp" TargetMode="External"/><Relationship Id="rId74" Type="http://schemas.openxmlformats.org/officeDocument/2006/relationships/hyperlink" Target="https://www.engageny.org/resource/new-york-state-passage-selection-resources-for-grade-3-8-assessments" TargetMode="External"/><Relationship Id="rId79" Type="http://schemas.openxmlformats.org/officeDocument/2006/relationships/header" Target="header10.xm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ax.ny.gov/pdf/publications/sales/pub223.pdf" TargetMode="External"/><Relationship Id="rId82" Type="http://schemas.openxmlformats.org/officeDocument/2006/relationships/footer" Target="footer8.xml"/><Relationship Id="rId19" Type="http://schemas.openxmlformats.org/officeDocument/2006/relationships/hyperlink" Target="http://www.ogs.ny.gov/Core/SDVOBA.asp" TargetMode="External"/><Relationship Id="rId4" Type="http://schemas.openxmlformats.org/officeDocument/2006/relationships/settings" Target="settings.xml"/><Relationship Id="rId9" Type="http://schemas.openxmlformats.org/officeDocument/2006/relationships/hyperlink" Target="mailto:AssessmentRFP@nysed.gov" TargetMode="External"/><Relationship Id="rId14" Type="http://schemas.openxmlformats.org/officeDocument/2006/relationships/footer" Target="footer2.xml"/><Relationship Id="rId22" Type="http://schemas.openxmlformats.org/officeDocument/2006/relationships/hyperlink" Target="https://www.engageny.org/next-generation-learning-standards" TargetMode="External"/><Relationship Id="rId27" Type="http://schemas.openxmlformats.org/officeDocument/2006/relationships/hyperlink" Target="https://www.engageny.org/resource/test-guides-english-language-arts-and-mathematics" TargetMode="External"/><Relationship Id="rId30" Type="http://schemas.openxmlformats.org/officeDocument/2006/relationships/hyperlink" Target="https://steinhardt.nyu.edu/metrocenter/resources/glossaries" TargetMode="External"/><Relationship Id="rId35" Type="http://schemas.openxmlformats.org/officeDocument/2006/relationships/hyperlink" Target="http://www.p12.nysed.gov/assessment/manuals/" TargetMode="External"/><Relationship Id="rId43" Type="http://schemas.openxmlformats.org/officeDocument/2006/relationships/hyperlink" Target="https://ny.newnycontracts.com/FrontEnd/StartCertification.asp?TN=ny&amp;XID=2029" TargetMode="External"/><Relationship Id="rId48" Type="http://schemas.openxmlformats.org/officeDocument/2006/relationships/hyperlink" Target="http://www.osc.state.ny.us/vendrep/resources_docreq_agency.htm" TargetMode="External"/><Relationship Id="rId56" Type="http://schemas.openxmlformats.org/officeDocument/2006/relationships/hyperlink" Target="http://www.osc.state.ny.us/agencies/gbull/g226form%20b.pdf" TargetMode="External"/><Relationship Id="rId64" Type="http://schemas.openxmlformats.org/officeDocument/2006/relationships/hyperlink" Target="mailto:opa@esd.ny.gov" TargetMode="External"/><Relationship Id="rId69" Type="http://schemas.openxmlformats.org/officeDocument/2006/relationships/header" Target="header6.xml"/><Relationship Id="rId77" Type="http://schemas.openxmlformats.org/officeDocument/2006/relationships/header" Target="header9.xml"/><Relationship Id="rId8" Type="http://schemas.openxmlformats.org/officeDocument/2006/relationships/hyperlink" Target="mailto:AssessmentRFP@nysed.gov" TargetMode="External"/><Relationship Id="rId51" Type="http://schemas.openxmlformats.org/officeDocument/2006/relationships/hyperlink" Target="mailto:ITServiceDesk@osc.ny.gov" TargetMode="External"/><Relationship Id="rId72" Type="http://schemas.openxmlformats.org/officeDocument/2006/relationships/footer" Target="footer5.xml"/><Relationship Id="rId80" Type="http://schemas.openxmlformats.org/officeDocument/2006/relationships/header" Target="header11.xml"/><Relationship Id="rId85" Type="http://schemas.openxmlformats.org/officeDocument/2006/relationships/header" Target="header1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ny.newnycontracts.com/FrontEnd/VendorSearchPublic.asp?TN=ny&amp;XID=4687" TargetMode="External"/><Relationship Id="rId25" Type="http://schemas.openxmlformats.org/officeDocument/2006/relationships/hyperlink" Target="https://www.engageny.org/resource/test-guides-english-language-arts-and-mathematics" TargetMode="External"/><Relationship Id="rId33" Type="http://schemas.openxmlformats.org/officeDocument/2006/relationships/hyperlink" Target="http://www.nysedregents.org/" TargetMode="External"/><Relationship Id="rId38" Type="http://schemas.openxmlformats.org/officeDocument/2006/relationships/hyperlink" Target="http://www.p12.nysed.gov/assessment/sam/ei/scoring-leader-hb19p.pdf" TargetMode="External"/><Relationship Id="rId46" Type="http://schemas.openxmlformats.org/officeDocument/2006/relationships/header" Target="header4.xml"/><Relationship Id="rId59" Type="http://schemas.openxmlformats.org/officeDocument/2006/relationships/hyperlink" Target="https://jcope.ny.gov/sites/g/files/oee746/files/documents/2017/09/public-officers-law-73.pdf" TargetMode="External"/><Relationship Id="rId67" Type="http://schemas.openxmlformats.org/officeDocument/2006/relationships/hyperlink" Target="https://ogs.ny.gov/list-entities-determined-be-non-responsive-biddersofferers-pursuant-nys-iran-divestment-act-2012" TargetMode="External"/><Relationship Id="rId20" Type="http://schemas.openxmlformats.org/officeDocument/2006/relationships/header" Target="header2.xml"/><Relationship Id="rId41" Type="http://schemas.openxmlformats.org/officeDocument/2006/relationships/hyperlink" Target="https://ny.newnycontracts.com/FrontEnd/VendorSearchPublic.asp?TN=ny&amp;XID=4687" TargetMode="External"/><Relationship Id="rId54" Type="http://schemas.openxmlformats.org/officeDocument/2006/relationships/hyperlink" Target="http://www.osc.state.ny.us/agencies/gbull/g226forma.pdf" TargetMode="External"/><Relationship Id="rId62" Type="http://schemas.openxmlformats.org/officeDocument/2006/relationships/hyperlink" Target="http://www.tax.ny.gov/pdf/current_forms/st/st220ca_fill_in.pdf" TargetMode="External"/><Relationship Id="rId70" Type="http://schemas.openxmlformats.org/officeDocument/2006/relationships/footer" Target="footer4.xml"/><Relationship Id="rId75" Type="http://schemas.openxmlformats.org/officeDocument/2006/relationships/header" Target="header8.xml"/><Relationship Id="rId83"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www.p12.nysed.gov/mgtserv/smart_schools/" TargetMode="External"/><Relationship Id="rId28" Type="http://schemas.openxmlformats.org/officeDocument/2006/relationships/hyperlink" Target="https://steinhardt.nyu.edu/metrocenter/resources/glossaries" TargetMode="External"/><Relationship Id="rId36" Type="http://schemas.openxmlformats.org/officeDocument/2006/relationships/hyperlink" Target="http://www.p12.nysed.gov/assessment/reports/" TargetMode="External"/><Relationship Id="rId49" Type="http://schemas.openxmlformats.org/officeDocument/2006/relationships/hyperlink" Target="https://www.osc.state.ny.us/state-vendors/vendrep/file-your-vendor-responsibility-questionnaire" TargetMode="External"/><Relationship Id="rId57" Type="http://schemas.openxmlformats.org/officeDocument/2006/relationships/hyperlink" Target="http://www.osc.state.ny.us/agencies/forms/ac3272s.doc" TargetMode="External"/><Relationship Id="rId10" Type="http://schemas.openxmlformats.org/officeDocument/2006/relationships/hyperlink" Target="http://www.p12.nysed.gov/compcontracts/compcontracts.html" TargetMode="External"/><Relationship Id="rId31" Type="http://schemas.openxmlformats.org/officeDocument/2006/relationships/hyperlink" Target="https://www.engageny.org/3-8" TargetMode="External"/><Relationship Id="rId44" Type="http://schemas.openxmlformats.org/officeDocument/2006/relationships/hyperlink" Target="mailto:AssessmentRFP@nysed.gov" TargetMode="External"/><Relationship Id="rId52" Type="http://schemas.openxmlformats.org/officeDocument/2006/relationships/hyperlink" Target="https://www.osc.state.ny.us/state-vendors/vendrep/file-your-vendor-responsibility-questionnaire" TargetMode="External"/><Relationship Id="rId60" Type="http://schemas.openxmlformats.org/officeDocument/2006/relationships/hyperlink" Target="http://wcb.ny.gov/content/main/Employers/busPermits.jsp" TargetMode="External"/><Relationship Id="rId65" Type="http://schemas.openxmlformats.org/officeDocument/2006/relationships/hyperlink" Target="mailto:mwbecertification@esd.ny.gov" TargetMode="External"/><Relationship Id="rId73" Type="http://schemas.openxmlformats.org/officeDocument/2006/relationships/hyperlink" Target="https://www.engageny.org/resource/new-york-state-passage-selection-resources-for-grade-3-8-assessments" TargetMode="External"/><Relationship Id="rId78" Type="http://schemas.openxmlformats.org/officeDocument/2006/relationships/footer" Target="footer7.xml"/><Relationship Id="rId81" Type="http://schemas.openxmlformats.org/officeDocument/2006/relationships/header" Target="header12.xm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EB1C4-3FFC-42AF-938E-204FFA13B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Pages>
  <Words>73718</Words>
  <Characters>420196</Characters>
  <Application>Microsoft Office Word</Application>
  <DocSecurity>0</DocSecurity>
  <Lines>3501</Lines>
  <Paragraphs>985</Paragraphs>
  <ScaleCrop>false</ScaleCrop>
  <HeadingPairs>
    <vt:vector size="2" baseType="variant">
      <vt:variant>
        <vt:lpstr>Title</vt:lpstr>
      </vt:variant>
      <vt:variant>
        <vt:i4>1</vt:i4>
      </vt:variant>
    </vt:vector>
  </HeadingPairs>
  <TitlesOfParts>
    <vt:vector size="1" baseType="lpstr">
      <vt:lpstr>Request for Proposals (RFP) 21-009: Grades 3-8 Tests</vt:lpstr>
    </vt:vector>
  </TitlesOfParts>
  <Company/>
  <LinksUpToDate>false</LinksUpToDate>
  <CharactersWithSpaces>492929</CharactersWithSpaces>
  <SharedDoc>false</SharedDoc>
  <HLinks>
    <vt:vector size="168" baseType="variant">
      <vt:variant>
        <vt:i4>4259863</vt:i4>
      </vt:variant>
      <vt:variant>
        <vt:i4>98</vt:i4>
      </vt:variant>
      <vt:variant>
        <vt:i4>0</vt:i4>
      </vt:variant>
      <vt:variant>
        <vt:i4>5</vt:i4>
      </vt:variant>
      <vt:variant>
        <vt:lpwstr>http://www.ogs.ny.gov/about/regs/docs/ListofEntities.pdf</vt:lpwstr>
      </vt:variant>
      <vt:variant>
        <vt:lpwstr/>
      </vt:variant>
      <vt:variant>
        <vt:i4>5570625</vt:i4>
      </vt:variant>
      <vt:variant>
        <vt:i4>95</vt:i4>
      </vt:variant>
      <vt:variant>
        <vt:i4>0</vt:i4>
      </vt:variant>
      <vt:variant>
        <vt:i4>5</vt:i4>
      </vt:variant>
      <vt:variant>
        <vt:lpwstr>https://ny.newnycontracts.com/FrontEnd/VendorSearchPublic.asp</vt:lpwstr>
      </vt:variant>
      <vt:variant>
        <vt:lpwstr/>
      </vt:variant>
      <vt:variant>
        <vt:i4>3407956</vt:i4>
      </vt:variant>
      <vt:variant>
        <vt:i4>92</vt:i4>
      </vt:variant>
      <vt:variant>
        <vt:i4>0</vt:i4>
      </vt:variant>
      <vt:variant>
        <vt:i4>5</vt:i4>
      </vt:variant>
      <vt:variant>
        <vt:lpwstr>mailto:mwbecertification@esd.ny.gov</vt:lpwstr>
      </vt:variant>
      <vt:variant>
        <vt:lpwstr/>
      </vt:variant>
      <vt:variant>
        <vt:i4>4325433</vt:i4>
      </vt:variant>
      <vt:variant>
        <vt:i4>89</vt:i4>
      </vt:variant>
      <vt:variant>
        <vt:i4>0</vt:i4>
      </vt:variant>
      <vt:variant>
        <vt:i4>5</vt:i4>
      </vt:variant>
      <vt:variant>
        <vt:lpwstr>mailto:opa@esd.ny.gov</vt:lpwstr>
      </vt:variant>
      <vt:variant>
        <vt:lpwstr/>
      </vt:variant>
      <vt:variant>
        <vt:i4>3866641</vt:i4>
      </vt:variant>
      <vt:variant>
        <vt:i4>86</vt:i4>
      </vt:variant>
      <vt:variant>
        <vt:i4>0</vt:i4>
      </vt:variant>
      <vt:variant>
        <vt:i4>5</vt:i4>
      </vt:variant>
      <vt:variant>
        <vt:lpwstr>http://www.tax.ny.gov/pdf/current_forms/st/st220td_fill_in.pdf</vt:lpwstr>
      </vt:variant>
      <vt:variant>
        <vt:lpwstr/>
      </vt:variant>
      <vt:variant>
        <vt:i4>4063238</vt:i4>
      </vt:variant>
      <vt:variant>
        <vt:i4>83</vt:i4>
      </vt:variant>
      <vt:variant>
        <vt:i4>0</vt:i4>
      </vt:variant>
      <vt:variant>
        <vt:i4>5</vt:i4>
      </vt:variant>
      <vt:variant>
        <vt:lpwstr>http://www.tax.ny.gov/pdf/current_forms/st/st220ca_fill_in.pdf</vt:lpwstr>
      </vt:variant>
      <vt:variant>
        <vt:lpwstr/>
      </vt:variant>
      <vt:variant>
        <vt:i4>7864444</vt:i4>
      </vt:variant>
      <vt:variant>
        <vt:i4>80</vt:i4>
      </vt:variant>
      <vt:variant>
        <vt:i4>0</vt:i4>
      </vt:variant>
      <vt:variant>
        <vt:i4>5</vt:i4>
      </vt:variant>
      <vt:variant>
        <vt:lpwstr>http://www.tax.ny.gov/pdf/publications/sales/pub223.pdf</vt:lpwstr>
      </vt:variant>
      <vt:variant>
        <vt:lpwstr/>
      </vt:variant>
      <vt:variant>
        <vt:i4>7405616</vt:i4>
      </vt:variant>
      <vt:variant>
        <vt:i4>77</vt:i4>
      </vt:variant>
      <vt:variant>
        <vt:i4>0</vt:i4>
      </vt:variant>
      <vt:variant>
        <vt:i4>5</vt:i4>
      </vt:variant>
      <vt:variant>
        <vt:lpwstr>http://www.wcb.ny.gov/content/main/Employers/Employers.jsp</vt:lpwstr>
      </vt:variant>
      <vt:variant>
        <vt:lpwstr/>
      </vt:variant>
      <vt:variant>
        <vt:i4>7536765</vt:i4>
      </vt:variant>
      <vt:variant>
        <vt:i4>74</vt:i4>
      </vt:variant>
      <vt:variant>
        <vt:i4>0</vt:i4>
      </vt:variant>
      <vt:variant>
        <vt:i4>5</vt:i4>
      </vt:variant>
      <vt:variant>
        <vt:lpwstr>http://www.jcope.ny.gov/about/ethc/PUBLIC OFFICERS LAW 73 JCOPE.pdf</vt:lpwstr>
      </vt:variant>
      <vt:variant>
        <vt:lpwstr/>
      </vt:variant>
      <vt:variant>
        <vt:i4>4653077</vt:i4>
      </vt:variant>
      <vt:variant>
        <vt:i4>71</vt:i4>
      </vt:variant>
      <vt:variant>
        <vt:i4>0</vt:i4>
      </vt:variant>
      <vt:variant>
        <vt:i4>5</vt:i4>
      </vt:variant>
      <vt:variant>
        <vt:lpwstr>http://www.osc.state.ny.us/agencies/guide/MyWebHelp/</vt:lpwstr>
      </vt:variant>
      <vt:variant>
        <vt:lpwstr/>
      </vt:variant>
      <vt:variant>
        <vt:i4>4259846</vt:i4>
      </vt:variant>
      <vt:variant>
        <vt:i4>68</vt:i4>
      </vt:variant>
      <vt:variant>
        <vt:i4>0</vt:i4>
      </vt:variant>
      <vt:variant>
        <vt:i4>5</vt:i4>
      </vt:variant>
      <vt:variant>
        <vt:lpwstr>http://www.osc.state.ny.us/agencies/forms/ac3272s.doc</vt:lpwstr>
      </vt:variant>
      <vt:variant>
        <vt:lpwstr/>
      </vt:variant>
      <vt:variant>
        <vt:i4>1900614</vt:i4>
      </vt:variant>
      <vt:variant>
        <vt:i4>65</vt:i4>
      </vt:variant>
      <vt:variant>
        <vt:i4>0</vt:i4>
      </vt:variant>
      <vt:variant>
        <vt:i4>5</vt:i4>
      </vt:variant>
      <vt:variant>
        <vt:lpwstr>http://www.osc.state.ny.us/agencies/gbull/g226form b.pdf</vt:lpwstr>
      </vt:variant>
      <vt:variant>
        <vt:lpwstr/>
      </vt:variant>
      <vt:variant>
        <vt:i4>4325382</vt:i4>
      </vt:variant>
      <vt:variant>
        <vt:i4>62</vt:i4>
      </vt:variant>
      <vt:variant>
        <vt:i4>0</vt:i4>
      </vt:variant>
      <vt:variant>
        <vt:i4>5</vt:i4>
      </vt:variant>
      <vt:variant>
        <vt:lpwstr>http://www.osc.state.ny.us/agencies/forms/ac3271s.doc</vt:lpwstr>
      </vt:variant>
      <vt:variant>
        <vt:lpwstr/>
      </vt:variant>
      <vt:variant>
        <vt:i4>2293821</vt:i4>
      </vt:variant>
      <vt:variant>
        <vt:i4>59</vt:i4>
      </vt:variant>
      <vt:variant>
        <vt:i4>0</vt:i4>
      </vt:variant>
      <vt:variant>
        <vt:i4>5</vt:i4>
      </vt:variant>
      <vt:variant>
        <vt:lpwstr>http://www.osc.state.ny.us/agencies/gbull/g226forma.pdf</vt:lpwstr>
      </vt:variant>
      <vt:variant>
        <vt:lpwstr/>
      </vt:variant>
      <vt:variant>
        <vt:i4>4980740</vt:i4>
      </vt:variant>
      <vt:variant>
        <vt:i4>56</vt:i4>
      </vt:variant>
      <vt:variant>
        <vt:i4>0</vt:i4>
      </vt:variant>
      <vt:variant>
        <vt:i4>5</vt:i4>
      </vt:variant>
      <vt:variant>
        <vt:lpwstr>http://www.oms.nysed.gov/fiscal/cau/PLL/procurementpolicy.htm</vt:lpwstr>
      </vt:variant>
      <vt:variant>
        <vt:lpwstr/>
      </vt:variant>
      <vt:variant>
        <vt:i4>7929956</vt:i4>
      </vt:variant>
      <vt:variant>
        <vt:i4>53</vt:i4>
      </vt:variant>
      <vt:variant>
        <vt:i4>0</vt:i4>
      </vt:variant>
      <vt:variant>
        <vt:i4>5</vt:i4>
      </vt:variant>
      <vt:variant>
        <vt:lpwstr>http://www.osc.state.ny.us/vendrep</vt:lpwstr>
      </vt:variant>
      <vt:variant>
        <vt:lpwstr/>
      </vt:variant>
      <vt:variant>
        <vt:i4>4194406</vt:i4>
      </vt:variant>
      <vt:variant>
        <vt:i4>50</vt:i4>
      </vt:variant>
      <vt:variant>
        <vt:i4>0</vt:i4>
      </vt:variant>
      <vt:variant>
        <vt:i4>5</vt:i4>
      </vt:variant>
      <vt:variant>
        <vt:lpwstr>mailto:ITServiceDesk@osc.state.ny.us</vt:lpwstr>
      </vt:variant>
      <vt:variant>
        <vt:lpwstr/>
      </vt:variant>
      <vt:variant>
        <vt:i4>3014770</vt:i4>
      </vt:variant>
      <vt:variant>
        <vt:i4>47</vt:i4>
      </vt:variant>
      <vt:variant>
        <vt:i4>0</vt:i4>
      </vt:variant>
      <vt:variant>
        <vt:i4>5</vt:i4>
      </vt:variant>
      <vt:variant>
        <vt:lpwstr>https://portal.osc.state.ny.us/</vt:lpwstr>
      </vt:variant>
      <vt:variant>
        <vt:lpwstr/>
      </vt:variant>
      <vt:variant>
        <vt:i4>37</vt:i4>
      </vt:variant>
      <vt:variant>
        <vt:i4>44</vt:i4>
      </vt:variant>
      <vt:variant>
        <vt:i4>0</vt:i4>
      </vt:variant>
      <vt:variant>
        <vt:i4>5</vt:i4>
      </vt:variant>
      <vt:variant>
        <vt:lpwstr>http://www.osc.state.ny.us/vendrep/vendor_index.htm</vt:lpwstr>
      </vt:variant>
      <vt:variant>
        <vt:lpwstr/>
      </vt:variant>
      <vt:variant>
        <vt:i4>5570648</vt:i4>
      </vt:variant>
      <vt:variant>
        <vt:i4>41</vt:i4>
      </vt:variant>
      <vt:variant>
        <vt:i4>0</vt:i4>
      </vt:variant>
      <vt:variant>
        <vt:i4>5</vt:i4>
      </vt:variant>
      <vt:variant>
        <vt:lpwstr>http://www.osc.state.ny.us/vendrep/resources_docreq_agency.htm</vt:lpwstr>
      </vt:variant>
      <vt:variant>
        <vt:lpwstr/>
      </vt:variant>
      <vt:variant>
        <vt:i4>1638417</vt:i4>
      </vt:variant>
      <vt:variant>
        <vt:i4>24</vt:i4>
      </vt:variant>
      <vt:variant>
        <vt:i4>0</vt:i4>
      </vt:variant>
      <vt:variant>
        <vt:i4>5</vt:i4>
      </vt:variant>
      <vt:variant>
        <vt:lpwstr>https://ny.newnycontracts.com/FrontEnd/VendorSearchPublic.asp?TN=ny&amp;XID=4687</vt:lpwstr>
      </vt:variant>
      <vt:variant>
        <vt:lpwstr/>
      </vt:variant>
      <vt:variant>
        <vt:i4>1638417</vt:i4>
      </vt:variant>
      <vt:variant>
        <vt:i4>21</vt:i4>
      </vt:variant>
      <vt:variant>
        <vt:i4>0</vt:i4>
      </vt:variant>
      <vt:variant>
        <vt:i4>5</vt:i4>
      </vt:variant>
      <vt:variant>
        <vt:lpwstr>https://ny.newnycontracts.com/FrontEnd/VendorSearchPublic.asp?TN=ny&amp;XID=4687</vt:lpwstr>
      </vt:variant>
      <vt:variant>
        <vt:lpwstr/>
      </vt:variant>
      <vt:variant>
        <vt:i4>1638420</vt:i4>
      </vt:variant>
      <vt:variant>
        <vt:i4>18</vt:i4>
      </vt:variant>
      <vt:variant>
        <vt:i4>0</vt:i4>
      </vt:variant>
      <vt:variant>
        <vt:i4>5</vt:i4>
      </vt:variant>
      <vt:variant>
        <vt:lpwstr>http://www.osc.state.ny.us/epay/index.htm</vt:lpwstr>
      </vt:variant>
      <vt:variant>
        <vt:lpwstr/>
      </vt:variant>
      <vt:variant>
        <vt:i4>458820</vt:i4>
      </vt:variant>
      <vt:variant>
        <vt:i4>13</vt:i4>
      </vt:variant>
      <vt:variant>
        <vt:i4>0</vt:i4>
      </vt:variant>
      <vt:variant>
        <vt:i4>5</vt:i4>
      </vt:variant>
      <vt:variant>
        <vt:lpwstr>http://www.ogs.ny.gov/Core/SDVOBA.asp</vt:lpwstr>
      </vt:variant>
      <vt:variant>
        <vt:lpwstr/>
      </vt:variant>
      <vt:variant>
        <vt:i4>7602303</vt:i4>
      </vt:variant>
      <vt:variant>
        <vt:i4>10</vt:i4>
      </vt:variant>
      <vt:variant>
        <vt:i4>0</vt:i4>
      </vt:variant>
      <vt:variant>
        <vt:i4>5</vt:i4>
      </vt:variant>
      <vt:variant>
        <vt:lpwstr>http://www.oms.nysed.gov/fiscal/MWBE/forms.html</vt:lpwstr>
      </vt:variant>
      <vt:variant>
        <vt:lpwstr/>
      </vt:variant>
      <vt:variant>
        <vt:i4>1638417</vt:i4>
      </vt:variant>
      <vt:variant>
        <vt:i4>7</vt:i4>
      </vt:variant>
      <vt:variant>
        <vt:i4>0</vt:i4>
      </vt:variant>
      <vt:variant>
        <vt:i4>5</vt:i4>
      </vt:variant>
      <vt:variant>
        <vt:lpwstr>https://ny.newnycontracts.com/FrontEnd/VendorSearchPublic.asp?TN=ny&amp;XID=4687</vt:lpwstr>
      </vt:variant>
      <vt:variant>
        <vt:lpwstr/>
      </vt:variant>
      <vt:variant>
        <vt:i4>1638417</vt:i4>
      </vt:variant>
      <vt:variant>
        <vt:i4>4</vt:i4>
      </vt:variant>
      <vt:variant>
        <vt:i4>0</vt:i4>
      </vt:variant>
      <vt:variant>
        <vt:i4>5</vt:i4>
      </vt:variant>
      <vt:variant>
        <vt:lpwstr>https://ny.newnycontracts.com/FrontEnd/VendorSearchPublic.asp?TN=ny&amp;XID=4687</vt:lpwstr>
      </vt:variant>
      <vt:variant>
        <vt:lpwstr/>
      </vt:variant>
      <vt:variant>
        <vt:i4>4849680</vt:i4>
      </vt:variant>
      <vt:variant>
        <vt:i4>0</vt:i4>
      </vt:variant>
      <vt:variant>
        <vt:i4>0</vt:i4>
      </vt:variant>
      <vt:variant>
        <vt:i4>5</vt:i4>
      </vt:variant>
      <vt:variant>
        <vt:lpwstr>http://www.esd.ny.gov/MWBE/Certification.html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 21-009: Grades 3-8 Tests</dc:title>
  <dc:subject/>
  <dc:creator>New York State Education Department</dc:creator>
  <cp:keywords/>
  <cp:lastModifiedBy>Ron Gill</cp:lastModifiedBy>
  <cp:revision>19</cp:revision>
  <cp:lastPrinted>2020-01-09T13:45:00Z</cp:lastPrinted>
  <dcterms:created xsi:type="dcterms:W3CDTF">2020-07-21T15:07:00Z</dcterms:created>
  <dcterms:modified xsi:type="dcterms:W3CDTF">2020-09-30T19:17:00Z</dcterms:modified>
</cp:coreProperties>
</file>